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C3791E8" w14:textId="77777777" w:rsidTr="001207C4">
        <w:trPr>
          <w:trHeight w:val="720"/>
        </w:trPr>
        <w:tc>
          <w:tcPr>
            <w:tcW w:w="5490" w:type="dxa"/>
            <w:gridSpan w:val="2"/>
            <w:tcBorders>
              <w:bottom w:val="single" w:sz="18" w:space="0" w:color="auto"/>
            </w:tcBorders>
          </w:tcPr>
          <w:p w14:paraId="793EAB01" w14:textId="77777777" w:rsidR="00C15867" w:rsidRPr="009B0D30" w:rsidRDefault="00C15867" w:rsidP="001207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43339A6" w14:textId="77777777" w:rsidR="00C15867" w:rsidRPr="009B0D30" w:rsidRDefault="00C15867" w:rsidP="001207C4">
            <w:pPr>
              <w:jc w:val="right"/>
              <w:rPr>
                <w:sz w:val="52"/>
                <w:szCs w:val="52"/>
              </w:rPr>
            </w:pPr>
            <w:r w:rsidRPr="009B0D30">
              <w:rPr>
                <w:rFonts w:ascii="Univers Bold" w:hAnsi="Univers Bold"/>
                <w:b/>
                <w:sz w:val="72"/>
              </w:rPr>
              <w:t>EP</w:t>
            </w:r>
          </w:p>
        </w:tc>
      </w:tr>
      <w:tr w:rsidR="00C15867" w:rsidRPr="009B0D30" w14:paraId="66F0811C" w14:textId="77777777" w:rsidTr="00120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E5742F" w14:textId="77777777" w:rsidR="00C15867" w:rsidRPr="009B0D30" w:rsidRDefault="00E52838" w:rsidP="001207C4">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BADE281" wp14:editId="48D72A2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08AA45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FA6EF23" w14:textId="77777777" w:rsidR="00C15867" w:rsidRPr="009B0D30" w:rsidRDefault="00C15867" w:rsidP="001207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230F72C" w14:textId="77777777" w:rsidR="00C15867" w:rsidRPr="009B0D30" w:rsidRDefault="00C15867" w:rsidP="001207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B870437" w14:textId="77777777" w:rsidR="00C15867" w:rsidRPr="009B0D30" w:rsidRDefault="00C15867" w:rsidP="001207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5B9726B" w14:textId="77777777" w:rsidR="00C15867" w:rsidRPr="009B0D30" w:rsidRDefault="00C15867" w:rsidP="001207C4">
            <w:pPr>
              <w:spacing w:before="720"/>
              <w:ind w:left="158"/>
            </w:pPr>
          </w:p>
        </w:tc>
        <w:tc>
          <w:tcPr>
            <w:tcW w:w="4590" w:type="dxa"/>
            <w:tcBorders>
              <w:top w:val="nil"/>
              <w:left w:val="nil"/>
              <w:bottom w:val="single" w:sz="36" w:space="0" w:color="auto"/>
              <w:right w:val="nil"/>
            </w:tcBorders>
          </w:tcPr>
          <w:p w14:paraId="66676BCE" w14:textId="77777777" w:rsidR="00C15867" w:rsidRPr="009B0D30" w:rsidRDefault="00C15867" w:rsidP="001207C4">
            <w:r w:rsidRPr="009B0D30">
              <w:t>Distr.</w:t>
            </w:r>
          </w:p>
          <w:p w14:paraId="289F9E45" w14:textId="77777777" w:rsidR="00923540" w:rsidRPr="009B0D30" w:rsidRDefault="00923540" w:rsidP="00923540">
            <w:r w:rsidRPr="009B0D30">
              <w:t>GENERAL</w:t>
            </w:r>
          </w:p>
          <w:p w14:paraId="0E878E24" w14:textId="77777777" w:rsidR="00C15867" w:rsidRPr="009B0D30" w:rsidRDefault="00C15867" w:rsidP="001207C4"/>
          <w:p w14:paraId="0164C317" w14:textId="77777777" w:rsidR="00C15867" w:rsidRPr="009B0D30" w:rsidRDefault="00C15867" w:rsidP="001207C4"/>
          <w:p w14:paraId="119CEBD3" w14:textId="1C993EAD" w:rsidR="00C15867" w:rsidRPr="009B0D30" w:rsidRDefault="00DA3B01" w:rsidP="001207C4">
            <w:r>
              <w:fldChar w:fldCharType="begin"/>
            </w:r>
            <w:r>
              <w:instrText xml:space="preserve"> DOCPROPERTY "Document number"  \* MERGEFORMAT </w:instrText>
            </w:r>
            <w:r>
              <w:fldChar w:fldCharType="separate"/>
            </w:r>
            <w:r>
              <w:t>UNEP/</w:t>
            </w:r>
            <w:proofErr w:type="spellStart"/>
            <w:r>
              <w:t>OzL.Pro</w:t>
            </w:r>
            <w:proofErr w:type="spellEnd"/>
            <w:r>
              <w:t>/ExCom/97/55</w:t>
            </w:r>
            <w:r>
              <w:fldChar w:fldCharType="end"/>
            </w:r>
          </w:p>
          <w:p w14:paraId="4C0FC669" w14:textId="444223A2" w:rsidR="00C15867" w:rsidRPr="009B0D30" w:rsidRDefault="00BC2495" w:rsidP="001207C4">
            <w:r w:rsidRPr="009B0D30">
              <w:fldChar w:fldCharType="begin"/>
            </w:r>
            <w:r w:rsidR="00851352" w:rsidRPr="009B0D30">
              <w:instrText xml:space="preserve"> DOCPROPERTY "Revision date" \@ "d MMMM YYYY"  \* MERGEFORMAT </w:instrText>
            </w:r>
            <w:r w:rsidRPr="009B0D30">
              <w:fldChar w:fldCharType="separate"/>
            </w:r>
            <w:r w:rsidR="00FD563E">
              <w:t>16 November 2025</w:t>
            </w:r>
            <w:r w:rsidRPr="009B0D30">
              <w:fldChar w:fldCharType="end"/>
            </w:r>
          </w:p>
          <w:p w14:paraId="143B7770" w14:textId="77777777" w:rsidR="00C15867" w:rsidRPr="009B0D30" w:rsidRDefault="00C15867" w:rsidP="001207C4">
            <w:pPr>
              <w:rPr>
                <w:caps/>
              </w:rPr>
            </w:pPr>
          </w:p>
          <w:p w14:paraId="4861B1D8" w14:textId="77777777" w:rsidR="00C15867" w:rsidRPr="009B0D30" w:rsidRDefault="00C15867" w:rsidP="001207C4">
            <w:r w:rsidRPr="009B0D30">
              <w:t>ORIGINAL: ENGLISH</w:t>
            </w:r>
          </w:p>
        </w:tc>
      </w:tr>
    </w:tbl>
    <w:p w14:paraId="3396009D"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1CA26107" w14:textId="77777777" w:rsidR="00CA59FB" w:rsidRDefault="00CA59FB" w:rsidP="00CA59FB">
      <w:pPr>
        <w:jc w:val="left"/>
      </w:pPr>
      <w:r>
        <w:t xml:space="preserve">Montreal, </w:t>
      </w:r>
      <w:r w:rsidR="00D26D68">
        <w:t>1-5</w:t>
      </w:r>
      <w:r w:rsidR="00022071">
        <w:t xml:space="preserve"> </w:t>
      </w:r>
      <w:r w:rsidR="00D26D68">
        <w:t>December</w:t>
      </w:r>
      <w:r w:rsidR="007624A2">
        <w:t xml:space="preserve"> 2025</w:t>
      </w:r>
    </w:p>
    <w:p w14:paraId="1C7102CA" w14:textId="51DFBCEF" w:rsidR="0079781A" w:rsidRDefault="0079781A" w:rsidP="0079781A">
      <w:pPr>
        <w:jc w:val="left"/>
      </w:pPr>
      <w:r>
        <w:t xml:space="preserve">Item </w:t>
      </w:r>
      <w:r w:rsidR="00D35114">
        <w:t>9(d)</w:t>
      </w:r>
      <w:r>
        <w:t xml:space="preserve"> </w:t>
      </w:r>
      <w:r w:rsidRPr="00512BEF">
        <w:t>of the provisional agenda</w:t>
      </w:r>
      <w:r w:rsidRPr="00512BEF">
        <w:rPr>
          <w:rStyle w:val="FootnoteReference"/>
        </w:rPr>
        <w:footnoteReference w:id="1"/>
      </w:r>
    </w:p>
    <w:p w14:paraId="3684D088" w14:textId="77777777" w:rsidR="00C15867" w:rsidRPr="009B0D30" w:rsidRDefault="00C15867" w:rsidP="00CA59FB">
      <w:pPr>
        <w:jc w:val="left"/>
      </w:pPr>
    </w:p>
    <w:p w14:paraId="2040C062" w14:textId="77777777" w:rsidR="002024B6" w:rsidRPr="002024B6" w:rsidRDefault="002024B6" w:rsidP="002024B6"/>
    <w:p w14:paraId="6F21344F" w14:textId="77777777" w:rsidR="002024B6" w:rsidRPr="002024B6" w:rsidRDefault="002024B6" w:rsidP="002024B6"/>
    <w:p w14:paraId="67E0AA31" w14:textId="77777777" w:rsidR="004E7F9C" w:rsidRPr="005C670D" w:rsidRDefault="004E7F9C" w:rsidP="005C670D">
      <w:pPr>
        <w:pStyle w:val="Title1"/>
        <w:jc w:val="right"/>
        <w:rPr>
          <w:b w:val="0"/>
          <w:lang w:val="en-CA"/>
        </w:rPr>
      </w:pPr>
    </w:p>
    <w:p w14:paraId="1A6642D7" w14:textId="246F2756" w:rsidR="00DC185C" w:rsidRPr="00DC185C" w:rsidRDefault="00DC185C" w:rsidP="00DC185C">
      <w:pPr>
        <w:jc w:val="center"/>
        <w:rPr>
          <w:b/>
          <w:lang w:val="en-GB"/>
        </w:rPr>
      </w:pPr>
      <w:r w:rsidRPr="00DC185C">
        <w:rPr>
          <w:b/>
          <w:lang w:val="en-GB"/>
        </w:rPr>
        <w:t xml:space="preserve">PROJECT PROPOSAL: </w:t>
      </w:r>
      <w:r w:rsidR="00CC6F63" w:rsidRPr="00CC6F63">
        <w:rPr>
          <w:b/>
          <w:lang w:val="en-GB"/>
        </w:rPr>
        <w:t>GLOBAL</w:t>
      </w:r>
    </w:p>
    <w:p w14:paraId="601EFE3B" w14:textId="77777777" w:rsidR="00DC185C" w:rsidRPr="00DC185C" w:rsidRDefault="00DC185C" w:rsidP="00DC185C">
      <w:pPr>
        <w:rPr>
          <w:highlight w:val="yellow"/>
          <w:lang w:val="en-GB"/>
        </w:rPr>
      </w:pPr>
    </w:p>
    <w:p w14:paraId="200C0C41" w14:textId="77777777" w:rsidR="00DC185C" w:rsidRPr="00DC185C" w:rsidRDefault="00DC185C" w:rsidP="00DC185C">
      <w:pPr>
        <w:rPr>
          <w:highlight w:val="yellow"/>
          <w:lang w:val="en-GB"/>
        </w:rPr>
      </w:pPr>
    </w:p>
    <w:p w14:paraId="093EE5E5" w14:textId="77777777" w:rsidR="00DC185C" w:rsidRPr="00DC185C" w:rsidRDefault="00DC185C" w:rsidP="00DC185C">
      <w:pPr>
        <w:ind w:firstLine="720"/>
        <w:rPr>
          <w:lang w:val="en-GB"/>
        </w:rPr>
      </w:pPr>
      <w:r w:rsidRPr="00DC185C">
        <w:rPr>
          <w:lang w:val="en-GB"/>
        </w:rPr>
        <w:t xml:space="preserve">This document consists of the comments and recommendation of the Secretariat on the following project proposal: </w:t>
      </w:r>
    </w:p>
    <w:p w14:paraId="4D063238" w14:textId="77777777" w:rsidR="00DC185C" w:rsidRPr="00DC185C" w:rsidRDefault="00DC185C" w:rsidP="00DC185C">
      <w:pPr>
        <w:spacing w:before="240" w:after="240"/>
        <w:rPr>
          <w:u w:val="single"/>
          <w:lang w:val="en-GB"/>
        </w:rPr>
      </w:pPr>
      <w:r w:rsidRPr="00DC185C">
        <w:rPr>
          <w:u w:val="single"/>
          <w:lang w:val="en-GB"/>
        </w:rPr>
        <w:t>Energy efficiency</w:t>
      </w:r>
    </w:p>
    <w:tbl>
      <w:tblPr>
        <w:tblStyle w:val="TableGrid"/>
        <w:tblW w:w="9493" w:type="dxa"/>
        <w:tblLook w:val="04A0" w:firstRow="1" w:lastRow="0" w:firstColumn="1" w:lastColumn="0" w:noHBand="0" w:noVBand="1"/>
      </w:tblPr>
      <w:tblGrid>
        <w:gridCol w:w="6804"/>
        <w:gridCol w:w="1272"/>
        <w:gridCol w:w="1417"/>
      </w:tblGrid>
      <w:tr w:rsidR="00DC185C" w:rsidRPr="00DC185C" w14:paraId="63F75068" w14:textId="77777777" w:rsidTr="001207C4">
        <w:trPr>
          <w:trHeight w:val="300"/>
        </w:trPr>
        <w:tc>
          <w:tcPr>
            <w:tcW w:w="6804" w:type="dxa"/>
            <w:hideMark/>
          </w:tcPr>
          <w:p w14:paraId="01C178BF" w14:textId="4841DDD2" w:rsidR="00DC185C" w:rsidRPr="00DC185C" w:rsidRDefault="00DC185C" w:rsidP="00DC185C">
            <w:pPr>
              <w:numPr>
                <w:ilvl w:val="0"/>
                <w:numId w:val="27"/>
              </w:numPr>
              <w:ind w:hanging="830"/>
              <w:contextualSpacing/>
              <w:rPr>
                <w:lang w:val="en-GB"/>
              </w:rPr>
            </w:pPr>
            <w:r w:rsidRPr="00DC185C">
              <w:rPr>
                <w:lang w:val="en-GB"/>
              </w:rPr>
              <w:t xml:space="preserve">Pilot project to improve the energy efficiency of replacement technologies and equipment in the context of HFC phase-down (non-investment activities): Demonstration project for </w:t>
            </w:r>
            <w:r w:rsidR="00CC6F63" w:rsidRPr="00CC6F63">
              <w:rPr>
                <w:lang w:val="en-GB"/>
              </w:rPr>
              <w:t xml:space="preserve">digital </w:t>
            </w:r>
            <w:r w:rsidR="00CC6F63">
              <w:rPr>
                <w:lang w:val="en-GB"/>
              </w:rPr>
              <w:t>m</w:t>
            </w:r>
            <w:r w:rsidR="00CC6F63" w:rsidRPr="00CC6F63">
              <w:rPr>
                <w:lang w:val="en-GB"/>
              </w:rPr>
              <w:t>onitoring and management tools to enhance energy efficiency and reduce emission of greenhouse gases in the cold chain sector in Colombia, Lebanon and Trinidad and Tobago.</w:t>
            </w:r>
          </w:p>
        </w:tc>
        <w:tc>
          <w:tcPr>
            <w:tcW w:w="1272" w:type="dxa"/>
            <w:hideMark/>
          </w:tcPr>
          <w:p w14:paraId="7641E829" w14:textId="77777777" w:rsidR="00DC185C" w:rsidRPr="00DC185C" w:rsidRDefault="00DC185C" w:rsidP="00DC185C">
            <w:pPr>
              <w:jc w:val="center"/>
              <w:rPr>
                <w:lang w:val="en-GB"/>
              </w:rPr>
            </w:pPr>
            <w:r w:rsidRPr="00DC185C">
              <w:rPr>
                <w:lang w:val="en-GB"/>
              </w:rPr>
              <w:t>UNDP</w:t>
            </w:r>
          </w:p>
        </w:tc>
        <w:tc>
          <w:tcPr>
            <w:tcW w:w="1417" w:type="dxa"/>
          </w:tcPr>
          <w:p w14:paraId="5974769D" w14:textId="77777777" w:rsidR="00DC185C" w:rsidRPr="00DC185C" w:rsidRDefault="00DC185C" w:rsidP="00DC185C">
            <w:pPr>
              <w:ind w:right="-251"/>
              <w:jc w:val="center"/>
              <w:rPr>
                <w:lang w:val="en-GB"/>
              </w:rPr>
            </w:pPr>
            <w:r w:rsidRPr="00DC185C">
              <w:rPr>
                <w:lang w:val="en-GB"/>
              </w:rPr>
              <w:t>Individual consideration</w:t>
            </w:r>
          </w:p>
        </w:tc>
      </w:tr>
    </w:tbl>
    <w:p w14:paraId="21D48AC9" w14:textId="77777777" w:rsidR="00DC185C" w:rsidRPr="00DC185C" w:rsidRDefault="00DC185C" w:rsidP="00DC185C">
      <w:pPr>
        <w:jc w:val="left"/>
        <w:rPr>
          <w:b/>
          <w:lang w:val="en-GB"/>
        </w:rPr>
      </w:pPr>
      <w:r w:rsidRPr="00DC185C">
        <w:rPr>
          <w:b/>
          <w:lang w:val="en-GB"/>
        </w:rPr>
        <w:br w:type="page"/>
      </w:r>
    </w:p>
    <w:p w14:paraId="71DD1529" w14:textId="77777777" w:rsidR="00DC185C" w:rsidRPr="00DC185C" w:rsidRDefault="00DC185C" w:rsidP="00DC185C">
      <w:pPr>
        <w:jc w:val="center"/>
        <w:rPr>
          <w:b/>
          <w:lang w:val="en-GB"/>
        </w:rPr>
      </w:pPr>
      <w:r w:rsidRPr="00DC185C">
        <w:rPr>
          <w:b/>
          <w:lang w:val="en-GB"/>
        </w:rPr>
        <w:lastRenderedPageBreak/>
        <w:t>PROJECT EVALUATION SHEET – NON-MULTI-YEAR PROJECT</w:t>
      </w:r>
    </w:p>
    <w:p w14:paraId="4981C56C" w14:textId="77777777" w:rsidR="00DC185C" w:rsidRPr="00DC185C" w:rsidRDefault="00DC185C" w:rsidP="00DC185C">
      <w:pPr>
        <w:jc w:val="center"/>
        <w:rPr>
          <w:b/>
          <w:lang w:val="en-GB"/>
        </w:rPr>
      </w:pPr>
    </w:p>
    <w:p w14:paraId="127FA012" w14:textId="398DB7CC" w:rsidR="00DC185C" w:rsidRPr="00DC185C" w:rsidRDefault="00CC6F63" w:rsidP="00DC185C">
      <w:pPr>
        <w:ind w:left="142"/>
        <w:jc w:val="center"/>
        <w:rPr>
          <w:b/>
          <w:lang w:val="en-GB"/>
        </w:rPr>
      </w:pPr>
      <w:r w:rsidRPr="00CC6F63">
        <w:rPr>
          <w:b/>
          <w:lang w:val="en-GB"/>
        </w:rPr>
        <w:t>Global</w:t>
      </w:r>
    </w:p>
    <w:p w14:paraId="452C923A" w14:textId="77777777" w:rsidR="00DC185C" w:rsidRPr="00DC185C" w:rsidRDefault="00DC185C" w:rsidP="00DC185C">
      <w:pPr>
        <w:ind w:left="142"/>
        <w:jc w:val="center"/>
        <w:rPr>
          <w:b/>
          <w:lang w:val="en-GB"/>
        </w:rPr>
      </w:pPr>
    </w:p>
    <w:p w14:paraId="59F2A40B" w14:textId="77777777" w:rsidR="00DC185C" w:rsidRPr="00DC185C" w:rsidRDefault="00DC185C" w:rsidP="00DC185C">
      <w:pPr>
        <w:tabs>
          <w:tab w:val="left" w:pos="5580"/>
        </w:tabs>
        <w:ind w:right="-450" w:hanging="450"/>
        <w:rPr>
          <w:b/>
          <w:sz w:val="20"/>
          <w:lang w:val="en-GB"/>
        </w:rPr>
      </w:pPr>
      <w:bookmarkStart w:id="0" w:name="_Hlk149308122"/>
      <w:r w:rsidRPr="00DC185C">
        <w:rPr>
          <w:b/>
          <w:caps/>
          <w:sz w:val="20"/>
          <w:lang w:val="en-GB"/>
        </w:rPr>
        <w:t>Project titlE</w:t>
      </w:r>
      <w:bookmarkEnd w:id="0"/>
      <w:r w:rsidRPr="00DC185C">
        <w:rPr>
          <w:b/>
          <w:sz w:val="20"/>
          <w:lang w:val="en-GB"/>
        </w:rPr>
        <w:tab/>
      </w:r>
      <w:r w:rsidRPr="00DC185C">
        <w:rPr>
          <w:b/>
          <w:caps/>
          <w:sz w:val="20"/>
          <w:lang w:val="en-GB"/>
        </w:rPr>
        <w:t>Bilateral/implementing agency</w:t>
      </w:r>
    </w:p>
    <w:tbl>
      <w:tblPr>
        <w:tblStyle w:val="TableGrid"/>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11"/>
        <w:gridCol w:w="1055"/>
      </w:tblGrid>
      <w:tr w:rsidR="00DC185C" w:rsidRPr="00DC185C" w14:paraId="5E82751C" w14:textId="77777777" w:rsidTr="001207C4">
        <w:trPr>
          <w:trHeight w:val="251"/>
        </w:trPr>
        <w:tc>
          <w:tcPr>
            <w:tcW w:w="9085" w:type="dxa"/>
            <w:tcBorders>
              <w:right w:val="single" w:sz="4" w:space="0" w:color="auto"/>
            </w:tcBorders>
          </w:tcPr>
          <w:p w14:paraId="4C8C2631" w14:textId="176FB342" w:rsidR="00DC185C" w:rsidRPr="00DC185C" w:rsidRDefault="00DC185C" w:rsidP="00DC185C">
            <w:pPr>
              <w:tabs>
                <w:tab w:val="left" w:pos="383"/>
              </w:tabs>
              <w:rPr>
                <w:sz w:val="20"/>
                <w:szCs w:val="20"/>
                <w:highlight w:val="yellow"/>
                <w:lang w:val="en-GB"/>
              </w:rPr>
            </w:pPr>
            <w:bookmarkStart w:id="1" w:name="_Hlk183010580"/>
            <w:r w:rsidRPr="00DC185C">
              <w:rPr>
                <w:sz w:val="20"/>
                <w:szCs w:val="20"/>
              </w:rPr>
              <w:t>Pilot project to improve the energy efficiency of replacement technologies and equipment in the context of HFC phase-down (non-investment activities):</w:t>
            </w:r>
            <w:r w:rsidR="00D51338">
              <w:rPr>
                <w:sz w:val="20"/>
                <w:szCs w:val="20"/>
              </w:rPr>
              <w:t xml:space="preserve"> </w:t>
            </w:r>
            <w:r w:rsidR="00CC6F63" w:rsidRPr="00CC6F63">
              <w:rPr>
                <w:sz w:val="20"/>
                <w:szCs w:val="20"/>
                <w:lang w:val="en-GB"/>
              </w:rPr>
              <w:t>Demonstration project for digital monitoring and management tools to enhance energy efficiency and reduce emission of greenhouse gases in the cold chain sector in Colombia, Lebanon and Trinidad and Tobago.</w:t>
            </w:r>
            <w:bookmarkEnd w:id="1"/>
          </w:p>
        </w:tc>
        <w:tc>
          <w:tcPr>
            <w:tcW w:w="1052" w:type="dxa"/>
            <w:tcBorders>
              <w:top w:val="single" w:sz="4" w:space="0" w:color="auto"/>
              <w:left w:val="single" w:sz="4" w:space="0" w:color="auto"/>
              <w:bottom w:val="single" w:sz="4" w:space="0" w:color="auto"/>
            </w:tcBorders>
          </w:tcPr>
          <w:p w14:paraId="37A20ABB" w14:textId="77777777" w:rsidR="00DC185C" w:rsidRPr="00DA3B01" w:rsidRDefault="00DC185C" w:rsidP="00DC185C">
            <w:pPr>
              <w:jc w:val="right"/>
              <w:rPr>
                <w:sz w:val="20"/>
                <w:szCs w:val="20"/>
                <w:highlight w:val="yellow"/>
                <w:lang w:val="en-GB"/>
              </w:rPr>
            </w:pPr>
            <w:r w:rsidRPr="00CC6F63">
              <w:rPr>
                <w:sz w:val="20"/>
                <w:szCs w:val="20"/>
                <w:lang w:val="en-GB"/>
              </w:rPr>
              <w:t>UNDP</w:t>
            </w:r>
          </w:p>
        </w:tc>
      </w:tr>
    </w:tbl>
    <w:p w14:paraId="4DD39075" w14:textId="77777777" w:rsidR="00DC185C" w:rsidRPr="00DC185C" w:rsidRDefault="00DC185C" w:rsidP="00DC185C">
      <w:pPr>
        <w:rPr>
          <w:sz w:val="20"/>
          <w:highlight w:val="yellow"/>
          <w:lang w:val="en-GB"/>
        </w:rPr>
      </w:pPr>
    </w:p>
    <w:p w14:paraId="4859B7D0" w14:textId="77777777" w:rsidR="00DC185C" w:rsidRPr="00DC185C" w:rsidRDefault="00DC185C" w:rsidP="00DC185C">
      <w:pPr>
        <w:ind w:hanging="426"/>
        <w:rPr>
          <w:sz w:val="20"/>
          <w:lang w:val="en-GB"/>
        </w:rPr>
      </w:pPr>
      <w:r w:rsidRPr="00DC185C">
        <w:rPr>
          <w:b/>
          <w:caps/>
          <w:sz w:val="20"/>
          <w:lang w:val="en-GB"/>
        </w:rPr>
        <w:t>Project OBJECTIVE</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DC185C" w:rsidRPr="00DC185C" w14:paraId="16A8BDFD" w14:textId="77777777" w:rsidTr="00472886">
        <w:trPr>
          <w:trHeight w:val="1350"/>
          <w:jc w:val="center"/>
        </w:trPr>
        <w:tc>
          <w:tcPr>
            <w:tcW w:w="10165" w:type="dxa"/>
            <w:vAlign w:val="center"/>
          </w:tcPr>
          <w:p w14:paraId="34ED8233" w14:textId="7FED24E0" w:rsidR="00DC185C" w:rsidRPr="00786266" w:rsidRDefault="00786266" w:rsidP="00DC185C">
            <w:pPr>
              <w:spacing w:after="120"/>
              <w:outlineLvl w:val="0"/>
              <w:rPr>
                <w:color w:val="000000" w:themeColor="text1"/>
                <w:sz w:val="20"/>
                <w:szCs w:val="20"/>
                <w:lang w:val="en-GB"/>
              </w:rPr>
            </w:pPr>
            <w:r w:rsidRPr="00786266">
              <w:rPr>
                <w:sz w:val="20"/>
                <w:szCs w:val="20"/>
                <w:lang w:val="en-GB"/>
              </w:rPr>
              <w:t xml:space="preserve">The objective of this project is to demonstrate </w:t>
            </w:r>
            <w:r w:rsidR="00324B38">
              <w:rPr>
                <w:sz w:val="20"/>
                <w:szCs w:val="20"/>
                <w:lang w:val="en-GB"/>
              </w:rPr>
              <w:t xml:space="preserve">how the use of </w:t>
            </w:r>
            <w:r w:rsidRPr="00786266">
              <w:rPr>
                <w:sz w:val="20"/>
                <w:szCs w:val="20"/>
                <w:lang w:val="en-GB"/>
              </w:rPr>
              <w:t xml:space="preserve">digital solutions in three countries </w:t>
            </w:r>
            <w:r w:rsidR="004F01E9">
              <w:rPr>
                <w:sz w:val="20"/>
                <w:szCs w:val="20"/>
                <w:lang w:val="en-GB"/>
              </w:rPr>
              <w:t xml:space="preserve">can reduce consumption of HFCs and enhance </w:t>
            </w:r>
            <w:r w:rsidR="00AC1C19">
              <w:rPr>
                <w:sz w:val="20"/>
                <w:szCs w:val="20"/>
                <w:lang w:val="en-GB"/>
              </w:rPr>
              <w:t>energy efficiency in the cold chain sector.</w:t>
            </w:r>
            <w:r w:rsidRPr="00786266">
              <w:rPr>
                <w:sz w:val="20"/>
                <w:szCs w:val="20"/>
                <w:lang w:val="en-GB"/>
              </w:rPr>
              <w:t xml:space="preserve"> </w:t>
            </w:r>
            <w:r w:rsidR="00AD08F1" w:rsidRPr="00786266">
              <w:rPr>
                <w:sz w:val="20"/>
                <w:szCs w:val="20"/>
                <w:lang w:val="en-GB"/>
              </w:rPr>
              <w:t xml:space="preserve">The global component of this project aims to consolidate the data from different </w:t>
            </w:r>
            <w:r w:rsidR="00C80FB1">
              <w:rPr>
                <w:sz w:val="20"/>
                <w:szCs w:val="20"/>
                <w:lang w:val="en-GB"/>
              </w:rPr>
              <w:t>sites</w:t>
            </w:r>
            <w:r w:rsidR="003F41A9" w:rsidRPr="00786266">
              <w:rPr>
                <w:sz w:val="20"/>
                <w:szCs w:val="20"/>
                <w:lang w:val="en-GB"/>
              </w:rPr>
              <w:t xml:space="preserve"> </w:t>
            </w:r>
            <w:r w:rsidR="00AD08F1" w:rsidRPr="00786266">
              <w:rPr>
                <w:sz w:val="20"/>
                <w:szCs w:val="20"/>
                <w:lang w:val="en-GB"/>
              </w:rPr>
              <w:t xml:space="preserve">for analysis and optimization of </w:t>
            </w:r>
            <w:r w:rsidR="003F41A9">
              <w:rPr>
                <w:sz w:val="20"/>
                <w:szCs w:val="20"/>
                <w:lang w:val="en-GB"/>
              </w:rPr>
              <w:t>a</w:t>
            </w:r>
            <w:r w:rsidR="003F41A9" w:rsidRPr="00786266">
              <w:rPr>
                <w:sz w:val="20"/>
                <w:szCs w:val="20"/>
                <w:lang w:val="en-GB"/>
              </w:rPr>
              <w:t xml:space="preserve"> </w:t>
            </w:r>
            <w:r w:rsidR="00AD08F1" w:rsidRPr="00786266">
              <w:rPr>
                <w:sz w:val="20"/>
                <w:szCs w:val="20"/>
                <w:lang w:val="en-GB"/>
              </w:rPr>
              <w:t xml:space="preserve">digital platform </w:t>
            </w:r>
            <w:r w:rsidR="003F41A9">
              <w:rPr>
                <w:sz w:val="20"/>
                <w:szCs w:val="20"/>
                <w:lang w:val="en-GB"/>
              </w:rPr>
              <w:t>that could be used by other countries as well</w:t>
            </w:r>
            <w:r w:rsidR="00693187">
              <w:rPr>
                <w:sz w:val="20"/>
                <w:szCs w:val="20"/>
                <w:lang w:val="en-GB"/>
              </w:rPr>
              <w:t>,</w:t>
            </w:r>
            <w:r w:rsidR="00AD08F1" w:rsidRPr="00786266">
              <w:rPr>
                <w:sz w:val="20"/>
                <w:szCs w:val="20"/>
                <w:lang w:val="en-GB"/>
              </w:rPr>
              <w:t xml:space="preserve"> generate knowledge and practical experience for replication in similar applications in other countries </w:t>
            </w:r>
            <w:r w:rsidR="00693187">
              <w:rPr>
                <w:sz w:val="20"/>
                <w:szCs w:val="20"/>
                <w:lang w:val="en-GB"/>
              </w:rPr>
              <w:t>in projects</w:t>
            </w:r>
            <w:r w:rsidR="00AD08F1" w:rsidRPr="00786266">
              <w:rPr>
                <w:sz w:val="20"/>
                <w:szCs w:val="20"/>
                <w:lang w:val="en-GB"/>
              </w:rPr>
              <w:t xml:space="preserve"> funded by the </w:t>
            </w:r>
            <w:r>
              <w:rPr>
                <w:sz w:val="20"/>
                <w:szCs w:val="20"/>
                <w:lang w:val="en-GB"/>
              </w:rPr>
              <w:t>Multilateral Fund.</w:t>
            </w:r>
          </w:p>
        </w:tc>
      </w:tr>
    </w:tbl>
    <w:p w14:paraId="628D561E" w14:textId="77777777" w:rsidR="00DC185C" w:rsidRPr="00DC185C" w:rsidRDefault="00DC185C" w:rsidP="00DC185C">
      <w:pPr>
        <w:rPr>
          <w:sz w:val="20"/>
          <w:highlight w:val="yellow"/>
          <w:lang w:val="en-GB"/>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6030"/>
      </w:tblGrid>
      <w:tr w:rsidR="00DC185C" w:rsidRPr="00DC185C" w14:paraId="7E1FBE1C" w14:textId="77777777" w:rsidTr="00472886">
        <w:trPr>
          <w:jc w:val="center"/>
        </w:trPr>
        <w:tc>
          <w:tcPr>
            <w:tcW w:w="4135" w:type="dxa"/>
          </w:tcPr>
          <w:p w14:paraId="632DBA7A" w14:textId="77777777" w:rsidR="00DC185C" w:rsidRPr="00DC185C" w:rsidRDefault="00DC185C" w:rsidP="00DC185C">
            <w:pPr>
              <w:rPr>
                <w:sz w:val="20"/>
                <w:szCs w:val="20"/>
                <w:highlight w:val="yellow"/>
                <w:lang w:val="en-GB"/>
              </w:rPr>
            </w:pPr>
            <w:r w:rsidRPr="00DC185C">
              <w:rPr>
                <w:b/>
                <w:caps/>
                <w:sz w:val="20"/>
                <w:szCs w:val="20"/>
                <w:lang w:val="en-GB"/>
              </w:rPr>
              <w:t>National coordinating agency</w:t>
            </w:r>
          </w:p>
        </w:tc>
        <w:tc>
          <w:tcPr>
            <w:tcW w:w="6030" w:type="dxa"/>
          </w:tcPr>
          <w:p w14:paraId="6C57C4A4" w14:textId="48E770EC" w:rsidR="00DC185C" w:rsidRPr="00432922" w:rsidRDefault="00A10B15" w:rsidP="00DC185C">
            <w:pPr>
              <w:jc w:val="right"/>
              <w:rPr>
                <w:sz w:val="20"/>
                <w:szCs w:val="20"/>
                <w:lang w:val="en-GB"/>
              </w:rPr>
            </w:pPr>
            <w:r w:rsidRPr="00432922">
              <w:rPr>
                <w:sz w:val="20"/>
                <w:szCs w:val="20"/>
                <w:lang w:val="en-GB"/>
              </w:rPr>
              <w:t>N</w:t>
            </w:r>
            <w:r w:rsidR="00EB5ACB">
              <w:rPr>
                <w:sz w:val="20"/>
                <w:szCs w:val="20"/>
                <w:lang w:val="en-GB"/>
              </w:rPr>
              <w:t>ational Ozone Unit (N</w:t>
            </w:r>
            <w:r w:rsidRPr="00432922">
              <w:rPr>
                <w:sz w:val="20"/>
                <w:szCs w:val="20"/>
                <w:lang w:val="en-GB"/>
              </w:rPr>
              <w:t>OU</w:t>
            </w:r>
            <w:r w:rsidR="00EB5ACB">
              <w:rPr>
                <w:sz w:val="20"/>
                <w:szCs w:val="20"/>
                <w:lang w:val="en-GB"/>
              </w:rPr>
              <w:t>)</w:t>
            </w:r>
            <w:r w:rsidRPr="00432922">
              <w:rPr>
                <w:sz w:val="20"/>
                <w:szCs w:val="20"/>
                <w:lang w:val="en-GB"/>
              </w:rPr>
              <w:t xml:space="preserve"> of the respective countries</w:t>
            </w:r>
          </w:p>
        </w:tc>
      </w:tr>
    </w:tbl>
    <w:p w14:paraId="22CD462A" w14:textId="77777777" w:rsidR="00DC185C" w:rsidRPr="00DC185C" w:rsidRDefault="00DC185C" w:rsidP="00DC185C">
      <w:pPr>
        <w:tabs>
          <w:tab w:val="left" w:pos="4248"/>
        </w:tabs>
        <w:ind w:left="113"/>
        <w:jc w:val="left"/>
        <w:rPr>
          <w:sz w:val="20"/>
          <w:szCs w:val="20"/>
          <w:highlight w:val="yellow"/>
          <w:lang w:val="en-GB"/>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551"/>
        <w:gridCol w:w="1701"/>
        <w:gridCol w:w="1701"/>
        <w:gridCol w:w="2090"/>
      </w:tblGrid>
      <w:tr w:rsidR="00FB5619" w:rsidRPr="00DC185C" w14:paraId="0C20940A" w14:textId="77777777" w:rsidTr="00472886">
        <w:trPr>
          <w:jc w:val="center"/>
        </w:trPr>
        <w:tc>
          <w:tcPr>
            <w:tcW w:w="2122" w:type="dxa"/>
            <w:vMerge w:val="restart"/>
          </w:tcPr>
          <w:p w14:paraId="380974D4" w14:textId="77777777" w:rsidR="00FB5619" w:rsidRPr="00DC185C" w:rsidRDefault="00FB5619" w:rsidP="00FB5619">
            <w:pPr>
              <w:rPr>
                <w:b/>
                <w:caps/>
                <w:sz w:val="20"/>
                <w:szCs w:val="20"/>
                <w:lang w:val="en-GB"/>
              </w:rPr>
            </w:pPr>
            <w:r w:rsidRPr="00DC185C">
              <w:rPr>
                <w:b/>
                <w:sz w:val="20"/>
                <w:lang w:val="en-GB"/>
              </w:rPr>
              <w:t>LATEST ARTICLE 7 DATA (Annex F)</w:t>
            </w:r>
          </w:p>
        </w:tc>
        <w:tc>
          <w:tcPr>
            <w:tcW w:w="2551" w:type="dxa"/>
          </w:tcPr>
          <w:p w14:paraId="5DD3AC00" w14:textId="03547CC8" w:rsidR="00FB5619" w:rsidRPr="00BE3452" w:rsidRDefault="00FB5619" w:rsidP="00FB5619">
            <w:pPr>
              <w:jc w:val="left"/>
              <w:rPr>
                <w:sz w:val="20"/>
                <w:szCs w:val="20"/>
                <w:lang w:val="en-GB"/>
              </w:rPr>
            </w:pPr>
            <w:r w:rsidRPr="00BE3452">
              <w:rPr>
                <w:b/>
                <w:bCs/>
                <w:sz w:val="20"/>
                <w:szCs w:val="20"/>
                <w:lang w:val="en-GB"/>
              </w:rPr>
              <w:t>Year:</w:t>
            </w:r>
            <w:r w:rsidRPr="00BE3452">
              <w:rPr>
                <w:sz w:val="20"/>
                <w:szCs w:val="20"/>
                <w:lang w:val="en-GB"/>
              </w:rPr>
              <w:t xml:space="preserve"> </w:t>
            </w:r>
            <w:r w:rsidRPr="00BE3452">
              <w:rPr>
                <w:color w:val="000000" w:themeColor="text1"/>
                <w:sz w:val="20"/>
                <w:szCs w:val="20"/>
                <w:lang w:val="en-GB"/>
              </w:rPr>
              <w:t>2024</w:t>
            </w:r>
          </w:p>
        </w:tc>
        <w:tc>
          <w:tcPr>
            <w:tcW w:w="1701" w:type="dxa"/>
          </w:tcPr>
          <w:p w14:paraId="14CB6A78" w14:textId="0FAE2266" w:rsidR="00FB5619" w:rsidRPr="00E20E88" w:rsidRDefault="00FB5619" w:rsidP="00E20E88">
            <w:pPr>
              <w:jc w:val="center"/>
              <w:rPr>
                <w:sz w:val="20"/>
                <w:szCs w:val="20"/>
                <w:lang w:val="en-GB"/>
              </w:rPr>
            </w:pPr>
            <w:r w:rsidRPr="00E20E88">
              <w:rPr>
                <w:sz w:val="20"/>
                <w:szCs w:val="20"/>
                <w:lang w:val="en-GB"/>
              </w:rPr>
              <w:t>Colombia</w:t>
            </w:r>
          </w:p>
        </w:tc>
        <w:tc>
          <w:tcPr>
            <w:tcW w:w="1701" w:type="dxa"/>
          </w:tcPr>
          <w:p w14:paraId="1C7A64AD" w14:textId="5F553817" w:rsidR="00FB5619" w:rsidRPr="00E20E88" w:rsidRDefault="00E20E88" w:rsidP="00E20E88">
            <w:pPr>
              <w:jc w:val="center"/>
              <w:rPr>
                <w:sz w:val="20"/>
                <w:szCs w:val="20"/>
                <w:lang w:val="en-GB"/>
              </w:rPr>
            </w:pPr>
            <w:r w:rsidRPr="00E20E88">
              <w:rPr>
                <w:sz w:val="20"/>
                <w:szCs w:val="20"/>
                <w:lang w:val="en-GB"/>
              </w:rPr>
              <w:t>Lebanon</w:t>
            </w:r>
          </w:p>
        </w:tc>
        <w:tc>
          <w:tcPr>
            <w:tcW w:w="2090" w:type="dxa"/>
          </w:tcPr>
          <w:p w14:paraId="1E75112C" w14:textId="4CA97096" w:rsidR="00FB5619" w:rsidRPr="00E20E88" w:rsidRDefault="00E20E88" w:rsidP="00E20E88">
            <w:pPr>
              <w:jc w:val="center"/>
              <w:rPr>
                <w:sz w:val="20"/>
                <w:szCs w:val="20"/>
                <w:lang w:val="en-GB"/>
              </w:rPr>
            </w:pPr>
            <w:r w:rsidRPr="00E20E88">
              <w:rPr>
                <w:sz w:val="20"/>
                <w:szCs w:val="20"/>
                <w:lang w:val="en-GB"/>
              </w:rPr>
              <w:t>Trinidad and Tobago</w:t>
            </w:r>
          </w:p>
        </w:tc>
      </w:tr>
      <w:tr w:rsidR="006E7217" w:rsidRPr="00DC185C" w14:paraId="1D72C312" w14:textId="77777777" w:rsidTr="00472886">
        <w:trPr>
          <w:jc w:val="center"/>
        </w:trPr>
        <w:tc>
          <w:tcPr>
            <w:tcW w:w="2122" w:type="dxa"/>
            <w:vMerge/>
          </w:tcPr>
          <w:p w14:paraId="5ECB4C19" w14:textId="77777777" w:rsidR="006E7217" w:rsidRPr="00DC185C" w:rsidRDefault="006E7217" w:rsidP="006E7217">
            <w:pPr>
              <w:rPr>
                <w:b/>
                <w:sz w:val="20"/>
                <w:lang w:val="en-GB"/>
              </w:rPr>
            </w:pPr>
          </w:p>
        </w:tc>
        <w:tc>
          <w:tcPr>
            <w:tcW w:w="2551" w:type="dxa"/>
          </w:tcPr>
          <w:p w14:paraId="38334C26" w14:textId="0960530A" w:rsidR="006E7217" w:rsidRPr="00301231" w:rsidRDefault="00C20C36" w:rsidP="005776EB">
            <w:pPr>
              <w:jc w:val="right"/>
              <w:rPr>
                <w:sz w:val="20"/>
                <w:szCs w:val="20"/>
                <w:lang w:val="en-GB"/>
              </w:rPr>
            </w:pPr>
            <w:r w:rsidRPr="00301231">
              <w:rPr>
                <w:sz w:val="20"/>
                <w:szCs w:val="20"/>
                <w:lang w:val="en-GB"/>
              </w:rPr>
              <w:t>Metric tonnes (</w:t>
            </w:r>
            <w:proofErr w:type="spellStart"/>
            <w:r w:rsidRPr="00301231">
              <w:rPr>
                <w:sz w:val="20"/>
                <w:szCs w:val="20"/>
                <w:lang w:val="en-GB"/>
              </w:rPr>
              <w:t>mt</w:t>
            </w:r>
            <w:proofErr w:type="spellEnd"/>
            <w:r w:rsidRPr="00301231">
              <w:rPr>
                <w:sz w:val="20"/>
                <w:szCs w:val="20"/>
                <w:lang w:val="en-GB"/>
              </w:rPr>
              <w:t>)</w:t>
            </w:r>
          </w:p>
        </w:tc>
        <w:tc>
          <w:tcPr>
            <w:tcW w:w="1701" w:type="dxa"/>
          </w:tcPr>
          <w:p w14:paraId="50BA175C" w14:textId="167588AA" w:rsidR="006E7217" w:rsidRPr="00BE3452" w:rsidRDefault="006E7217" w:rsidP="002C6F9B">
            <w:pPr>
              <w:jc w:val="right"/>
              <w:rPr>
                <w:sz w:val="20"/>
                <w:szCs w:val="20"/>
                <w:lang w:val="en-GB"/>
              </w:rPr>
            </w:pPr>
            <w:r w:rsidRPr="00B83490">
              <w:rPr>
                <w:sz w:val="20"/>
                <w:szCs w:val="20"/>
              </w:rPr>
              <w:t>2,</w:t>
            </w:r>
            <w:r w:rsidR="00BF1110">
              <w:rPr>
                <w:sz w:val="20"/>
                <w:szCs w:val="20"/>
              </w:rPr>
              <w:t>282.45</w:t>
            </w:r>
          </w:p>
        </w:tc>
        <w:tc>
          <w:tcPr>
            <w:tcW w:w="1701" w:type="dxa"/>
          </w:tcPr>
          <w:p w14:paraId="22FD2B51" w14:textId="67979566" w:rsidR="006E7217" w:rsidRPr="00B83490" w:rsidRDefault="00BF1110" w:rsidP="002C6F9B">
            <w:pPr>
              <w:jc w:val="right"/>
              <w:rPr>
                <w:sz w:val="20"/>
                <w:szCs w:val="20"/>
                <w:highlight w:val="yellow"/>
                <w:lang w:val="en-GB"/>
              </w:rPr>
            </w:pPr>
            <w:r>
              <w:rPr>
                <w:sz w:val="20"/>
                <w:szCs w:val="20"/>
              </w:rPr>
              <w:t>824.57</w:t>
            </w:r>
          </w:p>
        </w:tc>
        <w:tc>
          <w:tcPr>
            <w:tcW w:w="2090" w:type="dxa"/>
          </w:tcPr>
          <w:p w14:paraId="65739046" w14:textId="699A94BC" w:rsidR="006E7217" w:rsidRPr="00D71000" w:rsidRDefault="00E20E88" w:rsidP="002C6F9B">
            <w:pPr>
              <w:jc w:val="right"/>
              <w:rPr>
                <w:sz w:val="20"/>
                <w:szCs w:val="20"/>
                <w:highlight w:val="yellow"/>
                <w:lang w:val="en-GB"/>
              </w:rPr>
            </w:pPr>
            <w:r w:rsidRPr="00B83490">
              <w:rPr>
                <w:sz w:val="20"/>
                <w:szCs w:val="20"/>
              </w:rPr>
              <w:t>1,</w:t>
            </w:r>
            <w:r w:rsidR="00432922">
              <w:rPr>
                <w:sz w:val="20"/>
                <w:szCs w:val="20"/>
              </w:rPr>
              <w:t>349.58</w:t>
            </w:r>
          </w:p>
        </w:tc>
      </w:tr>
      <w:tr w:rsidR="006E7217" w:rsidRPr="00DC185C" w14:paraId="1CD57C26" w14:textId="77777777" w:rsidTr="00472886">
        <w:trPr>
          <w:jc w:val="center"/>
        </w:trPr>
        <w:tc>
          <w:tcPr>
            <w:tcW w:w="2122" w:type="dxa"/>
            <w:vMerge/>
          </w:tcPr>
          <w:p w14:paraId="67069BBA" w14:textId="77777777" w:rsidR="006E7217" w:rsidRPr="00DC185C" w:rsidRDefault="006E7217" w:rsidP="006E7217">
            <w:pPr>
              <w:rPr>
                <w:b/>
                <w:sz w:val="20"/>
                <w:lang w:val="en-GB"/>
              </w:rPr>
            </w:pPr>
          </w:p>
        </w:tc>
        <w:tc>
          <w:tcPr>
            <w:tcW w:w="2551" w:type="dxa"/>
          </w:tcPr>
          <w:p w14:paraId="03910A36" w14:textId="2B6A23EB" w:rsidR="006E7217" w:rsidRPr="00CC6F63" w:rsidRDefault="00C20C36" w:rsidP="005776EB">
            <w:pPr>
              <w:jc w:val="right"/>
              <w:rPr>
                <w:b/>
                <w:bCs/>
                <w:sz w:val="20"/>
                <w:szCs w:val="20"/>
                <w:highlight w:val="yellow"/>
                <w:lang w:val="en-GB"/>
              </w:rPr>
            </w:pPr>
            <w:r w:rsidRPr="00D71000">
              <w:rPr>
                <w:sz w:val="20"/>
                <w:szCs w:val="20"/>
              </w:rPr>
              <w:t>CO</w:t>
            </w:r>
            <w:r w:rsidRPr="00D71000">
              <w:rPr>
                <w:sz w:val="20"/>
                <w:szCs w:val="20"/>
                <w:vertAlign w:val="subscript"/>
              </w:rPr>
              <w:t>2</w:t>
            </w:r>
            <w:r w:rsidRPr="00D71000">
              <w:rPr>
                <w:sz w:val="20"/>
                <w:szCs w:val="20"/>
              </w:rPr>
              <w:t>-eq tonnes</w:t>
            </w:r>
          </w:p>
        </w:tc>
        <w:tc>
          <w:tcPr>
            <w:tcW w:w="1701" w:type="dxa"/>
          </w:tcPr>
          <w:p w14:paraId="6E4172B6" w14:textId="4865AFAE" w:rsidR="006E7217" w:rsidRPr="00BE3452" w:rsidRDefault="00E20E88" w:rsidP="002C6F9B">
            <w:pPr>
              <w:jc w:val="right"/>
              <w:rPr>
                <w:sz w:val="20"/>
                <w:szCs w:val="20"/>
                <w:lang w:val="en-GB"/>
              </w:rPr>
            </w:pPr>
            <w:r w:rsidRPr="00D71000">
              <w:rPr>
                <w:sz w:val="20"/>
                <w:szCs w:val="20"/>
              </w:rPr>
              <w:t>4,647,025</w:t>
            </w:r>
          </w:p>
        </w:tc>
        <w:tc>
          <w:tcPr>
            <w:tcW w:w="1701" w:type="dxa"/>
          </w:tcPr>
          <w:p w14:paraId="5FDA99B1" w14:textId="66E877D4" w:rsidR="006E7217" w:rsidRPr="00B83490" w:rsidRDefault="00E20E88" w:rsidP="002C6F9B">
            <w:pPr>
              <w:jc w:val="right"/>
              <w:rPr>
                <w:sz w:val="20"/>
                <w:szCs w:val="20"/>
                <w:highlight w:val="yellow"/>
                <w:lang w:val="en-GB"/>
              </w:rPr>
            </w:pPr>
            <w:r w:rsidRPr="00D71000">
              <w:rPr>
                <w:sz w:val="20"/>
                <w:szCs w:val="20"/>
              </w:rPr>
              <w:t>1,573,</w:t>
            </w:r>
            <w:r w:rsidR="00A05BCE">
              <w:rPr>
                <w:sz w:val="20"/>
                <w:szCs w:val="20"/>
              </w:rPr>
              <w:t>653</w:t>
            </w:r>
          </w:p>
        </w:tc>
        <w:tc>
          <w:tcPr>
            <w:tcW w:w="2090" w:type="dxa"/>
          </w:tcPr>
          <w:p w14:paraId="6046F297" w14:textId="71301051" w:rsidR="006E7217" w:rsidRPr="00D71000" w:rsidRDefault="006E7217" w:rsidP="002C6F9B">
            <w:pPr>
              <w:jc w:val="right"/>
              <w:rPr>
                <w:sz w:val="20"/>
                <w:szCs w:val="20"/>
                <w:highlight w:val="yellow"/>
                <w:lang w:val="en-GB"/>
              </w:rPr>
            </w:pPr>
            <w:r w:rsidRPr="00D71000">
              <w:rPr>
                <w:sz w:val="20"/>
                <w:szCs w:val="20"/>
              </w:rPr>
              <w:t>2,967,132</w:t>
            </w:r>
          </w:p>
        </w:tc>
      </w:tr>
    </w:tbl>
    <w:p w14:paraId="58DBE8F2" w14:textId="77777777" w:rsidR="00DC185C" w:rsidRPr="00DC185C" w:rsidRDefault="00DC185C" w:rsidP="00DC185C">
      <w:pPr>
        <w:jc w:val="center"/>
        <w:rPr>
          <w:sz w:val="10"/>
          <w:szCs w:val="1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1622"/>
        <w:gridCol w:w="1620"/>
        <w:gridCol w:w="2250"/>
      </w:tblGrid>
      <w:tr w:rsidR="000D0EF4" w:rsidRPr="00DC185C" w14:paraId="7843B8D2" w14:textId="77777777" w:rsidTr="003A505A">
        <w:trPr>
          <w:trHeight w:val="250"/>
          <w:jc w:val="center"/>
        </w:trPr>
        <w:tc>
          <w:tcPr>
            <w:tcW w:w="4673" w:type="dxa"/>
            <w:tcBorders>
              <w:top w:val="single" w:sz="4" w:space="0" w:color="auto"/>
              <w:left w:val="single" w:sz="4" w:space="0" w:color="auto"/>
              <w:right w:val="single" w:sz="4" w:space="0" w:color="auto"/>
            </w:tcBorders>
          </w:tcPr>
          <w:p w14:paraId="45E7054D" w14:textId="77777777" w:rsidR="000D0EF4" w:rsidRPr="00DC185C" w:rsidRDefault="000D0EF4"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DC185C">
              <w:rPr>
                <w:b/>
                <w:sz w:val="20"/>
                <w:lang w:val="en-GB"/>
              </w:rPr>
              <w:t>Particular</w:t>
            </w:r>
          </w:p>
        </w:tc>
        <w:tc>
          <w:tcPr>
            <w:tcW w:w="5492" w:type="dxa"/>
            <w:gridSpan w:val="3"/>
            <w:tcBorders>
              <w:top w:val="single" w:sz="4" w:space="0" w:color="auto"/>
              <w:left w:val="single" w:sz="4" w:space="0" w:color="auto"/>
              <w:right w:val="single" w:sz="4" w:space="0" w:color="auto"/>
            </w:tcBorders>
          </w:tcPr>
          <w:p w14:paraId="7FE11085" w14:textId="77777777" w:rsidR="000D0EF4" w:rsidRPr="00DC185C" w:rsidRDefault="000D0EF4"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DC185C">
              <w:rPr>
                <w:sz w:val="20"/>
                <w:lang w:val="en-GB"/>
              </w:rPr>
              <w:t>Non-investment activities</w:t>
            </w:r>
          </w:p>
        </w:tc>
      </w:tr>
      <w:tr w:rsidR="007562EB" w:rsidRPr="00DC185C" w14:paraId="29D07776" w14:textId="77777777" w:rsidTr="00412F4C">
        <w:trPr>
          <w:trHeight w:val="262"/>
          <w:jc w:val="center"/>
        </w:trPr>
        <w:tc>
          <w:tcPr>
            <w:tcW w:w="4673" w:type="dxa"/>
            <w:tcBorders>
              <w:top w:val="single" w:sz="4" w:space="0" w:color="auto"/>
              <w:left w:val="single" w:sz="4" w:space="0" w:color="auto"/>
              <w:right w:val="single" w:sz="4" w:space="0" w:color="auto"/>
            </w:tcBorders>
            <w:vAlign w:val="center"/>
          </w:tcPr>
          <w:p w14:paraId="75661043" w14:textId="198965C7" w:rsidR="007562EB" w:rsidRPr="00272D7B" w:rsidRDefault="007562EB" w:rsidP="000F2C5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lang w:val="en-GB"/>
              </w:rPr>
            </w:pPr>
            <w:r w:rsidRPr="00272D7B">
              <w:rPr>
                <w:bCs/>
                <w:sz w:val="20"/>
                <w:lang w:val="en-GB"/>
              </w:rPr>
              <w:t>HFC used by the servicing sector (2024 country programme data)</w:t>
            </w:r>
          </w:p>
        </w:tc>
        <w:tc>
          <w:tcPr>
            <w:tcW w:w="1622" w:type="dxa"/>
            <w:tcBorders>
              <w:top w:val="single" w:sz="4" w:space="0" w:color="auto"/>
              <w:left w:val="single" w:sz="4" w:space="0" w:color="auto"/>
              <w:right w:val="single" w:sz="4" w:space="0" w:color="auto"/>
            </w:tcBorders>
            <w:vAlign w:val="center"/>
          </w:tcPr>
          <w:p w14:paraId="678ADB97" w14:textId="3B84BD34" w:rsidR="007562EB" w:rsidRPr="00272D7B" w:rsidRDefault="007562EB" w:rsidP="00E20E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Cs/>
                <w:sz w:val="20"/>
                <w:lang w:val="en-GB"/>
              </w:rPr>
            </w:pPr>
            <w:r>
              <w:rPr>
                <w:bCs/>
                <w:sz w:val="20"/>
                <w:lang w:val="en-GB"/>
              </w:rPr>
              <w:t>Colombia</w:t>
            </w:r>
          </w:p>
        </w:tc>
        <w:tc>
          <w:tcPr>
            <w:tcW w:w="1620" w:type="dxa"/>
            <w:tcBorders>
              <w:top w:val="single" w:sz="4" w:space="0" w:color="auto"/>
              <w:left w:val="single" w:sz="4" w:space="0" w:color="auto"/>
              <w:right w:val="single" w:sz="4" w:space="0" w:color="auto"/>
            </w:tcBorders>
            <w:vAlign w:val="center"/>
          </w:tcPr>
          <w:p w14:paraId="1F2C64B1" w14:textId="095416F9" w:rsidR="007562EB" w:rsidRPr="00272D7B" w:rsidRDefault="007562EB" w:rsidP="00E20E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Cs/>
                <w:sz w:val="20"/>
                <w:lang w:val="en-GB"/>
              </w:rPr>
            </w:pPr>
            <w:r>
              <w:rPr>
                <w:bCs/>
                <w:sz w:val="20"/>
                <w:lang w:val="en-GB"/>
              </w:rPr>
              <w:t>Lebanon</w:t>
            </w:r>
          </w:p>
        </w:tc>
        <w:tc>
          <w:tcPr>
            <w:tcW w:w="2250" w:type="dxa"/>
            <w:tcBorders>
              <w:top w:val="single" w:sz="4" w:space="0" w:color="auto"/>
              <w:left w:val="single" w:sz="4" w:space="0" w:color="auto"/>
              <w:bottom w:val="single" w:sz="4" w:space="0" w:color="auto"/>
              <w:right w:val="single" w:sz="4" w:space="0" w:color="auto"/>
            </w:tcBorders>
            <w:vAlign w:val="center"/>
          </w:tcPr>
          <w:p w14:paraId="051FA382" w14:textId="2AB4B6B5" w:rsidR="007562EB" w:rsidRPr="004568DD" w:rsidRDefault="007562EB" w:rsidP="00E20E88">
            <w:pPr>
              <w:jc w:val="center"/>
              <w:rPr>
                <w:sz w:val="20"/>
                <w:lang w:val="en-GB"/>
              </w:rPr>
            </w:pPr>
            <w:r>
              <w:rPr>
                <w:sz w:val="20"/>
                <w:lang w:val="en-GB"/>
              </w:rPr>
              <w:t>Trinidad and Tobago</w:t>
            </w:r>
          </w:p>
        </w:tc>
      </w:tr>
      <w:tr w:rsidR="007562EB" w:rsidRPr="00DC185C" w14:paraId="642527F9" w14:textId="77777777" w:rsidTr="00412F4C">
        <w:trPr>
          <w:trHeight w:val="262"/>
          <w:jc w:val="center"/>
        </w:trPr>
        <w:tc>
          <w:tcPr>
            <w:tcW w:w="4673" w:type="dxa"/>
            <w:tcBorders>
              <w:left w:val="single" w:sz="4" w:space="0" w:color="auto"/>
              <w:right w:val="single" w:sz="4" w:space="0" w:color="auto"/>
            </w:tcBorders>
            <w:vAlign w:val="center"/>
          </w:tcPr>
          <w:p w14:paraId="23154F7A" w14:textId="41D14E17" w:rsidR="007562EB" w:rsidRPr="00DC185C" w:rsidRDefault="007E05F6" w:rsidP="007E05F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lang w:val="en-GB"/>
              </w:rPr>
              <w:t>(</w:t>
            </w:r>
            <w:proofErr w:type="spellStart"/>
            <w:r>
              <w:rPr>
                <w:sz w:val="20"/>
                <w:lang w:val="en-GB"/>
              </w:rPr>
              <w:t>mt</w:t>
            </w:r>
            <w:proofErr w:type="spellEnd"/>
            <w:r>
              <w:rPr>
                <w:sz w:val="20"/>
                <w:lang w:val="en-GB"/>
              </w:rPr>
              <w:t>)</w:t>
            </w:r>
          </w:p>
        </w:tc>
        <w:tc>
          <w:tcPr>
            <w:tcW w:w="1622" w:type="dxa"/>
            <w:tcBorders>
              <w:top w:val="single" w:sz="4" w:space="0" w:color="auto"/>
              <w:left w:val="single" w:sz="4" w:space="0" w:color="auto"/>
              <w:right w:val="single" w:sz="4" w:space="0" w:color="auto"/>
            </w:tcBorders>
            <w:vAlign w:val="center"/>
          </w:tcPr>
          <w:p w14:paraId="0396B5C5" w14:textId="13B261A4" w:rsidR="007562EB" w:rsidRPr="00DC185C" w:rsidRDefault="00A61BF8" w:rsidP="002C6F9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lang w:val="en-GB"/>
              </w:rPr>
              <w:t xml:space="preserve">1,932.16 </w:t>
            </w:r>
          </w:p>
        </w:tc>
        <w:tc>
          <w:tcPr>
            <w:tcW w:w="1620" w:type="dxa"/>
            <w:tcBorders>
              <w:top w:val="single" w:sz="4" w:space="0" w:color="auto"/>
              <w:left w:val="single" w:sz="4" w:space="0" w:color="auto"/>
              <w:right w:val="single" w:sz="4" w:space="0" w:color="auto"/>
            </w:tcBorders>
            <w:vAlign w:val="center"/>
          </w:tcPr>
          <w:p w14:paraId="479C7BCA" w14:textId="43312FA1" w:rsidR="007562EB" w:rsidRPr="00DC185C" w:rsidRDefault="00E17843" w:rsidP="002C6F9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lang w:val="en-GB"/>
              </w:rPr>
              <w:t>521.22</w:t>
            </w:r>
          </w:p>
        </w:tc>
        <w:tc>
          <w:tcPr>
            <w:tcW w:w="2250" w:type="dxa"/>
            <w:tcBorders>
              <w:top w:val="single" w:sz="4" w:space="0" w:color="auto"/>
              <w:left w:val="single" w:sz="4" w:space="0" w:color="auto"/>
              <w:bottom w:val="single" w:sz="4" w:space="0" w:color="auto"/>
              <w:right w:val="single" w:sz="4" w:space="0" w:color="auto"/>
            </w:tcBorders>
          </w:tcPr>
          <w:p w14:paraId="5945C1B5" w14:textId="5FBE4A71" w:rsidR="007562EB" w:rsidRPr="004327CA" w:rsidRDefault="004327CA" w:rsidP="002C6F9B">
            <w:pPr>
              <w:jc w:val="right"/>
              <w:rPr>
                <w:sz w:val="20"/>
                <w:szCs w:val="20"/>
                <w:lang w:val="en-GB"/>
              </w:rPr>
            </w:pPr>
            <w:r w:rsidRPr="004327CA">
              <w:rPr>
                <w:sz w:val="20"/>
                <w:szCs w:val="20"/>
                <w:lang w:val="en-GB"/>
              </w:rPr>
              <w:t>1,343.90</w:t>
            </w:r>
          </w:p>
        </w:tc>
      </w:tr>
      <w:tr w:rsidR="007562EB" w:rsidRPr="00DC185C" w14:paraId="6FC1B060" w14:textId="77777777" w:rsidTr="00412F4C">
        <w:trPr>
          <w:trHeight w:val="262"/>
          <w:jc w:val="center"/>
        </w:trPr>
        <w:tc>
          <w:tcPr>
            <w:tcW w:w="4673" w:type="dxa"/>
            <w:tcBorders>
              <w:left w:val="single" w:sz="4" w:space="0" w:color="auto"/>
              <w:right w:val="single" w:sz="4" w:space="0" w:color="auto"/>
            </w:tcBorders>
          </w:tcPr>
          <w:p w14:paraId="02FEDC12" w14:textId="2C585556" w:rsidR="007562EB" w:rsidRPr="00DC185C" w:rsidRDefault="007E05F6" w:rsidP="007E05F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lang w:val="en-GB"/>
              </w:rPr>
              <w:t>(</w:t>
            </w:r>
            <w:r w:rsidRPr="007E05F6">
              <w:rPr>
                <w:sz w:val="20"/>
                <w:lang w:val="en-GB"/>
              </w:rPr>
              <w:t>CO</w:t>
            </w:r>
            <w:r w:rsidRPr="00F93447">
              <w:rPr>
                <w:sz w:val="20"/>
                <w:vertAlign w:val="subscript"/>
                <w:lang w:val="en-GB"/>
              </w:rPr>
              <w:t>2</w:t>
            </w:r>
            <w:r w:rsidRPr="007E05F6">
              <w:rPr>
                <w:sz w:val="20"/>
                <w:lang w:val="en-GB"/>
              </w:rPr>
              <w:t>-eq tonnes</w:t>
            </w:r>
            <w:r>
              <w:rPr>
                <w:sz w:val="20"/>
                <w:lang w:val="en-GB"/>
              </w:rPr>
              <w:t>)</w:t>
            </w:r>
          </w:p>
        </w:tc>
        <w:tc>
          <w:tcPr>
            <w:tcW w:w="1622" w:type="dxa"/>
            <w:tcBorders>
              <w:left w:val="single" w:sz="4" w:space="0" w:color="auto"/>
              <w:right w:val="single" w:sz="4" w:space="0" w:color="auto"/>
            </w:tcBorders>
          </w:tcPr>
          <w:p w14:paraId="064D3D90" w14:textId="3D589909" w:rsidR="007562EB" w:rsidRPr="00DC185C" w:rsidRDefault="00A61BF8" w:rsidP="002C6F9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lang w:val="en-GB"/>
              </w:rPr>
              <w:t xml:space="preserve">3,656,574 </w:t>
            </w:r>
          </w:p>
        </w:tc>
        <w:tc>
          <w:tcPr>
            <w:tcW w:w="1620" w:type="dxa"/>
            <w:tcBorders>
              <w:left w:val="single" w:sz="4" w:space="0" w:color="auto"/>
              <w:right w:val="single" w:sz="4" w:space="0" w:color="auto"/>
            </w:tcBorders>
          </w:tcPr>
          <w:p w14:paraId="4B3227DC" w14:textId="51FB0006" w:rsidR="007562EB" w:rsidRPr="00DC185C" w:rsidRDefault="00803A1F" w:rsidP="002C6F9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lang w:val="en-GB"/>
              </w:rPr>
              <w:t>883,392</w:t>
            </w:r>
          </w:p>
        </w:tc>
        <w:tc>
          <w:tcPr>
            <w:tcW w:w="2250" w:type="dxa"/>
            <w:tcBorders>
              <w:top w:val="single" w:sz="4" w:space="0" w:color="auto"/>
              <w:left w:val="single" w:sz="4" w:space="0" w:color="auto"/>
              <w:bottom w:val="single" w:sz="4" w:space="0" w:color="auto"/>
              <w:right w:val="single" w:sz="4" w:space="0" w:color="auto"/>
            </w:tcBorders>
          </w:tcPr>
          <w:p w14:paraId="5E2FEDC6" w14:textId="787EDE95" w:rsidR="007562EB" w:rsidRPr="004327CA" w:rsidRDefault="004327CA" w:rsidP="002C6F9B">
            <w:pPr>
              <w:jc w:val="right"/>
              <w:rPr>
                <w:sz w:val="20"/>
                <w:szCs w:val="20"/>
                <w:lang w:val="en-GB"/>
              </w:rPr>
            </w:pPr>
            <w:r w:rsidRPr="004327CA">
              <w:rPr>
                <w:sz w:val="20"/>
                <w:szCs w:val="20"/>
                <w:lang w:val="en-GB"/>
              </w:rPr>
              <w:t>2,959,802</w:t>
            </w:r>
          </w:p>
        </w:tc>
      </w:tr>
      <w:tr w:rsidR="00DC185C" w:rsidRPr="00DC185C" w14:paraId="5398568C" w14:textId="77777777" w:rsidTr="00412F4C">
        <w:trPr>
          <w:trHeight w:val="262"/>
          <w:jc w:val="center"/>
        </w:trPr>
        <w:tc>
          <w:tcPr>
            <w:tcW w:w="7915" w:type="dxa"/>
            <w:gridSpan w:val="3"/>
            <w:tcBorders>
              <w:top w:val="single" w:sz="4" w:space="0" w:color="auto"/>
              <w:left w:val="single" w:sz="4" w:space="0" w:color="auto"/>
              <w:bottom w:val="single" w:sz="4" w:space="0" w:color="auto"/>
              <w:right w:val="single" w:sz="4" w:space="0" w:color="auto"/>
            </w:tcBorders>
          </w:tcPr>
          <w:p w14:paraId="59164FE4"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Project duration (months):</w:t>
            </w:r>
          </w:p>
        </w:tc>
        <w:tc>
          <w:tcPr>
            <w:tcW w:w="2250" w:type="dxa"/>
            <w:tcBorders>
              <w:top w:val="single" w:sz="4" w:space="0" w:color="auto"/>
              <w:left w:val="single" w:sz="4" w:space="0" w:color="auto"/>
              <w:bottom w:val="single" w:sz="4" w:space="0" w:color="auto"/>
              <w:right w:val="single" w:sz="4" w:space="0" w:color="auto"/>
            </w:tcBorders>
          </w:tcPr>
          <w:p w14:paraId="4803C48E" w14:textId="77777777" w:rsidR="00DC185C" w:rsidRPr="00DC185C" w:rsidRDefault="00DC185C" w:rsidP="00DC185C">
            <w:pPr>
              <w:jc w:val="right"/>
              <w:rPr>
                <w:sz w:val="20"/>
                <w:szCs w:val="20"/>
                <w:lang w:val="en-GB"/>
              </w:rPr>
            </w:pPr>
            <w:r w:rsidRPr="00DC185C">
              <w:rPr>
                <w:sz w:val="20"/>
                <w:szCs w:val="20"/>
                <w:lang w:val="en-GB"/>
              </w:rPr>
              <w:t>36</w:t>
            </w:r>
          </w:p>
        </w:tc>
      </w:tr>
      <w:tr w:rsidR="00DC185C" w:rsidRPr="00DC185C" w14:paraId="3133C1C6" w14:textId="77777777" w:rsidTr="00412F4C">
        <w:trPr>
          <w:trHeight w:val="239"/>
          <w:jc w:val="center"/>
        </w:trPr>
        <w:tc>
          <w:tcPr>
            <w:tcW w:w="7915" w:type="dxa"/>
            <w:gridSpan w:val="3"/>
            <w:tcBorders>
              <w:top w:val="single" w:sz="4" w:space="0" w:color="auto"/>
              <w:left w:val="single" w:sz="4" w:space="0" w:color="auto"/>
              <w:bottom w:val="single" w:sz="4" w:space="0" w:color="auto"/>
              <w:right w:val="single" w:sz="4" w:space="0" w:color="auto"/>
            </w:tcBorders>
          </w:tcPr>
          <w:p w14:paraId="163D2655"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Initial amount requested (US $):</w:t>
            </w:r>
          </w:p>
        </w:tc>
        <w:tc>
          <w:tcPr>
            <w:tcW w:w="2250" w:type="dxa"/>
            <w:tcBorders>
              <w:top w:val="single" w:sz="4" w:space="0" w:color="auto"/>
              <w:left w:val="single" w:sz="4" w:space="0" w:color="auto"/>
              <w:bottom w:val="single" w:sz="4" w:space="0" w:color="auto"/>
              <w:right w:val="single" w:sz="4" w:space="0" w:color="auto"/>
            </w:tcBorders>
          </w:tcPr>
          <w:p w14:paraId="42F44CD1" w14:textId="7C3E494B" w:rsidR="00DC185C" w:rsidRPr="00CC6F63" w:rsidRDefault="00DC185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B47C1B">
              <w:rPr>
                <w:sz w:val="20"/>
                <w:szCs w:val="20"/>
                <w:lang w:val="en-GB"/>
              </w:rPr>
              <w:t>1,</w:t>
            </w:r>
            <w:r w:rsidR="00B47C1B" w:rsidRPr="00B47C1B">
              <w:rPr>
                <w:sz w:val="20"/>
                <w:szCs w:val="20"/>
                <w:lang w:val="en-GB"/>
              </w:rPr>
              <w:t>404</w:t>
            </w:r>
            <w:r w:rsidRPr="00B47C1B">
              <w:rPr>
                <w:sz w:val="20"/>
                <w:szCs w:val="20"/>
                <w:lang w:val="en-GB"/>
              </w:rPr>
              <w:t xml:space="preserve">,000 </w:t>
            </w:r>
          </w:p>
        </w:tc>
      </w:tr>
      <w:tr w:rsidR="00DC185C" w:rsidRPr="00DC185C" w14:paraId="0EF43236" w14:textId="77777777" w:rsidTr="00412F4C">
        <w:trPr>
          <w:trHeight w:val="250"/>
          <w:jc w:val="center"/>
        </w:trPr>
        <w:tc>
          <w:tcPr>
            <w:tcW w:w="7915" w:type="dxa"/>
            <w:gridSpan w:val="3"/>
            <w:tcBorders>
              <w:top w:val="single" w:sz="4" w:space="0" w:color="auto"/>
              <w:left w:val="single" w:sz="4" w:space="0" w:color="auto"/>
              <w:bottom w:val="single" w:sz="4" w:space="0" w:color="auto"/>
              <w:right w:val="single" w:sz="4" w:space="0" w:color="auto"/>
            </w:tcBorders>
          </w:tcPr>
          <w:p w14:paraId="299D8639"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lang w:val="en-GB"/>
              </w:rPr>
            </w:pPr>
            <w:r w:rsidRPr="00DC185C">
              <w:rPr>
                <w:sz w:val="20"/>
                <w:lang w:val="en-GB"/>
              </w:rPr>
              <w:t>Final project costs (US $):</w:t>
            </w:r>
          </w:p>
        </w:tc>
        <w:tc>
          <w:tcPr>
            <w:tcW w:w="2250" w:type="dxa"/>
            <w:tcBorders>
              <w:top w:val="single" w:sz="4" w:space="0" w:color="auto"/>
              <w:left w:val="single" w:sz="4" w:space="0" w:color="auto"/>
              <w:bottom w:val="single" w:sz="4" w:space="0" w:color="auto"/>
              <w:right w:val="single" w:sz="4" w:space="0" w:color="auto"/>
            </w:tcBorders>
          </w:tcPr>
          <w:p w14:paraId="1B330284" w14:textId="5D364C19" w:rsidR="00DC185C" w:rsidRPr="00080346" w:rsidRDefault="00D50D3E" w:rsidP="00DC185C">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Pr>
                <w:sz w:val="20"/>
                <w:szCs w:val="20"/>
                <w:lang w:val="en-GB"/>
              </w:rPr>
              <w:t>1,</w:t>
            </w:r>
            <w:r w:rsidR="00A768A8">
              <w:rPr>
                <w:sz w:val="20"/>
                <w:szCs w:val="20"/>
                <w:lang w:val="en-GB"/>
              </w:rPr>
              <w:t>391</w:t>
            </w:r>
            <w:r w:rsidR="009B2386" w:rsidRPr="00BC754D">
              <w:rPr>
                <w:sz w:val="20"/>
                <w:szCs w:val="20"/>
                <w:lang w:val="en-GB"/>
              </w:rPr>
              <w:t>,</w:t>
            </w:r>
            <w:r w:rsidR="00A768A8">
              <w:rPr>
                <w:sz w:val="20"/>
                <w:szCs w:val="20"/>
                <w:lang w:val="en-GB"/>
              </w:rPr>
              <w:t>0</w:t>
            </w:r>
            <w:r w:rsidR="009B2386" w:rsidRPr="00BC754D">
              <w:rPr>
                <w:sz w:val="20"/>
                <w:szCs w:val="20"/>
                <w:lang w:val="en-GB"/>
              </w:rPr>
              <w:t>00</w:t>
            </w:r>
          </w:p>
        </w:tc>
      </w:tr>
      <w:tr w:rsidR="00DC185C" w:rsidRPr="00DC185C" w14:paraId="0E88BE08" w14:textId="77777777" w:rsidTr="00412F4C">
        <w:trPr>
          <w:trHeight w:val="250"/>
          <w:jc w:val="center"/>
        </w:trPr>
        <w:tc>
          <w:tcPr>
            <w:tcW w:w="7915" w:type="dxa"/>
            <w:gridSpan w:val="3"/>
            <w:tcBorders>
              <w:top w:val="single" w:sz="4" w:space="0" w:color="auto"/>
              <w:left w:val="single" w:sz="4" w:space="0" w:color="auto"/>
              <w:bottom w:val="single" w:sz="4" w:space="0" w:color="auto"/>
              <w:right w:val="single" w:sz="4" w:space="0" w:color="auto"/>
            </w:tcBorders>
          </w:tcPr>
          <w:p w14:paraId="4936F432"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Requested grant (US $):</w:t>
            </w:r>
          </w:p>
        </w:tc>
        <w:tc>
          <w:tcPr>
            <w:tcW w:w="2250" w:type="dxa"/>
            <w:tcBorders>
              <w:top w:val="single" w:sz="4" w:space="0" w:color="auto"/>
              <w:left w:val="single" w:sz="4" w:space="0" w:color="auto"/>
              <w:bottom w:val="single" w:sz="4" w:space="0" w:color="auto"/>
              <w:right w:val="single" w:sz="4" w:space="0" w:color="auto"/>
            </w:tcBorders>
          </w:tcPr>
          <w:p w14:paraId="5C42ECF1" w14:textId="692F4DC7" w:rsidR="00DC185C" w:rsidRPr="00080346" w:rsidRDefault="00C516FF"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80346">
              <w:rPr>
                <w:sz w:val="20"/>
                <w:szCs w:val="20"/>
                <w:lang w:val="en-GB"/>
              </w:rPr>
              <w:t>680,000</w:t>
            </w:r>
          </w:p>
        </w:tc>
      </w:tr>
      <w:tr w:rsidR="00DC185C" w:rsidRPr="00DC185C" w14:paraId="4ABF5959" w14:textId="77777777" w:rsidTr="00412F4C">
        <w:trPr>
          <w:trHeight w:val="239"/>
          <w:jc w:val="center"/>
        </w:trPr>
        <w:tc>
          <w:tcPr>
            <w:tcW w:w="7915" w:type="dxa"/>
            <w:gridSpan w:val="3"/>
            <w:tcBorders>
              <w:top w:val="single" w:sz="4" w:space="0" w:color="auto"/>
              <w:left w:val="single" w:sz="4" w:space="0" w:color="auto"/>
              <w:bottom w:val="single" w:sz="4" w:space="0" w:color="auto"/>
              <w:right w:val="single" w:sz="4" w:space="0" w:color="auto"/>
            </w:tcBorders>
          </w:tcPr>
          <w:p w14:paraId="2EEF02A3"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Implementing agency support cost (US $):</w:t>
            </w:r>
          </w:p>
        </w:tc>
        <w:tc>
          <w:tcPr>
            <w:tcW w:w="2250" w:type="dxa"/>
            <w:tcBorders>
              <w:top w:val="single" w:sz="4" w:space="0" w:color="auto"/>
              <w:left w:val="single" w:sz="4" w:space="0" w:color="auto"/>
              <w:bottom w:val="single" w:sz="4" w:space="0" w:color="auto"/>
              <w:right w:val="single" w:sz="4" w:space="0" w:color="auto"/>
            </w:tcBorders>
          </w:tcPr>
          <w:p w14:paraId="2244F6DE" w14:textId="6C22E1DF" w:rsidR="00DC185C" w:rsidRPr="00BC754D" w:rsidRDefault="001230B2"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BC754D">
              <w:rPr>
                <w:sz w:val="20"/>
                <w:szCs w:val="20"/>
                <w:lang w:val="en-GB"/>
              </w:rPr>
              <w:t>47,600</w:t>
            </w:r>
          </w:p>
        </w:tc>
      </w:tr>
      <w:tr w:rsidR="00DC185C" w:rsidRPr="00DC185C" w14:paraId="516462F1" w14:textId="77777777" w:rsidTr="00412F4C">
        <w:trPr>
          <w:trHeight w:val="250"/>
          <w:jc w:val="center"/>
        </w:trPr>
        <w:tc>
          <w:tcPr>
            <w:tcW w:w="7915" w:type="dxa"/>
            <w:gridSpan w:val="3"/>
            <w:tcBorders>
              <w:top w:val="single" w:sz="4" w:space="0" w:color="auto"/>
              <w:left w:val="single" w:sz="4" w:space="0" w:color="auto"/>
              <w:bottom w:val="single" w:sz="4" w:space="0" w:color="auto"/>
              <w:right w:val="single" w:sz="4" w:space="0" w:color="auto"/>
            </w:tcBorders>
          </w:tcPr>
          <w:p w14:paraId="29D375BD"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Total cost of project to Multilateral Fund (US $):</w:t>
            </w:r>
          </w:p>
        </w:tc>
        <w:tc>
          <w:tcPr>
            <w:tcW w:w="2250" w:type="dxa"/>
            <w:tcBorders>
              <w:top w:val="single" w:sz="4" w:space="0" w:color="auto"/>
              <w:left w:val="single" w:sz="4" w:space="0" w:color="auto"/>
              <w:bottom w:val="single" w:sz="4" w:space="0" w:color="auto"/>
              <w:right w:val="single" w:sz="4" w:space="0" w:color="auto"/>
            </w:tcBorders>
          </w:tcPr>
          <w:p w14:paraId="3058954C" w14:textId="198720D7" w:rsidR="00DC185C" w:rsidRPr="00D00179" w:rsidRDefault="001230B2"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00179">
              <w:rPr>
                <w:sz w:val="20"/>
                <w:szCs w:val="20"/>
                <w:lang w:val="en-GB"/>
              </w:rPr>
              <w:t>727,600</w:t>
            </w:r>
          </w:p>
        </w:tc>
      </w:tr>
      <w:tr w:rsidR="00DC185C" w:rsidRPr="00DC185C" w14:paraId="5998B803" w14:textId="77777777" w:rsidTr="00412F4C">
        <w:trPr>
          <w:trHeight w:val="119"/>
          <w:jc w:val="center"/>
        </w:trPr>
        <w:tc>
          <w:tcPr>
            <w:tcW w:w="7915" w:type="dxa"/>
            <w:gridSpan w:val="3"/>
            <w:tcBorders>
              <w:top w:val="single" w:sz="4" w:space="0" w:color="auto"/>
              <w:left w:val="single" w:sz="4" w:space="0" w:color="auto"/>
              <w:bottom w:val="single" w:sz="4" w:space="0" w:color="auto"/>
              <w:right w:val="single" w:sz="4" w:space="0" w:color="auto"/>
            </w:tcBorders>
          </w:tcPr>
          <w:p w14:paraId="1334ABB1" w14:textId="77777777" w:rsidR="00DC185C" w:rsidRPr="00DC185C" w:rsidRDefault="00DC185C" w:rsidP="00DC185C">
            <w:pPr>
              <w:rPr>
                <w:sz w:val="20"/>
                <w:szCs w:val="20"/>
                <w:lang w:val="en-GB"/>
              </w:rPr>
            </w:pPr>
            <w:r w:rsidRPr="00DC185C">
              <w:rPr>
                <w:sz w:val="20"/>
                <w:szCs w:val="20"/>
                <w:lang w:val="en-GB"/>
              </w:rPr>
              <w:t>Co-financing (US $):</w:t>
            </w:r>
          </w:p>
        </w:tc>
        <w:tc>
          <w:tcPr>
            <w:tcW w:w="2250" w:type="dxa"/>
            <w:tcBorders>
              <w:top w:val="single" w:sz="4" w:space="0" w:color="auto"/>
              <w:left w:val="single" w:sz="4" w:space="0" w:color="auto"/>
              <w:bottom w:val="single" w:sz="4" w:space="0" w:color="auto"/>
              <w:right w:val="single" w:sz="4" w:space="0" w:color="auto"/>
            </w:tcBorders>
          </w:tcPr>
          <w:p w14:paraId="66AB6D9B" w14:textId="100931BA" w:rsidR="00DC185C" w:rsidRPr="00CC6F63" w:rsidRDefault="00E11FE4" w:rsidP="00DC185C">
            <w:pPr>
              <w:jc w:val="right"/>
              <w:rPr>
                <w:sz w:val="20"/>
                <w:szCs w:val="20"/>
                <w:highlight w:val="yellow"/>
                <w:lang w:val="en-GB"/>
              </w:rPr>
            </w:pPr>
            <w:r w:rsidRPr="004551D0">
              <w:rPr>
                <w:sz w:val="20"/>
                <w:szCs w:val="20"/>
                <w:lang w:val="en-GB"/>
              </w:rPr>
              <w:t>711</w:t>
            </w:r>
            <w:r w:rsidR="00BC6F5C" w:rsidRPr="004551D0">
              <w:rPr>
                <w:sz w:val="20"/>
                <w:szCs w:val="20"/>
                <w:lang w:val="en-GB"/>
              </w:rPr>
              <w:t>,000</w:t>
            </w:r>
          </w:p>
        </w:tc>
      </w:tr>
      <w:tr w:rsidR="00DC185C" w:rsidRPr="00DC185C" w14:paraId="39F9BABF" w14:textId="77777777" w:rsidTr="00412F4C">
        <w:trPr>
          <w:trHeight w:val="239"/>
          <w:jc w:val="center"/>
        </w:trPr>
        <w:tc>
          <w:tcPr>
            <w:tcW w:w="7915" w:type="dxa"/>
            <w:gridSpan w:val="3"/>
            <w:tcBorders>
              <w:top w:val="single" w:sz="4" w:space="0" w:color="auto"/>
              <w:left w:val="single" w:sz="4" w:space="0" w:color="auto"/>
              <w:bottom w:val="single" w:sz="4" w:space="0" w:color="auto"/>
              <w:right w:val="single" w:sz="4" w:space="0" w:color="auto"/>
            </w:tcBorders>
          </w:tcPr>
          <w:p w14:paraId="52D829B9"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Energy-efficiency savings (kWh/year):</w:t>
            </w:r>
          </w:p>
        </w:tc>
        <w:tc>
          <w:tcPr>
            <w:tcW w:w="2250" w:type="dxa"/>
            <w:tcBorders>
              <w:top w:val="single" w:sz="4" w:space="0" w:color="auto"/>
              <w:left w:val="single" w:sz="4" w:space="0" w:color="auto"/>
              <w:bottom w:val="single" w:sz="4" w:space="0" w:color="auto"/>
              <w:right w:val="single" w:sz="4" w:space="0" w:color="auto"/>
            </w:tcBorders>
          </w:tcPr>
          <w:p w14:paraId="49C587DB" w14:textId="1C5816BF" w:rsidR="00DC185C" w:rsidRPr="00CC6F63" w:rsidRDefault="0067458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67458C">
              <w:rPr>
                <w:sz w:val="20"/>
                <w:szCs w:val="20"/>
                <w:lang w:val="en-GB"/>
              </w:rPr>
              <w:t>239,935</w:t>
            </w:r>
          </w:p>
        </w:tc>
      </w:tr>
      <w:tr w:rsidR="00DC185C" w:rsidRPr="00DC185C" w14:paraId="6BE9A75A" w14:textId="77777777" w:rsidTr="00412F4C">
        <w:trPr>
          <w:trHeight w:val="239"/>
          <w:jc w:val="center"/>
        </w:trPr>
        <w:tc>
          <w:tcPr>
            <w:tcW w:w="7915" w:type="dxa"/>
            <w:gridSpan w:val="3"/>
            <w:tcBorders>
              <w:top w:val="single" w:sz="4" w:space="0" w:color="auto"/>
              <w:left w:val="single" w:sz="4" w:space="0" w:color="auto"/>
              <w:bottom w:val="single" w:sz="4" w:space="0" w:color="auto"/>
              <w:right w:val="single" w:sz="4" w:space="0" w:color="auto"/>
            </w:tcBorders>
          </w:tcPr>
          <w:p w14:paraId="3C7DF13A"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Status of counterpart funding (Y/N):</w:t>
            </w:r>
          </w:p>
        </w:tc>
        <w:tc>
          <w:tcPr>
            <w:tcW w:w="2250" w:type="dxa"/>
            <w:tcBorders>
              <w:top w:val="single" w:sz="4" w:space="0" w:color="auto"/>
              <w:left w:val="single" w:sz="4" w:space="0" w:color="auto"/>
              <w:bottom w:val="single" w:sz="4" w:space="0" w:color="auto"/>
              <w:right w:val="single" w:sz="4" w:space="0" w:color="auto"/>
            </w:tcBorders>
          </w:tcPr>
          <w:p w14:paraId="469C0E9E" w14:textId="77777777" w:rsidR="00DC185C" w:rsidRPr="00080346" w:rsidRDefault="00DC185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80346">
              <w:rPr>
                <w:sz w:val="20"/>
                <w:szCs w:val="20"/>
                <w:lang w:val="en-GB"/>
              </w:rPr>
              <w:t>Y</w:t>
            </w:r>
          </w:p>
        </w:tc>
      </w:tr>
      <w:tr w:rsidR="00DC185C" w:rsidRPr="00DC185C" w14:paraId="271D211D" w14:textId="77777777" w:rsidTr="00412F4C">
        <w:trPr>
          <w:trHeight w:val="250"/>
          <w:jc w:val="center"/>
        </w:trPr>
        <w:tc>
          <w:tcPr>
            <w:tcW w:w="7915" w:type="dxa"/>
            <w:gridSpan w:val="3"/>
            <w:tcBorders>
              <w:top w:val="single" w:sz="4" w:space="0" w:color="auto"/>
              <w:left w:val="single" w:sz="4" w:space="0" w:color="auto"/>
              <w:bottom w:val="single" w:sz="4" w:space="0" w:color="auto"/>
              <w:right w:val="single" w:sz="4" w:space="0" w:color="auto"/>
            </w:tcBorders>
          </w:tcPr>
          <w:p w14:paraId="7DC60D5F"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Project monitoring milestones included (Y/N):</w:t>
            </w:r>
          </w:p>
        </w:tc>
        <w:tc>
          <w:tcPr>
            <w:tcW w:w="2250" w:type="dxa"/>
            <w:tcBorders>
              <w:top w:val="single" w:sz="4" w:space="0" w:color="auto"/>
              <w:left w:val="single" w:sz="4" w:space="0" w:color="auto"/>
              <w:bottom w:val="single" w:sz="4" w:space="0" w:color="auto"/>
              <w:right w:val="single" w:sz="4" w:space="0" w:color="auto"/>
            </w:tcBorders>
          </w:tcPr>
          <w:p w14:paraId="31FBE216" w14:textId="77777777" w:rsidR="00DC185C" w:rsidRPr="00080346" w:rsidRDefault="00DC185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80346">
              <w:rPr>
                <w:sz w:val="20"/>
                <w:szCs w:val="20"/>
                <w:lang w:val="en-GB"/>
              </w:rPr>
              <w:t>Y</w:t>
            </w:r>
          </w:p>
        </w:tc>
      </w:tr>
      <w:tr w:rsidR="000C73FF" w:rsidRPr="00DC185C" w14:paraId="43F46FA0" w14:textId="77777777" w:rsidTr="00412F4C">
        <w:trPr>
          <w:trHeight w:val="250"/>
          <w:jc w:val="center"/>
        </w:trPr>
        <w:tc>
          <w:tcPr>
            <w:tcW w:w="4673" w:type="dxa"/>
            <w:tcBorders>
              <w:top w:val="single" w:sz="4" w:space="0" w:color="auto"/>
              <w:left w:val="single" w:sz="4" w:space="0" w:color="auto"/>
              <w:bottom w:val="single" w:sz="4" w:space="0" w:color="auto"/>
              <w:right w:val="single" w:sz="4" w:space="0" w:color="auto"/>
            </w:tcBorders>
          </w:tcPr>
          <w:p w14:paraId="78D5845D" w14:textId="77777777" w:rsidR="000C73FF" w:rsidRPr="00DC185C" w:rsidRDefault="000C73FF"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Minimum energy performance standards (MEPS) available for the relevant sector (Y/N):</w:t>
            </w:r>
          </w:p>
        </w:tc>
        <w:tc>
          <w:tcPr>
            <w:tcW w:w="1622" w:type="dxa"/>
            <w:tcBorders>
              <w:top w:val="single" w:sz="4" w:space="0" w:color="auto"/>
              <w:left w:val="single" w:sz="4" w:space="0" w:color="auto"/>
              <w:bottom w:val="single" w:sz="4" w:space="0" w:color="auto"/>
              <w:right w:val="single" w:sz="4" w:space="0" w:color="auto"/>
            </w:tcBorders>
          </w:tcPr>
          <w:p w14:paraId="3243E629" w14:textId="15139409" w:rsidR="000C73FF" w:rsidRPr="002E4696" w:rsidRDefault="000C73FF"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080346">
              <w:rPr>
                <w:sz w:val="20"/>
                <w:szCs w:val="20"/>
                <w:lang w:val="en-GB"/>
              </w:rPr>
              <w:t>Colombia: Y</w:t>
            </w:r>
          </w:p>
        </w:tc>
        <w:tc>
          <w:tcPr>
            <w:tcW w:w="1620" w:type="dxa"/>
            <w:tcBorders>
              <w:top w:val="single" w:sz="4" w:space="0" w:color="auto"/>
              <w:left w:val="single" w:sz="4" w:space="0" w:color="auto"/>
              <w:bottom w:val="single" w:sz="4" w:space="0" w:color="auto"/>
              <w:right w:val="single" w:sz="4" w:space="0" w:color="auto"/>
            </w:tcBorders>
          </w:tcPr>
          <w:p w14:paraId="238C1514" w14:textId="49DDC4A0" w:rsidR="000C73FF" w:rsidRPr="002E4696" w:rsidRDefault="000C73FF"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080346">
              <w:rPr>
                <w:sz w:val="20"/>
                <w:szCs w:val="20"/>
                <w:lang w:val="en-GB"/>
              </w:rPr>
              <w:t>Lebanon:</w:t>
            </w:r>
            <w:r w:rsidR="00D432DE">
              <w:rPr>
                <w:sz w:val="20"/>
                <w:szCs w:val="20"/>
                <w:lang w:val="en-GB"/>
              </w:rPr>
              <w:t xml:space="preserve"> U</w:t>
            </w:r>
            <w:r w:rsidR="00D432DE" w:rsidRPr="00080346">
              <w:rPr>
                <w:sz w:val="20"/>
                <w:szCs w:val="20"/>
                <w:lang w:val="en-GB"/>
              </w:rPr>
              <w:t>nder</w:t>
            </w:r>
            <w:r w:rsidRPr="00080346">
              <w:rPr>
                <w:sz w:val="20"/>
                <w:szCs w:val="20"/>
                <w:lang w:val="en-GB"/>
              </w:rPr>
              <w:t xml:space="preserve"> development</w:t>
            </w:r>
          </w:p>
        </w:tc>
        <w:tc>
          <w:tcPr>
            <w:tcW w:w="2250" w:type="dxa"/>
            <w:tcBorders>
              <w:top w:val="single" w:sz="4" w:space="0" w:color="auto"/>
              <w:left w:val="single" w:sz="4" w:space="0" w:color="auto"/>
              <w:bottom w:val="single" w:sz="4" w:space="0" w:color="auto"/>
              <w:right w:val="single" w:sz="4" w:space="0" w:color="auto"/>
            </w:tcBorders>
          </w:tcPr>
          <w:p w14:paraId="501154F1" w14:textId="3E76E7B2" w:rsidR="000C73FF" w:rsidRPr="00080346" w:rsidRDefault="000C73FF" w:rsidP="008A271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80346">
              <w:rPr>
                <w:sz w:val="20"/>
                <w:szCs w:val="20"/>
                <w:lang w:val="en-GB"/>
              </w:rPr>
              <w:t>Trinidad and Tobago: N</w:t>
            </w:r>
          </w:p>
        </w:tc>
      </w:tr>
    </w:tbl>
    <w:p w14:paraId="07F894B9" w14:textId="20EB1887" w:rsidR="00DC185C" w:rsidRPr="00DC185C" w:rsidRDefault="00DC185C" w:rsidP="00DC185C">
      <w:pPr>
        <w:rPr>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DC185C" w14:paraId="422E7CC3" w14:textId="77777777" w:rsidTr="001207C4">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66E3267"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en-GB"/>
              </w:rPr>
            </w:pPr>
            <w:r w:rsidRPr="00DC185C">
              <w:rPr>
                <w:b/>
                <w:sz w:val="20"/>
                <w:lang w:val="en-GB"/>
              </w:rPr>
              <w:t>SECRETARIAT’S RECOMMENDATION</w:t>
            </w:r>
          </w:p>
        </w:tc>
        <w:tc>
          <w:tcPr>
            <w:tcW w:w="3366" w:type="dxa"/>
            <w:tcBorders>
              <w:top w:val="single" w:sz="4" w:space="0" w:color="auto"/>
              <w:left w:val="single" w:sz="4" w:space="0" w:color="auto"/>
              <w:bottom w:val="single" w:sz="4" w:space="0" w:color="auto"/>
              <w:right w:val="single" w:sz="4" w:space="0" w:color="auto"/>
            </w:tcBorders>
          </w:tcPr>
          <w:p w14:paraId="2C909846"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en-GB"/>
              </w:rPr>
            </w:pPr>
            <w:r w:rsidRPr="00DC185C">
              <w:rPr>
                <w:sz w:val="20"/>
                <w:lang w:val="en-GB"/>
              </w:rPr>
              <w:t xml:space="preserve">Individual consideration </w:t>
            </w:r>
          </w:p>
        </w:tc>
      </w:tr>
    </w:tbl>
    <w:p w14:paraId="0C751BAF" w14:textId="77777777" w:rsidR="00DC185C" w:rsidRPr="00DC185C" w:rsidRDefault="00DC185C" w:rsidP="00DC185C">
      <w:pPr>
        <w:rPr>
          <w:highlight w:val="yellow"/>
          <w:lang w:val="en-GB"/>
        </w:rPr>
      </w:pPr>
    </w:p>
    <w:p w14:paraId="03B3D00F" w14:textId="77777777" w:rsidR="00DC185C" w:rsidRPr="00DC185C" w:rsidRDefault="00DC185C" w:rsidP="00DC185C">
      <w:pPr>
        <w:jc w:val="left"/>
        <w:rPr>
          <w:b/>
          <w:highlight w:val="yellow"/>
          <w:lang w:val="en-GB"/>
        </w:rPr>
      </w:pPr>
      <w:r w:rsidRPr="00DC185C">
        <w:rPr>
          <w:b/>
          <w:highlight w:val="yellow"/>
          <w:lang w:val="en-GB"/>
        </w:rPr>
        <w:br w:type="page"/>
      </w:r>
    </w:p>
    <w:p w14:paraId="24418DDE" w14:textId="77777777" w:rsidR="00DC185C" w:rsidRPr="00DC185C" w:rsidRDefault="00DC185C" w:rsidP="00DC185C">
      <w:pPr>
        <w:tabs>
          <w:tab w:val="left" w:pos="5530"/>
        </w:tabs>
        <w:jc w:val="center"/>
        <w:rPr>
          <w:b/>
          <w:lang w:val="en-GB"/>
        </w:rPr>
      </w:pPr>
      <w:r w:rsidRPr="00DC185C">
        <w:rPr>
          <w:b/>
          <w:lang w:val="en-GB"/>
        </w:rPr>
        <w:lastRenderedPageBreak/>
        <w:t>PROJECT DESCRIPTION</w:t>
      </w:r>
    </w:p>
    <w:p w14:paraId="01EC3CE4" w14:textId="77777777" w:rsidR="00DC185C" w:rsidRPr="00DC185C" w:rsidRDefault="00DC185C" w:rsidP="00DC185C">
      <w:pPr>
        <w:spacing w:before="240" w:after="240"/>
        <w:rPr>
          <w:b/>
          <w:bCs/>
          <w:lang w:val="en-GB"/>
        </w:rPr>
      </w:pPr>
      <w:r w:rsidRPr="00DC185C">
        <w:rPr>
          <w:b/>
          <w:bCs/>
          <w:lang w:val="en-GB"/>
        </w:rPr>
        <w:t>Background</w:t>
      </w:r>
    </w:p>
    <w:p w14:paraId="5EE8B5FE" w14:textId="0262CDDD" w:rsidR="00DC185C" w:rsidRPr="00B76621" w:rsidRDefault="00DC185C" w:rsidP="00DC185C">
      <w:pPr>
        <w:numPr>
          <w:ilvl w:val="0"/>
          <w:numId w:val="1"/>
        </w:numPr>
        <w:spacing w:after="240"/>
        <w:outlineLvl w:val="0"/>
        <w:rPr>
          <w:lang w:val="en-GB"/>
        </w:rPr>
      </w:pPr>
      <w:r w:rsidRPr="004D5F98">
        <w:rPr>
          <w:lang w:val="en-GB"/>
        </w:rPr>
        <w:t>On behalf of the Government</w:t>
      </w:r>
      <w:r w:rsidR="006A4696" w:rsidRPr="004D5F98">
        <w:rPr>
          <w:lang w:val="en-GB"/>
        </w:rPr>
        <w:t>s</w:t>
      </w:r>
      <w:r w:rsidRPr="004D5F98">
        <w:rPr>
          <w:lang w:val="en-GB"/>
        </w:rPr>
        <w:t xml:space="preserve"> of </w:t>
      </w:r>
      <w:r w:rsidR="006A4696" w:rsidRPr="004D5F98">
        <w:rPr>
          <w:lang w:val="en-GB"/>
        </w:rPr>
        <w:t>Colombia, Lebanon and Trinidad and Tobago</w:t>
      </w:r>
      <w:r w:rsidRPr="004D5F98">
        <w:rPr>
          <w:lang w:val="en-GB"/>
        </w:rPr>
        <w:t xml:space="preserve">, UNDP has submitted, in line with decision 91/65, a request for a </w:t>
      </w:r>
      <w:bookmarkStart w:id="2" w:name="_Hlk148535980"/>
      <w:r w:rsidRPr="004D5F98">
        <w:rPr>
          <w:lang w:val="en-GB"/>
        </w:rPr>
        <w:t>pilot project to enhance the energy efficiency of replacement technologies and equipment in the context of HFC phase-down (non-investment activities)</w:t>
      </w:r>
      <w:bookmarkEnd w:id="2"/>
      <w:r w:rsidRPr="004D5F98">
        <w:rPr>
          <w:lang w:val="en-GB"/>
        </w:rPr>
        <w:t xml:space="preserve">, in the amount of </w:t>
      </w:r>
      <w:r w:rsidRPr="00B76621">
        <w:rPr>
          <w:lang w:val="en-GB"/>
        </w:rPr>
        <w:t>US $1,</w:t>
      </w:r>
      <w:r w:rsidR="008440FB" w:rsidRPr="00B76621">
        <w:rPr>
          <w:lang w:val="en-GB"/>
        </w:rPr>
        <w:t>404</w:t>
      </w:r>
      <w:r w:rsidRPr="00B76621">
        <w:rPr>
          <w:lang w:val="en-GB"/>
        </w:rPr>
        <w:t>,000, plus agency support costs of US $9</w:t>
      </w:r>
      <w:r w:rsidR="008440FB" w:rsidRPr="00B76621">
        <w:rPr>
          <w:lang w:val="en-GB"/>
        </w:rPr>
        <w:t>8,280</w:t>
      </w:r>
      <w:r w:rsidRPr="00B76621">
        <w:rPr>
          <w:lang w:val="en-GB"/>
        </w:rPr>
        <w:t>, as originally submitted.</w:t>
      </w:r>
      <w:r w:rsidRPr="00B76621">
        <w:rPr>
          <w:vertAlign w:val="superscript"/>
          <w:lang w:val="en-GB"/>
        </w:rPr>
        <w:footnoteReference w:id="2"/>
      </w:r>
    </w:p>
    <w:p w14:paraId="209AAFD6" w14:textId="77777777" w:rsidR="00DC185C" w:rsidRPr="00B76621" w:rsidRDefault="00DC185C" w:rsidP="00DC185C">
      <w:pPr>
        <w:spacing w:after="240"/>
        <w:rPr>
          <w:b/>
          <w:bCs/>
          <w:lang w:val="en-GB"/>
        </w:rPr>
      </w:pPr>
      <w:r w:rsidRPr="00B76621">
        <w:rPr>
          <w:b/>
          <w:bCs/>
          <w:lang w:val="en-GB"/>
        </w:rPr>
        <w:t>Energy-efficiency pilot project</w:t>
      </w:r>
    </w:p>
    <w:p w14:paraId="197DA9A5" w14:textId="13F40AD8" w:rsidR="003B5A57" w:rsidRPr="00442604" w:rsidRDefault="003B5A57" w:rsidP="003B5A57">
      <w:pPr>
        <w:pStyle w:val="Heading1"/>
        <w:rPr>
          <w:iCs/>
        </w:rPr>
      </w:pPr>
      <w:r w:rsidRPr="00B76621">
        <w:rPr>
          <w:iCs/>
        </w:rPr>
        <w:t xml:space="preserve">Digital tools help make refrigeration and air-conditioning </w:t>
      </w:r>
      <w:r w:rsidR="00BE77C1">
        <w:rPr>
          <w:iCs/>
        </w:rPr>
        <w:t xml:space="preserve">(RAC) </w:t>
      </w:r>
      <w:r w:rsidRPr="00B76621">
        <w:rPr>
          <w:iCs/>
        </w:rPr>
        <w:t>systems run more efficiently</w:t>
      </w:r>
      <w:r w:rsidR="00246C3B">
        <w:rPr>
          <w:iCs/>
        </w:rPr>
        <w:t>.</w:t>
      </w:r>
      <w:r w:rsidR="00246C3B" w:rsidRPr="00B76621">
        <w:rPr>
          <w:iCs/>
        </w:rPr>
        <w:t xml:space="preserve"> </w:t>
      </w:r>
      <w:r w:rsidR="00246C3B">
        <w:rPr>
          <w:iCs/>
        </w:rPr>
        <w:t>C</w:t>
      </w:r>
      <w:r w:rsidR="00246C3B" w:rsidRPr="00B76621">
        <w:rPr>
          <w:iCs/>
        </w:rPr>
        <w:t xml:space="preserve">omponents </w:t>
      </w:r>
      <w:r w:rsidR="00246C3B">
        <w:rPr>
          <w:iCs/>
        </w:rPr>
        <w:t>such as</w:t>
      </w:r>
      <w:r w:rsidR="00246C3B" w:rsidRPr="00B76621">
        <w:rPr>
          <w:iCs/>
        </w:rPr>
        <w:t xml:space="preserve"> </w:t>
      </w:r>
      <w:r w:rsidRPr="00B76621">
        <w:rPr>
          <w:iCs/>
        </w:rPr>
        <w:t xml:space="preserve">digital sensors, smart meters, and cloud-based monitoring platforms </w:t>
      </w:r>
      <w:r w:rsidR="00246C3B">
        <w:rPr>
          <w:iCs/>
        </w:rPr>
        <w:t xml:space="preserve">can </w:t>
      </w:r>
      <w:r w:rsidRPr="00B76621">
        <w:rPr>
          <w:iCs/>
        </w:rPr>
        <w:t>track temperatures, pressure, energy use, and run-time patterns</w:t>
      </w:r>
      <w:r w:rsidR="00720B0B">
        <w:rPr>
          <w:iCs/>
        </w:rPr>
        <w:t>. Such components can</w:t>
      </w:r>
      <w:r w:rsidR="00720B0B" w:rsidRPr="00B76621">
        <w:rPr>
          <w:iCs/>
        </w:rPr>
        <w:t xml:space="preserve"> </w:t>
      </w:r>
      <w:r w:rsidRPr="00B76621">
        <w:rPr>
          <w:iCs/>
        </w:rPr>
        <w:t>use this data for early detection of</w:t>
      </w:r>
      <w:r w:rsidR="0014518B">
        <w:rPr>
          <w:iCs/>
        </w:rPr>
        <w:t xml:space="preserve"> equipment operating</w:t>
      </w:r>
      <w:r w:rsidRPr="00B76621">
        <w:rPr>
          <w:iCs/>
        </w:rPr>
        <w:t xml:space="preserve"> problems and help </w:t>
      </w:r>
      <w:r w:rsidR="00037827">
        <w:rPr>
          <w:iCs/>
        </w:rPr>
        <w:t>to improve</w:t>
      </w:r>
      <w:r w:rsidRPr="00B76621">
        <w:rPr>
          <w:iCs/>
        </w:rPr>
        <w:t xml:space="preserve"> </w:t>
      </w:r>
      <w:r w:rsidR="00037827" w:rsidRPr="00B76621">
        <w:rPr>
          <w:iCs/>
        </w:rPr>
        <w:t xml:space="preserve">equipment </w:t>
      </w:r>
      <w:r w:rsidRPr="00B76621">
        <w:rPr>
          <w:iCs/>
        </w:rPr>
        <w:t>performance. Instead of relying on manual checks or fixed schedules, technicians can use dashboards and alerts to fine-tune equipment performance, schedule timely maintenance, and prevent breakdowns before they happen</w:t>
      </w:r>
      <w:r w:rsidR="00685F5A">
        <w:rPr>
          <w:iCs/>
        </w:rPr>
        <w:t>. All these preventive measures through digital and monitoring tools can result</w:t>
      </w:r>
      <w:r w:rsidRPr="00B76621">
        <w:rPr>
          <w:iCs/>
        </w:rPr>
        <w:t xml:space="preserve"> in more energy</w:t>
      </w:r>
      <w:r w:rsidR="009F1550">
        <w:rPr>
          <w:iCs/>
        </w:rPr>
        <w:t>-</w:t>
      </w:r>
      <w:r w:rsidRPr="00B76621">
        <w:rPr>
          <w:iCs/>
        </w:rPr>
        <w:t xml:space="preserve">efficient performance of equipment. </w:t>
      </w:r>
    </w:p>
    <w:p w14:paraId="0202D70E" w14:textId="6CE41E41" w:rsidR="00DC185C" w:rsidRDefault="00DC185C" w:rsidP="00DC185C">
      <w:pPr>
        <w:spacing w:after="240"/>
        <w:rPr>
          <w:u w:val="single"/>
          <w:lang w:val="en-GB"/>
        </w:rPr>
      </w:pPr>
      <w:r w:rsidRPr="004758A7">
        <w:rPr>
          <w:u w:val="single"/>
          <w:lang w:val="en-GB"/>
        </w:rPr>
        <w:t>Policy, regulatory and institutional framework</w:t>
      </w:r>
      <w:r w:rsidR="00401935">
        <w:rPr>
          <w:u w:val="single"/>
          <w:lang w:val="en-GB"/>
        </w:rPr>
        <w:t xml:space="preserve"> </w:t>
      </w:r>
    </w:p>
    <w:p w14:paraId="136A316A" w14:textId="0061E74D" w:rsidR="004B34FC" w:rsidRPr="004B34FC" w:rsidRDefault="004B34FC" w:rsidP="00DC185C">
      <w:pPr>
        <w:spacing w:after="240"/>
        <w:rPr>
          <w:i/>
          <w:iCs/>
          <w:lang w:val="en-GB"/>
        </w:rPr>
      </w:pPr>
      <w:r w:rsidRPr="004B34FC">
        <w:rPr>
          <w:i/>
          <w:iCs/>
          <w:lang w:val="en-GB"/>
        </w:rPr>
        <w:t>Colombia</w:t>
      </w:r>
    </w:p>
    <w:p w14:paraId="42539B88" w14:textId="29490C80" w:rsidR="00587FB4" w:rsidRPr="00587FB4" w:rsidRDefault="007834B4" w:rsidP="00587FB4">
      <w:pPr>
        <w:pStyle w:val="Heading1"/>
        <w:rPr>
          <w:iCs/>
        </w:rPr>
      </w:pPr>
      <w:r w:rsidRPr="00943B28">
        <w:t>Colombia rati</w:t>
      </w:r>
      <w:r w:rsidR="001458B3" w:rsidRPr="00943B28">
        <w:t xml:space="preserve">fied the Kigali Amendment on 25 February 2021. </w:t>
      </w:r>
      <w:r w:rsidR="001458B3" w:rsidRPr="00943B28">
        <w:rPr>
          <w:lang w:val="en-GB"/>
        </w:rPr>
        <w:t>Under stage I of the</w:t>
      </w:r>
      <w:r w:rsidR="00B421FA" w:rsidRPr="00943B28">
        <w:rPr>
          <w:lang w:val="en-GB"/>
        </w:rPr>
        <w:t xml:space="preserve"> </w:t>
      </w:r>
      <w:r w:rsidR="001458B3" w:rsidRPr="00943B28">
        <w:rPr>
          <w:lang w:val="en-GB"/>
        </w:rPr>
        <w:t>Kigali HFC implementation plan (KIP), Colombia has committed to reducing HFC consumption by 18.3 per cent of the country’s baseline</w:t>
      </w:r>
      <w:r w:rsidR="006D4132">
        <w:rPr>
          <w:lang w:val="en-GB"/>
        </w:rPr>
        <w:t xml:space="preserve"> (</w:t>
      </w:r>
      <w:r w:rsidR="006D4132" w:rsidRPr="00943B28">
        <w:t>8,652,982 CO</w:t>
      </w:r>
      <w:r w:rsidR="006D4132" w:rsidRPr="0023533C">
        <w:rPr>
          <w:vertAlign w:val="subscript"/>
        </w:rPr>
        <w:t>2</w:t>
      </w:r>
      <w:r w:rsidR="006D4132" w:rsidRPr="00943B28">
        <w:t>-eq tonnes</w:t>
      </w:r>
      <w:r w:rsidR="006D4132">
        <w:t>)</w:t>
      </w:r>
      <w:r w:rsidR="006D4132" w:rsidRPr="00943B28">
        <w:rPr>
          <w:lang w:val="en-GB"/>
        </w:rPr>
        <w:t xml:space="preserve"> </w:t>
      </w:r>
      <w:r w:rsidR="001458B3" w:rsidRPr="00943B28">
        <w:rPr>
          <w:lang w:val="en-GB"/>
        </w:rPr>
        <w:t>by 2029</w:t>
      </w:r>
      <w:r w:rsidR="00300EE4">
        <w:rPr>
          <w:lang w:val="en-GB"/>
        </w:rPr>
        <w:t>,</w:t>
      </w:r>
      <w:r w:rsidR="001458B3" w:rsidRPr="00943B28">
        <w:rPr>
          <w:lang w:val="en-GB"/>
        </w:rPr>
        <w:t xml:space="preserve"> as approved at the 95</w:t>
      </w:r>
      <w:r w:rsidR="001458B3" w:rsidRPr="00943B28">
        <w:rPr>
          <w:vertAlign w:val="superscript"/>
          <w:lang w:val="en-GB"/>
        </w:rPr>
        <w:t>th</w:t>
      </w:r>
      <w:r w:rsidR="001458B3" w:rsidRPr="00943B28">
        <w:rPr>
          <w:lang w:val="en-GB"/>
        </w:rPr>
        <w:t xml:space="preserve"> meeting</w:t>
      </w:r>
      <w:r w:rsidR="00A5468C">
        <w:rPr>
          <w:lang w:val="en-GB"/>
        </w:rPr>
        <w:t>.</w:t>
      </w:r>
      <w:r w:rsidR="001458B3" w:rsidRPr="00943B28">
        <w:rPr>
          <w:rStyle w:val="FootnoteReference"/>
          <w:lang w:val="en-GB"/>
        </w:rPr>
        <w:footnoteReference w:id="3"/>
      </w:r>
      <w:r w:rsidR="001458B3" w:rsidRPr="00943B28">
        <w:rPr>
          <w:lang w:val="en-GB"/>
        </w:rPr>
        <w:t xml:space="preserve"> </w:t>
      </w:r>
      <w:r w:rsidR="009D291A">
        <w:t>Stage I of the</w:t>
      </w:r>
      <w:r w:rsidR="00C11051" w:rsidRPr="00943B28">
        <w:t xml:space="preserve"> KIP focuses on </w:t>
      </w:r>
      <w:r w:rsidR="00B61D26">
        <w:t>technology</w:t>
      </w:r>
      <w:r w:rsidR="00B61D26" w:rsidRPr="00943B28">
        <w:t xml:space="preserve"> </w:t>
      </w:r>
      <w:r w:rsidR="00C11051" w:rsidRPr="00943B28">
        <w:t xml:space="preserve">conversions in commercial refrigeration manufacturing, </w:t>
      </w:r>
      <w:r w:rsidR="00060381">
        <w:t xml:space="preserve">and </w:t>
      </w:r>
      <w:r w:rsidR="00C11051" w:rsidRPr="00943B28">
        <w:t xml:space="preserve">local assembly and installation sectors. </w:t>
      </w:r>
      <w:r w:rsidR="00CE1181" w:rsidRPr="00943B28">
        <w:t xml:space="preserve">Centralized refrigeration systems are widely used in the commercial subsector in Colombia, </w:t>
      </w:r>
      <w:r w:rsidR="00943B28" w:rsidRPr="00943B28">
        <w:t>and o</w:t>
      </w:r>
      <w:r w:rsidR="00943B28" w:rsidRPr="00943B28">
        <w:rPr>
          <w:iCs/>
        </w:rPr>
        <w:t>n</w:t>
      </w:r>
      <w:r w:rsidR="00943B28" w:rsidRPr="000D4C74">
        <w:rPr>
          <w:iCs/>
        </w:rPr>
        <w:t xml:space="preserve"> average, large and medium-sized supermarkets and hypermarkets utilize three centralized refrigeration systems</w:t>
      </w:r>
      <w:r w:rsidR="00943B28">
        <w:rPr>
          <w:iCs/>
        </w:rPr>
        <w:t xml:space="preserve"> in a facility</w:t>
      </w:r>
      <w:r w:rsidR="00943B28" w:rsidRPr="000D4C74">
        <w:rPr>
          <w:iCs/>
        </w:rPr>
        <w:t xml:space="preserve">. </w:t>
      </w:r>
      <w:r w:rsidR="00943B28">
        <w:rPr>
          <w:iCs/>
        </w:rPr>
        <w:t>T</w:t>
      </w:r>
      <w:r w:rsidR="00943B28" w:rsidRPr="000D4C74">
        <w:rPr>
          <w:iCs/>
        </w:rPr>
        <w:t>hese systems are a significant source of refrigerant leakage</w:t>
      </w:r>
      <w:r w:rsidR="006C35F2">
        <w:rPr>
          <w:iCs/>
        </w:rPr>
        <w:t xml:space="preserve"> estimated at 37</w:t>
      </w:r>
      <w:r w:rsidR="004165AA">
        <w:t> </w:t>
      </w:r>
      <w:r w:rsidR="006C35F2">
        <w:rPr>
          <w:iCs/>
        </w:rPr>
        <w:t>per</w:t>
      </w:r>
      <w:r w:rsidR="004165AA">
        <w:rPr>
          <w:iCs/>
        </w:rPr>
        <w:t> </w:t>
      </w:r>
      <w:r w:rsidR="006C35F2">
        <w:rPr>
          <w:iCs/>
        </w:rPr>
        <w:t>cent per annum</w:t>
      </w:r>
      <w:r w:rsidR="00E84169">
        <w:rPr>
          <w:iCs/>
        </w:rPr>
        <w:t xml:space="preserve"> which </w:t>
      </w:r>
      <w:r w:rsidR="00783E6E">
        <w:rPr>
          <w:iCs/>
        </w:rPr>
        <w:t>in turn</w:t>
      </w:r>
      <w:r w:rsidR="00E84169">
        <w:rPr>
          <w:iCs/>
        </w:rPr>
        <w:t xml:space="preserve"> results in higher energy consumption </w:t>
      </w:r>
      <w:r w:rsidR="00D22E6F">
        <w:rPr>
          <w:iCs/>
        </w:rPr>
        <w:t xml:space="preserve">of </w:t>
      </w:r>
      <w:r w:rsidR="00E84169">
        <w:rPr>
          <w:iCs/>
        </w:rPr>
        <w:t>the</w:t>
      </w:r>
      <w:r w:rsidR="003539A5">
        <w:rPr>
          <w:iCs/>
        </w:rPr>
        <w:t xml:space="preserve"> equipment</w:t>
      </w:r>
      <w:r w:rsidR="00943B28" w:rsidRPr="000D4C74">
        <w:rPr>
          <w:iCs/>
        </w:rPr>
        <w:t>.</w:t>
      </w:r>
      <w:r w:rsidR="00587FB4" w:rsidRPr="00587FB4">
        <w:t xml:space="preserve"> </w:t>
      </w:r>
    </w:p>
    <w:p w14:paraId="4A216208" w14:textId="4EBBA907" w:rsidR="00587FB4" w:rsidRPr="00587FB4" w:rsidRDefault="00587FB4" w:rsidP="00587FB4">
      <w:pPr>
        <w:pStyle w:val="Heading1"/>
        <w:rPr>
          <w:iCs/>
        </w:rPr>
      </w:pPr>
      <w:r w:rsidRPr="00587FB4">
        <w:rPr>
          <w:iCs/>
        </w:rPr>
        <w:t>Regulatory energy efficiency standards are not available for centralized refrigeration systems in large cold chain infrastructures given their nature of customized design. However, Colombia's national supermarket strategy includes the establishment and implementation of specific minimum energy performance standards (MEPS) for installed system</w:t>
      </w:r>
      <w:r w:rsidR="00FE2AE4">
        <w:rPr>
          <w:iCs/>
        </w:rPr>
        <w:t>s</w:t>
      </w:r>
      <w:r w:rsidRPr="00587FB4">
        <w:rPr>
          <w:iCs/>
        </w:rPr>
        <w:t xml:space="preserve">. MEPS for stand-alone </w:t>
      </w:r>
      <w:r w:rsidR="00295A63" w:rsidRPr="00587FB4">
        <w:rPr>
          <w:iCs/>
        </w:rPr>
        <w:t>equipment</w:t>
      </w:r>
      <w:r w:rsidRPr="00587FB4">
        <w:rPr>
          <w:iCs/>
        </w:rPr>
        <w:t xml:space="preserve"> is applicable when used in supermarket</w:t>
      </w:r>
      <w:r w:rsidR="00295A63">
        <w:rPr>
          <w:iCs/>
        </w:rPr>
        <w:t>s</w:t>
      </w:r>
      <w:r w:rsidRPr="00587FB4">
        <w:rPr>
          <w:iCs/>
        </w:rPr>
        <w:t xml:space="preserve">.  </w:t>
      </w:r>
    </w:p>
    <w:p w14:paraId="0F3F74D9" w14:textId="689599E8" w:rsidR="00587FB4" w:rsidRDefault="00D57BE7" w:rsidP="007D5CEC">
      <w:pPr>
        <w:keepNext/>
        <w:rPr>
          <w:i/>
          <w:iCs/>
        </w:rPr>
      </w:pPr>
      <w:r w:rsidRPr="00D57BE7">
        <w:rPr>
          <w:i/>
          <w:iCs/>
        </w:rPr>
        <w:t>Lebanon</w:t>
      </w:r>
    </w:p>
    <w:p w14:paraId="1D5C9F12" w14:textId="77777777" w:rsidR="009336B2" w:rsidRPr="00D57BE7" w:rsidRDefault="009336B2" w:rsidP="007D5CEC">
      <w:pPr>
        <w:keepNext/>
        <w:rPr>
          <w:i/>
          <w:iCs/>
        </w:rPr>
      </w:pPr>
    </w:p>
    <w:p w14:paraId="04326401" w14:textId="16EA4F80" w:rsidR="00A356FE" w:rsidRPr="00F76BCA" w:rsidRDefault="00612574" w:rsidP="003D2BC3">
      <w:pPr>
        <w:pStyle w:val="Heading1"/>
        <w:rPr>
          <w:iCs/>
        </w:rPr>
      </w:pPr>
      <w:r>
        <w:t xml:space="preserve">Lebanon </w:t>
      </w:r>
      <w:r w:rsidR="00D57BE7" w:rsidRPr="00D57BE7">
        <w:t>ratified the Kigali Amendment on 5</w:t>
      </w:r>
      <w:r w:rsidR="00E45E95">
        <w:t> </w:t>
      </w:r>
      <w:r w:rsidR="00D57BE7" w:rsidRPr="00D57BE7">
        <w:t>February</w:t>
      </w:r>
      <w:r w:rsidR="00E45E95">
        <w:t> </w:t>
      </w:r>
      <w:r w:rsidR="00D57BE7" w:rsidRPr="00D57BE7">
        <w:t>202</w:t>
      </w:r>
      <w:r w:rsidR="00D57BE7">
        <w:t>0</w:t>
      </w:r>
      <w:r w:rsidR="00D57BE7" w:rsidRPr="00D57BE7">
        <w:t>. Under stage I of the KIP, Lebanon has committed to reducing HFC consumption by 15</w:t>
      </w:r>
      <w:r w:rsidR="003B5A57">
        <w:t> </w:t>
      </w:r>
      <w:r w:rsidR="00D57BE7" w:rsidRPr="00D57BE7">
        <w:t>per</w:t>
      </w:r>
      <w:r w:rsidR="003B5A57">
        <w:t> </w:t>
      </w:r>
      <w:r w:rsidR="00D57BE7" w:rsidRPr="00D57BE7">
        <w:t xml:space="preserve">cent of the country’s baseline </w:t>
      </w:r>
      <w:r w:rsidR="00300EE4">
        <w:t>(</w:t>
      </w:r>
      <w:r w:rsidR="00300EE4" w:rsidRPr="00F76BCA">
        <w:rPr>
          <w:lang w:val="en-GB"/>
        </w:rPr>
        <w:t>2,556,533</w:t>
      </w:r>
      <w:r w:rsidR="006F5B03" w:rsidRPr="00F76BCA">
        <w:rPr>
          <w:lang w:val="en-GB"/>
        </w:rPr>
        <w:t> </w:t>
      </w:r>
      <w:r w:rsidR="00300EE4" w:rsidRPr="00F76BCA">
        <w:rPr>
          <w:lang w:val="en-GB"/>
        </w:rPr>
        <w:t>CO</w:t>
      </w:r>
      <w:r w:rsidR="00300EE4" w:rsidRPr="00F76BCA">
        <w:rPr>
          <w:vertAlign w:val="subscript"/>
          <w:lang w:val="en-GB"/>
        </w:rPr>
        <w:t>2</w:t>
      </w:r>
      <w:r w:rsidR="00955828" w:rsidRPr="00F76BCA">
        <w:rPr>
          <w:lang w:val="en-GB"/>
        </w:rPr>
        <w:noBreakHyphen/>
      </w:r>
      <w:r w:rsidR="00300EE4" w:rsidRPr="00F76BCA">
        <w:rPr>
          <w:lang w:val="en-GB"/>
        </w:rPr>
        <w:t>eq</w:t>
      </w:r>
      <w:r w:rsidR="00955828" w:rsidRPr="00F76BCA">
        <w:rPr>
          <w:lang w:val="en-GB"/>
        </w:rPr>
        <w:t> </w:t>
      </w:r>
      <w:r w:rsidR="00300EE4" w:rsidRPr="00F76BCA">
        <w:rPr>
          <w:lang w:val="en-GB"/>
        </w:rPr>
        <w:t>tonnes)</w:t>
      </w:r>
      <w:r w:rsidR="00300EE4" w:rsidRPr="00D57BE7">
        <w:t xml:space="preserve"> </w:t>
      </w:r>
      <w:r w:rsidR="00D57BE7" w:rsidRPr="00D57BE7">
        <w:t>by 2029 and 40</w:t>
      </w:r>
      <w:r w:rsidR="00B14151">
        <w:t> </w:t>
      </w:r>
      <w:r w:rsidR="00D57BE7" w:rsidRPr="00D57BE7">
        <w:t>per</w:t>
      </w:r>
      <w:r w:rsidR="00B14151">
        <w:t> </w:t>
      </w:r>
      <w:r w:rsidR="00D57BE7" w:rsidRPr="00D57BE7">
        <w:t>cent by 2032</w:t>
      </w:r>
      <w:r w:rsidR="008B2736">
        <w:t>,</w:t>
      </w:r>
      <w:r w:rsidR="00D57BE7" w:rsidRPr="00D57BE7">
        <w:t xml:space="preserve"> as approved at the 96</w:t>
      </w:r>
      <w:r w:rsidR="00D57BE7" w:rsidRPr="00F76BCA">
        <w:rPr>
          <w:vertAlign w:val="superscript"/>
        </w:rPr>
        <w:t>th</w:t>
      </w:r>
      <w:r w:rsidR="00D57BE7" w:rsidRPr="00D57BE7">
        <w:t xml:space="preserve"> </w:t>
      </w:r>
      <w:r w:rsidR="001C6928" w:rsidRPr="00F76BCA">
        <w:rPr>
          <w:lang w:val="en-GB"/>
        </w:rPr>
        <w:t>meeting.</w:t>
      </w:r>
      <w:r w:rsidR="001C6928" w:rsidRPr="004758A7">
        <w:rPr>
          <w:rStyle w:val="FootnoteReference"/>
          <w:lang w:val="en-GB"/>
        </w:rPr>
        <w:footnoteReference w:id="4"/>
      </w:r>
      <w:r w:rsidR="001C6928" w:rsidRPr="00F76BCA">
        <w:rPr>
          <w:lang w:val="en-GB"/>
        </w:rPr>
        <w:t xml:space="preserve"> </w:t>
      </w:r>
      <w:r w:rsidR="007A276F" w:rsidRPr="00F76BCA">
        <w:rPr>
          <w:lang w:val="en-GB"/>
        </w:rPr>
        <w:t xml:space="preserve">The use of R-404A as a refrigerant in the commercial </w:t>
      </w:r>
      <w:r w:rsidR="00FF2149" w:rsidRPr="00F76BCA">
        <w:rPr>
          <w:lang w:val="en-GB"/>
        </w:rPr>
        <w:t>refrigeration subsector accounts for 33</w:t>
      </w:r>
      <w:r w:rsidR="00955828" w:rsidRPr="00F76BCA">
        <w:rPr>
          <w:lang w:val="en-GB"/>
        </w:rPr>
        <w:t> </w:t>
      </w:r>
      <w:r w:rsidR="00FF2149" w:rsidRPr="00F76BCA">
        <w:rPr>
          <w:lang w:val="en-GB"/>
        </w:rPr>
        <w:t>per</w:t>
      </w:r>
      <w:r w:rsidR="00955828" w:rsidRPr="00F76BCA">
        <w:rPr>
          <w:lang w:val="en-GB"/>
        </w:rPr>
        <w:t> </w:t>
      </w:r>
      <w:r w:rsidR="00FF2149" w:rsidRPr="00F76BCA">
        <w:rPr>
          <w:lang w:val="en-GB"/>
        </w:rPr>
        <w:t xml:space="preserve">cent of </w:t>
      </w:r>
      <w:r w:rsidR="00FD7357">
        <w:rPr>
          <w:lang w:val="en-GB"/>
        </w:rPr>
        <w:t xml:space="preserve">the </w:t>
      </w:r>
      <w:r w:rsidR="00FF2149" w:rsidRPr="00F76BCA">
        <w:rPr>
          <w:lang w:val="en-GB"/>
        </w:rPr>
        <w:t>total HFC consumption in 2024.</w:t>
      </w:r>
      <w:r w:rsidR="00FF2149">
        <w:rPr>
          <w:rStyle w:val="FootnoteReference"/>
          <w:lang w:val="en-GB"/>
        </w:rPr>
        <w:footnoteReference w:id="5"/>
      </w:r>
      <w:r w:rsidR="00FF2149" w:rsidRPr="00F76BCA">
        <w:rPr>
          <w:lang w:val="en-GB"/>
        </w:rPr>
        <w:t xml:space="preserve"> </w:t>
      </w:r>
      <w:r w:rsidR="00CB1C61" w:rsidRPr="00F76BCA">
        <w:rPr>
          <w:iCs/>
        </w:rPr>
        <w:t xml:space="preserve">Commercial refrigeration units are used in corner stores, restaurants and small and large supermarkets. </w:t>
      </w:r>
    </w:p>
    <w:p w14:paraId="5CF08973" w14:textId="084BF278" w:rsidR="003966E0" w:rsidRDefault="003966E0" w:rsidP="003966E0">
      <w:pPr>
        <w:pStyle w:val="Heading1"/>
      </w:pPr>
      <w:r>
        <w:lastRenderedPageBreak/>
        <w:t>In Lebanon, the implementation of MEPS for RAC equipment is progressing as part of the country’s broader transition towards sustainable and energy-efficient cooling. Recent sector assessments indicate that MEPS for key product categories</w:t>
      </w:r>
      <w:r w:rsidR="00EA7CFD">
        <w:t xml:space="preserve">, </w:t>
      </w:r>
      <w:r>
        <w:t>such as split air</w:t>
      </w:r>
      <w:r w:rsidR="00335EE4">
        <w:t xml:space="preserve"> </w:t>
      </w:r>
      <w:r>
        <w:t>conditioners, heat pumps, and domestic refrigerators</w:t>
      </w:r>
      <w:r w:rsidR="00EA7CFD">
        <w:t xml:space="preserve">, </w:t>
      </w:r>
      <w:r>
        <w:t xml:space="preserve">are still under development and have not yet been formally enacted through a binding legal framework. Although voluntary standards exist, including the 2011 Lebanese Energy Efficient </w:t>
      </w:r>
      <w:r w:rsidR="00C0277C" w:rsidRPr="00C0277C">
        <w:t>Heating, Ventilation, and Air</w:t>
      </w:r>
      <w:r w:rsidR="00335EE4">
        <w:t>-</w:t>
      </w:r>
      <w:r w:rsidR="00C0277C" w:rsidRPr="004551D0">
        <w:t>Conditioning (</w:t>
      </w:r>
      <w:r w:rsidRPr="004551D0">
        <w:t>HVAC</w:t>
      </w:r>
      <w:r w:rsidR="00C0277C" w:rsidRPr="004551D0">
        <w:t xml:space="preserve">) </w:t>
      </w:r>
      <w:r w:rsidRPr="004551D0">
        <w:t>Equipment</w:t>
      </w:r>
      <w:r>
        <w:t xml:space="preserve"> Standard, these have not yet been adopted as mandatory measures through a governmental decree with defined enforcement mechanisms.</w:t>
      </w:r>
    </w:p>
    <w:p w14:paraId="12D5ED80" w14:textId="0A068F4B" w:rsidR="003966E0" w:rsidRDefault="003966E0" w:rsidP="003966E0">
      <w:pPr>
        <w:pStyle w:val="Heading1"/>
      </w:pPr>
      <w:r>
        <w:t>Lebanon is currently updating its National Cooling Plan, which will integrate the introduction of mandatory MEPS and label</w:t>
      </w:r>
      <w:r w:rsidR="00C455BC">
        <w:t>l</w:t>
      </w:r>
      <w:r>
        <w:t xml:space="preserve">ing standards across the RAC sector. The Ministry of Environment, through the </w:t>
      </w:r>
      <w:r w:rsidR="00E63B48">
        <w:t>national ozone unit (</w:t>
      </w:r>
      <w:r>
        <w:t>NOU</w:t>
      </w:r>
      <w:r w:rsidR="00E63B48">
        <w:t>)</w:t>
      </w:r>
      <w:r>
        <w:t xml:space="preserve">, is actively engaged in this process as a core member of the </w:t>
      </w:r>
      <w:r w:rsidRPr="006D62DF">
        <w:t xml:space="preserve">national </w:t>
      </w:r>
      <w:r w:rsidRPr="004551D0">
        <w:t>HVAC Committee</w:t>
      </w:r>
      <w:r w:rsidRPr="006D62DF">
        <w:t>, working</w:t>
      </w:r>
      <w:r>
        <w:t xml:space="preserve"> in close coordination with LIBNOR (the Lebanese Standards Institution) and other relevant national entities. This collaboration aims to establish the legal and institutional framework necessary for the adoption and enforcement of MEPS in Lebanon, thereby promoting the uptake of high</w:t>
      </w:r>
      <w:r w:rsidR="00C455BC">
        <w:noBreakHyphen/>
      </w:r>
      <w:r>
        <w:t>efficiency, low-</w:t>
      </w:r>
      <w:r w:rsidR="00CA4308">
        <w:t>global-warming-potential (</w:t>
      </w:r>
      <w:r>
        <w:t>GWP</w:t>
      </w:r>
      <w:r w:rsidR="00CA4308">
        <w:t>)</w:t>
      </w:r>
      <w:r>
        <w:t xml:space="preserve"> technologies consistent with the objectives of the Montreal Protocol and its Kigali Amendment.</w:t>
      </w:r>
    </w:p>
    <w:p w14:paraId="02A4EFAC" w14:textId="3727E6B5" w:rsidR="006065F5" w:rsidRDefault="006065F5" w:rsidP="006065F5">
      <w:pPr>
        <w:pStyle w:val="Heading1"/>
        <w:rPr>
          <w:iCs/>
        </w:rPr>
      </w:pPr>
      <w:r w:rsidRPr="006065F5">
        <w:rPr>
          <w:iCs/>
        </w:rPr>
        <w:t xml:space="preserve">By leveraging modern technology like digital tools to detect and prevent refrigerant leaks, tracking system efficiency, and providing data-driven insights, this project could help relevant stakeholders </w:t>
      </w:r>
      <w:r w:rsidR="00F65303">
        <w:rPr>
          <w:iCs/>
        </w:rPr>
        <w:t>in</w:t>
      </w:r>
      <w:r w:rsidR="00F65303" w:rsidRPr="006065F5">
        <w:rPr>
          <w:iCs/>
        </w:rPr>
        <w:t xml:space="preserve"> </w:t>
      </w:r>
      <w:r w:rsidRPr="006065F5">
        <w:rPr>
          <w:iCs/>
        </w:rPr>
        <w:t>Lebanon to monitor the energy efficiency data, increase the capacity of local companies for a more resilient and sustainable cold chain system.</w:t>
      </w:r>
    </w:p>
    <w:p w14:paraId="44A7F0E1" w14:textId="4E2048B1" w:rsidR="007D5CEC" w:rsidRPr="007D5CEC" w:rsidRDefault="007D5CEC" w:rsidP="00454C5E">
      <w:pPr>
        <w:keepNext/>
        <w:rPr>
          <w:i/>
          <w:iCs/>
        </w:rPr>
      </w:pPr>
      <w:r w:rsidRPr="007D5CEC">
        <w:rPr>
          <w:i/>
          <w:iCs/>
        </w:rPr>
        <w:t>Trinidad and Tobago</w:t>
      </w:r>
    </w:p>
    <w:p w14:paraId="371A87FD" w14:textId="77777777" w:rsidR="007D5CEC" w:rsidRPr="007D5CEC" w:rsidRDefault="007D5CEC" w:rsidP="00454C5E">
      <w:pPr>
        <w:keepNext/>
      </w:pPr>
    </w:p>
    <w:p w14:paraId="6148A053" w14:textId="2A297CD5" w:rsidR="00A31A6E" w:rsidRDefault="0085099F" w:rsidP="00A31A6E">
      <w:pPr>
        <w:pStyle w:val="Heading1"/>
      </w:pPr>
      <w:r w:rsidRPr="0085099F">
        <w:t>Trinidad and Tobago ratified the Kigali Amendment on 17</w:t>
      </w:r>
      <w:r w:rsidR="00E45E95">
        <w:t> </w:t>
      </w:r>
      <w:r w:rsidRPr="0085099F">
        <w:t>November</w:t>
      </w:r>
      <w:r w:rsidR="00E45E95">
        <w:t> </w:t>
      </w:r>
      <w:r w:rsidRPr="0085099F">
        <w:t>2017. Under stage I of the KIP,</w:t>
      </w:r>
      <w:r w:rsidR="00A5468C" w:rsidRPr="00A5468C">
        <w:t xml:space="preserve"> Trinidad and Tobago ha</w:t>
      </w:r>
      <w:r w:rsidR="00C455BC">
        <w:t>s</w:t>
      </w:r>
      <w:r w:rsidR="00A5468C" w:rsidRPr="00A5468C">
        <w:t xml:space="preserve"> committed to reducing HFC consumption by 10</w:t>
      </w:r>
      <w:r w:rsidR="00E45E95">
        <w:t> </w:t>
      </w:r>
      <w:r w:rsidR="00A5468C" w:rsidRPr="00A5468C">
        <w:t>per</w:t>
      </w:r>
      <w:r w:rsidR="00E45E95">
        <w:t> </w:t>
      </w:r>
      <w:r w:rsidR="00A5468C" w:rsidRPr="00A5468C">
        <w:t xml:space="preserve">cent of the country’s baseline </w:t>
      </w:r>
      <w:r w:rsidR="00300EE4">
        <w:t>(</w:t>
      </w:r>
      <w:r w:rsidR="00300EE4" w:rsidRPr="000D4C74">
        <w:rPr>
          <w:iCs/>
        </w:rPr>
        <w:t>5,681,787</w:t>
      </w:r>
      <w:r w:rsidR="00E45E95">
        <w:rPr>
          <w:iCs/>
        </w:rPr>
        <w:t> </w:t>
      </w:r>
      <w:r w:rsidR="00300EE4" w:rsidRPr="000D4C74">
        <w:rPr>
          <w:iCs/>
        </w:rPr>
        <w:t>CO</w:t>
      </w:r>
      <w:r w:rsidR="00300EE4" w:rsidRPr="00E45E95">
        <w:rPr>
          <w:iCs/>
          <w:vertAlign w:val="subscript"/>
        </w:rPr>
        <w:t>2</w:t>
      </w:r>
      <w:r w:rsidR="00E45E95">
        <w:rPr>
          <w:iCs/>
        </w:rPr>
        <w:noBreakHyphen/>
      </w:r>
      <w:r w:rsidR="00300EE4" w:rsidRPr="00E45E95">
        <w:t>eq</w:t>
      </w:r>
      <w:r w:rsidR="00E45E95">
        <w:t> </w:t>
      </w:r>
      <w:r w:rsidR="00300EE4" w:rsidRPr="00E45E95">
        <w:t>tonnes</w:t>
      </w:r>
      <w:r w:rsidR="00300EE4">
        <w:t xml:space="preserve">) </w:t>
      </w:r>
      <w:r w:rsidR="00A5468C" w:rsidRPr="00A5468C">
        <w:t>by 2029</w:t>
      </w:r>
      <w:r w:rsidR="00300EE4">
        <w:t>,</w:t>
      </w:r>
      <w:r w:rsidR="00A5468C" w:rsidRPr="00A5468C">
        <w:t xml:space="preserve"> as approved at the 93</w:t>
      </w:r>
      <w:r w:rsidR="00A5468C" w:rsidRPr="00A5468C">
        <w:rPr>
          <w:vertAlign w:val="superscript"/>
        </w:rPr>
        <w:t>rd</w:t>
      </w:r>
      <w:r w:rsidR="00E45E95">
        <w:t> </w:t>
      </w:r>
      <w:r w:rsidR="00A5468C" w:rsidRPr="004758A7">
        <w:rPr>
          <w:lang w:val="en-GB"/>
        </w:rPr>
        <w:t>meeting</w:t>
      </w:r>
      <w:r w:rsidR="00C65AD3">
        <w:rPr>
          <w:lang w:val="en-GB"/>
        </w:rPr>
        <w:t>.</w:t>
      </w:r>
      <w:r w:rsidR="00A5468C" w:rsidRPr="004758A7">
        <w:rPr>
          <w:rStyle w:val="FootnoteReference"/>
          <w:lang w:val="en-GB"/>
        </w:rPr>
        <w:footnoteReference w:id="6"/>
      </w:r>
      <w:r w:rsidR="00A5468C" w:rsidRPr="00A5468C">
        <w:t xml:space="preserve"> </w:t>
      </w:r>
      <w:r w:rsidR="00A31A6E">
        <w:t xml:space="preserve">It is estimated that the residential and commercial cooling sector accounts for </w:t>
      </w:r>
      <w:r w:rsidR="00C516B9">
        <w:t>approximately</w:t>
      </w:r>
      <w:r w:rsidR="00A31A6E">
        <w:t xml:space="preserve"> 17</w:t>
      </w:r>
      <w:r w:rsidR="00F97CAC">
        <w:t> </w:t>
      </w:r>
      <w:r w:rsidR="00C516B9">
        <w:t>per</w:t>
      </w:r>
      <w:r w:rsidR="00F97CAC">
        <w:t> </w:t>
      </w:r>
      <w:r w:rsidR="00C516B9">
        <w:t>cent</w:t>
      </w:r>
      <w:r w:rsidR="00A31A6E">
        <w:t xml:space="preserve"> of total energy use in Trinidad and Tobago. </w:t>
      </w:r>
    </w:p>
    <w:p w14:paraId="3A3B7B4D" w14:textId="0152B62B" w:rsidR="00A31A6E" w:rsidRDefault="00A31A6E" w:rsidP="00BF0A09">
      <w:pPr>
        <w:pStyle w:val="Heading1"/>
      </w:pPr>
      <w:r>
        <w:t xml:space="preserve">According to the country’s National Cooling Action Plan, there is </w:t>
      </w:r>
      <w:r w:rsidR="00A65A92">
        <w:t xml:space="preserve">a </w:t>
      </w:r>
      <w:r>
        <w:t>lack of reliable and clear in</w:t>
      </w:r>
      <w:r w:rsidR="00022802">
        <w:t xml:space="preserve">formation </w:t>
      </w:r>
      <w:r>
        <w:t xml:space="preserve">of RAC energy performance in Trinidad and Tobago. Insufficient information and data make it difficult for regulators, service technicians and consumers to make decisions on how to reduce emissions and save energy in the cooling sector. </w:t>
      </w:r>
      <w:r w:rsidR="00BE6489" w:rsidRPr="00BE6489">
        <w:t xml:space="preserve">Reduction of consumption demands in </w:t>
      </w:r>
      <w:r w:rsidR="00200F91">
        <w:t xml:space="preserve">the </w:t>
      </w:r>
      <w:r w:rsidR="00BE6489" w:rsidRPr="00BE6489">
        <w:t>servicing sector is critical for achieving the compliance target</w:t>
      </w:r>
      <w:r w:rsidR="00200F91">
        <w:t xml:space="preserve">s of the Montreal Protocol as set by </w:t>
      </w:r>
      <w:r w:rsidR="00BE6489" w:rsidRPr="00BE6489">
        <w:t xml:space="preserve">the country. </w:t>
      </w:r>
    </w:p>
    <w:p w14:paraId="16F60913" w14:textId="3214C0B8" w:rsidR="00A31A6E" w:rsidRPr="007C33CA" w:rsidRDefault="00A31A6E" w:rsidP="00A31A6E">
      <w:pPr>
        <w:pStyle w:val="Heading1"/>
      </w:pPr>
      <w:r>
        <w:t>Currently, there are no MEPS for the RAC sector</w:t>
      </w:r>
      <w:r w:rsidR="009841D7">
        <w:t xml:space="preserve"> in Trinidad and Tobago</w:t>
      </w:r>
      <w:r>
        <w:t xml:space="preserve">. However, </w:t>
      </w:r>
      <w:r w:rsidR="00574FE4">
        <w:t xml:space="preserve">the </w:t>
      </w:r>
      <w:r w:rsidR="00574FE4" w:rsidRPr="007C33CA">
        <w:t xml:space="preserve">development </w:t>
      </w:r>
      <w:r w:rsidR="00E95BE7">
        <w:t xml:space="preserve">of MEPS is currently under consideration </w:t>
      </w:r>
      <w:r w:rsidRPr="007C33CA">
        <w:t xml:space="preserve">by the </w:t>
      </w:r>
      <w:r w:rsidR="00E95BE7">
        <w:t>G</w:t>
      </w:r>
      <w:r w:rsidR="00E95BE7" w:rsidRPr="007C33CA">
        <w:t>overnment</w:t>
      </w:r>
      <w:r w:rsidRPr="007C33CA">
        <w:t xml:space="preserve">. </w:t>
      </w:r>
    </w:p>
    <w:p w14:paraId="28364C62" w14:textId="77777777" w:rsidR="00DC185C" w:rsidRPr="007C33CA" w:rsidRDefault="00DC185C" w:rsidP="00DC185C">
      <w:pPr>
        <w:keepNext/>
        <w:suppressAutoHyphens/>
        <w:spacing w:before="240" w:after="240"/>
        <w:outlineLvl w:val="0"/>
        <w:rPr>
          <w:u w:val="single"/>
          <w:lang w:val="en-GB"/>
        </w:rPr>
      </w:pPr>
      <w:r w:rsidRPr="007C33CA">
        <w:rPr>
          <w:u w:val="single"/>
          <w:lang w:val="en-GB"/>
        </w:rPr>
        <w:t>HFC consumption and sector background</w:t>
      </w:r>
    </w:p>
    <w:p w14:paraId="461D23CB" w14:textId="52D25A00" w:rsidR="00DC185C" w:rsidRPr="007C33CA" w:rsidRDefault="00DC185C" w:rsidP="00DC185C">
      <w:pPr>
        <w:numPr>
          <w:ilvl w:val="0"/>
          <w:numId w:val="1"/>
        </w:numPr>
        <w:spacing w:after="240"/>
        <w:outlineLvl w:val="0"/>
        <w:rPr>
          <w:lang w:val="en-GB" w:eastAsia="zh-CN"/>
        </w:rPr>
      </w:pPr>
      <w:r w:rsidRPr="007C33CA">
        <w:rPr>
          <w:lang w:val="en-GB"/>
        </w:rPr>
        <w:t>T</w:t>
      </w:r>
      <w:r w:rsidRPr="007C33CA">
        <w:rPr>
          <w:lang w:val="en-GB" w:eastAsia="zh-CN"/>
        </w:rPr>
        <w:t xml:space="preserve">able 1 presents </w:t>
      </w:r>
      <w:r w:rsidR="00951D63">
        <w:rPr>
          <w:lang w:val="en-GB" w:eastAsia="zh-CN"/>
        </w:rPr>
        <w:t xml:space="preserve">the </w:t>
      </w:r>
      <w:r w:rsidRPr="007C33CA">
        <w:rPr>
          <w:lang w:val="en-GB" w:eastAsia="zh-CN"/>
        </w:rPr>
        <w:t xml:space="preserve">HFC consumption in </w:t>
      </w:r>
      <w:r w:rsidR="007C33CA" w:rsidRPr="007C33CA">
        <w:rPr>
          <w:lang w:val="en-GB" w:eastAsia="zh-CN"/>
        </w:rPr>
        <w:t>Colombia, Lebanon and Trinidad and Tobago</w:t>
      </w:r>
      <w:r w:rsidRPr="007C33CA">
        <w:rPr>
          <w:lang w:val="en-GB" w:eastAsia="zh-CN"/>
        </w:rPr>
        <w:t>.</w:t>
      </w:r>
    </w:p>
    <w:p w14:paraId="66F2F491" w14:textId="37D2C4D4" w:rsidR="00DC185C" w:rsidRPr="00EE4228" w:rsidRDefault="00DC185C" w:rsidP="00DC185C">
      <w:pPr>
        <w:keepNext/>
        <w:rPr>
          <w:b/>
          <w:bCs/>
          <w:lang w:val="en-GB" w:eastAsia="zh-CN"/>
        </w:rPr>
      </w:pPr>
      <w:r w:rsidRPr="00A1121F">
        <w:rPr>
          <w:b/>
          <w:bCs/>
          <w:lang w:val="en-GB" w:eastAsia="zh-CN"/>
        </w:rPr>
        <w:lastRenderedPageBreak/>
        <w:t xml:space="preserve">Table 1. Consumption of HFCs in </w:t>
      </w:r>
      <w:r w:rsidR="00A1121F" w:rsidRPr="00A1121F">
        <w:rPr>
          <w:b/>
          <w:bCs/>
          <w:lang w:val="en-GB" w:eastAsia="zh-CN"/>
        </w:rPr>
        <w:t>Colombia, Lebanon and Trinidad and Tobago</w:t>
      </w:r>
      <w:r w:rsidRPr="00A1121F">
        <w:rPr>
          <w:b/>
          <w:bCs/>
          <w:lang w:val="en-GB" w:eastAsia="zh-CN"/>
        </w:rPr>
        <w:t xml:space="preserve"> (20</w:t>
      </w:r>
      <w:r w:rsidR="001A5616" w:rsidRPr="00A1121F">
        <w:rPr>
          <w:b/>
          <w:bCs/>
          <w:lang w:val="en-GB" w:eastAsia="zh-CN"/>
        </w:rPr>
        <w:t>20</w:t>
      </w:r>
      <w:r w:rsidRPr="00A1121F">
        <w:rPr>
          <w:b/>
          <w:bCs/>
          <w:lang w:val="en-GB" w:eastAsia="zh-CN"/>
        </w:rPr>
        <w:t>–</w:t>
      </w:r>
      <w:r w:rsidRPr="00EE4228">
        <w:rPr>
          <w:b/>
          <w:bCs/>
          <w:lang w:val="en-GB" w:eastAsia="zh-CN"/>
        </w:rPr>
        <w:t>202</w:t>
      </w:r>
      <w:r w:rsidR="001A5616" w:rsidRPr="00EE4228">
        <w:rPr>
          <w:b/>
          <w:bCs/>
          <w:lang w:val="en-GB" w:eastAsia="zh-CN"/>
        </w:rPr>
        <w:t>4</w:t>
      </w:r>
      <w:r w:rsidR="004972C2">
        <w:rPr>
          <w:b/>
          <w:bCs/>
          <w:lang w:val="en-GB" w:eastAsia="zh-CN"/>
        </w:rPr>
        <w:t xml:space="preserve"> Article 7 data</w:t>
      </w:r>
      <w:r w:rsidR="00EE4228" w:rsidRPr="00EE4228">
        <w:rPr>
          <w:b/>
          <w:bCs/>
          <w:lang w:val="en-GB" w:eastAsia="zh-CN"/>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3"/>
        <w:gridCol w:w="1379"/>
        <w:gridCol w:w="1379"/>
        <w:gridCol w:w="1381"/>
        <w:gridCol w:w="1379"/>
        <w:gridCol w:w="1383"/>
      </w:tblGrid>
      <w:tr w:rsidR="00026CE8" w:rsidRPr="00CC6F63" w14:paraId="3943E8F0" w14:textId="7C99FC7D" w:rsidTr="00D06CA1">
        <w:trPr>
          <w:trHeight w:val="300"/>
          <w:tblHeader/>
        </w:trPr>
        <w:tc>
          <w:tcPr>
            <w:tcW w:w="1307" w:type="pct"/>
            <w:noWrap/>
            <w:vAlign w:val="center"/>
            <w:hideMark/>
          </w:tcPr>
          <w:p w14:paraId="119D4601" w14:textId="77777777" w:rsidR="00026CE8" w:rsidRPr="00A1121F" w:rsidRDefault="00026CE8" w:rsidP="00DC185C">
            <w:pPr>
              <w:keepNext/>
              <w:jc w:val="left"/>
              <w:rPr>
                <w:b/>
                <w:bCs/>
                <w:color w:val="000000"/>
                <w:sz w:val="20"/>
                <w:szCs w:val="20"/>
                <w:lang w:val="en-GB" w:eastAsia="en-CA"/>
              </w:rPr>
            </w:pPr>
            <w:r w:rsidRPr="00A1121F">
              <w:rPr>
                <w:b/>
                <w:bCs/>
                <w:color w:val="000000"/>
                <w:sz w:val="20"/>
                <w:szCs w:val="20"/>
                <w:lang w:val="en-GB" w:eastAsia="en-CA"/>
              </w:rPr>
              <w:t xml:space="preserve">HFC consumption </w:t>
            </w:r>
          </w:p>
        </w:tc>
        <w:tc>
          <w:tcPr>
            <w:tcW w:w="738" w:type="pct"/>
            <w:noWrap/>
            <w:vAlign w:val="center"/>
            <w:hideMark/>
          </w:tcPr>
          <w:p w14:paraId="04FDD4D6" w14:textId="77777777" w:rsidR="00026CE8" w:rsidRPr="00022A80" w:rsidRDefault="00026CE8" w:rsidP="00DC185C">
            <w:pPr>
              <w:keepNext/>
              <w:jc w:val="center"/>
              <w:rPr>
                <w:b/>
                <w:bCs/>
                <w:color w:val="000000"/>
                <w:sz w:val="20"/>
                <w:szCs w:val="20"/>
                <w:lang w:val="en-GB" w:eastAsia="en-CA"/>
              </w:rPr>
            </w:pPr>
            <w:r w:rsidRPr="00022A80">
              <w:rPr>
                <w:b/>
                <w:bCs/>
                <w:color w:val="000000"/>
                <w:sz w:val="20"/>
                <w:szCs w:val="20"/>
                <w:lang w:val="en-GB" w:eastAsia="en-CA"/>
              </w:rPr>
              <w:t>2020</w:t>
            </w:r>
          </w:p>
        </w:tc>
        <w:tc>
          <w:tcPr>
            <w:tcW w:w="738" w:type="pct"/>
            <w:noWrap/>
            <w:vAlign w:val="center"/>
            <w:hideMark/>
          </w:tcPr>
          <w:p w14:paraId="18DADAAE" w14:textId="77777777" w:rsidR="00026CE8" w:rsidRPr="00022A80" w:rsidRDefault="00026CE8" w:rsidP="00DC185C">
            <w:pPr>
              <w:keepNext/>
              <w:jc w:val="center"/>
              <w:rPr>
                <w:b/>
                <w:bCs/>
                <w:color w:val="000000"/>
                <w:sz w:val="20"/>
                <w:szCs w:val="20"/>
                <w:lang w:val="en-GB" w:eastAsia="en-CA"/>
              </w:rPr>
            </w:pPr>
            <w:r w:rsidRPr="00022A80">
              <w:rPr>
                <w:b/>
                <w:bCs/>
                <w:color w:val="000000"/>
                <w:sz w:val="20"/>
                <w:szCs w:val="20"/>
                <w:lang w:val="en-GB" w:eastAsia="en-CA"/>
              </w:rPr>
              <w:t>2021</w:t>
            </w:r>
          </w:p>
        </w:tc>
        <w:tc>
          <w:tcPr>
            <w:tcW w:w="739" w:type="pct"/>
            <w:noWrap/>
            <w:vAlign w:val="center"/>
            <w:hideMark/>
          </w:tcPr>
          <w:p w14:paraId="1F03FCE3" w14:textId="77777777" w:rsidR="00026CE8" w:rsidRPr="00022A80" w:rsidRDefault="00026CE8" w:rsidP="00DC185C">
            <w:pPr>
              <w:keepNext/>
              <w:jc w:val="center"/>
              <w:rPr>
                <w:b/>
                <w:bCs/>
                <w:color w:val="000000"/>
                <w:sz w:val="20"/>
                <w:szCs w:val="20"/>
                <w:lang w:val="en-GB" w:eastAsia="en-CA"/>
              </w:rPr>
            </w:pPr>
            <w:r w:rsidRPr="00022A80">
              <w:rPr>
                <w:b/>
                <w:bCs/>
                <w:color w:val="000000"/>
                <w:sz w:val="20"/>
                <w:szCs w:val="20"/>
                <w:lang w:val="en-GB" w:eastAsia="en-CA"/>
              </w:rPr>
              <w:t>2022</w:t>
            </w:r>
          </w:p>
        </w:tc>
        <w:tc>
          <w:tcPr>
            <w:tcW w:w="738" w:type="pct"/>
            <w:vAlign w:val="center"/>
          </w:tcPr>
          <w:p w14:paraId="7709425D" w14:textId="77777777" w:rsidR="00026CE8" w:rsidRPr="00022A80" w:rsidRDefault="00026CE8" w:rsidP="00DC185C">
            <w:pPr>
              <w:keepNext/>
              <w:jc w:val="center"/>
              <w:rPr>
                <w:b/>
                <w:bCs/>
                <w:color w:val="000000" w:themeColor="text1"/>
                <w:sz w:val="20"/>
                <w:szCs w:val="20"/>
                <w:lang w:val="en-GB" w:eastAsia="en-CA"/>
              </w:rPr>
            </w:pPr>
            <w:r w:rsidRPr="00022A80">
              <w:rPr>
                <w:b/>
                <w:bCs/>
                <w:color w:val="000000" w:themeColor="text1"/>
                <w:sz w:val="20"/>
                <w:szCs w:val="20"/>
                <w:lang w:val="en-GB" w:eastAsia="en-CA"/>
              </w:rPr>
              <w:t>2023</w:t>
            </w:r>
          </w:p>
        </w:tc>
        <w:tc>
          <w:tcPr>
            <w:tcW w:w="739" w:type="pct"/>
            <w:vAlign w:val="center"/>
          </w:tcPr>
          <w:p w14:paraId="3A7847EA" w14:textId="498F2A79" w:rsidR="00026CE8" w:rsidRPr="00022A80" w:rsidRDefault="00026CE8" w:rsidP="00DC185C">
            <w:pPr>
              <w:keepNext/>
              <w:jc w:val="center"/>
              <w:rPr>
                <w:b/>
                <w:bCs/>
                <w:color w:val="000000" w:themeColor="text1"/>
                <w:sz w:val="20"/>
                <w:szCs w:val="20"/>
                <w:lang w:val="en-GB" w:eastAsia="en-CA"/>
              </w:rPr>
            </w:pPr>
            <w:r w:rsidRPr="00022A80">
              <w:rPr>
                <w:b/>
                <w:bCs/>
                <w:color w:val="000000" w:themeColor="text1"/>
                <w:sz w:val="20"/>
                <w:szCs w:val="20"/>
                <w:lang w:val="en-GB" w:eastAsia="en-CA"/>
              </w:rPr>
              <w:t>2024</w:t>
            </w:r>
          </w:p>
        </w:tc>
      </w:tr>
      <w:tr w:rsidR="00952D89" w:rsidRPr="00CC6F63" w14:paraId="5703777C" w14:textId="5057F45E" w:rsidTr="00D06CA1">
        <w:trPr>
          <w:trHeight w:val="300"/>
        </w:trPr>
        <w:tc>
          <w:tcPr>
            <w:tcW w:w="5000" w:type="pct"/>
            <w:gridSpan w:val="6"/>
            <w:noWrap/>
            <w:vAlign w:val="center"/>
            <w:hideMark/>
          </w:tcPr>
          <w:p w14:paraId="59469E8D" w14:textId="32927D94" w:rsidR="00952D89" w:rsidRPr="00CC6F63" w:rsidRDefault="00952D89" w:rsidP="00DC185C">
            <w:pPr>
              <w:keepNext/>
              <w:jc w:val="center"/>
              <w:rPr>
                <w:color w:val="000000" w:themeColor="text1"/>
                <w:sz w:val="20"/>
                <w:szCs w:val="20"/>
                <w:highlight w:val="yellow"/>
                <w:lang w:val="en-GB" w:eastAsia="en-CA"/>
              </w:rPr>
            </w:pPr>
            <w:r w:rsidRPr="00A1121F">
              <w:rPr>
                <w:b/>
                <w:bCs/>
                <w:color w:val="000000"/>
                <w:sz w:val="20"/>
                <w:szCs w:val="20"/>
                <w:lang w:val="en-GB" w:eastAsia="en-CA"/>
              </w:rPr>
              <w:t>Metric tonnes (</w:t>
            </w:r>
            <w:proofErr w:type="spellStart"/>
            <w:r w:rsidRPr="00A1121F">
              <w:rPr>
                <w:b/>
                <w:bCs/>
                <w:color w:val="000000"/>
                <w:sz w:val="20"/>
                <w:szCs w:val="20"/>
                <w:lang w:val="en-GB" w:eastAsia="en-CA"/>
              </w:rPr>
              <w:t>mt</w:t>
            </w:r>
            <w:proofErr w:type="spellEnd"/>
            <w:r w:rsidRPr="00A1121F">
              <w:rPr>
                <w:b/>
                <w:bCs/>
                <w:color w:val="000000"/>
                <w:sz w:val="20"/>
                <w:szCs w:val="20"/>
                <w:lang w:val="en-GB" w:eastAsia="en-CA"/>
              </w:rPr>
              <w:t xml:space="preserve">) </w:t>
            </w:r>
          </w:p>
        </w:tc>
      </w:tr>
      <w:tr w:rsidR="00F83B9E" w:rsidRPr="00CC6F63" w14:paraId="1FDF8B83" w14:textId="77777777" w:rsidTr="00D06CA1">
        <w:trPr>
          <w:trHeight w:val="300"/>
        </w:trPr>
        <w:tc>
          <w:tcPr>
            <w:tcW w:w="1307" w:type="pct"/>
            <w:noWrap/>
            <w:vAlign w:val="center"/>
          </w:tcPr>
          <w:p w14:paraId="7B8CF37E" w14:textId="68D9DC57" w:rsidR="00F83B9E" w:rsidRPr="00A1121F" w:rsidRDefault="00F83B9E" w:rsidP="00F83B9E">
            <w:pPr>
              <w:keepNext/>
              <w:jc w:val="left"/>
              <w:rPr>
                <w:color w:val="000000"/>
                <w:sz w:val="20"/>
                <w:szCs w:val="20"/>
                <w:lang w:val="en-GB" w:eastAsia="en-CA"/>
              </w:rPr>
            </w:pPr>
            <w:r w:rsidRPr="00A1121F">
              <w:rPr>
                <w:color w:val="000000"/>
                <w:sz w:val="20"/>
                <w:szCs w:val="20"/>
                <w:lang w:val="en-GB" w:eastAsia="en-CA"/>
              </w:rPr>
              <w:t>Colombia</w:t>
            </w:r>
          </w:p>
        </w:tc>
        <w:tc>
          <w:tcPr>
            <w:tcW w:w="738" w:type="pct"/>
            <w:noWrap/>
            <w:vAlign w:val="center"/>
          </w:tcPr>
          <w:p w14:paraId="69661FE8" w14:textId="04461786" w:rsidR="00F83B9E" w:rsidRPr="00DE0852" w:rsidRDefault="00F83B9E" w:rsidP="00F83B9E">
            <w:pPr>
              <w:keepNext/>
              <w:jc w:val="center"/>
              <w:rPr>
                <w:color w:val="000000"/>
                <w:sz w:val="20"/>
                <w:szCs w:val="20"/>
                <w:lang w:val="en-GB" w:eastAsia="en-CA"/>
              </w:rPr>
            </w:pPr>
            <w:r w:rsidRPr="00DE0852">
              <w:rPr>
                <w:color w:val="000000"/>
                <w:sz w:val="20"/>
                <w:szCs w:val="20"/>
                <w:lang w:val="en-GB" w:eastAsia="en-CA"/>
              </w:rPr>
              <w:t>2,42</w:t>
            </w:r>
            <w:r w:rsidR="00161328">
              <w:rPr>
                <w:color w:val="000000"/>
                <w:sz w:val="20"/>
                <w:szCs w:val="20"/>
                <w:lang w:val="en-GB" w:eastAsia="en-CA"/>
              </w:rPr>
              <w:t>3</w:t>
            </w:r>
            <w:r w:rsidRPr="00DE0852">
              <w:rPr>
                <w:color w:val="000000"/>
                <w:sz w:val="20"/>
                <w:szCs w:val="20"/>
                <w:lang w:val="en-GB" w:eastAsia="en-CA"/>
              </w:rPr>
              <w:t>.</w:t>
            </w:r>
            <w:r w:rsidR="00C524E1">
              <w:rPr>
                <w:color w:val="000000"/>
                <w:sz w:val="20"/>
                <w:szCs w:val="20"/>
                <w:lang w:val="en-GB" w:eastAsia="en-CA"/>
              </w:rPr>
              <w:t>1</w:t>
            </w:r>
            <w:r w:rsidR="00161328">
              <w:rPr>
                <w:color w:val="000000"/>
                <w:sz w:val="20"/>
                <w:szCs w:val="20"/>
                <w:lang w:val="en-GB" w:eastAsia="en-CA"/>
              </w:rPr>
              <w:t>6</w:t>
            </w:r>
          </w:p>
        </w:tc>
        <w:tc>
          <w:tcPr>
            <w:tcW w:w="738" w:type="pct"/>
            <w:noWrap/>
            <w:vAlign w:val="center"/>
          </w:tcPr>
          <w:p w14:paraId="0DE3004B" w14:textId="3EB76908" w:rsidR="00F83B9E" w:rsidRPr="00DE0852" w:rsidRDefault="00F83B9E" w:rsidP="00F83B9E">
            <w:pPr>
              <w:keepNext/>
              <w:jc w:val="center"/>
              <w:rPr>
                <w:color w:val="000000"/>
                <w:sz w:val="20"/>
                <w:szCs w:val="20"/>
                <w:lang w:val="en-GB" w:eastAsia="en-CA"/>
              </w:rPr>
            </w:pPr>
            <w:r w:rsidRPr="00DE0852">
              <w:rPr>
                <w:color w:val="000000"/>
                <w:sz w:val="20"/>
                <w:szCs w:val="20"/>
                <w:lang w:val="en-GB" w:eastAsia="en-CA"/>
              </w:rPr>
              <w:t>2,</w:t>
            </w:r>
            <w:r w:rsidR="00C524E1" w:rsidRPr="00DE0852">
              <w:rPr>
                <w:color w:val="000000"/>
                <w:sz w:val="20"/>
                <w:szCs w:val="20"/>
                <w:lang w:val="en-GB" w:eastAsia="en-CA"/>
              </w:rPr>
              <w:t>4</w:t>
            </w:r>
            <w:r w:rsidR="00161328">
              <w:rPr>
                <w:color w:val="000000"/>
                <w:sz w:val="20"/>
                <w:szCs w:val="20"/>
                <w:lang w:val="en-GB" w:eastAsia="en-CA"/>
              </w:rPr>
              <w:t>92</w:t>
            </w:r>
            <w:r w:rsidRPr="00DE0852">
              <w:rPr>
                <w:color w:val="000000"/>
                <w:sz w:val="20"/>
                <w:szCs w:val="20"/>
                <w:lang w:val="en-GB" w:eastAsia="en-CA"/>
              </w:rPr>
              <w:t>.</w:t>
            </w:r>
            <w:r w:rsidR="00161328">
              <w:rPr>
                <w:color w:val="000000"/>
                <w:sz w:val="20"/>
                <w:szCs w:val="20"/>
                <w:lang w:val="en-GB" w:eastAsia="en-CA"/>
              </w:rPr>
              <w:t>15</w:t>
            </w:r>
          </w:p>
        </w:tc>
        <w:tc>
          <w:tcPr>
            <w:tcW w:w="739" w:type="pct"/>
            <w:noWrap/>
            <w:vAlign w:val="center"/>
          </w:tcPr>
          <w:p w14:paraId="588EFE22" w14:textId="425EC2A1" w:rsidR="00F83B9E" w:rsidRPr="00DE0852" w:rsidRDefault="00F83B9E" w:rsidP="00F83B9E">
            <w:pPr>
              <w:keepNext/>
              <w:jc w:val="center"/>
              <w:rPr>
                <w:color w:val="000000"/>
                <w:sz w:val="20"/>
                <w:szCs w:val="20"/>
                <w:lang w:val="en-GB" w:eastAsia="en-CA"/>
              </w:rPr>
            </w:pPr>
            <w:r w:rsidRPr="00DE0852">
              <w:rPr>
                <w:color w:val="000000"/>
                <w:sz w:val="20"/>
                <w:szCs w:val="20"/>
                <w:lang w:val="en-GB" w:eastAsia="en-CA"/>
              </w:rPr>
              <w:t>4,16</w:t>
            </w:r>
            <w:r w:rsidR="00161328">
              <w:rPr>
                <w:color w:val="000000"/>
                <w:sz w:val="20"/>
                <w:szCs w:val="20"/>
                <w:lang w:val="en-GB" w:eastAsia="en-CA"/>
              </w:rPr>
              <w:t>8</w:t>
            </w:r>
            <w:r w:rsidRPr="00DE0852">
              <w:rPr>
                <w:color w:val="000000"/>
                <w:sz w:val="20"/>
                <w:szCs w:val="20"/>
                <w:lang w:val="en-GB" w:eastAsia="en-CA"/>
              </w:rPr>
              <w:t>.</w:t>
            </w:r>
            <w:r w:rsidR="00161328">
              <w:rPr>
                <w:color w:val="000000"/>
                <w:sz w:val="20"/>
                <w:szCs w:val="20"/>
                <w:lang w:val="en-GB" w:eastAsia="en-CA"/>
              </w:rPr>
              <w:t>48</w:t>
            </w:r>
          </w:p>
        </w:tc>
        <w:tc>
          <w:tcPr>
            <w:tcW w:w="738" w:type="pct"/>
            <w:vAlign w:val="center"/>
          </w:tcPr>
          <w:p w14:paraId="00B843BC" w14:textId="4C7D33BC" w:rsidR="00F83B9E" w:rsidRPr="00DE0852" w:rsidRDefault="00F83B9E" w:rsidP="00F83B9E">
            <w:pPr>
              <w:keepNext/>
              <w:jc w:val="center"/>
              <w:rPr>
                <w:color w:val="000000"/>
                <w:sz w:val="20"/>
                <w:szCs w:val="20"/>
                <w:lang w:val="en-GB" w:eastAsia="en-CA"/>
              </w:rPr>
            </w:pPr>
            <w:r w:rsidRPr="00DE0852">
              <w:rPr>
                <w:color w:val="000000"/>
                <w:sz w:val="20"/>
                <w:szCs w:val="20"/>
                <w:lang w:val="en-GB" w:eastAsia="en-CA"/>
              </w:rPr>
              <w:t>2,93</w:t>
            </w:r>
            <w:r w:rsidR="005613B4">
              <w:rPr>
                <w:color w:val="000000"/>
                <w:sz w:val="20"/>
                <w:szCs w:val="20"/>
                <w:lang w:val="en-GB" w:eastAsia="en-CA"/>
              </w:rPr>
              <w:t>6</w:t>
            </w:r>
            <w:r w:rsidRPr="00DE0852">
              <w:rPr>
                <w:color w:val="000000"/>
                <w:sz w:val="20"/>
                <w:szCs w:val="20"/>
                <w:lang w:val="en-GB" w:eastAsia="en-CA"/>
              </w:rPr>
              <w:t>.</w:t>
            </w:r>
            <w:r w:rsidR="005613B4">
              <w:rPr>
                <w:color w:val="000000"/>
                <w:sz w:val="20"/>
                <w:szCs w:val="20"/>
                <w:lang w:val="en-GB" w:eastAsia="en-CA"/>
              </w:rPr>
              <w:t>32</w:t>
            </w:r>
          </w:p>
        </w:tc>
        <w:tc>
          <w:tcPr>
            <w:tcW w:w="739" w:type="pct"/>
            <w:vAlign w:val="center"/>
          </w:tcPr>
          <w:p w14:paraId="380B2D8F" w14:textId="3BA2BFE5" w:rsidR="00F83B9E" w:rsidRPr="00DE0852" w:rsidRDefault="009143BF" w:rsidP="00F83B9E">
            <w:pPr>
              <w:keepNext/>
              <w:jc w:val="center"/>
              <w:rPr>
                <w:color w:val="000000"/>
                <w:sz w:val="20"/>
                <w:szCs w:val="20"/>
                <w:lang w:val="en-GB" w:eastAsia="en-CA"/>
              </w:rPr>
            </w:pPr>
            <w:r w:rsidRPr="00DE0852">
              <w:rPr>
                <w:color w:val="000000"/>
                <w:sz w:val="20"/>
                <w:szCs w:val="20"/>
                <w:lang w:val="en-GB" w:eastAsia="en-CA"/>
              </w:rPr>
              <w:t>2,</w:t>
            </w:r>
            <w:r w:rsidR="005613B4">
              <w:rPr>
                <w:color w:val="000000"/>
                <w:sz w:val="20"/>
                <w:szCs w:val="20"/>
                <w:lang w:val="en-GB" w:eastAsia="en-CA"/>
              </w:rPr>
              <w:t>282.45</w:t>
            </w:r>
          </w:p>
        </w:tc>
      </w:tr>
      <w:tr w:rsidR="00D60962" w:rsidRPr="00CC6F63" w14:paraId="5989F460" w14:textId="77777777" w:rsidTr="00D06CA1">
        <w:trPr>
          <w:trHeight w:val="300"/>
        </w:trPr>
        <w:tc>
          <w:tcPr>
            <w:tcW w:w="1307" w:type="pct"/>
            <w:noWrap/>
            <w:vAlign w:val="center"/>
          </w:tcPr>
          <w:p w14:paraId="1AFDE1DC" w14:textId="31C9027A" w:rsidR="00D60962" w:rsidRPr="00A1121F" w:rsidRDefault="00D60962" w:rsidP="00D60962">
            <w:pPr>
              <w:keepNext/>
              <w:jc w:val="left"/>
              <w:rPr>
                <w:color w:val="000000"/>
                <w:sz w:val="20"/>
                <w:szCs w:val="20"/>
                <w:lang w:val="en-GB" w:eastAsia="en-CA"/>
              </w:rPr>
            </w:pPr>
            <w:r w:rsidRPr="00A1121F">
              <w:rPr>
                <w:color w:val="000000"/>
                <w:sz w:val="20"/>
                <w:szCs w:val="20"/>
                <w:lang w:val="en-GB" w:eastAsia="en-CA"/>
              </w:rPr>
              <w:t>Lebanon</w:t>
            </w:r>
          </w:p>
        </w:tc>
        <w:tc>
          <w:tcPr>
            <w:tcW w:w="738" w:type="pct"/>
            <w:noWrap/>
            <w:vAlign w:val="center"/>
          </w:tcPr>
          <w:p w14:paraId="18CE76DD" w14:textId="3077EE98" w:rsidR="00D60962" w:rsidRPr="00DE0852" w:rsidRDefault="00D60962" w:rsidP="00D60962">
            <w:pPr>
              <w:keepNext/>
              <w:jc w:val="center"/>
              <w:rPr>
                <w:color w:val="000000"/>
                <w:sz w:val="20"/>
                <w:szCs w:val="20"/>
                <w:lang w:val="en-GB" w:eastAsia="en-CA"/>
              </w:rPr>
            </w:pPr>
            <w:r w:rsidRPr="00DE0852">
              <w:rPr>
                <w:color w:val="000000"/>
                <w:sz w:val="20"/>
                <w:szCs w:val="20"/>
                <w:lang w:val="en-GB" w:eastAsia="en-CA"/>
              </w:rPr>
              <w:t>940.70</w:t>
            </w:r>
          </w:p>
        </w:tc>
        <w:tc>
          <w:tcPr>
            <w:tcW w:w="738" w:type="pct"/>
            <w:noWrap/>
            <w:vAlign w:val="center"/>
          </w:tcPr>
          <w:p w14:paraId="43B2A9C4" w14:textId="04090A67" w:rsidR="00D60962" w:rsidRPr="00DE0852" w:rsidRDefault="00D60962" w:rsidP="00D60962">
            <w:pPr>
              <w:keepNext/>
              <w:jc w:val="center"/>
              <w:rPr>
                <w:color w:val="000000"/>
                <w:sz w:val="20"/>
                <w:szCs w:val="20"/>
                <w:lang w:val="en-GB" w:eastAsia="en-CA"/>
              </w:rPr>
            </w:pPr>
            <w:r w:rsidRPr="00DE0852">
              <w:rPr>
                <w:color w:val="000000"/>
                <w:sz w:val="20"/>
                <w:szCs w:val="20"/>
                <w:lang w:val="en-GB" w:eastAsia="en-CA"/>
              </w:rPr>
              <w:t>863.70</w:t>
            </w:r>
          </w:p>
        </w:tc>
        <w:tc>
          <w:tcPr>
            <w:tcW w:w="739" w:type="pct"/>
            <w:noWrap/>
            <w:vAlign w:val="center"/>
          </w:tcPr>
          <w:p w14:paraId="3827A7DC" w14:textId="79535E96" w:rsidR="00D60962" w:rsidRPr="00DE0852" w:rsidRDefault="00D60962" w:rsidP="00D60962">
            <w:pPr>
              <w:keepNext/>
              <w:jc w:val="center"/>
              <w:rPr>
                <w:color w:val="000000"/>
                <w:sz w:val="20"/>
                <w:szCs w:val="20"/>
                <w:lang w:val="en-GB" w:eastAsia="en-CA"/>
              </w:rPr>
            </w:pPr>
            <w:r w:rsidRPr="00DE0852">
              <w:rPr>
                <w:color w:val="000000"/>
                <w:sz w:val="20"/>
                <w:szCs w:val="20"/>
                <w:lang w:val="en-GB" w:eastAsia="en-CA"/>
              </w:rPr>
              <w:t>803.</w:t>
            </w:r>
            <w:r w:rsidR="007D5010">
              <w:rPr>
                <w:color w:val="000000"/>
                <w:sz w:val="20"/>
                <w:szCs w:val="20"/>
                <w:lang w:val="en-GB" w:eastAsia="en-CA"/>
              </w:rPr>
              <w:t>93</w:t>
            </w:r>
          </w:p>
        </w:tc>
        <w:tc>
          <w:tcPr>
            <w:tcW w:w="738" w:type="pct"/>
            <w:vAlign w:val="center"/>
          </w:tcPr>
          <w:p w14:paraId="645F6CB9" w14:textId="4F2BF46F" w:rsidR="00D60962" w:rsidRPr="00DE0852" w:rsidRDefault="00D60962" w:rsidP="00D60962">
            <w:pPr>
              <w:keepNext/>
              <w:jc w:val="center"/>
              <w:rPr>
                <w:color w:val="000000"/>
                <w:sz w:val="20"/>
                <w:szCs w:val="20"/>
                <w:lang w:val="en-GB" w:eastAsia="en-CA"/>
              </w:rPr>
            </w:pPr>
            <w:r w:rsidRPr="00DE0852">
              <w:rPr>
                <w:color w:val="000000"/>
                <w:sz w:val="20"/>
                <w:szCs w:val="20"/>
                <w:lang w:val="en-GB" w:eastAsia="en-CA"/>
              </w:rPr>
              <w:t>79</w:t>
            </w:r>
            <w:r w:rsidR="007D5010">
              <w:rPr>
                <w:color w:val="000000"/>
                <w:sz w:val="20"/>
                <w:szCs w:val="20"/>
                <w:lang w:val="en-GB" w:eastAsia="en-CA"/>
              </w:rPr>
              <w:t>2.48</w:t>
            </w:r>
          </w:p>
        </w:tc>
        <w:tc>
          <w:tcPr>
            <w:tcW w:w="739" w:type="pct"/>
            <w:vAlign w:val="center"/>
          </w:tcPr>
          <w:p w14:paraId="3BDAF230" w14:textId="7A5852D9" w:rsidR="00D60962" w:rsidRPr="00DE0852" w:rsidRDefault="00BA1B6B" w:rsidP="00D60962">
            <w:pPr>
              <w:keepNext/>
              <w:jc w:val="center"/>
              <w:rPr>
                <w:color w:val="000000"/>
                <w:sz w:val="20"/>
                <w:szCs w:val="20"/>
                <w:lang w:val="en-GB" w:eastAsia="en-CA"/>
              </w:rPr>
            </w:pPr>
            <w:r w:rsidRPr="00DE0852">
              <w:rPr>
                <w:color w:val="000000"/>
                <w:sz w:val="20"/>
                <w:szCs w:val="20"/>
                <w:lang w:val="en-GB" w:eastAsia="en-CA"/>
              </w:rPr>
              <w:t>82</w:t>
            </w:r>
            <w:r w:rsidR="007D5010">
              <w:rPr>
                <w:color w:val="000000"/>
                <w:sz w:val="20"/>
                <w:szCs w:val="20"/>
                <w:lang w:val="en-GB" w:eastAsia="en-CA"/>
              </w:rPr>
              <w:t>4</w:t>
            </w:r>
            <w:r w:rsidR="00D60962" w:rsidRPr="00DE0852">
              <w:rPr>
                <w:color w:val="000000"/>
                <w:sz w:val="20"/>
                <w:szCs w:val="20"/>
                <w:lang w:val="en-GB" w:eastAsia="en-CA"/>
              </w:rPr>
              <w:t>.</w:t>
            </w:r>
            <w:r w:rsidR="007D5010">
              <w:rPr>
                <w:color w:val="000000"/>
                <w:sz w:val="20"/>
                <w:szCs w:val="20"/>
                <w:lang w:val="en-GB" w:eastAsia="en-CA"/>
              </w:rPr>
              <w:t>5</w:t>
            </w:r>
            <w:r w:rsidR="00D60962" w:rsidRPr="00DE0852">
              <w:rPr>
                <w:color w:val="000000"/>
                <w:sz w:val="20"/>
                <w:szCs w:val="20"/>
                <w:lang w:val="en-GB" w:eastAsia="en-CA"/>
              </w:rPr>
              <w:t>7</w:t>
            </w:r>
          </w:p>
        </w:tc>
      </w:tr>
      <w:tr w:rsidR="009C2392" w:rsidRPr="00CC6F63" w14:paraId="0E416533" w14:textId="77777777" w:rsidTr="00D06CA1">
        <w:trPr>
          <w:trHeight w:val="300"/>
        </w:trPr>
        <w:tc>
          <w:tcPr>
            <w:tcW w:w="1307" w:type="pct"/>
            <w:noWrap/>
            <w:vAlign w:val="center"/>
          </w:tcPr>
          <w:p w14:paraId="02E9B573" w14:textId="765569D9" w:rsidR="009C2392" w:rsidRPr="00A1121F" w:rsidRDefault="009C2392" w:rsidP="009C2392">
            <w:pPr>
              <w:keepNext/>
              <w:jc w:val="left"/>
              <w:rPr>
                <w:color w:val="000000"/>
                <w:sz w:val="20"/>
                <w:szCs w:val="20"/>
                <w:lang w:val="en-GB" w:eastAsia="en-CA"/>
              </w:rPr>
            </w:pPr>
            <w:r w:rsidRPr="00A1121F">
              <w:rPr>
                <w:color w:val="000000"/>
                <w:sz w:val="20"/>
                <w:szCs w:val="20"/>
                <w:lang w:val="en-GB" w:eastAsia="en-CA"/>
              </w:rPr>
              <w:t>Trinidad and Tobago</w:t>
            </w:r>
          </w:p>
        </w:tc>
        <w:tc>
          <w:tcPr>
            <w:tcW w:w="738" w:type="pct"/>
            <w:noWrap/>
            <w:vAlign w:val="center"/>
          </w:tcPr>
          <w:p w14:paraId="5AE2BE1D" w14:textId="5995167F" w:rsidR="009C2392" w:rsidRPr="00EE4228" w:rsidRDefault="009C2392" w:rsidP="009C2392">
            <w:pPr>
              <w:keepNext/>
              <w:jc w:val="center"/>
              <w:rPr>
                <w:color w:val="000000"/>
                <w:sz w:val="20"/>
                <w:szCs w:val="20"/>
                <w:lang w:val="en-GB" w:eastAsia="en-CA"/>
              </w:rPr>
            </w:pPr>
            <w:r w:rsidRPr="00EE4228">
              <w:rPr>
                <w:color w:val="000000"/>
                <w:sz w:val="20"/>
                <w:szCs w:val="20"/>
                <w:lang w:val="en-GB" w:eastAsia="en-CA"/>
              </w:rPr>
              <w:t>1,</w:t>
            </w:r>
            <w:r w:rsidR="005613B4">
              <w:rPr>
                <w:color w:val="000000"/>
                <w:sz w:val="20"/>
                <w:szCs w:val="20"/>
                <w:lang w:val="en-GB" w:eastAsia="en-CA"/>
              </w:rPr>
              <w:t>965.92</w:t>
            </w:r>
          </w:p>
        </w:tc>
        <w:tc>
          <w:tcPr>
            <w:tcW w:w="738" w:type="pct"/>
            <w:noWrap/>
            <w:vAlign w:val="center"/>
          </w:tcPr>
          <w:p w14:paraId="47A4475D" w14:textId="5292184F" w:rsidR="009C2392" w:rsidRPr="00EE4228" w:rsidRDefault="009C2392" w:rsidP="009C2392">
            <w:pPr>
              <w:keepNext/>
              <w:jc w:val="center"/>
              <w:rPr>
                <w:color w:val="000000"/>
                <w:sz w:val="20"/>
                <w:szCs w:val="20"/>
                <w:lang w:val="en-GB" w:eastAsia="en-CA"/>
              </w:rPr>
            </w:pPr>
            <w:r w:rsidRPr="00EE4228">
              <w:rPr>
                <w:color w:val="000000"/>
                <w:sz w:val="20"/>
                <w:szCs w:val="20"/>
                <w:lang w:val="en-GB" w:eastAsia="en-CA"/>
              </w:rPr>
              <w:t>2,271.</w:t>
            </w:r>
            <w:r w:rsidR="005613B4">
              <w:rPr>
                <w:color w:val="000000"/>
                <w:sz w:val="20"/>
                <w:szCs w:val="20"/>
                <w:lang w:val="en-GB" w:eastAsia="en-CA"/>
              </w:rPr>
              <w:t>47</w:t>
            </w:r>
          </w:p>
        </w:tc>
        <w:tc>
          <w:tcPr>
            <w:tcW w:w="739" w:type="pct"/>
            <w:noWrap/>
            <w:vAlign w:val="center"/>
          </w:tcPr>
          <w:p w14:paraId="045289B0" w14:textId="21BD828D" w:rsidR="009C2392" w:rsidRPr="00EE4228" w:rsidRDefault="009C2392" w:rsidP="009C2392">
            <w:pPr>
              <w:keepNext/>
              <w:jc w:val="center"/>
              <w:rPr>
                <w:color w:val="000000"/>
                <w:sz w:val="20"/>
                <w:szCs w:val="20"/>
                <w:lang w:val="en-GB" w:eastAsia="en-CA"/>
              </w:rPr>
            </w:pPr>
            <w:r w:rsidRPr="00EE4228">
              <w:rPr>
                <w:color w:val="000000"/>
                <w:sz w:val="20"/>
                <w:szCs w:val="20"/>
                <w:lang w:val="en-GB" w:eastAsia="en-CA"/>
              </w:rPr>
              <w:t>2,03</w:t>
            </w:r>
            <w:r w:rsidR="005613B4">
              <w:rPr>
                <w:color w:val="000000"/>
                <w:sz w:val="20"/>
                <w:szCs w:val="20"/>
                <w:lang w:val="en-GB" w:eastAsia="en-CA"/>
              </w:rPr>
              <w:t>8</w:t>
            </w:r>
            <w:r w:rsidRPr="00EE4228">
              <w:rPr>
                <w:color w:val="000000"/>
                <w:sz w:val="20"/>
                <w:szCs w:val="20"/>
                <w:lang w:val="en-GB" w:eastAsia="en-CA"/>
              </w:rPr>
              <w:t>.</w:t>
            </w:r>
            <w:r w:rsidR="005613B4">
              <w:rPr>
                <w:color w:val="000000"/>
                <w:sz w:val="20"/>
                <w:szCs w:val="20"/>
                <w:lang w:val="en-GB" w:eastAsia="en-CA"/>
              </w:rPr>
              <w:t>93</w:t>
            </w:r>
          </w:p>
        </w:tc>
        <w:tc>
          <w:tcPr>
            <w:tcW w:w="738" w:type="pct"/>
            <w:vAlign w:val="center"/>
          </w:tcPr>
          <w:p w14:paraId="6D78E2AD" w14:textId="62AE0F57" w:rsidR="009C2392" w:rsidRPr="00EE4228" w:rsidRDefault="00E96E27" w:rsidP="009C2392">
            <w:pPr>
              <w:keepNext/>
              <w:jc w:val="center"/>
              <w:rPr>
                <w:color w:val="000000"/>
                <w:sz w:val="20"/>
                <w:szCs w:val="20"/>
                <w:lang w:val="en-GB" w:eastAsia="en-CA"/>
              </w:rPr>
            </w:pPr>
            <w:r w:rsidRPr="00EE4228">
              <w:rPr>
                <w:color w:val="000000"/>
                <w:sz w:val="20"/>
                <w:szCs w:val="20"/>
                <w:lang w:val="en-GB" w:eastAsia="en-CA"/>
              </w:rPr>
              <w:t>2,168.</w:t>
            </w:r>
            <w:r w:rsidR="005613B4">
              <w:rPr>
                <w:color w:val="000000"/>
                <w:sz w:val="20"/>
                <w:szCs w:val="20"/>
                <w:lang w:val="en-GB" w:eastAsia="en-CA"/>
              </w:rPr>
              <w:t>58</w:t>
            </w:r>
          </w:p>
        </w:tc>
        <w:tc>
          <w:tcPr>
            <w:tcW w:w="739" w:type="pct"/>
            <w:vAlign w:val="center"/>
          </w:tcPr>
          <w:p w14:paraId="519CFA76" w14:textId="605B0A48" w:rsidR="009C2392" w:rsidRPr="00EE4228" w:rsidRDefault="00123584" w:rsidP="009C2392">
            <w:pPr>
              <w:keepNext/>
              <w:jc w:val="center"/>
              <w:rPr>
                <w:color w:val="000000"/>
                <w:sz w:val="20"/>
                <w:szCs w:val="20"/>
                <w:lang w:val="en-GB" w:eastAsia="en-CA"/>
              </w:rPr>
            </w:pPr>
            <w:r w:rsidRPr="00EE4228">
              <w:rPr>
                <w:color w:val="000000"/>
                <w:sz w:val="20"/>
                <w:szCs w:val="20"/>
                <w:lang w:val="en-GB" w:eastAsia="en-CA"/>
              </w:rPr>
              <w:t>1,34</w:t>
            </w:r>
            <w:r w:rsidR="005613B4">
              <w:rPr>
                <w:color w:val="000000"/>
                <w:sz w:val="20"/>
                <w:szCs w:val="20"/>
                <w:lang w:val="en-GB" w:eastAsia="en-CA"/>
              </w:rPr>
              <w:t>9</w:t>
            </w:r>
            <w:r w:rsidR="00976611">
              <w:rPr>
                <w:color w:val="000000"/>
                <w:sz w:val="20"/>
                <w:szCs w:val="20"/>
                <w:lang w:val="en-GB" w:eastAsia="en-CA"/>
              </w:rPr>
              <w:t>.</w:t>
            </w:r>
            <w:r w:rsidR="003812AC">
              <w:rPr>
                <w:color w:val="000000"/>
                <w:sz w:val="20"/>
                <w:szCs w:val="20"/>
                <w:lang w:val="en-GB" w:eastAsia="en-CA"/>
              </w:rPr>
              <w:t>58</w:t>
            </w:r>
          </w:p>
        </w:tc>
      </w:tr>
      <w:tr w:rsidR="00952D89" w:rsidRPr="00CC6F63" w14:paraId="15BDCB3F" w14:textId="5EBAF421" w:rsidTr="00D06CA1">
        <w:trPr>
          <w:trHeight w:val="300"/>
        </w:trPr>
        <w:tc>
          <w:tcPr>
            <w:tcW w:w="5000" w:type="pct"/>
            <w:gridSpan w:val="6"/>
            <w:noWrap/>
            <w:vAlign w:val="center"/>
          </w:tcPr>
          <w:p w14:paraId="45348A47" w14:textId="237183B2" w:rsidR="00952D89" w:rsidRPr="00CC6F63" w:rsidRDefault="00952D89" w:rsidP="00DC185C">
            <w:pPr>
              <w:jc w:val="center"/>
              <w:rPr>
                <w:color w:val="000000" w:themeColor="text1"/>
                <w:sz w:val="20"/>
                <w:szCs w:val="20"/>
                <w:highlight w:val="yellow"/>
                <w:lang w:val="en-GB" w:eastAsia="en-CA"/>
              </w:rPr>
            </w:pPr>
            <w:r w:rsidRPr="00A1121F">
              <w:rPr>
                <w:b/>
                <w:bCs/>
                <w:color w:val="1E1E1E"/>
                <w:sz w:val="20"/>
                <w:szCs w:val="20"/>
                <w:lang w:val="en-GB"/>
              </w:rPr>
              <w:t>CO</w:t>
            </w:r>
            <w:r w:rsidRPr="00A1121F">
              <w:rPr>
                <w:b/>
                <w:bCs/>
                <w:color w:val="1E1E1E"/>
                <w:sz w:val="20"/>
                <w:szCs w:val="20"/>
                <w:vertAlign w:val="subscript"/>
                <w:lang w:val="en-GB"/>
              </w:rPr>
              <w:t>2</w:t>
            </w:r>
            <w:r w:rsidRPr="00A1121F">
              <w:rPr>
                <w:b/>
                <w:bCs/>
                <w:color w:val="1E1E1E"/>
                <w:sz w:val="20"/>
                <w:szCs w:val="20"/>
                <w:lang w:val="en-GB"/>
              </w:rPr>
              <w:t>-eq tonnes</w:t>
            </w:r>
          </w:p>
        </w:tc>
      </w:tr>
      <w:tr w:rsidR="00AF17B5" w:rsidRPr="00CC6F63" w14:paraId="4D127572" w14:textId="77777777" w:rsidTr="00D06CA1">
        <w:trPr>
          <w:trHeight w:val="300"/>
        </w:trPr>
        <w:tc>
          <w:tcPr>
            <w:tcW w:w="1307" w:type="pct"/>
            <w:noWrap/>
            <w:vAlign w:val="center"/>
          </w:tcPr>
          <w:p w14:paraId="22665D26" w14:textId="03B86ECC" w:rsidR="00AF17B5" w:rsidRPr="00A1121F" w:rsidRDefault="00AF17B5" w:rsidP="00DC185C">
            <w:pPr>
              <w:jc w:val="left"/>
              <w:rPr>
                <w:color w:val="1E1E1E"/>
                <w:sz w:val="20"/>
                <w:szCs w:val="20"/>
                <w:lang w:val="en-GB"/>
              </w:rPr>
            </w:pPr>
            <w:r w:rsidRPr="00A1121F">
              <w:rPr>
                <w:color w:val="1E1E1E"/>
                <w:sz w:val="20"/>
                <w:szCs w:val="20"/>
                <w:lang w:val="en-GB"/>
              </w:rPr>
              <w:t>Colombia</w:t>
            </w:r>
          </w:p>
        </w:tc>
        <w:tc>
          <w:tcPr>
            <w:tcW w:w="738" w:type="pct"/>
            <w:noWrap/>
            <w:vAlign w:val="center"/>
          </w:tcPr>
          <w:p w14:paraId="4C1048E1" w14:textId="735676B3" w:rsidR="00AF17B5" w:rsidRPr="00A1121F" w:rsidRDefault="00D11D30" w:rsidP="00DC185C">
            <w:pPr>
              <w:jc w:val="center"/>
              <w:rPr>
                <w:color w:val="000000"/>
                <w:sz w:val="20"/>
                <w:szCs w:val="20"/>
                <w:lang w:val="en-GB" w:eastAsia="en-CA"/>
              </w:rPr>
            </w:pPr>
            <w:r w:rsidRPr="00A1121F">
              <w:rPr>
                <w:color w:val="000000"/>
                <w:sz w:val="20"/>
                <w:szCs w:val="20"/>
                <w:lang w:val="en-GB" w:eastAsia="en-CA"/>
              </w:rPr>
              <w:t>5</w:t>
            </w:r>
            <w:r w:rsidR="00A2115A" w:rsidRPr="00A1121F">
              <w:rPr>
                <w:color w:val="000000"/>
                <w:sz w:val="20"/>
                <w:szCs w:val="20"/>
                <w:lang w:val="en-GB" w:eastAsia="en-CA"/>
              </w:rPr>
              <w:t>,</w:t>
            </w:r>
            <w:r w:rsidRPr="00A1121F">
              <w:rPr>
                <w:color w:val="000000"/>
                <w:sz w:val="20"/>
                <w:szCs w:val="20"/>
                <w:lang w:val="en-GB" w:eastAsia="en-CA"/>
              </w:rPr>
              <w:t>06</w:t>
            </w:r>
            <w:r w:rsidR="00772E29" w:rsidRPr="00A1121F">
              <w:rPr>
                <w:color w:val="000000"/>
                <w:sz w:val="20"/>
                <w:szCs w:val="20"/>
                <w:lang w:val="en-GB" w:eastAsia="en-CA"/>
              </w:rPr>
              <w:t>4</w:t>
            </w:r>
            <w:r w:rsidR="00A2115A" w:rsidRPr="00A1121F">
              <w:rPr>
                <w:color w:val="000000"/>
                <w:sz w:val="20"/>
                <w:szCs w:val="20"/>
                <w:lang w:val="en-GB" w:eastAsia="en-CA"/>
              </w:rPr>
              <w:t>,</w:t>
            </w:r>
            <w:r w:rsidR="00772E29" w:rsidRPr="00A1121F">
              <w:rPr>
                <w:color w:val="000000"/>
                <w:sz w:val="20"/>
                <w:szCs w:val="20"/>
                <w:lang w:val="en-GB" w:eastAsia="en-CA"/>
              </w:rPr>
              <w:t>307</w:t>
            </w:r>
          </w:p>
        </w:tc>
        <w:tc>
          <w:tcPr>
            <w:tcW w:w="738" w:type="pct"/>
            <w:noWrap/>
            <w:vAlign w:val="center"/>
          </w:tcPr>
          <w:p w14:paraId="27C8C3EB" w14:textId="15C676C7" w:rsidR="00AF17B5" w:rsidRPr="00A1121F" w:rsidRDefault="00772E29" w:rsidP="00DC185C">
            <w:pPr>
              <w:jc w:val="center"/>
              <w:rPr>
                <w:color w:val="000000"/>
                <w:sz w:val="20"/>
                <w:szCs w:val="20"/>
                <w:lang w:val="en-GB" w:eastAsia="en-CA"/>
              </w:rPr>
            </w:pPr>
            <w:r w:rsidRPr="00A1121F">
              <w:rPr>
                <w:color w:val="000000"/>
                <w:sz w:val="20"/>
                <w:szCs w:val="20"/>
                <w:lang w:val="en-GB" w:eastAsia="en-CA"/>
              </w:rPr>
              <w:t>5</w:t>
            </w:r>
            <w:r w:rsidR="00A2115A" w:rsidRPr="00A1121F">
              <w:rPr>
                <w:color w:val="000000"/>
                <w:sz w:val="20"/>
                <w:szCs w:val="20"/>
                <w:lang w:val="en-GB" w:eastAsia="en-CA"/>
              </w:rPr>
              <w:t>,</w:t>
            </w:r>
            <w:r w:rsidRPr="00A1121F">
              <w:rPr>
                <w:color w:val="000000"/>
                <w:sz w:val="20"/>
                <w:szCs w:val="20"/>
                <w:lang w:val="en-GB" w:eastAsia="en-CA"/>
              </w:rPr>
              <w:t>086</w:t>
            </w:r>
            <w:r w:rsidR="00A2115A" w:rsidRPr="00A1121F">
              <w:rPr>
                <w:color w:val="000000"/>
                <w:sz w:val="20"/>
                <w:szCs w:val="20"/>
                <w:lang w:val="en-GB" w:eastAsia="en-CA"/>
              </w:rPr>
              <w:t>,</w:t>
            </w:r>
            <w:r w:rsidRPr="00A1121F">
              <w:rPr>
                <w:color w:val="000000"/>
                <w:sz w:val="20"/>
                <w:szCs w:val="20"/>
                <w:lang w:val="en-GB" w:eastAsia="en-CA"/>
              </w:rPr>
              <w:t>999</w:t>
            </w:r>
          </w:p>
        </w:tc>
        <w:tc>
          <w:tcPr>
            <w:tcW w:w="739" w:type="pct"/>
            <w:noWrap/>
            <w:vAlign w:val="center"/>
          </w:tcPr>
          <w:p w14:paraId="5C10E297" w14:textId="6360CE5B" w:rsidR="00AF17B5" w:rsidRPr="00A1121F" w:rsidRDefault="00772E29" w:rsidP="00DC185C">
            <w:pPr>
              <w:jc w:val="center"/>
              <w:rPr>
                <w:color w:val="000000"/>
                <w:sz w:val="20"/>
                <w:szCs w:val="20"/>
                <w:lang w:val="en-GB" w:eastAsia="en-CA"/>
              </w:rPr>
            </w:pPr>
            <w:r w:rsidRPr="00A1121F">
              <w:rPr>
                <w:color w:val="000000"/>
                <w:sz w:val="20"/>
                <w:szCs w:val="20"/>
                <w:lang w:val="en-GB" w:eastAsia="en-CA"/>
              </w:rPr>
              <w:t>9</w:t>
            </w:r>
            <w:r w:rsidR="00A2115A" w:rsidRPr="00A1121F">
              <w:rPr>
                <w:color w:val="000000"/>
                <w:sz w:val="20"/>
                <w:szCs w:val="20"/>
                <w:lang w:val="en-GB" w:eastAsia="en-CA"/>
              </w:rPr>
              <w:t>,</w:t>
            </w:r>
            <w:r w:rsidRPr="00A1121F">
              <w:rPr>
                <w:color w:val="000000"/>
                <w:sz w:val="20"/>
                <w:szCs w:val="20"/>
                <w:lang w:val="en-GB" w:eastAsia="en-CA"/>
              </w:rPr>
              <w:t>242</w:t>
            </w:r>
            <w:r w:rsidR="00A2115A" w:rsidRPr="00A1121F">
              <w:rPr>
                <w:color w:val="000000"/>
                <w:sz w:val="20"/>
                <w:szCs w:val="20"/>
                <w:lang w:val="en-GB" w:eastAsia="en-CA"/>
              </w:rPr>
              <w:t>,</w:t>
            </w:r>
            <w:r w:rsidRPr="00A1121F">
              <w:rPr>
                <w:color w:val="000000"/>
                <w:sz w:val="20"/>
                <w:szCs w:val="20"/>
                <w:lang w:val="en-GB" w:eastAsia="en-CA"/>
              </w:rPr>
              <w:t>759</w:t>
            </w:r>
          </w:p>
        </w:tc>
        <w:tc>
          <w:tcPr>
            <w:tcW w:w="738" w:type="pct"/>
            <w:vAlign w:val="center"/>
          </w:tcPr>
          <w:p w14:paraId="0ED19AFE" w14:textId="30FA8F56" w:rsidR="00AF17B5" w:rsidRPr="00A1121F" w:rsidRDefault="00772E29" w:rsidP="00DC185C">
            <w:pPr>
              <w:jc w:val="center"/>
              <w:rPr>
                <w:color w:val="000000" w:themeColor="text1"/>
                <w:sz w:val="20"/>
                <w:szCs w:val="20"/>
                <w:lang w:val="en-GB" w:eastAsia="en-CA"/>
              </w:rPr>
            </w:pPr>
            <w:r w:rsidRPr="00A1121F">
              <w:rPr>
                <w:color w:val="000000" w:themeColor="text1"/>
                <w:sz w:val="20"/>
                <w:szCs w:val="20"/>
                <w:lang w:val="en-GB" w:eastAsia="en-CA"/>
              </w:rPr>
              <w:t>6</w:t>
            </w:r>
            <w:r w:rsidR="00A2115A" w:rsidRPr="00A1121F">
              <w:rPr>
                <w:color w:val="000000" w:themeColor="text1"/>
                <w:sz w:val="20"/>
                <w:szCs w:val="20"/>
                <w:lang w:val="en-GB" w:eastAsia="en-CA"/>
              </w:rPr>
              <w:t>,</w:t>
            </w:r>
            <w:r w:rsidRPr="00A1121F">
              <w:rPr>
                <w:color w:val="000000" w:themeColor="text1"/>
                <w:sz w:val="20"/>
                <w:szCs w:val="20"/>
                <w:lang w:val="en-GB" w:eastAsia="en-CA"/>
              </w:rPr>
              <w:t>206</w:t>
            </w:r>
            <w:r w:rsidR="00A2115A" w:rsidRPr="00A1121F">
              <w:rPr>
                <w:color w:val="000000" w:themeColor="text1"/>
                <w:sz w:val="20"/>
                <w:szCs w:val="20"/>
                <w:lang w:val="en-GB" w:eastAsia="en-CA"/>
              </w:rPr>
              <w:t>,</w:t>
            </w:r>
            <w:r w:rsidRPr="00A1121F">
              <w:rPr>
                <w:color w:val="000000" w:themeColor="text1"/>
                <w:sz w:val="20"/>
                <w:szCs w:val="20"/>
                <w:lang w:val="en-GB" w:eastAsia="en-CA"/>
              </w:rPr>
              <w:t>292</w:t>
            </w:r>
          </w:p>
        </w:tc>
        <w:tc>
          <w:tcPr>
            <w:tcW w:w="739" w:type="pct"/>
            <w:vAlign w:val="center"/>
          </w:tcPr>
          <w:p w14:paraId="1A33B77A" w14:textId="180DB6E2" w:rsidR="00AF17B5" w:rsidRPr="00A1121F" w:rsidRDefault="00A2115A" w:rsidP="00DC185C">
            <w:pPr>
              <w:jc w:val="center"/>
              <w:rPr>
                <w:color w:val="000000" w:themeColor="text1"/>
                <w:sz w:val="20"/>
                <w:szCs w:val="20"/>
                <w:lang w:val="en-GB" w:eastAsia="en-CA"/>
              </w:rPr>
            </w:pPr>
            <w:r w:rsidRPr="00A1121F">
              <w:rPr>
                <w:color w:val="000000" w:themeColor="text1"/>
                <w:sz w:val="20"/>
                <w:szCs w:val="20"/>
                <w:lang w:val="en-GB" w:eastAsia="en-CA"/>
              </w:rPr>
              <w:t>4,647,025</w:t>
            </w:r>
          </w:p>
        </w:tc>
      </w:tr>
      <w:tr w:rsidR="00300E45" w:rsidRPr="00CC6F63" w14:paraId="52E9C1CF" w14:textId="77777777" w:rsidTr="00D06CA1">
        <w:trPr>
          <w:trHeight w:val="300"/>
        </w:trPr>
        <w:tc>
          <w:tcPr>
            <w:tcW w:w="1307" w:type="pct"/>
            <w:noWrap/>
            <w:vAlign w:val="center"/>
          </w:tcPr>
          <w:p w14:paraId="20729080" w14:textId="3BAEAB11" w:rsidR="00300E45" w:rsidRPr="00A1121F" w:rsidRDefault="00300E45" w:rsidP="00300E45">
            <w:pPr>
              <w:jc w:val="left"/>
              <w:rPr>
                <w:color w:val="1E1E1E"/>
                <w:sz w:val="20"/>
                <w:szCs w:val="20"/>
                <w:lang w:val="en-GB"/>
              </w:rPr>
            </w:pPr>
            <w:r w:rsidRPr="00A1121F">
              <w:rPr>
                <w:color w:val="1E1E1E"/>
                <w:sz w:val="20"/>
                <w:szCs w:val="20"/>
                <w:lang w:val="en-GB"/>
              </w:rPr>
              <w:t>Lebanon</w:t>
            </w:r>
          </w:p>
        </w:tc>
        <w:tc>
          <w:tcPr>
            <w:tcW w:w="738" w:type="pct"/>
            <w:noWrap/>
            <w:vAlign w:val="center"/>
          </w:tcPr>
          <w:p w14:paraId="661E50EB" w14:textId="04E6D6E9" w:rsidR="00300E45" w:rsidRPr="00A1121F" w:rsidRDefault="00300E45" w:rsidP="00300E45">
            <w:pPr>
              <w:jc w:val="center"/>
              <w:rPr>
                <w:color w:val="000000"/>
                <w:sz w:val="20"/>
                <w:szCs w:val="20"/>
                <w:lang w:val="en-GB" w:eastAsia="en-CA"/>
              </w:rPr>
            </w:pPr>
            <w:r w:rsidRPr="00A1121F">
              <w:rPr>
                <w:sz w:val="20"/>
                <w:szCs w:val="20"/>
              </w:rPr>
              <w:t>1,743,012</w:t>
            </w:r>
          </w:p>
        </w:tc>
        <w:tc>
          <w:tcPr>
            <w:tcW w:w="738" w:type="pct"/>
            <w:noWrap/>
            <w:vAlign w:val="center"/>
          </w:tcPr>
          <w:p w14:paraId="34134015" w14:textId="26CF5408" w:rsidR="00300E45" w:rsidRPr="00A1121F" w:rsidRDefault="00300E45" w:rsidP="00300E45">
            <w:pPr>
              <w:jc w:val="center"/>
              <w:rPr>
                <w:color w:val="000000"/>
                <w:sz w:val="20"/>
                <w:szCs w:val="20"/>
                <w:lang w:val="en-GB" w:eastAsia="en-CA"/>
              </w:rPr>
            </w:pPr>
            <w:r w:rsidRPr="00A1121F">
              <w:rPr>
                <w:sz w:val="20"/>
                <w:szCs w:val="20"/>
              </w:rPr>
              <w:t>1,604,665</w:t>
            </w:r>
          </w:p>
        </w:tc>
        <w:tc>
          <w:tcPr>
            <w:tcW w:w="739" w:type="pct"/>
            <w:noWrap/>
            <w:vAlign w:val="center"/>
          </w:tcPr>
          <w:p w14:paraId="618E3101" w14:textId="7AD770E6" w:rsidR="00300E45" w:rsidRPr="00A1121F" w:rsidRDefault="00300E45" w:rsidP="00300E45">
            <w:pPr>
              <w:jc w:val="center"/>
              <w:rPr>
                <w:color w:val="000000"/>
                <w:sz w:val="20"/>
                <w:szCs w:val="20"/>
                <w:lang w:val="en-GB" w:eastAsia="en-CA"/>
              </w:rPr>
            </w:pPr>
            <w:r w:rsidRPr="00A1121F">
              <w:rPr>
                <w:sz w:val="20"/>
                <w:szCs w:val="20"/>
              </w:rPr>
              <w:t>1,532,493</w:t>
            </w:r>
          </w:p>
        </w:tc>
        <w:tc>
          <w:tcPr>
            <w:tcW w:w="738" w:type="pct"/>
            <w:vAlign w:val="center"/>
          </w:tcPr>
          <w:p w14:paraId="26FAE93A" w14:textId="36131806" w:rsidR="00300E45" w:rsidRPr="00A1121F" w:rsidRDefault="00300E45" w:rsidP="00300E45">
            <w:pPr>
              <w:jc w:val="center"/>
              <w:rPr>
                <w:color w:val="000000" w:themeColor="text1"/>
                <w:sz w:val="20"/>
                <w:szCs w:val="20"/>
                <w:lang w:val="en-GB" w:eastAsia="en-CA"/>
              </w:rPr>
            </w:pPr>
            <w:r w:rsidRPr="00A1121F">
              <w:rPr>
                <w:sz w:val="20"/>
                <w:szCs w:val="20"/>
              </w:rPr>
              <w:t>1,518,706</w:t>
            </w:r>
          </w:p>
        </w:tc>
        <w:tc>
          <w:tcPr>
            <w:tcW w:w="739" w:type="pct"/>
            <w:vAlign w:val="center"/>
          </w:tcPr>
          <w:p w14:paraId="02D22533" w14:textId="67D57A97" w:rsidR="00300E45" w:rsidRPr="00A1121F" w:rsidRDefault="00300E45" w:rsidP="00300E45">
            <w:pPr>
              <w:jc w:val="center"/>
              <w:rPr>
                <w:color w:val="000000" w:themeColor="text1"/>
                <w:sz w:val="20"/>
                <w:szCs w:val="20"/>
                <w:lang w:val="en-GB" w:eastAsia="en-CA"/>
              </w:rPr>
            </w:pPr>
            <w:r w:rsidRPr="00A1121F">
              <w:rPr>
                <w:sz w:val="20"/>
                <w:szCs w:val="20"/>
              </w:rPr>
              <w:t>1,573,</w:t>
            </w:r>
            <w:r w:rsidR="00260AD3">
              <w:rPr>
                <w:sz w:val="20"/>
                <w:szCs w:val="20"/>
              </w:rPr>
              <w:t>653</w:t>
            </w:r>
          </w:p>
        </w:tc>
      </w:tr>
      <w:tr w:rsidR="00AF17B5" w:rsidRPr="00CC6F63" w14:paraId="0447C49F" w14:textId="77777777" w:rsidTr="00D06CA1">
        <w:trPr>
          <w:trHeight w:val="300"/>
        </w:trPr>
        <w:tc>
          <w:tcPr>
            <w:tcW w:w="1307" w:type="pct"/>
            <w:noWrap/>
            <w:vAlign w:val="center"/>
          </w:tcPr>
          <w:p w14:paraId="02A1826B" w14:textId="48668183" w:rsidR="00AF17B5" w:rsidRPr="00A1121F" w:rsidRDefault="00AF17B5" w:rsidP="00DC185C">
            <w:pPr>
              <w:jc w:val="left"/>
              <w:rPr>
                <w:color w:val="1E1E1E"/>
                <w:sz w:val="20"/>
                <w:szCs w:val="20"/>
                <w:lang w:val="en-GB"/>
              </w:rPr>
            </w:pPr>
            <w:r w:rsidRPr="00A1121F">
              <w:rPr>
                <w:color w:val="1E1E1E"/>
                <w:sz w:val="20"/>
                <w:szCs w:val="20"/>
                <w:lang w:val="en-GB"/>
              </w:rPr>
              <w:t>Trinidad and Tobago</w:t>
            </w:r>
          </w:p>
        </w:tc>
        <w:tc>
          <w:tcPr>
            <w:tcW w:w="738" w:type="pct"/>
            <w:noWrap/>
            <w:vAlign w:val="center"/>
          </w:tcPr>
          <w:p w14:paraId="0914F59A" w14:textId="49DA8CCC" w:rsidR="00AF17B5" w:rsidRPr="00A1121F" w:rsidRDefault="00091F10" w:rsidP="00DC185C">
            <w:pPr>
              <w:jc w:val="center"/>
              <w:rPr>
                <w:color w:val="000000"/>
                <w:sz w:val="20"/>
                <w:szCs w:val="20"/>
                <w:lang w:val="en-GB" w:eastAsia="en-CA"/>
              </w:rPr>
            </w:pPr>
            <w:r w:rsidRPr="00A1121F">
              <w:rPr>
                <w:color w:val="000000"/>
                <w:sz w:val="20"/>
                <w:szCs w:val="20"/>
                <w:lang w:val="en-GB" w:eastAsia="en-CA"/>
              </w:rPr>
              <w:t>4,425,345</w:t>
            </w:r>
          </w:p>
        </w:tc>
        <w:tc>
          <w:tcPr>
            <w:tcW w:w="738" w:type="pct"/>
            <w:noWrap/>
            <w:vAlign w:val="center"/>
          </w:tcPr>
          <w:p w14:paraId="041EC74E" w14:textId="3770B412" w:rsidR="00AF17B5" w:rsidRPr="00A1121F" w:rsidRDefault="00091F10" w:rsidP="00DC185C">
            <w:pPr>
              <w:jc w:val="center"/>
              <w:rPr>
                <w:color w:val="000000"/>
                <w:sz w:val="20"/>
                <w:szCs w:val="20"/>
                <w:lang w:val="en-GB" w:eastAsia="en-CA"/>
              </w:rPr>
            </w:pPr>
            <w:r w:rsidRPr="00A1121F">
              <w:rPr>
                <w:color w:val="000000"/>
                <w:sz w:val="20"/>
                <w:szCs w:val="20"/>
                <w:lang w:val="en-GB" w:eastAsia="en-CA"/>
              </w:rPr>
              <w:t>5,201,433</w:t>
            </w:r>
          </w:p>
        </w:tc>
        <w:tc>
          <w:tcPr>
            <w:tcW w:w="739" w:type="pct"/>
            <w:noWrap/>
            <w:vAlign w:val="center"/>
          </w:tcPr>
          <w:p w14:paraId="2BD0A1D7" w14:textId="42EB38F3" w:rsidR="00AF17B5" w:rsidRPr="00A1121F" w:rsidRDefault="00091F10" w:rsidP="00DC185C">
            <w:pPr>
              <w:jc w:val="center"/>
              <w:rPr>
                <w:color w:val="000000"/>
                <w:sz w:val="20"/>
                <w:szCs w:val="20"/>
                <w:lang w:val="en-GB" w:eastAsia="en-CA"/>
              </w:rPr>
            </w:pPr>
            <w:r w:rsidRPr="00A1121F">
              <w:rPr>
                <w:color w:val="000000"/>
                <w:sz w:val="20"/>
                <w:szCs w:val="20"/>
                <w:lang w:val="en-GB" w:eastAsia="en-CA"/>
              </w:rPr>
              <w:t>4,597,414</w:t>
            </w:r>
          </w:p>
        </w:tc>
        <w:tc>
          <w:tcPr>
            <w:tcW w:w="738" w:type="pct"/>
            <w:vAlign w:val="center"/>
          </w:tcPr>
          <w:p w14:paraId="7DDD8D9F" w14:textId="486EED0D" w:rsidR="00AF17B5" w:rsidRPr="00A1121F" w:rsidRDefault="00091F10" w:rsidP="00DC185C">
            <w:pPr>
              <w:jc w:val="center"/>
              <w:rPr>
                <w:color w:val="000000" w:themeColor="text1"/>
                <w:sz w:val="20"/>
                <w:szCs w:val="20"/>
                <w:lang w:val="en-GB" w:eastAsia="en-CA"/>
              </w:rPr>
            </w:pPr>
            <w:r w:rsidRPr="00A1121F">
              <w:rPr>
                <w:color w:val="000000" w:themeColor="text1"/>
                <w:sz w:val="20"/>
                <w:szCs w:val="20"/>
                <w:lang w:val="en-GB" w:eastAsia="en-CA"/>
              </w:rPr>
              <w:t>4,967,441</w:t>
            </w:r>
          </w:p>
        </w:tc>
        <w:tc>
          <w:tcPr>
            <w:tcW w:w="739" w:type="pct"/>
            <w:vAlign w:val="center"/>
          </w:tcPr>
          <w:p w14:paraId="378F01E0" w14:textId="396B5085" w:rsidR="00AF17B5" w:rsidRPr="00A1121F" w:rsidRDefault="00091F10" w:rsidP="00DC185C">
            <w:pPr>
              <w:jc w:val="center"/>
              <w:rPr>
                <w:color w:val="000000" w:themeColor="text1"/>
                <w:sz w:val="20"/>
                <w:szCs w:val="20"/>
                <w:lang w:val="en-GB" w:eastAsia="en-CA"/>
              </w:rPr>
            </w:pPr>
            <w:r w:rsidRPr="00A1121F">
              <w:rPr>
                <w:color w:val="000000" w:themeColor="text1"/>
                <w:sz w:val="20"/>
                <w:szCs w:val="20"/>
                <w:lang w:val="en-GB" w:eastAsia="en-CA"/>
              </w:rPr>
              <w:t>2,967,132</w:t>
            </w:r>
          </w:p>
        </w:tc>
      </w:tr>
    </w:tbl>
    <w:p w14:paraId="2D2AED1B" w14:textId="77777777" w:rsidR="00DC185C" w:rsidRPr="00CC6F63" w:rsidRDefault="00DC185C" w:rsidP="00DC185C">
      <w:pPr>
        <w:tabs>
          <w:tab w:val="left" w:pos="1384"/>
          <w:tab w:val="left" w:pos="2917"/>
          <w:tab w:val="left" w:pos="4289"/>
          <w:tab w:val="left" w:pos="5581"/>
          <w:tab w:val="left" w:pos="6875"/>
          <w:tab w:val="left" w:pos="8169"/>
        </w:tabs>
        <w:ind w:left="113"/>
        <w:jc w:val="left"/>
        <w:rPr>
          <w:color w:val="000000" w:themeColor="text1"/>
          <w:sz w:val="20"/>
          <w:szCs w:val="20"/>
          <w:highlight w:val="yellow"/>
          <w:lang w:val="en-GB" w:eastAsia="en-CA"/>
        </w:rPr>
      </w:pPr>
    </w:p>
    <w:p w14:paraId="29C733BF" w14:textId="56F8F12F" w:rsidR="00001B7A" w:rsidRDefault="00001B7A" w:rsidP="00001B7A">
      <w:pPr>
        <w:pStyle w:val="Heading1"/>
        <w:rPr>
          <w:iCs/>
        </w:rPr>
      </w:pPr>
      <w:bookmarkStart w:id="3" w:name="_Hlk126662278"/>
      <w:bookmarkStart w:id="4" w:name="_Hlk126934445"/>
      <w:r w:rsidRPr="00D35C66">
        <w:rPr>
          <w:iCs/>
        </w:rPr>
        <w:t xml:space="preserve">It is estimated that Colombia has </w:t>
      </w:r>
      <w:r w:rsidR="00951D63">
        <w:rPr>
          <w:iCs/>
        </w:rPr>
        <w:t>more than</w:t>
      </w:r>
      <w:r w:rsidR="00951D63" w:rsidRPr="00D35C66">
        <w:rPr>
          <w:iCs/>
        </w:rPr>
        <w:t xml:space="preserve"> </w:t>
      </w:r>
      <w:r w:rsidRPr="00D35C66">
        <w:rPr>
          <w:iCs/>
        </w:rPr>
        <w:t xml:space="preserve">2,160 operational centralized refrigeration systems, approximately 94 per cent of which use HFCs. </w:t>
      </w:r>
      <w:r w:rsidR="005273F0">
        <w:t>As reported in the KIP for</w:t>
      </w:r>
      <w:r w:rsidR="00A63E03">
        <w:rPr>
          <w:iCs/>
        </w:rPr>
        <w:t xml:space="preserve"> </w:t>
      </w:r>
      <w:r w:rsidR="00550760">
        <w:rPr>
          <w:iCs/>
        </w:rPr>
        <w:t>Colombia</w:t>
      </w:r>
      <w:r w:rsidR="00A63E03">
        <w:rPr>
          <w:iCs/>
        </w:rPr>
        <w:t>,</w:t>
      </w:r>
      <w:r w:rsidR="00550760" w:rsidRPr="00550760">
        <w:rPr>
          <w:iCs/>
        </w:rPr>
        <w:t xml:space="preserve"> in 2023</w:t>
      </w:r>
      <w:r w:rsidR="00EE42C7">
        <w:rPr>
          <w:iCs/>
        </w:rPr>
        <w:t xml:space="preserve"> </w:t>
      </w:r>
      <w:r w:rsidR="00C257D5">
        <w:rPr>
          <w:iCs/>
        </w:rPr>
        <w:t xml:space="preserve">the </w:t>
      </w:r>
      <w:r w:rsidR="00823D24">
        <w:rPr>
          <w:iCs/>
        </w:rPr>
        <w:t xml:space="preserve">commercial refrigeration </w:t>
      </w:r>
      <w:r w:rsidR="000A2B1D" w:rsidRPr="000A2B1D">
        <w:rPr>
          <w:iCs/>
        </w:rPr>
        <w:t>subsector is the most diverse in refrigerants and technology, reporting the use of eight different refrigerants, with R-507A</w:t>
      </w:r>
      <w:r w:rsidR="00797883">
        <w:rPr>
          <w:iCs/>
        </w:rPr>
        <w:t xml:space="preserve"> (48</w:t>
      </w:r>
      <w:r w:rsidR="00B0472C">
        <w:rPr>
          <w:iCs/>
        </w:rPr>
        <w:t>.1</w:t>
      </w:r>
      <w:r w:rsidR="00797883">
        <w:rPr>
          <w:iCs/>
        </w:rPr>
        <w:t> per cent)</w:t>
      </w:r>
      <w:r w:rsidR="000A2B1D" w:rsidRPr="000A2B1D">
        <w:rPr>
          <w:iCs/>
        </w:rPr>
        <w:t>, R-404A</w:t>
      </w:r>
      <w:r w:rsidR="00CC2F38">
        <w:rPr>
          <w:iCs/>
        </w:rPr>
        <w:t xml:space="preserve"> (34.5 per cent)</w:t>
      </w:r>
      <w:r w:rsidR="000A2B1D" w:rsidRPr="000A2B1D">
        <w:rPr>
          <w:iCs/>
        </w:rPr>
        <w:t xml:space="preserve"> and </w:t>
      </w:r>
      <w:r w:rsidR="00B0472C">
        <w:rPr>
          <w:iCs/>
        </w:rPr>
        <w:t>HFC</w:t>
      </w:r>
      <w:r w:rsidR="000A2B1D" w:rsidRPr="000A2B1D">
        <w:rPr>
          <w:iCs/>
        </w:rPr>
        <w:t xml:space="preserve">-134a </w:t>
      </w:r>
      <w:r w:rsidR="00F6252B">
        <w:rPr>
          <w:iCs/>
        </w:rPr>
        <w:t>(12.3 per cent)</w:t>
      </w:r>
      <w:r w:rsidR="006C663E">
        <w:rPr>
          <w:iCs/>
        </w:rPr>
        <w:t xml:space="preserve"> </w:t>
      </w:r>
      <w:r w:rsidR="000A2B1D" w:rsidRPr="000A2B1D">
        <w:rPr>
          <w:iCs/>
        </w:rPr>
        <w:t>being the most commonly used in stand-alone units, condensing units and ice machines.</w:t>
      </w:r>
      <w:r w:rsidR="00FF71C0">
        <w:rPr>
          <w:iCs/>
        </w:rPr>
        <w:t xml:space="preserve"> </w:t>
      </w:r>
    </w:p>
    <w:p w14:paraId="377B7E80" w14:textId="6BDB259C" w:rsidR="00B07A3E" w:rsidRPr="0058250F" w:rsidRDefault="00795F87" w:rsidP="00566690">
      <w:pPr>
        <w:pStyle w:val="Heading1"/>
        <w:rPr>
          <w:iCs/>
        </w:rPr>
      </w:pPr>
      <w:r w:rsidRPr="00795F87">
        <w:rPr>
          <w:iCs/>
        </w:rPr>
        <w:t xml:space="preserve">In Lebanon, the three main </w:t>
      </w:r>
      <w:r w:rsidR="00FC3D07">
        <w:rPr>
          <w:iCs/>
        </w:rPr>
        <w:t xml:space="preserve">types of </w:t>
      </w:r>
      <w:r w:rsidRPr="00795F87">
        <w:rPr>
          <w:iCs/>
        </w:rPr>
        <w:t xml:space="preserve">cooling equipment used for commercial refrigeration are centralized systems, condensing units, and stand-alone systems. </w:t>
      </w:r>
      <w:r w:rsidR="0003796E">
        <w:rPr>
          <w:iCs/>
        </w:rPr>
        <w:t>As reported in the KIP for</w:t>
      </w:r>
      <w:r w:rsidR="00B07A3E" w:rsidRPr="0058250F">
        <w:rPr>
          <w:iCs/>
        </w:rPr>
        <w:t xml:space="preserve"> Lebanon, in 2023</w:t>
      </w:r>
      <w:r w:rsidR="0074322B">
        <w:rPr>
          <w:iCs/>
        </w:rPr>
        <w:t xml:space="preserve"> the main HFCs consumed in </w:t>
      </w:r>
      <w:r w:rsidR="00C30684">
        <w:rPr>
          <w:iCs/>
        </w:rPr>
        <w:t>the commercial refrigeration subsector are</w:t>
      </w:r>
      <w:r w:rsidR="00A4593B">
        <w:rPr>
          <w:iCs/>
        </w:rPr>
        <w:t xml:space="preserve"> </w:t>
      </w:r>
      <w:r w:rsidR="001C0310">
        <w:rPr>
          <w:iCs/>
        </w:rPr>
        <w:t>R-404A (</w:t>
      </w:r>
      <w:r w:rsidR="00A4593B">
        <w:rPr>
          <w:iCs/>
        </w:rPr>
        <w:t>80.8 per cent)</w:t>
      </w:r>
      <w:r w:rsidR="00E502A1">
        <w:rPr>
          <w:iCs/>
        </w:rPr>
        <w:t>,</w:t>
      </w:r>
      <w:r w:rsidR="00A43B44">
        <w:rPr>
          <w:iCs/>
        </w:rPr>
        <w:t xml:space="preserve"> R</w:t>
      </w:r>
      <w:r w:rsidR="00E502A1">
        <w:rPr>
          <w:iCs/>
        </w:rPr>
        <w:noBreakHyphen/>
      </w:r>
      <w:r w:rsidR="00A43B44">
        <w:rPr>
          <w:iCs/>
        </w:rPr>
        <w:t>407C</w:t>
      </w:r>
      <w:r w:rsidR="005315B4">
        <w:rPr>
          <w:iCs/>
        </w:rPr>
        <w:t xml:space="preserve"> (13.1 per cent) and </w:t>
      </w:r>
      <w:r w:rsidR="00BF08F5">
        <w:rPr>
          <w:iCs/>
        </w:rPr>
        <w:t>R-507A (</w:t>
      </w:r>
      <w:r w:rsidR="002D312F">
        <w:rPr>
          <w:iCs/>
        </w:rPr>
        <w:t>5.6 per cent)</w:t>
      </w:r>
      <w:r w:rsidR="00756D59">
        <w:rPr>
          <w:iCs/>
        </w:rPr>
        <w:t>.</w:t>
      </w:r>
      <w:r w:rsidR="00B07A3E" w:rsidRPr="0058250F">
        <w:rPr>
          <w:iCs/>
        </w:rPr>
        <w:t xml:space="preserve"> </w:t>
      </w:r>
    </w:p>
    <w:p w14:paraId="73FC0280" w14:textId="36D4B9E0" w:rsidR="00B07A3E" w:rsidRPr="00B07A3E" w:rsidRDefault="00BD17A2" w:rsidP="0058250F">
      <w:pPr>
        <w:pStyle w:val="Heading1"/>
      </w:pPr>
      <w:r w:rsidRPr="00BD17A2">
        <w:rPr>
          <w:iCs/>
        </w:rPr>
        <w:t>In Trinidad and Tobago</w:t>
      </w:r>
      <w:r w:rsidR="00D719E2">
        <w:rPr>
          <w:iCs/>
        </w:rPr>
        <w:t>,</w:t>
      </w:r>
      <w:r w:rsidR="00CF64AF">
        <w:rPr>
          <w:iCs/>
        </w:rPr>
        <w:t xml:space="preserve"> in 2022</w:t>
      </w:r>
      <w:r w:rsidRPr="00BD17A2">
        <w:rPr>
          <w:iCs/>
        </w:rPr>
        <w:t xml:space="preserve"> </w:t>
      </w:r>
      <w:r w:rsidR="000D642A">
        <w:rPr>
          <w:iCs/>
        </w:rPr>
        <w:t xml:space="preserve">the main refrigerants consumed in </w:t>
      </w:r>
      <w:r w:rsidRPr="00BD17A2">
        <w:rPr>
          <w:iCs/>
        </w:rPr>
        <w:t>centralized systems</w:t>
      </w:r>
      <w:r w:rsidR="000D642A">
        <w:rPr>
          <w:iCs/>
        </w:rPr>
        <w:t>,</w:t>
      </w:r>
      <w:r w:rsidRPr="00BD17A2">
        <w:rPr>
          <w:iCs/>
        </w:rPr>
        <w:t xml:space="preserve"> comprise</w:t>
      </w:r>
      <w:r w:rsidR="00855D11">
        <w:rPr>
          <w:iCs/>
        </w:rPr>
        <w:t>d of</w:t>
      </w:r>
      <w:r w:rsidRPr="00BD17A2">
        <w:rPr>
          <w:iCs/>
        </w:rPr>
        <w:t xml:space="preserve"> cold rooms and storage</w:t>
      </w:r>
      <w:r w:rsidR="000D642A">
        <w:rPr>
          <w:iCs/>
        </w:rPr>
        <w:t>,</w:t>
      </w:r>
      <w:r w:rsidRPr="00BD17A2">
        <w:rPr>
          <w:iCs/>
        </w:rPr>
        <w:t xml:space="preserve"> </w:t>
      </w:r>
      <w:r w:rsidR="000D642A">
        <w:rPr>
          <w:iCs/>
        </w:rPr>
        <w:t>are</w:t>
      </w:r>
      <w:r w:rsidRPr="00BD17A2">
        <w:rPr>
          <w:iCs/>
        </w:rPr>
        <w:t xml:space="preserve"> R-134a (48.8</w:t>
      </w:r>
      <w:r w:rsidR="00CE7D57">
        <w:rPr>
          <w:iCs/>
        </w:rPr>
        <w:t> </w:t>
      </w:r>
      <w:r w:rsidRPr="00BD17A2">
        <w:rPr>
          <w:iCs/>
        </w:rPr>
        <w:t>per</w:t>
      </w:r>
      <w:r w:rsidR="00CE7D57">
        <w:rPr>
          <w:iCs/>
        </w:rPr>
        <w:t> </w:t>
      </w:r>
      <w:r w:rsidRPr="00BD17A2">
        <w:rPr>
          <w:iCs/>
        </w:rPr>
        <w:t>cent), R-404A (20.1</w:t>
      </w:r>
      <w:r w:rsidR="00F62C75">
        <w:rPr>
          <w:iCs/>
        </w:rPr>
        <w:t> </w:t>
      </w:r>
      <w:r w:rsidRPr="00BD17A2">
        <w:rPr>
          <w:iCs/>
        </w:rPr>
        <w:t>per</w:t>
      </w:r>
      <w:r w:rsidR="00F62C75">
        <w:rPr>
          <w:iCs/>
        </w:rPr>
        <w:t> </w:t>
      </w:r>
      <w:r w:rsidRPr="00BD17A2">
        <w:rPr>
          <w:iCs/>
        </w:rPr>
        <w:t>cent) and R-507C (11.0</w:t>
      </w:r>
      <w:r w:rsidR="00F62C75">
        <w:rPr>
          <w:iCs/>
        </w:rPr>
        <w:t> </w:t>
      </w:r>
      <w:r w:rsidRPr="00BD17A2">
        <w:rPr>
          <w:iCs/>
        </w:rPr>
        <w:t>per</w:t>
      </w:r>
      <w:r w:rsidR="00F62C75">
        <w:rPr>
          <w:iCs/>
        </w:rPr>
        <w:t> </w:t>
      </w:r>
      <w:r w:rsidRPr="00BD17A2">
        <w:rPr>
          <w:iCs/>
        </w:rPr>
        <w:t>cent)</w:t>
      </w:r>
      <w:r w:rsidR="004F74E9">
        <w:rPr>
          <w:iCs/>
        </w:rPr>
        <w:t>.</w:t>
      </w:r>
      <w:r w:rsidR="008D6BD8">
        <w:rPr>
          <w:iCs/>
        </w:rPr>
        <w:t xml:space="preserve"> </w:t>
      </w:r>
      <w:r w:rsidR="009622E5">
        <w:rPr>
          <w:iCs/>
        </w:rPr>
        <w:t>T</w:t>
      </w:r>
      <w:r w:rsidR="004F74E9" w:rsidRPr="00BD17A2">
        <w:rPr>
          <w:iCs/>
        </w:rPr>
        <w:t xml:space="preserve">his sector experiences high levels of service demands and high leakage rates, </w:t>
      </w:r>
      <w:r w:rsidR="009622E5">
        <w:rPr>
          <w:iCs/>
        </w:rPr>
        <w:t xml:space="preserve">and </w:t>
      </w:r>
      <w:r w:rsidR="004F74E9" w:rsidRPr="00BD17A2">
        <w:rPr>
          <w:iCs/>
        </w:rPr>
        <w:t>alternative</w:t>
      </w:r>
      <w:r w:rsidR="00C1295E">
        <w:rPr>
          <w:iCs/>
        </w:rPr>
        <w:t xml:space="preserve"> technologies </w:t>
      </w:r>
      <w:r w:rsidR="004F74E9" w:rsidRPr="00BD17A2">
        <w:rPr>
          <w:iCs/>
        </w:rPr>
        <w:t xml:space="preserve">in the sector are not yet widely </w:t>
      </w:r>
      <w:r w:rsidR="00DE597C">
        <w:rPr>
          <w:iCs/>
        </w:rPr>
        <w:t>available</w:t>
      </w:r>
      <w:r w:rsidR="004F74E9" w:rsidRPr="00BD17A2">
        <w:rPr>
          <w:iCs/>
        </w:rPr>
        <w:t xml:space="preserve"> in the country. </w:t>
      </w:r>
      <w:r w:rsidR="004F74E9">
        <w:rPr>
          <w:iCs/>
        </w:rPr>
        <w:t>T</w:t>
      </w:r>
      <w:r w:rsidR="008D6BD8">
        <w:rPr>
          <w:iCs/>
        </w:rPr>
        <w:t>he n</w:t>
      </w:r>
      <w:r w:rsidRPr="00BD17A2">
        <w:rPr>
          <w:iCs/>
        </w:rPr>
        <w:t xml:space="preserve">on-centralized commercial refrigeration systems consume </w:t>
      </w:r>
      <w:r w:rsidR="00325F14">
        <w:rPr>
          <w:iCs/>
        </w:rPr>
        <w:t>HFC</w:t>
      </w:r>
      <w:r w:rsidRPr="00BD17A2">
        <w:rPr>
          <w:iCs/>
        </w:rPr>
        <w:t>-134a (63.4</w:t>
      </w:r>
      <w:r w:rsidR="00FA31A7">
        <w:rPr>
          <w:iCs/>
        </w:rPr>
        <w:t> </w:t>
      </w:r>
      <w:r w:rsidRPr="00BD17A2">
        <w:rPr>
          <w:iCs/>
        </w:rPr>
        <w:t>per</w:t>
      </w:r>
      <w:r w:rsidR="00FA31A7">
        <w:rPr>
          <w:iCs/>
        </w:rPr>
        <w:t> </w:t>
      </w:r>
      <w:r w:rsidRPr="00BD17A2">
        <w:rPr>
          <w:iCs/>
        </w:rPr>
        <w:t>cent), R-407C (26.5</w:t>
      </w:r>
      <w:r w:rsidR="00FA31A7">
        <w:rPr>
          <w:iCs/>
        </w:rPr>
        <w:t> </w:t>
      </w:r>
      <w:r w:rsidRPr="00BD17A2">
        <w:rPr>
          <w:iCs/>
        </w:rPr>
        <w:t>per</w:t>
      </w:r>
      <w:r w:rsidR="00FA31A7">
        <w:rPr>
          <w:iCs/>
        </w:rPr>
        <w:t> </w:t>
      </w:r>
      <w:r w:rsidRPr="00BD17A2">
        <w:rPr>
          <w:iCs/>
        </w:rPr>
        <w:t>cent) and R</w:t>
      </w:r>
      <w:r w:rsidR="00325F14">
        <w:rPr>
          <w:iCs/>
        </w:rPr>
        <w:noBreakHyphen/>
      </w:r>
      <w:r w:rsidRPr="00BD17A2">
        <w:rPr>
          <w:iCs/>
        </w:rPr>
        <w:t>507C (10.1</w:t>
      </w:r>
      <w:r w:rsidR="00FA31A7">
        <w:rPr>
          <w:iCs/>
        </w:rPr>
        <w:t> </w:t>
      </w:r>
      <w:r w:rsidRPr="00BD17A2">
        <w:rPr>
          <w:iCs/>
        </w:rPr>
        <w:t>per</w:t>
      </w:r>
      <w:r w:rsidR="00FA31A7">
        <w:rPr>
          <w:iCs/>
        </w:rPr>
        <w:t> </w:t>
      </w:r>
      <w:r w:rsidRPr="00BD17A2">
        <w:rPr>
          <w:iCs/>
        </w:rPr>
        <w:t xml:space="preserve">cent), and industrial refrigeration systems consume R-404A exclusively. </w:t>
      </w:r>
    </w:p>
    <w:p w14:paraId="61408D7A" w14:textId="46BE4002" w:rsidR="0058250F" w:rsidRDefault="00A724FE" w:rsidP="00566690">
      <w:pPr>
        <w:pStyle w:val="Heading1"/>
        <w:rPr>
          <w:iCs/>
        </w:rPr>
      </w:pPr>
      <w:r w:rsidRPr="00D35C66">
        <w:rPr>
          <w:iCs/>
        </w:rPr>
        <w:t>Most of these systems</w:t>
      </w:r>
      <w:r w:rsidR="00647BE1">
        <w:rPr>
          <w:iCs/>
        </w:rPr>
        <w:t>, referred to above in the three countries,</w:t>
      </w:r>
      <w:r w:rsidRPr="00D35C66">
        <w:rPr>
          <w:iCs/>
        </w:rPr>
        <w:t xml:space="preserve"> lack digital monitoring and management tools. </w:t>
      </w:r>
    </w:p>
    <w:p w14:paraId="172CB7F1" w14:textId="084CA30E" w:rsidR="00DC185C" w:rsidRPr="00041A7A" w:rsidRDefault="00DC185C" w:rsidP="00DC185C">
      <w:pPr>
        <w:spacing w:after="240"/>
        <w:outlineLvl w:val="0"/>
        <w:rPr>
          <w:u w:val="single"/>
          <w:lang w:val="en-GB"/>
        </w:rPr>
      </w:pPr>
      <w:r w:rsidRPr="00041A7A">
        <w:rPr>
          <w:u w:val="single"/>
          <w:lang w:val="en-GB"/>
        </w:rPr>
        <w:t>Project objective</w:t>
      </w:r>
      <w:r w:rsidR="00B642FF">
        <w:rPr>
          <w:u w:val="single"/>
          <w:lang w:val="en-GB"/>
        </w:rPr>
        <w:t>s</w:t>
      </w:r>
    </w:p>
    <w:p w14:paraId="5A3B36F1" w14:textId="6576EBAD" w:rsidR="00C13517" w:rsidRPr="00A776D0" w:rsidRDefault="00C13517" w:rsidP="00C13517">
      <w:pPr>
        <w:pStyle w:val="Heading1"/>
        <w:rPr>
          <w:lang w:val="en-GB"/>
        </w:rPr>
      </w:pPr>
      <w:r w:rsidRPr="00041A7A">
        <w:rPr>
          <w:lang w:val="en-GB"/>
        </w:rPr>
        <w:t xml:space="preserve">The objective of this project is to demonstrate </w:t>
      </w:r>
      <w:r w:rsidR="009A7D64" w:rsidRPr="009A7D64">
        <w:rPr>
          <w:lang w:val="en-GB"/>
        </w:rPr>
        <w:t xml:space="preserve">how the use of digital solutions in </w:t>
      </w:r>
      <w:r w:rsidR="009A7D64">
        <w:rPr>
          <w:lang w:val="en-GB"/>
        </w:rPr>
        <w:t xml:space="preserve">the </w:t>
      </w:r>
      <w:r w:rsidR="009A7D64" w:rsidRPr="009A7D64">
        <w:rPr>
          <w:lang w:val="en-GB"/>
        </w:rPr>
        <w:t xml:space="preserve">three countries can reduce consumption of HFCs and </w:t>
      </w:r>
      <w:r w:rsidR="009A7D64">
        <w:rPr>
          <w:lang w:val="en-GB"/>
        </w:rPr>
        <w:t xml:space="preserve">therefore emissions, and </w:t>
      </w:r>
      <w:r w:rsidR="009A7D64" w:rsidRPr="009A7D64">
        <w:rPr>
          <w:lang w:val="en-GB"/>
        </w:rPr>
        <w:t>enhance energy efficiency in the cold chain sector</w:t>
      </w:r>
      <w:r w:rsidRPr="00B10D9C">
        <w:rPr>
          <w:lang w:val="en-GB"/>
        </w:rPr>
        <w:t>, in line with the</w:t>
      </w:r>
      <w:r w:rsidR="008C4891">
        <w:rPr>
          <w:lang w:val="en-GB"/>
        </w:rPr>
        <w:t>ir</w:t>
      </w:r>
      <w:r w:rsidRPr="00B10D9C">
        <w:rPr>
          <w:lang w:val="en-GB"/>
        </w:rPr>
        <w:t xml:space="preserve"> national strategies and </w:t>
      </w:r>
      <w:r w:rsidR="009A7D64">
        <w:rPr>
          <w:lang w:val="en-GB"/>
        </w:rPr>
        <w:t>the</w:t>
      </w:r>
      <w:r w:rsidR="008C4891">
        <w:rPr>
          <w:lang w:val="en-GB"/>
        </w:rPr>
        <w:t>ir</w:t>
      </w:r>
      <w:r w:rsidR="009A7D64">
        <w:rPr>
          <w:lang w:val="en-GB"/>
        </w:rPr>
        <w:t xml:space="preserve"> plans</w:t>
      </w:r>
      <w:r w:rsidR="009A7D64" w:rsidRPr="00B10D9C">
        <w:rPr>
          <w:lang w:val="en-GB"/>
        </w:rPr>
        <w:t xml:space="preserve"> </w:t>
      </w:r>
      <w:r w:rsidRPr="00B10D9C">
        <w:rPr>
          <w:lang w:val="en-GB"/>
        </w:rPr>
        <w:t xml:space="preserve">for the implementation of the Kigali Amendment. </w:t>
      </w:r>
      <w:r w:rsidR="00A70040">
        <w:rPr>
          <w:lang w:val="en-GB"/>
        </w:rPr>
        <w:t xml:space="preserve">The project has </w:t>
      </w:r>
      <w:r w:rsidR="00462ACE">
        <w:rPr>
          <w:lang w:val="en-GB"/>
        </w:rPr>
        <w:t xml:space="preserve">a </w:t>
      </w:r>
      <w:r w:rsidR="009A7D64">
        <w:rPr>
          <w:lang w:val="en-GB"/>
        </w:rPr>
        <w:t xml:space="preserve">national </w:t>
      </w:r>
      <w:r w:rsidR="00A70040">
        <w:rPr>
          <w:lang w:val="en-GB"/>
        </w:rPr>
        <w:t>component</w:t>
      </w:r>
      <w:r w:rsidR="00035229">
        <w:rPr>
          <w:lang w:val="en-GB"/>
        </w:rPr>
        <w:t xml:space="preserve"> for</w:t>
      </w:r>
      <w:r w:rsidR="009A7D64">
        <w:rPr>
          <w:lang w:val="en-GB"/>
        </w:rPr>
        <w:t xml:space="preserve"> the</w:t>
      </w:r>
      <w:r w:rsidR="00035229">
        <w:rPr>
          <w:lang w:val="en-GB"/>
        </w:rPr>
        <w:t xml:space="preserve"> three </w:t>
      </w:r>
      <w:r w:rsidR="000059DE">
        <w:rPr>
          <w:lang w:val="en-GB"/>
        </w:rPr>
        <w:t>c</w:t>
      </w:r>
      <w:r w:rsidR="00035229">
        <w:rPr>
          <w:lang w:val="en-GB"/>
        </w:rPr>
        <w:t>ountries</w:t>
      </w:r>
      <w:r w:rsidR="00D35C66">
        <w:rPr>
          <w:lang w:val="en-GB"/>
        </w:rPr>
        <w:t xml:space="preserve"> </w:t>
      </w:r>
      <w:r w:rsidR="005E3C8E">
        <w:rPr>
          <w:lang w:val="en-GB"/>
        </w:rPr>
        <w:t>that relate</w:t>
      </w:r>
      <w:r w:rsidR="00C33EB4">
        <w:rPr>
          <w:lang w:val="en-GB"/>
        </w:rPr>
        <w:t>s</w:t>
      </w:r>
      <w:r w:rsidR="005E3C8E">
        <w:rPr>
          <w:lang w:val="en-GB"/>
        </w:rPr>
        <w:t xml:space="preserve"> to </w:t>
      </w:r>
      <w:r w:rsidR="00D35C66">
        <w:rPr>
          <w:lang w:val="en-GB"/>
        </w:rPr>
        <w:t xml:space="preserve">assessment, installation of digital equipment </w:t>
      </w:r>
      <w:r w:rsidR="00EA58A2">
        <w:rPr>
          <w:lang w:val="en-GB"/>
        </w:rPr>
        <w:t>infrastructure</w:t>
      </w:r>
      <w:r w:rsidR="009A7D64">
        <w:rPr>
          <w:lang w:val="en-GB"/>
        </w:rPr>
        <w:t xml:space="preserve">, </w:t>
      </w:r>
      <w:r w:rsidR="00EA58A2">
        <w:rPr>
          <w:lang w:val="en-GB"/>
        </w:rPr>
        <w:t xml:space="preserve">monitoring </w:t>
      </w:r>
      <w:r w:rsidR="003A60EF">
        <w:rPr>
          <w:lang w:val="en-GB"/>
        </w:rPr>
        <w:t xml:space="preserve">and </w:t>
      </w:r>
      <w:r w:rsidR="00EA58A2">
        <w:rPr>
          <w:lang w:val="en-GB"/>
        </w:rPr>
        <w:t>training,</w:t>
      </w:r>
      <w:r w:rsidR="00035229">
        <w:rPr>
          <w:lang w:val="en-GB"/>
        </w:rPr>
        <w:t xml:space="preserve"> and a global component</w:t>
      </w:r>
      <w:r w:rsidR="00EA58A2">
        <w:rPr>
          <w:lang w:val="en-GB"/>
        </w:rPr>
        <w:t xml:space="preserve"> </w:t>
      </w:r>
      <w:r w:rsidR="00C272DA">
        <w:rPr>
          <w:lang w:val="en-GB"/>
        </w:rPr>
        <w:t>that relate</w:t>
      </w:r>
      <w:r w:rsidR="00C33EB4">
        <w:rPr>
          <w:lang w:val="en-GB"/>
        </w:rPr>
        <w:t>s</w:t>
      </w:r>
      <w:r w:rsidR="00C272DA">
        <w:rPr>
          <w:lang w:val="en-GB"/>
        </w:rPr>
        <w:t xml:space="preserve"> to d</w:t>
      </w:r>
      <w:r w:rsidR="00EA58A2">
        <w:rPr>
          <w:lang w:val="en-GB"/>
        </w:rPr>
        <w:t xml:space="preserve">ata analysis and intelligent </w:t>
      </w:r>
      <w:r w:rsidR="00271101">
        <w:rPr>
          <w:lang w:val="en-GB"/>
        </w:rPr>
        <w:t xml:space="preserve">equipment </w:t>
      </w:r>
      <w:r w:rsidR="005564EE">
        <w:rPr>
          <w:lang w:val="en-GB"/>
        </w:rPr>
        <w:t xml:space="preserve">to </w:t>
      </w:r>
      <w:r w:rsidR="00271101">
        <w:rPr>
          <w:lang w:val="en-GB"/>
        </w:rPr>
        <w:t>perform maintenance support</w:t>
      </w:r>
      <w:r w:rsidR="0084124E">
        <w:rPr>
          <w:lang w:val="en-GB"/>
        </w:rPr>
        <w:t xml:space="preserve"> </w:t>
      </w:r>
      <w:r w:rsidR="0084124E" w:rsidRPr="00A776D0">
        <w:rPr>
          <w:lang w:val="en-GB"/>
        </w:rPr>
        <w:t xml:space="preserve">as explained </w:t>
      </w:r>
      <w:r w:rsidR="00B17C97" w:rsidRPr="00A776D0">
        <w:rPr>
          <w:lang w:val="en-GB"/>
        </w:rPr>
        <w:t>in paragraph 2 above</w:t>
      </w:r>
      <w:r w:rsidR="000059DE" w:rsidRPr="00A776D0">
        <w:rPr>
          <w:lang w:val="en-GB"/>
        </w:rPr>
        <w:t>.</w:t>
      </w:r>
      <w:r w:rsidR="00A70040" w:rsidRPr="00A776D0">
        <w:rPr>
          <w:lang w:val="en-GB"/>
        </w:rPr>
        <w:t xml:space="preserve"> </w:t>
      </w:r>
    </w:p>
    <w:p w14:paraId="196C74B1" w14:textId="720CA2AC" w:rsidR="00C13517" w:rsidRPr="00A776D0" w:rsidRDefault="000059DE" w:rsidP="001207C4">
      <w:pPr>
        <w:pStyle w:val="Heading1"/>
        <w:rPr>
          <w:lang w:val="en-GB"/>
        </w:rPr>
      </w:pPr>
      <w:r w:rsidRPr="00A776D0">
        <w:rPr>
          <w:lang w:val="en-GB"/>
        </w:rPr>
        <w:t xml:space="preserve">Through the </w:t>
      </w:r>
      <w:r w:rsidR="00B642FF" w:rsidRPr="00A776D0">
        <w:rPr>
          <w:lang w:val="en-GB"/>
        </w:rPr>
        <w:t xml:space="preserve">national </w:t>
      </w:r>
      <w:r w:rsidRPr="00A776D0">
        <w:rPr>
          <w:lang w:val="en-GB"/>
        </w:rPr>
        <w:t>component, t</w:t>
      </w:r>
      <w:r w:rsidR="00C13517" w:rsidRPr="00A776D0">
        <w:rPr>
          <w:lang w:val="en-GB"/>
        </w:rPr>
        <w:t xml:space="preserve">he project will </w:t>
      </w:r>
      <w:r w:rsidR="001A7823" w:rsidRPr="00A776D0">
        <w:rPr>
          <w:lang w:val="en-GB"/>
        </w:rPr>
        <w:t xml:space="preserve">record </w:t>
      </w:r>
      <w:r w:rsidR="00C13517" w:rsidRPr="00A776D0">
        <w:rPr>
          <w:lang w:val="en-GB"/>
        </w:rPr>
        <w:t>data of refrigerant</w:t>
      </w:r>
      <w:r w:rsidR="001A7823" w:rsidRPr="00A776D0">
        <w:rPr>
          <w:lang w:val="en-GB"/>
        </w:rPr>
        <w:t xml:space="preserve"> usage</w:t>
      </w:r>
      <w:r w:rsidR="00C13517" w:rsidRPr="00A776D0">
        <w:rPr>
          <w:lang w:val="en-GB"/>
        </w:rPr>
        <w:t xml:space="preserve"> and energy consumption before and after </w:t>
      </w:r>
      <w:r w:rsidR="00B642FF" w:rsidRPr="00A776D0">
        <w:rPr>
          <w:lang w:val="en-GB"/>
        </w:rPr>
        <w:t xml:space="preserve">the </w:t>
      </w:r>
      <w:r w:rsidR="00C13517" w:rsidRPr="00A776D0">
        <w:rPr>
          <w:lang w:val="en-GB"/>
        </w:rPr>
        <w:t xml:space="preserve">conversion or retrofits, </w:t>
      </w:r>
      <w:r w:rsidR="008E5DBE" w:rsidRPr="00A776D0">
        <w:rPr>
          <w:lang w:val="en-GB"/>
        </w:rPr>
        <w:t>use the information along</w:t>
      </w:r>
      <w:r w:rsidR="003A7A8B" w:rsidRPr="00A776D0">
        <w:rPr>
          <w:lang w:val="en-GB"/>
        </w:rPr>
        <w:t xml:space="preserve"> with</w:t>
      </w:r>
      <w:r w:rsidR="008E5DBE" w:rsidRPr="00A776D0">
        <w:rPr>
          <w:lang w:val="en-GB"/>
        </w:rPr>
        <w:t xml:space="preserve"> </w:t>
      </w:r>
      <w:r w:rsidR="00C13517" w:rsidRPr="00A776D0">
        <w:rPr>
          <w:lang w:val="en-GB"/>
        </w:rPr>
        <w:t>capital and operational cost</w:t>
      </w:r>
      <w:r w:rsidR="001A7823" w:rsidRPr="00A776D0">
        <w:rPr>
          <w:lang w:val="en-GB"/>
        </w:rPr>
        <w:t>s</w:t>
      </w:r>
      <w:r w:rsidR="008E5DBE" w:rsidRPr="00A776D0">
        <w:rPr>
          <w:lang w:val="en-GB"/>
        </w:rPr>
        <w:t xml:space="preserve"> to assess</w:t>
      </w:r>
      <w:r w:rsidR="00125422" w:rsidRPr="00A776D0">
        <w:rPr>
          <w:lang w:val="en-GB"/>
        </w:rPr>
        <w:t xml:space="preserve"> </w:t>
      </w:r>
      <w:r w:rsidR="00C13517" w:rsidRPr="00A776D0">
        <w:rPr>
          <w:lang w:val="en-GB"/>
        </w:rPr>
        <w:t>economic feasibility</w:t>
      </w:r>
      <w:r w:rsidR="00C17156" w:rsidRPr="00A776D0">
        <w:rPr>
          <w:lang w:val="en-GB"/>
        </w:rPr>
        <w:t>,</w:t>
      </w:r>
      <w:r w:rsidR="00C13517" w:rsidRPr="00A776D0">
        <w:rPr>
          <w:lang w:val="en-GB"/>
        </w:rPr>
        <w:t xml:space="preserve"> and develop</w:t>
      </w:r>
      <w:r w:rsidR="001B5103" w:rsidRPr="00A776D0">
        <w:rPr>
          <w:lang w:val="en-GB"/>
        </w:rPr>
        <w:t xml:space="preserve"> </w:t>
      </w:r>
      <w:r w:rsidR="00C61816" w:rsidRPr="00A776D0">
        <w:rPr>
          <w:lang w:val="en-GB"/>
        </w:rPr>
        <w:t>a</w:t>
      </w:r>
      <w:r w:rsidR="00C13517" w:rsidRPr="00A776D0">
        <w:rPr>
          <w:lang w:val="en-GB"/>
        </w:rPr>
        <w:t xml:space="preserve"> digital platform for replication of digital solutions in a cost</w:t>
      </w:r>
      <w:r w:rsidR="00D235F3" w:rsidRPr="00A776D0">
        <w:rPr>
          <w:lang w:val="en-GB"/>
        </w:rPr>
        <w:noBreakHyphen/>
      </w:r>
      <w:r w:rsidR="00C13517" w:rsidRPr="00A776D0">
        <w:rPr>
          <w:lang w:val="en-GB"/>
        </w:rPr>
        <w:t xml:space="preserve">effective manner. The project will provide a technical solution for customized cold chain applications that </w:t>
      </w:r>
      <w:r w:rsidR="00767C35" w:rsidRPr="00A776D0">
        <w:rPr>
          <w:lang w:val="en-GB"/>
        </w:rPr>
        <w:t xml:space="preserve">do not </w:t>
      </w:r>
      <w:r w:rsidR="00C13517" w:rsidRPr="00A776D0">
        <w:rPr>
          <w:lang w:val="en-GB"/>
        </w:rPr>
        <w:t xml:space="preserve">have robust standard, monitoring, testing, and reporting tools </w:t>
      </w:r>
      <w:r w:rsidR="006B446A" w:rsidRPr="00A776D0">
        <w:rPr>
          <w:lang w:val="en-GB"/>
        </w:rPr>
        <w:t xml:space="preserve">for </w:t>
      </w:r>
      <w:r w:rsidR="00C13517" w:rsidRPr="00A776D0">
        <w:rPr>
          <w:lang w:val="en-GB"/>
        </w:rPr>
        <w:t>energy efficiency</w:t>
      </w:r>
      <w:r w:rsidR="006B446A" w:rsidRPr="00A776D0">
        <w:rPr>
          <w:lang w:val="en-GB"/>
        </w:rPr>
        <w:t xml:space="preserve">. It </w:t>
      </w:r>
      <w:r w:rsidR="00C13517" w:rsidRPr="00A776D0">
        <w:rPr>
          <w:lang w:val="en-GB"/>
        </w:rPr>
        <w:t>will demonstrate a modern way of maintenance practice</w:t>
      </w:r>
      <w:r w:rsidR="00EC568B" w:rsidRPr="00A776D0">
        <w:rPr>
          <w:lang w:val="en-GB"/>
        </w:rPr>
        <w:t xml:space="preserve">s such as use of real-time data for </w:t>
      </w:r>
      <w:r w:rsidR="00052A1C" w:rsidRPr="00A776D0">
        <w:rPr>
          <w:lang w:val="en-GB"/>
        </w:rPr>
        <w:t>corrective actions and data analysis for predictive maintenance</w:t>
      </w:r>
      <w:r w:rsidR="00C13517" w:rsidRPr="00A776D0">
        <w:rPr>
          <w:lang w:val="en-GB"/>
        </w:rPr>
        <w:t xml:space="preserve">, </w:t>
      </w:r>
      <w:r w:rsidR="00B94CF9" w:rsidRPr="00A776D0">
        <w:rPr>
          <w:lang w:val="en-GB"/>
        </w:rPr>
        <w:t xml:space="preserve">moving </w:t>
      </w:r>
      <w:r w:rsidR="00C13517" w:rsidRPr="00A776D0">
        <w:rPr>
          <w:lang w:val="en-GB"/>
        </w:rPr>
        <w:t xml:space="preserve">from a traditional corrective approach to a </w:t>
      </w:r>
      <w:r w:rsidR="00317886" w:rsidRPr="00A776D0">
        <w:rPr>
          <w:lang w:val="en-GB"/>
        </w:rPr>
        <w:t xml:space="preserve">preventive and </w:t>
      </w:r>
      <w:r w:rsidR="00C13517" w:rsidRPr="00A776D0">
        <w:rPr>
          <w:lang w:val="en-GB"/>
        </w:rPr>
        <w:t>predictive approach, with</w:t>
      </w:r>
      <w:r w:rsidR="00D5476E" w:rsidRPr="00A776D0">
        <w:rPr>
          <w:lang w:val="en-GB"/>
        </w:rPr>
        <w:t xml:space="preserve"> the</w:t>
      </w:r>
      <w:r w:rsidR="00C13517" w:rsidRPr="00A776D0">
        <w:rPr>
          <w:lang w:val="en-GB"/>
        </w:rPr>
        <w:t xml:space="preserve"> help of the digital tools. </w:t>
      </w:r>
    </w:p>
    <w:p w14:paraId="70C57933" w14:textId="68C5C2E8" w:rsidR="00C13517" w:rsidRPr="00986F42" w:rsidRDefault="00C13517" w:rsidP="00C13517">
      <w:pPr>
        <w:pStyle w:val="Heading1"/>
        <w:rPr>
          <w:lang w:val="en-GB"/>
        </w:rPr>
      </w:pPr>
      <w:r w:rsidRPr="00986F42">
        <w:rPr>
          <w:lang w:val="en-GB"/>
        </w:rPr>
        <w:lastRenderedPageBreak/>
        <w:t xml:space="preserve">The global component of this project aims to consolidate the data from </w:t>
      </w:r>
      <w:r w:rsidR="006B446A">
        <w:rPr>
          <w:lang w:val="en-GB"/>
        </w:rPr>
        <w:t xml:space="preserve">the </w:t>
      </w:r>
      <w:r w:rsidRPr="00986F42">
        <w:rPr>
          <w:lang w:val="en-GB"/>
        </w:rPr>
        <w:t xml:space="preserve">different sites for analysis and optimization of the digital platform for adaptation in different contexts and generate knowledge and practical experience for replication in similar applications in other countries </w:t>
      </w:r>
      <w:r w:rsidR="00051019">
        <w:rPr>
          <w:lang w:val="en-GB"/>
        </w:rPr>
        <w:t>for other projects</w:t>
      </w:r>
      <w:r w:rsidRPr="00986F42">
        <w:rPr>
          <w:lang w:val="en-GB"/>
        </w:rPr>
        <w:t xml:space="preserve"> funded by the </w:t>
      </w:r>
      <w:r w:rsidR="00D15310">
        <w:rPr>
          <w:lang w:val="en-GB"/>
        </w:rPr>
        <w:t>Multilateral Fund</w:t>
      </w:r>
      <w:r w:rsidRPr="00986F42">
        <w:rPr>
          <w:lang w:val="en-GB"/>
        </w:rPr>
        <w:t xml:space="preserve">. </w:t>
      </w:r>
    </w:p>
    <w:p w14:paraId="686B66F6" w14:textId="22E98E73" w:rsidR="00DC185C" w:rsidRPr="00434DAE" w:rsidRDefault="00DC185C" w:rsidP="00DC185C">
      <w:pPr>
        <w:keepNext/>
        <w:spacing w:before="240" w:after="240"/>
        <w:outlineLvl w:val="0"/>
        <w:rPr>
          <w:u w:val="single"/>
          <w:lang w:val="en-GB"/>
        </w:rPr>
      </w:pPr>
      <w:r w:rsidRPr="00434DAE">
        <w:rPr>
          <w:u w:val="single"/>
          <w:lang w:val="en-GB"/>
        </w:rPr>
        <w:t>Technology</w:t>
      </w:r>
      <w:r w:rsidR="00205482" w:rsidRPr="00434DAE">
        <w:rPr>
          <w:u w:val="single"/>
          <w:lang w:val="en-GB"/>
        </w:rPr>
        <w:t xml:space="preserve"> </w:t>
      </w:r>
    </w:p>
    <w:p w14:paraId="7CC0A5E8" w14:textId="4BB2762B" w:rsidR="005B59C7" w:rsidRPr="00A776D0" w:rsidRDefault="005B59C7" w:rsidP="00292439">
      <w:pPr>
        <w:pStyle w:val="Heading1"/>
      </w:pPr>
      <w:r>
        <w:t>The project proposes to use</w:t>
      </w:r>
      <w:r w:rsidR="00AF3CC9">
        <w:t xml:space="preserve"> the</w:t>
      </w:r>
      <w:r>
        <w:t xml:space="preserve"> </w:t>
      </w:r>
      <w:r w:rsidR="00D145C2" w:rsidRPr="00D145C2">
        <w:t>Internet of Things (IoT) and cloud-based information and communication technology (ICT) infrastructure</w:t>
      </w:r>
      <w:r w:rsidR="00D145C2">
        <w:t xml:space="preserve"> for </w:t>
      </w:r>
      <w:r w:rsidR="00C07722">
        <w:t xml:space="preserve">collecting and analysing performance data of the different RAC equipment </w:t>
      </w:r>
      <w:r w:rsidR="003E18B3">
        <w:t>from</w:t>
      </w:r>
      <w:r w:rsidR="00E51E15">
        <w:t xml:space="preserve"> installed </w:t>
      </w:r>
      <w:r w:rsidR="00C85389">
        <w:t xml:space="preserve">smart sensors </w:t>
      </w:r>
      <w:r w:rsidR="00393E3B">
        <w:t xml:space="preserve">will be </w:t>
      </w:r>
      <w:r w:rsidR="00E51E15">
        <w:t>used</w:t>
      </w:r>
      <w:r w:rsidR="008E584C">
        <w:t xml:space="preserve"> to </w:t>
      </w:r>
      <w:r w:rsidR="00C90E1B">
        <w:t xml:space="preserve">collect data on different technical parameters such as </w:t>
      </w:r>
      <w:r w:rsidR="009A0C5F">
        <w:t xml:space="preserve">temperature, pressure, </w:t>
      </w:r>
      <w:r w:rsidR="009A0C5F" w:rsidRPr="00A776D0">
        <w:t>compressor speed</w:t>
      </w:r>
      <w:r w:rsidR="008E584C" w:rsidRPr="00A776D0">
        <w:t xml:space="preserve"> and others</w:t>
      </w:r>
      <w:r w:rsidR="00F35180" w:rsidRPr="00A776D0">
        <w:t>.</w:t>
      </w:r>
      <w:r w:rsidR="00E577AC" w:rsidRPr="00A776D0">
        <w:t xml:space="preserve"> The </w:t>
      </w:r>
      <w:r w:rsidR="0026293F" w:rsidRPr="00A776D0">
        <w:t xml:space="preserve">collected </w:t>
      </w:r>
      <w:r w:rsidR="00E577AC" w:rsidRPr="00A776D0">
        <w:t xml:space="preserve">data </w:t>
      </w:r>
      <w:r w:rsidR="008E584C" w:rsidRPr="00A776D0">
        <w:t xml:space="preserve">will </w:t>
      </w:r>
      <w:r w:rsidR="00E577AC" w:rsidRPr="00A776D0">
        <w:t xml:space="preserve">also </w:t>
      </w:r>
      <w:r w:rsidR="00B754BE" w:rsidRPr="00A776D0">
        <w:t>cover ambient conditions such as</w:t>
      </w:r>
      <w:r w:rsidR="00E577AC" w:rsidRPr="00A776D0">
        <w:t xml:space="preserve"> temperature</w:t>
      </w:r>
      <w:r w:rsidR="005149C5" w:rsidRPr="00A776D0">
        <w:t xml:space="preserve"> and</w:t>
      </w:r>
      <w:r w:rsidR="00E577AC" w:rsidRPr="00A776D0">
        <w:t xml:space="preserve"> humidity levels</w:t>
      </w:r>
      <w:r w:rsidR="00436840" w:rsidRPr="00A776D0">
        <w:t>,</w:t>
      </w:r>
      <w:r w:rsidR="00F35180" w:rsidRPr="00A776D0">
        <w:t xml:space="preserve"> </w:t>
      </w:r>
      <w:r w:rsidR="005149C5" w:rsidRPr="00A776D0">
        <w:t xml:space="preserve">and this data </w:t>
      </w:r>
      <w:r w:rsidR="008E584C" w:rsidRPr="00A776D0">
        <w:t xml:space="preserve">will </w:t>
      </w:r>
      <w:r w:rsidR="005149C5" w:rsidRPr="00A776D0">
        <w:t xml:space="preserve">be used for </w:t>
      </w:r>
      <w:r w:rsidR="000D618E" w:rsidRPr="00A776D0">
        <w:t>additional</w:t>
      </w:r>
      <w:r w:rsidR="00FE244E" w:rsidRPr="00A776D0">
        <w:t xml:space="preserve"> </w:t>
      </w:r>
      <w:r w:rsidR="005149C5" w:rsidRPr="00A776D0">
        <w:t>analysis</w:t>
      </w:r>
      <w:r w:rsidR="00157EA1" w:rsidRPr="00A776D0">
        <w:t xml:space="preserve"> of cooling performance and energy efficiency </w:t>
      </w:r>
      <w:r w:rsidR="00B6032B" w:rsidRPr="00A776D0">
        <w:t>under</w:t>
      </w:r>
      <w:r w:rsidR="00157EA1" w:rsidRPr="00A776D0">
        <w:t xml:space="preserve"> different weather conditions.</w:t>
      </w:r>
    </w:p>
    <w:p w14:paraId="14446528" w14:textId="07D5C8B3" w:rsidR="00292439" w:rsidRDefault="003464D2" w:rsidP="008E29F2">
      <w:pPr>
        <w:pStyle w:val="Heading1"/>
        <w:rPr>
          <w:lang w:val="en-GB"/>
        </w:rPr>
      </w:pPr>
      <w:r w:rsidRPr="00A776D0">
        <w:rPr>
          <w:lang w:val="en-GB"/>
        </w:rPr>
        <w:t>D</w:t>
      </w:r>
      <w:r w:rsidR="008E29F2" w:rsidRPr="00A776D0">
        <w:rPr>
          <w:lang w:val="en-GB"/>
        </w:rPr>
        <w:t>ata analytic</w:t>
      </w:r>
      <w:r w:rsidR="00FE244E" w:rsidRPr="00A776D0">
        <w:rPr>
          <w:lang w:val="en-GB"/>
        </w:rPr>
        <w:t>s</w:t>
      </w:r>
      <w:r w:rsidR="008E29F2" w:rsidRPr="00A776D0">
        <w:rPr>
          <w:lang w:val="en-GB"/>
        </w:rPr>
        <w:t xml:space="preserve"> </w:t>
      </w:r>
      <w:r w:rsidR="00153A11" w:rsidRPr="00A776D0">
        <w:rPr>
          <w:lang w:val="en-GB"/>
        </w:rPr>
        <w:t xml:space="preserve">tools are proposed to be developed </w:t>
      </w:r>
      <w:r w:rsidR="00A93786" w:rsidRPr="00A776D0">
        <w:rPr>
          <w:lang w:val="en-GB"/>
        </w:rPr>
        <w:t>to carry</w:t>
      </w:r>
      <w:r w:rsidR="00FE244E" w:rsidRPr="00A776D0">
        <w:rPr>
          <w:lang w:val="en-GB"/>
        </w:rPr>
        <w:t xml:space="preserve"> </w:t>
      </w:r>
      <w:r w:rsidR="00A93786" w:rsidRPr="00A776D0">
        <w:rPr>
          <w:lang w:val="en-GB"/>
        </w:rPr>
        <w:t xml:space="preserve">out performance analysis based on historic and real-time data and assess </w:t>
      </w:r>
      <w:r w:rsidR="00174561" w:rsidRPr="00A776D0">
        <w:rPr>
          <w:lang w:val="en-GB"/>
        </w:rPr>
        <w:t xml:space="preserve">the </w:t>
      </w:r>
      <w:r w:rsidR="00A93786" w:rsidRPr="00A776D0">
        <w:rPr>
          <w:lang w:val="en-GB"/>
        </w:rPr>
        <w:t xml:space="preserve">need for corrective actions for </w:t>
      </w:r>
      <w:r w:rsidR="00152FEB" w:rsidRPr="00A776D0">
        <w:rPr>
          <w:lang w:val="en-GB"/>
        </w:rPr>
        <w:t>optimi</w:t>
      </w:r>
      <w:r w:rsidR="006E1AFC" w:rsidRPr="00A776D0">
        <w:rPr>
          <w:lang w:val="en-GB"/>
        </w:rPr>
        <w:t>z</w:t>
      </w:r>
      <w:r w:rsidR="00152FEB" w:rsidRPr="00A776D0">
        <w:rPr>
          <w:lang w:val="en-GB"/>
        </w:rPr>
        <w:t>ing performance</w:t>
      </w:r>
      <w:r w:rsidR="00174561" w:rsidRPr="00A776D0">
        <w:rPr>
          <w:lang w:val="en-GB"/>
        </w:rPr>
        <w:t xml:space="preserve">, </w:t>
      </w:r>
      <w:r w:rsidR="00152FEB" w:rsidRPr="00A776D0">
        <w:rPr>
          <w:lang w:val="en-GB"/>
        </w:rPr>
        <w:t xml:space="preserve">operations and maintenance. </w:t>
      </w:r>
      <w:r w:rsidR="008E29F2" w:rsidRPr="00A776D0">
        <w:rPr>
          <w:lang w:val="en-GB"/>
        </w:rPr>
        <w:t xml:space="preserve">Both data storage and applications are typically </w:t>
      </w:r>
      <w:r w:rsidR="006458B8" w:rsidRPr="00A776D0">
        <w:rPr>
          <w:lang w:val="en-GB"/>
        </w:rPr>
        <w:t>c</w:t>
      </w:r>
      <w:r w:rsidR="008E29F2" w:rsidRPr="00A776D0">
        <w:rPr>
          <w:lang w:val="en-GB"/>
        </w:rPr>
        <w:t>loud-based, providing access worldwide and from a wide range of devices, including computers, tablets</w:t>
      </w:r>
      <w:r w:rsidR="008E29F2" w:rsidRPr="008E29F2">
        <w:rPr>
          <w:lang w:val="en-GB"/>
        </w:rPr>
        <w:t>, and mobile phones.</w:t>
      </w:r>
      <w:r w:rsidR="00152FEB" w:rsidRPr="00152FEB">
        <w:t xml:space="preserve"> </w:t>
      </w:r>
      <w:r w:rsidR="00152FEB" w:rsidRPr="00C6225D">
        <w:t xml:space="preserve">Open and </w:t>
      </w:r>
      <w:r w:rsidR="00152FEB">
        <w:t>s</w:t>
      </w:r>
      <w:r w:rsidR="00152FEB" w:rsidRPr="00C6225D">
        <w:t xml:space="preserve">calable </w:t>
      </w:r>
      <w:r w:rsidR="00152FEB">
        <w:t>d</w:t>
      </w:r>
      <w:r w:rsidR="00152FEB" w:rsidRPr="00C6225D">
        <w:t xml:space="preserve">igital </w:t>
      </w:r>
      <w:r w:rsidR="00152FEB">
        <w:t>i</w:t>
      </w:r>
      <w:r w:rsidR="00152FEB" w:rsidRPr="00C6225D">
        <w:t xml:space="preserve">nfrastructure </w:t>
      </w:r>
      <w:r w:rsidR="00E70624">
        <w:t>will</w:t>
      </w:r>
      <w:r w:rsidR="00E70624" w:rsidRPr="00C6225D">
        <w:t xml:space="preserve"> </w:t>
      </w:r>
      <w:r w:rsidR="00152FEB" w:rsidRPr="00C6225D">
        <w:t>ensure long-term flexibility and avoid proprietary constraints</w:t>
      </w:r>
      <w:r w:rsidR="00152FEB">
        <w:t>, allowing the d</w:t>
      </w:r>
      <w:r w:rsidR="00152FEB" w:rsidRPr="00025FC9">
        <w:t xml:space="preserve">igital </w:t>
      </w:r>
      <w:r w:rsidR="00152FEB">
        <w:t>t</w:t>
      </w:r>
      <w:r w:rsidR="00152FEB" w:rsidRPr="00025FC9">
        <w:t xml:space="preserve">ools to be adapted to fit </w:t>
      </w:r>
      <w:r w:rsidR="00152FEB">
        <w:t>different local circumstances</w:t>
      </w:r>
      <w:r w:rsidR="00152FEB" w:rsidRPr="00025FC9">
        <w:t>.</w:t>
      </w:r>
      <w:r w:rsidR="00152FEB">
        <w:t xml:space="preserve">  </w:t>
      </w:r>
    </w:p>
    <w:p w14:paraId="0DFC2231" w14:textId="42CF1E69" w:rsidR="00765930" w:rsidRDefault="00765930" w:rsidP="00DC185C">
      <w:pPr>
        <w:keepNext/>
        <w:spacing w:before="240" w:after="240"/>
        <w:rPr>
          <w:u w:val="single"/>
          <w:lang w:val="en-GB"/>
        </w:rPr>
      </w:pPr>
      <w:r>
        <w:rPr>
          <w:u w:val="single"/>
          <w:lang w:val="en-GB"/>
        </w:rPr>
        <w:t xml:space="preserve">Beneficiaries </w:t>
      </w:r>
    </w:p>
    <w:p w14:paraId="1C000E89" w14:textId="1084B1CF" w:rsidR="00E44719" w:rsidRPr="003342CE" w:rsidRDefault="00E44719" w:rsidP="00DC185C">
      <w:pPr>
        <w:keepNext/>
        <w:spacing w:before="240" w:after="240"/>
        <w:rPr>
          <w:i/>
          <w:iCs/>
          <w:lang w:val="en-GB"/>
        </w:rPr>
      </w:pPr>
      <w:r w:rsidRPr="003342CE">
        <w:rPr>
          <w:i/>
          <w:iCs/>
          <w:lang w:val="en-GB"/>
        </w:rPr>
        <w:t>Colombia</w:t>
      </w:r>
    </w:p>
    <w:p w14:paraId="588B9D23" w14:textId="5FE0F65F" w:rsidR="00335D23" w:rsidRPr="00335D23" w:rsidRDefault="00757905" w:rsidP="00335D23">
      <w:pPr>
        <w:pStyle w:val="Heading1"/>
        <w:rPr>
          <w:lang w:val="en-GB"/>
        </w:rPr>
      </w:pPr>
      <w:r>
        <w:rPr>
          <w:lang w:val="en-GB"/>
        </w:rPr>
        <w:t>Three l</w:t>
      </w:r>
      <w:r w:rsidR="00335D23" w:rsidRPr="00335D23">
        <w:rPr>
          <w:lang w:val="en-GB"/>
        </w:rPr>
        <w:t>ocally owned supermarkets and hypermarkets</w:t>
      </w:r>
      <w:r>
        <w:rPr>
          <w:lang w:val="en-GB"/>
        </w:rPr>
        <w:t xml:space="preserve"> </w:t>
      </w:r>
      <w:r w:rsidR="00335D23" w:rsidRPr="00335D23">
        <w:rPr>
          <w:lang w:val="en-GB"/>
        </w:rPr>
        <w:t xml:space="preserve">will be selected </w:t>
      </w:r>
      <w:r w:rsidR="00DC42B3">
        <w:rPr>
          <w:lang w:val="en-GB"/>
        </w:rPr>
        <w:t xml:space="preserve">to represent </w:t>
      </w:r>
      <w:r w:rsidR="001A4879">
        <w:rPr>
          <w:lang w:val="en-GB"/>
        </w:rPr>
        <w:t>various altitude and weather conditions present in the country</w:t>
      </w:r>
      <w:r w:rsidR="003E1781">
        <w:t>.</w:t>
      </w:r>
      <w:r w:rsidR="0032312C">
        <w:rPr>
          <w:rStyle w:val="FootnoteReference"/>
          <w:lang w:val="en-GB"/>
        </w:rPr>
        <w:footnoteReference w:id="7"/>
      </w:r>
      <w:r w:rsidR="003E1781">
        <w:t xml:space="preserve"> </w:t>
      </w:r>
      <w:r w:rsidR="00BF2A1D">
        <w:t xml:space="preserve">Each </w:t>
      </w:r>
      <w:r w:rsidR="00BF2A1D">
        <w:rPr>
          <w:lang w:val="en-GB"/>
        </w:rPr>
        <w:t>b</w:t>
      </w:r>
      <w:r w:rsidR="00257DD7">
        <w:rPr>
          <w:lang w:val="en-GB"/>
        </w:rPr>
        <w:t>eneficiar</w:t>
      </w:r>
      <w:r w:rsidR="00BF2A1D">
        <w:rPr>
          <w:lang w:val="en-GB"/>
        </w:rPr>
        <w:t>y</w:t>
      </w:r>
      <w:r w:rsidR="00257DD7">
        <w:rPr>
          <w:lang w:val="en-GB"/>
        </w:rPr>
        <w:t xml:space="preserve"> </w:t>
      </w:r>
      <w:r w:rsidR="00890224">
        <w:rPr>
          <w:lang w:val="en-GB"/>
        </w:rPr>
        <w:t xml:space="preserve">needs </w:t>
      </w:r>
      <w:r w:rsidR="00211F91">
        <w:rPr>
          <w:lang w:val="en-GB"/>
        </w:rPr>
        <w:t>to meet</w:t>
      </w:r>
      <w:r w:rsidR="00257DD7">
        <w:rPr>
          <w:lang w:val="en-GB"/>
        </w:rPr>
        <w:t xml:space="preserve"> specific criteria including </w:t>
      </w:r>
      <w:r w:rsidR="00C21DB3">
        <w:rPr>
          <w:lang w:val="en-GB"/>
        </w:rPr>
        <w:t xml:space="preserve">the </w:t>
      </w:r>
      <w:r w:rsidR="00257DD7">
        <w:rPr>
          <w:lang w:val="en-GB"/>
        </w:rPr>
        <w:t xml:space="preserve">use of </w:t>
      </w:r>
      <w:r w:rsidR="00A662B6" w:rsidRPr="00335D23">
        <w:rPr>
          <w:lang w:val="en-GB"/>
        </w:rPr>
        <w:t xml:space="preserve">centralized refrigeration systems with </w:t>
      </w:r>
      <w:r w:rsidR="00B040F3">
        <w:rPr>
          <w:lang w:val="en-GB"/>
        </w:rPr>
        <w:t xml:space="preserve">a </w:t>
      </w:r>
      <w:r w:rsidR="00A662B6" w:rsidRPr="00335D23">
        <w:rPr>
          <w:lang w:val="en-GB"/>
        </w:rPr>
        <w:t>facility size greater than 1,200 square meters</w:t>
      </w:r>
      <w:r w:rsidR="00DC471C">
        <w:rPr>
          <w:lang w:val="en-GB"/>
        </w:rPr>
        <w:t xml:space="preserve">, </w:t>
      </w:r>
      <w:r w:rsidR="00A662B6" w:rsidRPr="00335D23">
        <w:rPr>
          <w:lang w:val="en-GB"/>
        </w:rPr>
        <w:t>cooling capacity of 100 kW</w:t>
      </w:r>
      <w:r w:rsidR="00DC471C">
        <w:rPr>
          <w:lang w:val="en-GB"/>
        </w:rPr>
        <w:t xml:space="preserve"> and </w:t>
      </w:r>
      <w:r w:rsidR="00481313">
        <w:rPr>
          <w:lang w:val="en-GB"/>
        </w:rPr>
        <w:t xml:space="preserve">an </w:t>
      </w:r>
      <w:r w:rsidR="00182C74">
        <w:rPr>
          <w:lang w:val="en-GB"/>
        </w:rPr>
        <w:t xml:space="preserve">installation date </w:t>
      </w:r>
      <w:r w:rsidR="0018006E">
        <w:rPr>
          <w:lang w:val="en-GB"/>
        </w:rPr>
        <w:t xml:space="preserve">older </w:t>
      </w:r>
      <w:r w:rsidR="00037B47">
        <w:rPr>
          <w:lang w:val="en-GB"/>
        </w:rPr>
        <w:t>than six years ago.</w:t>
      </w:r>
      <w:r w:rsidR="00211F91">
        <w:rPr>
          <w:lang w:val="en-GB"/>
        </w:rPr>
        <w:t xml:space="preserve"> A local service provid</w:t>
      </w:r>
      <w:r w:rsidR="000F690D">
        <w:rPr>
          <w:lang w:val="en-GB"/>
        </w:rPr>
        <w:t>er</w:t>
      </w:r>
      <w:r w:rsidR="00211F91">
        <w:rPr>
          <w:lang w:val="en-GB"/>
        </w:rPr>
        <w:t xml:space="preserve"> </w:t>
      </w:r>
      <w:r w:rsidR="005A615A">
        <w:rPr>
          <w:lang w:val="en-GB"/>
        </w:rPr>
        <w:t>will</w:t>
      </w:r>
      <w:r w:rsidR="009648CC">
        <w:rPr>
          <w:lang w:val="en-GB"/>
        </w:rPr>
        <w:t xml:space="preserve"> </w:t>
      </w:r>
      <w:r w:rsidR="005A4963">
        <w:rPr>
          <w:lang w:val="en-GB"/>
        </w:rPr>
        <w:t xml:space="preserve">serve as the executing partner for support and local </w:t>
      </w:r>
      <w:r w:rsidR="002321D1">
        <w:rPr>
          <w:lang w:val="en-GB"/>
        </w:rPr>
        <w:t>handholding</w:t>
      </w:r>
      <w:r w:rsidR="005A4963">
        <w:rPr>
          <w:lang w:val="en-GB"/>
        </w:rPr>
        <w:t xml:space="preserve"> </w:t>
      </w:r>
      <w:r w:rsidR="009648CC">
        <w:rPr>
          <w:lang w:val="en-GB"/>
        </w:rPr>
        <w:t xml:space="preserve">for the projects </w:t>
      </w:r>
      <w:r w:rsidR="005A4963">
        <w:rPr>
          <w:lang w:val="en-GB"/>
        </w:rPr>
        <w:t>during the implementation period.</w:t>
      </w:r>
    </w:p>
    <w:p w14:paraId="11019439" w14:textId="056730FD" w:rsidR="00335D23" w:rsidRPr="00DE34CF" w:rsidRDefault="00DE34CF" w:rsidP="00DE34CF">
      <w:pPr>
        <w:pStyle w:val="Heading1"/>
        <w:numPr>
          <w:ilvl w:val="0"/>
          <w:numId w:val="0"/>
        </w:numPr>
        <w:rPr>
          <w:i/>
          <w:iCs/>
          <w:lang w:val="en-GB"/>
        </w:rPr>
      </w:pPr>
      <w:r w:rsidRPr="00DE34CF">
        <w:rPr>
          <w:i/>
          <w:iCs/>
          <w:lang w:val="en-GB"/>
        </w:rPr>
        <w:t>Lebanon</w:t>
      </w:r>
    </w:p>
    <w:p w14:paraId="2FBE383F" w14:textId="39D4EA13" w:rsidR="00FF73A4" w:rsidRDefault="00FF73A4" w:rsidP="00FF73A4">
      <w:pPr>
        <w:pStyle w:val="Heading1"/>
        <w:rPr>
          <w:lang w:val="en-GB"/>
        </w:rPr>
      </w:pPr>
      <w:r w:rsidRPr="00FF73A4">
        <w:rPr>
          <w:lang w:val="en-GB"/>
        </w:rPr>
        <w:t>Al-</w:t>
      </w:r>
      <w:proofErr w:type="spellStart"/>
      <w:r w:rsidRPr="00FF73A4">
        <w:rPr>
          <w:lang w:val="en-GB"/>
        </w:rPr>
        <w:t>Tawfeer</w:t>
      </w:r>
      <w:proofErr w:type="spellEnd"/>
      <w:r w:rsidRPr="00FF73A4">
        <w:rPr>
          <w:lang w:val="en-GB"/>
        </w:rPr>
        <w:t xml:space="preserve"> Supermarket has been identified as a suitable beneficiary for the project due to its significant potential for energy savings and replication across similar settings. Al</w:t>
      </w:r>
      <w:r w:rsidR="00A340DA">
        <w:rPr>
          <w:lang w:val="en-GB"/>
        </w:rPr>
        <w:noBreakHyphen/>
      </w:r>
      <w:proofErr w:type="spellStart"/>
      <w:r w:rsidRPr="00FF73A4">
        <w:rPr>
          <w:lang w:val="en-GB"/>
        </w:rPr>
        <w:t>Tawfeer</w:t>
      </w:r>
      <w:proofErr w:type="spellEnd"/>
      <w:r w:rsidRPr="00FF73A4">
        <w:rPr>
          <w:lang w:val="en-GB"/>
        </w:rPr>
        <w:t xml:space="preserve"> has 38 branches in Lebanon with additional expansion plans. The selected beneficiary site includes one R404A-based </w:t>
      </w:r>
      <w:r w:rsidR="00A340DA">
        <w:rPr>
          <w:lang w:val="en-GB"/>
        </w:rPr>
        <w:t>c</w:t>
      </w:r>
      <w:r w:rsidRPr="00FF73A4">
        <w:rPr>
          <w:lang w:val="en-GB"/>
        </w:rPr>
        <w:t xml:space="preserve">entral </w:t>
      </w:r>
      <w:r w:rsidR="00A340DA">
        <w:rPr>
          <w:lang w:val="en-GB"/>
        </w:rPr>
        <w:t>r</w:t>
      </w:r>
      <w:r w:rsidRPr="00FF73A4">
        <w:rPr>
          <w:lang w:val="en-GB"/>
        </w:rPr>
        <w:t xml:space="preserve">efrigeration </w:t>
      </w:r>
      <w:r w:rsidR="00A340DA">
        <w:rPr>
          <w:lang w:val="en-GB"/>
        </w:rPr>
        <w:t>s</w:t>
      </w:r>
      <w:r w:rsidRPr="00FF73A4">
        <w:rPr>
          <w:lang w:val="en-GB"/>
        </w:rPr>
        <w:t>ystem (45</w:t>
      </w:r>
      <w:r w:rsidR="00CA586A">
        <w:rPr>
          <w:lang w:val="en-GB"/>
        </w:rPr>
        <w:t>k</w:t>
      </w:r>
      <w:r w:rsidRPr="00FF73A4">
        <w:rPr>
          <w:lang w:val="en-GB"/>
        </w:rPr>
        <w:t xml:space="preserve">W), one R404A-based </w:t>
      </w:r>
      <w:r w:rsidR="00A340DA">
        <w:rPr>
          <w:lang w:val="en-GB"/>
        </w:rPr>
        <w:t>c</w:t>
      </w:r>
      <w:r w:rsidRPr="00FF73A4">
        <w:rPr>
          <w:lang w:val="en-GB"/>
        </w:rPr>
        <w:t xml:space="preserve">entral </w:t>
      </w:r>
      <w:r w:rsidR="00A340DA">
        <w:rPr>
          <w:lang w:val="en-GB"/>
        </w:rPr>
        <w:t>f</w:t>
      </w:r>
      <w:r w:rsidRPr="00FF73A4">
        <w:rPr>
          <w:lang w:val="en-GB"/>
        </w:rPr>
        <w:t xml:space="preserve">reezing </w:t>
      </w:r>
      <w:r w:rsidR="00A340DA">
        <w:rPr>
          <w:lang w:val="en-GB"/>
        </w:rPr>
        <w:t>s</w:t>
      </w:r>
      <w:r w:rsidRPr="00FF73A4">
        <w:rPr>
          <w:lang w:val="en-GB"/>
        </w:rPr>
        <w:t>ystem (20</w:t>
      </w:r>
      <w:r w:rsidR="00CA586A">
        <w:rPr>
          <w:lang w:val="en-GB"/>
        </w:rPr>
        <w:t>k</w:t>
      </w:r>
      <w:r w:rsidRPr="00FF73A4">
        <w:rPr>
          <w:lang w:val="en-GB"/>
        </w:rPr>
        <w:t xml:space="preserve">W), and </w:t>
      </w:r>
      <w:r w:rsidR="00A340DA">
        <w:rPr>
          <w:lang w:val="en-GB"/>
        </w:rPr>
        <w:t>seven i</w:t>
      </w:r>
      <w:r w:rsidRPr="00FF73A4">
        <w:rPr>
          <w:lang w:val="en-GB"/>
        </w:rPr>
        <w:t xml:space="preserve">ce cream </w:t>
      </w:r>
      <w:r w:rsidR="00A340DA">
        <w:rPr>
          <w:lang w:val="en-GB"/>
        </w:rPr>
        <w:t>f</w:t>
      </w:r>
      <w:r w:rsidRPr="00FF73A4">
        <w:rPr>
          <w:lang w:val="en-GB"/>
        </w:rPr>
        <w:t>reezer</w:t>
      </w:r>
      <w:r w:rsidR="00A340DA">
        <w:rPr>
          <w:lang w:val="en-GB"/>
        </w:rPr>
        <w:t>s</w:t>
      </w:r>
      <w:r w:rsidRPr="00FF73A4">
        <w:rPr>
          <w:lang w:val="en-GB"/>
        </w:rPr>
        <w:t xml:space="preserve"> (0.3kW). </w:t>
      </w:r>
    </w:p>
    <w:p w14:paraId="370001C4" w14:textId="2DAD0C42" w:rsidR="009855C1" w:rsidRPr="000A2B72" w:rsidRDefault="009855C1" w:rsidP="009855C1">
      <w:pPr>
        <w:rPr>
          <w:i/>
          <w:iCs/>
          <w:lang w:val="en-GB"/>
        </w:rPr>
      </w:pPr>
      <w:r w:rsidRPr="000A2B72">
        <w:rPr>
          <w:i/>
          <w:iCs/>
          <w:lang w:val="en-GB"/>
        </w:rPr>
        <w:t>Trinidad and Tobago</w:t>
      </w:r>
    </w:p>
    <w:p w14:paraId="650EFA68" w14:textId="77777777" w:rsidR="009855C1" w:rsidRPr="009855C1" w:rsidRDefault="009855C1" w:rsidP="009855C1">
      <w:pPr>
        <w:rPr>
          <w:lang w:val="en-GB"/>
        </w:rPr>
      </w:pPr>
    </w:p>
    <w:p w14:paraId="7DE90C63" w14:textId="4E2E7404" w:rsidR="005A48BD" w:rsidRPr="002819E1" w:rsidRDefault="005A48BD" w:rsidP="001207C4">
      <w:pPr>
        <w:pStyle w:val="Heading1"/>
        <w:rPr>
          <w:lang w:val="en-GB"/>
        </w:rPr>
      </w:pPr>
      <w:r w:rsidRPr="002819E1">
        <w:rPr>
          <w:lang w:val="en-GB"/>
        </w:rPr>
        <w:t>In Trinidad and Tobago, NAMDEVCO, a government-owned cold chain facility specialized in receiv</w:t>
      </w:r>
      <w:r w:rsidR="00855970">
        <w:rPr>
          <w:lang w:val="en-GB"/>
        </w:rPr>
        <w:t>ing</w:t>
      </w:r>
      <w:r w:rsidRPr="002819E1">
        <w:rPr>
          <w:lang w:val="en-GB"/>
        </w:rPr>
        <w:t>, processing, storage, and delivery of locally grown agricultural commodities was identified</w:t>
      </w:r>
      <w:r w:rsidR="00C1519E">
        <w:rPr>
          <w:lang w:val="en-GB"/>
        </w:rPr>
        <w:t xml:space="preserve"> as a suitable beneficiary</w:t>
      </w:r>
      <w:r w:rsidRPr="002819E1">
        <w:rPr>
          <w:lang w:val="en-GB"/>
        </w:rPr>
        <w:t>. The data collected during the preparation phase provides a clear baseline of the installations’ current condition, their alignment with project criteria, and their potential for successful integration into the initiative. The selected beneficiary site includes two cold chambers both using R</w:t>
      </w:r>
      <w:r w:rsidR="00012BE5" w:rsidRPr="002819E1">
        <w:rPr>
          <w:lang w:val="en-GB"/>
        </w:rPr>
        <w:t>-</w:t>
      </w:r>
      <w:r w:rsidRPr="002819E1">
        <w:rPr>
          <w:lang w:val="en-GB"/>
        </w:rPr>
        <w:t xml:space="preserve">404A refrigerant and operating at temperatures of -23°C to -29°C.  </w:t>
      </w:r>
    </w:p>
    <w:p w14:paraId="0F432CD2" w14:textId="631401E5" w:rsidR="005B37F4" w:rsidRPr="00914CFC" w:rsidRDefault="005B37F4" w:rsidP="00914CFC">
      <w:pPr>
        <w:keepNext/>
        <w:spacing w:before="240" w:after="240"/>
        <w:rPr>
          <w:u w:val="single"/>
          <w:lang w:val="en-GB"/>
        </w:rPr>
      </w:pPr>
      <w:r w:rsidRPr="00914CFC">
        <w:rPr>
          <w:u w:val="single"/>
          <w:lang w:val="en-GB"/>
        </w:rPr>
        <w:lastRenderedPageBreak/>
        <w:t xml:space="preserve">Global RAC </w:t>
      </w:r>
      <w:r w:rsidR="0067138E">
        <w:rPr>
          <w:u w:val="single"/>
          <w:lang w:val="en-GB"/>
        </w:rPr>
        <w:t>i</w:t>
      </w:r>
      <w:r w:rsidR="0067138E" w:rsidRPr="00914CFC">
        <w:rPr>
          <w:u w:val="single"/>
          <w:lang w:val="en-GB"/>
        </w:rPr>
        <w:t xml:space="preserve">ntelligence </w:t>
      </w:r>
      <w:r w:rsidR="0067138E">
        <w:rPr>
          <w:u w:val="single"/>
          <w:lang w:val="en-GB"/>
        </w:rPr>
        <w:t>p</w:t>
      </w:r>
      <w:r w:rsidRPr="00914CFC">
        <w:rPr>
          <w:u w:val="single"/>
          <w:lang w:val="en-GB"/>
        </w:rPr>
        <w:t xml:space="preserve">latform </w:t>
      </w:r>
    </w:p>
    <w:p w14:paraId="7BB553E8" w14:textId="2D36561E" w:rsidR="003342CE" w:rsidRPr="00DD45FC" w:rsidRDefault="005B37F4" w:rsidP="001207C4">
      <w:pPr>
        <w:pStyle w:val="Heading1"/>
        <w:rPr>
          <w:lang w:val="en-GB"/>
        </w:rPr>
      </w:pPr>
      <w:r w:rsidRPr="00DD45FC">
        <w:rPr>
          <w:lang w:val="en-GB"/>
        </w:rPr>
        <w:t xml:space="preserve">The </w:t>
      </w:r>
      <w:r w:rsidR="00DD45FC" w:rsidRPr="00DD45FC">
        <w:rPr>
          <w:lang w:val="en-GB"/>
        </w:rPr>
        <w:t xml:space="preserve">data collected from the </w:t>
      </w:r>
      <w:r w:rsidRPr="00DD45FC">
        <w:rPr>
          <w:lang w:val="en-GB"/>
        </w:rPr>
        <w:t xml:space="preserve">selected beneficiaries in the three countries will provide different scenarios that will allow the pilot facility to test, optimize, train and </w:t>
      </w:r>
      <w:r w:rsidR="00490D01">
        <w:rPr>
          <w:lang w:val="en-GB"/>
        </w:rPr>
        <w:t>analyse</w:t>
      </w:r>
      <w:r w:rsidRPr="00DD45FC">
        <w:rPr>
          <w:lang w:val="en-GB"/>
        </w:rPr>
        <w:t xml:space="preserve"> results. This will </w:t>
      </w:r>
      <w:r w:rsidR="00572F89" w:rsidRPr="00DD45FC">
        <w:rPr>
          <w:lang w:val="en-GB"/>
        </w:rPr>
        <w:t>lead to</w:t>
      </w:r>
      <w:r w:rsidRPr="00DD45FC">
        <w:rPr>
          <w:lang w:val="en-GB"/>
        </w:rPr>
        <w:t xml:space="preserve"> the establishment of a global RAC </w:t>
      </w:r>
      <w:r w:rsidR="00EE1032">
        <w:rPr>
          <w:lang w:val="en-GB"/>
        </w:rPr>
        <w:t>i</w:t>
      </w:r>
      <w:r w:rsidRPr="00DD45FC">
        <w:rPr>
          <w:lang w:val="en-GB"/>
        </w:rPr>
        <w:t xml:space="preserve">ntelligence </w:t>
      </w:r>
      <w:r w:rsidR="00EE1032">
        <w:rPr>
          <w:lang w:val="en-GB"/>
        </w:rPr>
        <w:t>p</w:t>
      </w:r>
      <w:r w:rsidRPr="00DD45FC">
        <w:rPr>
          <w:lang w:val="en-GB"/>
        </w:rPr>
        <w:t xml:space="preserve">latform with </w:t>
      </w:r>
      <w:r w:rsidR="00690BBD">
        <w:rPr>
          <w:lang w:val="en-GB"/>
        </w:rPr>
        <w:t>a d</w:t>
      </w:r>
      <w:r w:rsidRPr="00DD45FC">
        <w:rPr>
          <w:lang w:val="en-GB"/>
        </w:rPr>
        <w:t xml:space="preserve">ata </w:t>
      </w:r>
      <w:r w:rsidR="00690BBD">
        <w:rPr>
          <w:lang w:val="en-GB"/>
        </w:rPr>
        <w:t>l</w:t>
      </w:r>
      <w:r w:rsidRPr="00DD45FC">
        <w:rPr>
          <w:lang w:val="en-GB"/>
        </w:rPr>
        <w:t>ake,</w:t>
      </w:r>
      <w:r w:rsidR="00E71761">
        <w:rPr>
          <w:rStyle w:val="FootnoteReference"/>
          <w:lang w:val="en-GB"/>
        </w:rPr>
        <w:footnoteReference w:id="8"/>
      </w:r>
      <w:r w:rsidRPr="00DD45FC">
        <w:rPr>
          <w:lang w:val="en-GB"/>
        </w:rPr>
        <w:t xml:space="preserve"> where replication factors will be identified for similar cooling systems through </w:t>
      </w:r>
      <w:r w:rsidR="00690BBD">
        <w:rPr>
          <w:lang w:val="en-GB"/>
        </w:rPr>
        <w:t>d</w:t>
      </w:r>
      <w:r w:rsidRPr="00DD45FC">
        <w:rPr>
          <w:lang w:val="en-GB"/>
        </w:rPr>
        <w:t xml:space="preserve">igital </w:t>
      </w:r>
      <w:r w:rsidR="00690BBD">
        <w:rPr>
          <w:lang w:val="en-GB"/>
        </w:rPr>
        <w:t>s</w:t>
      </w:r>
      <w:r w:rsidRPr="00DD45FC">
        <w:rPr>
          <w:lang w:val="en-GB"/>
        </w:rPr>
        <w:t xml:space="preserve">ystems and </w:t>
      </w:r>
      <w:r w:rsidR="00690BBD">
        <w:rPr>
          <w:lang w:val="en-GB"/>
        </w:rPr>
        <w:t>a</w:t>
      </w:r>
      <w:r w:rsidRPr="00DD45FC">
        <w:rPr>
          <w:lang w:val="en-GB"/>
        </w:rPr>
        <w:t xml:space="preserve">rtificial </w:t>
      </w:r>
      <w:r w:rsidR="00690BBD">
        <w:rPr>
          <w:lang w:val="en-GB"/>
        </w:rPr>
        <w:t>i</w:t>
      </w:r>
      <w:r w:rsidRPr="00DD45FC">
        <w:rPr>
          <w:lang w:val="en-GB"/>
        </w:rPr>
        <w:t>ntelligence</w:t>
      </w:r>
      <w:r w:rsidR="00690BBD">
        <w:rPr>
          <w:lang w:val="en-GB"/>
        </w:rPr>
        <w:t xml:space="preserve"> (AI)</w:t>
      </w:r>
      <w:r w:rsidRPr="00DD45FC">
        <w:rPr>
          <w:lang w:val="en-GB"/>
        </w:rPr>
        <w:t xml:space="preserve"> for reduction of emissions and energy saving</w:t>
      </w:r>
      <w:r w:rsidR="009A2539">
        <w:rPr>
          <w:lang w:val="en-GB"/>
        </w:rPr>
        <w:t>.</w:t>
      </w:r>
      <w:r w:rsidR="00865CCA">
        <w:rPr>
          <w:rStyle w:val="FootnoteReference"/>
          <w:lang w:val="en-GB"/>
        </w:rPr>
        <w:footnoteReference w:id="9"/>
      </w:r>
      <w:r w:rsidR="00DD45FC" w:rsidRPr="00DD45FC">
        <w:rPr>
          <w:lang w:val="en-GB"/>
        </w:rPr>
        <w:t xml:space="preserve"> </w:t>
      </w:r>
      <w:r w:rsidR="008C4E04">
        <w:rPr>
          <w:lang w:val="en-GB"/>
        </w:rPr>
        <w:t>D</w:t>
      </w:r>
      <w:r w:rsidRPr="00DD45FC">
        <w:rPr>
          <w:lang w:val="en-GB"/>
        </w:rPr>
        <w:t>esign</w:t>
      </w:r>
      <w:r w:rsidR="00493D26" w:rsidRPr="00DD45FC">
        <w:rPr>
          <w:lang w:val="en-GB"/>
        </w:rPr>
        <w:t>ing</w:t>
      </w:r>
      <w:r w:rsidRPr="00DD45FC">
        <w:rPr>
          <w:lang w:val="en-GB"/>
        </w:rPr>
        <w:t xml:space="preserve"> and deploy</w:t>
      </w:r>
      <w:r w:rsidR="00493D26" w:rsidRPr="00DD45FC">
        <w:rPr>
          <w:lang w:val="en-GB"/>
        </w:rPr>
        <w:t>ing</w:t>
      </w:r>
      <w:r w:rsidRPr="00DD45FC">
        <w:rPr>
          <w:lang w:val="en-GB"/>
        </w:rPr>
        <w:t xml:space="preserve"> the RAC </w:t>
      </w:r>
      <w:r w:rsidR="008C4E04">
        <w:rPr>
          <w:lang w:val="en-GB"/>
        </w:rPr>
        <w:t>i</w:t>
      </w:r>
      <w:r w:rsidRPr="00DD45FC">
        <w:rPr>
          <w:lang w:val="en-GB"/>
        </w:rPr>
        <w:t xml:space="preserve">ntelligence </w:t>
      </w:r>
      <w:r w:rsidR="008C4E04">
        <w:rPr>
          <w:lang w:val="en-GB"/>
        </w:rPr>
        <w:t>p</w:t>
      </w:r>
      <w:r w:rsidRPr="00DD45FC">
        <w:rPr>
          <w:lang w:val="en-GB"/>
        </w:rPr>
        <w:t xml:space="preserve">latform </w:t>
      </w:r>
      <w:r w:rsidR="00E9594B">
        <w:rPr>
          <w:lang w:val="en-GB"/>
        </w:rPr>
        <w:t>will</w:t>
      </w:r>
      <w:r w:rsidRPr="00DD45FC">
        <w:rPr>
          <w:lang w:val="en-GB"/>
        </w:rPr>
        <w:t xml:space="preserve"> support </w:t>
      </w:r>
      <w:r w:rsidR="00E9594B">
        <w:rPr>
          <w:lang w:val="en-GB"/>
        </w:rPr>
        <w:t xml:space="preserve">the </w:t>
      </w:r>
      <w:r w:rsidRPr="00DD45FC">
        <w:rPr>
          <w:lang w:val="en-GB"/>
        </w:rPr>
        <w:t xml:space="preserve">pilot project </w:t>
      </w:r>
      <w:r w:rsidR="00720C6D">
        <w:rPr>
          <w:lang w:val="en-GB"/>
        </w:rPr>
        <w:t>to ex</w:t>
      </w:r>
      <w:r w:rsidR="0056575D">
        <w:rPr>
          <w:lang w:val="en-GB"/>
        </w:rPr>
        <w:t xml:space="preserve">pand beyond the selected sites </w:t>
      </w:r>
      <w:r w:rsidR="00232783">
        <w:rPr>
          <w:lang w:val="en-GB"/>
        </w:rPr>
        <w:t xml:space="preserve">and </w:t>
      </w:r>
      <w:r w:rsidRPr="00DD45FC">
        <w:rPr>
          <w:lang w:val="en-GB"/>
        </w:rPr>
        <w:t>enabl</w:t>
      </w:r>
      <w:r w:rsidR="0056575D">
        <w:rPr>
          <w:lang w:val="en-GB"/>
        </w:rPr>
        <w:t>e</w:t>
      </w:r>
      <w:r w:rsidRPr="00DD45FC">
        <w:rPr>
          <w:lang w:val="en-GB"/>
        </w:rPr>
        <w:t xml:space="preserve"> scalability </w:t>
      </w:r>
      <w:r w:rsidR="00CD4F5C">
        <w:rPr>
          <w:lang w:val="en-GB"/>
        </w:rPr>
        <w:t xml:space="preserve">and </w:t>
      </w:r>
      <w:r w:rsidR="00CD4F5C" w:rsidRPr="00DD45FC">
        <w:rPr>
          <w:lang w:val="en-GB"/>
        </w:rPr>
        <w:t>replication</w:t>
      </w:r>
      <w:r w:rsidR="00CD4F5C">
        <w:rPr>
          <w:lang w:val="en-GB"/>
        </w:rPr>
        <w:t xml:space="preserve"> </w:t>
      </w:r>
      <w:r w:rsidR="00E20D0C">
        <w:rPr>
          <w:lang w:val="en-GB"/>
        </w:rPr>
        <w:t xml:space="preserve">either for the same sector or similar </w:t>
      </w:r>
      <w:r w:rsidR="00E7383D">
        <w:rPr>
          <w:lang w:val="en-GB"/>
        </w:rPr>
        <w:t>sectors</w:t>
      </w:r>
      <w:r w:rsidR="00CD4F5C">
        <w:rPr>
          <w:lang w:val="en-GB"/>
        </w:rPr>
        <w:t>.</w:t>
      </w:r>
      <w:r w:rsidR="00493D26" w:rsidRPr="00DD45FC">
        <w:rPr>
          <w:lang w:val="en-GB"/>
        </w:rPr>
        <w:t xml:space="preserve"> </w:t>
      </w:r>
      <w:r w:rsidR="00CD4F5C">
        <w:rPr>
          <w:lang w:val="en-GB"/>
        </w:rPr>
        <w:t xml:space="preserve">The </w:t>
      </w:r>
      <w:r w:rsidR="00490D01" w:rsidRPr="00DD45FC">
        <w:rPr>
          <w:lang w:val="en-GB"/>
        </w:rPr>
        <w:t xml:space="preserve">platform </w:t>
      </w:r>
      <w:r w:rsidR="00490D01">
        <w:rPr>
          <w:lang w:val="en-GB"/>
        </w:rPr>
        <w:t xml:space="preserve">will be </w:t>
      </w:r>
      <w:r w:rsidR="00493D26" w:rsidRPr="00DD45FC">
        <w:rPr>
          <w:lang w:val="en-GB"/>
        </w:rPr>
        <w:t>o</w:t>
      </w:r>
      <w:r w:rsidRPr="00DD45FC">
        <w:rPr>
          <w:lang w:val="en-GB"/>
        </w:rPr>
        <w:t>perationaliz</w:t>
      </w:r>
      <w:r w:rsidR="00490D01">
        <w:rPr>
          <w:lang w:val="en-GB"/>
        </w:rPr>
        <w:t>ed</w:t>
      </w:r>
      <w:r w:rsidR="00A373F6" w:rsidRPr="00DD45FC">
        <w:rPr>
          <w:lang w:val="en-GB"/>
        </w:rPr>
        <w:t xml:space="preserve"> </w:t>
      </w:r>
      <w:r w:rsidRPr="00DD45FC">
        <w:rPr>
          <w:lang w:val="en-GB"/>
        </w:rPr>
        <w:t xml:space="preserve">through a dedicated technical </w:t>
      </w:r>
      <w:r w:rsidR="00B14930">
        <w:rPr>
          <w:lang w:val="en-GB"/>
        </w:rPr>
        <w:t>team</w:t>
      </w:r>
      <w:r w:rsidR="00B14930" w:rsidRPr="00DD45FC">
        <w:rPr>
          <w:lang w:val="en-GB"/>
        </w:rPr>
        <w:t xml:space="preserve"> </w:t>
      </w:r>
      <w:r w:rsidRPr="00DD45FC">
        <w:rPr>
          <w:lang w:val="en-GB"/>
        </w:rPr>
        <w:t xml:space="preserve">and consultants to ensure robust deployment and alignment with </w:t>
      </w:r>
      <w:r w:rsidR="002A23E9">
        <w:rPr>
          <w:lang w:val="en-GB"/>
        </w:rPr>
        <w:t xml:space="preserve">the </w:t>
      </w:r>
      <w:r w:rsidRPr="00DD45FC">
        <w:rPr>
          <w:lang w:val="en-GB"/>
        </w:rPr>
        <w:t>pilot site requirements</w:t>
      </w:r>
      <w:r w:rsidR="00B14930">
        <w:rPr>
          <w:lang w:val="en-GB"/>
        </w:rPr>
        <w:t xml:space="preserve"> for </w:t>
      </w:r>
      <w:r w:rsidR="002A23E9">
        <w:rPr>
          <w:lang w:val="en-GB"/>
        </w:rPr>
        <w:t xml:space="preserve">a </w:t>
      </w:r>
      <w:r w:rsidR="00B14930">
        <w:rPr>
          <w:lang w:val="en-GB"/>
        </w:rPr>
        <w:t>two-year period</w:t>
      </w:r>
      <w:r w:rsidR="00A373F6" w:rsidRPr="00DD45FC">
        <w:rPr>
          <w:lang w:val="en-GB"/>
        </w:rPr>
        <w:t>; and m</w:t>
      </w:r>
      <w:r w:rsidRPr="00DD45FC">
        <w:rPr>
          <w:lang w:val="en-GB"/>
        </w:rPr>
        <w:t>aintain</w:t>
      </w:r>
      <w:r w:rsidR="005910C7" w:rsidRPr="00DD45FC">
        <w:rPr>
          <w:lang w:val="en-GB"/>
        </w:rPr>
        <w:t>ing</w:t>
      </w:r>
      <w:r w:rsidRPr="00DD45FC">
        <w:rPr>
          <w:lang w:val="en-GB"/>
        </w:rPr>
        <w:t xml:space="preserve"> platform hosting </w:t>
      </w:r>
      <w:r w:rsidR="00BB0B08">
        <w:rPr>
          <w:lang w:val="en-GB"/>
        </w:rPr>
        <w:t xml:space="preserve">will </w:t>
      </w:r>
      <w:r w:rsidRPr="00DD45FC">
        <w:rPr>
          <w:lang w:val="en-GB"/>
        </w:rPr>
        <w:t>enabl</w:t>
      </w:r>
      <w:r w:rsidR="00442172">
        <w:rPr>
          <w:lang w:val="en-GB"/>
        </w:rPr>
        <w:t>e</w:t>
      </w:r>
      <w:r w:rsidRPr="00DD45FC">
        <w:rPr>
          <w:lang w:val="en-GB"/>
        </w:rPr>
        <w:t xml:space="preserve"> continuous data collection and performance monitoring across </w:t>
      </w:r>
      <w:r w:rsidR="00352719">
        <w:rPr>
          <w:lang w:val="en-GB"/>
        </w:rPr>
        <w:t xml:space="preserve">the </w:t>
      </w:r>
      <w:r w:rsidRPr="00DD45FC">
        <w:rPr>
          <w:lang w:val="en-GB"/>
        </w:rPr>
        <w:t xml:space="preserve">pilot sites for five years post-completion. This phase will reinforce replicability and foster South-South cooperation through shared insights and best practices. </w:t>
      </w:r>
    </w:p>
    <w:p w14:paraId="268C9F39" w14:textId="0CEA8514" w:rsidR="00DC185C" w:rsidRPr="007C43D7" w:rsidRDefault="00DC185C" w:rsidP="00DC185C">
      <w:pPr>
        <w:keepNext/>
        <w:spacing w:before="240" w:after="240"/>
        <w:rPr>
          <w:lang w:val="en-GB"/>
        </w:rPr>
      </w:pPr>
      <w:r w:rsidRPr="007C43D7">
        <w:rPr>
          <w:u w:val="single"/>
          <w:lang w:val="en-GB"/>
        </w:rPr>
        <w:t>Proposed activities</w:t>
      </w:r>
      <w:r w:rsidRPr="007C43D7">
        <w:rPr>
          <w:lang w:val="en-GB"/>
        </w:rPr>
        <w:t xml:space="preserve"> </w:t>
      </w:r>
    </w:p>
    <w:p w14:paraId="20EA8153" w14:textId="2886BE0E" w:rsidR="00E11510" w:rsidRDefault="00084EC0" w:rsidP="00DC185C">
      <w:pPr>
        <w:numPr>
          <w:ilvl w:val="0"/>
          <w:numId w:val="1"/>
        </w:numPr>
        <w:spacing w:after="240"/>
        <w:outlineLvl w:val="0"/>
        <w:rPr>
          <w:lang w:val="en-GB"/>
        </w:rPr>
      </w:pPr>
      <w:r>
        <w:rPr>
          <w:lang w:val="en-GB"/>
        </w:rPr>
        <w:t xml:space="preserve">The proposed activities are described </w:t>
      </w:r>
      <w:r w:rsidR="002076C6">
        <w:rPr>
          <w:lang w:val="en-GB"/>
        </w:rPr>
        <w:t>below,</w:t>
      </w:r>
      <w:r>
        <w:rPr>
          <w:lang w:val="en-GB"/>
        </w:rPr>
        <w:t xml:space="preserve"> </w:t>
      </w:r>
      <w:r w:rsidR="009224F7">
        <w:rPr>
          <w:lang w:val="en-GB"/>
        </w:rPr>
        <w:t xml:space="preserve">and </w:t>
      </w:r>
      <w:r w:rsidR="00DC185C" w:rsidRPr="007C43D7">
        <w:rPr>
          <w:lang w:val="en-GB"/>
        </w:rPr>
        <w:t xml:space="preserve">the cost breakdown </w:t>
      </w:r>
      <w:r w:rsidR="004F6001">
        <w:rPr>
          <w:lang w:val="en-GB"/>
        </w:rPr>
        <w:t>is</w:t>
      </w:r>
      <w:r w:rsidR="009166E8">
        <w:rPr>
          <w:lang w:val="en-GB"/>
        </w:rPr>
        <w:t xml:space="preserve"> summarized in table 2 </w:t>
      </w:r>
      <w:r w:rsidR="00DC185C" w:rsidRPr="007C43D7">
        <w:rPr>
          <w:lang w:val="en-GB"/>
        </w:rPr>
        <w:t>(as initially submitted)</w:t>
      </w:r>
      <w:r w:rsidR="00E11510">
        <w:rPr>
          <w:lang w:val="en-GB"/>
        </w:rPr>
        <w:t>:</w:t>
      </w:r>
    </w:p>
    <w:p w14:paraId="5CE9A9EF" w14:textId="6B6DC61F" w:rsidR="000D5231" w:rsidRDefault="00B3542A" w:rsidP="00CA681A">
      <w:pPr>
        <w:pStyle w:val="Heading2"/>
        <w:rPr>
          <w:color w:val="000000"/>
          <w:lang w:eastAsia="en-CA"/>
        </w:rPr>
      </w:pPr>
      <w:r w:rsidRPr="00414C03">
        <w:rPr>
          <w:i/>
          <w:iCs/>
          <w:lang w:val="en-GB"/>
        </w:rPr>
        <w:t>E</w:t>
      </w:r>
      <w:r w:rsidR="004438EB" w:rsidRPr="00414C03">
        <w:rPr>
          <w:i/>
          <w:iCs/>
          <w:lang w:val="en-GB"/>
        </w:rPr>
        <w:t>nergy audit</w:t>
      </w:r>
      <w:r w:rsidR="006054A1" w:rsidRPr="00414C03">
        <w:rPr>
          <w:i/>
          <w:iCs/>
          <w:lang w:val="en-GB"/>
        </w:rPr>
        <w:t xml:space="preserve"> </w:t>
      </w:r>
      <w:r w:rsidR="00D87513" w:rsidRPr="00414C03">
        <w:rPr>
          <w:i/>
          <w:iCs/>
          <w:lang w:val="en-GB"/>
        </w:rPr>
        <w:t>for baseline establishment</w:t>
      </w:r>
      <w:r>
        <w:rPr>
          <w:lang w:val="en-GB"/>
        </w:rPr>
        <w:t>:</w:t>
      </w:r>
      <w:r w:rsidR="00CC4DAE">
        <w:rPr>
          <w:lang w:val="en-GB"/>
        </w:rPr>
        <w:t xml:space="preserve"> </w:t>
      </w:r>
      <w:r w:rsidR="00700E2E">
        <w:rPr>
          <w:lang w:val="en-GB"/>
        </w:rPr>
        <w:t>P</w:t>
      </w:r>
      <w:r w:rsidR="00BA2C11">
        <w:rPr>
          <w:lang w:val="en-GB"/>
        </w:rPr>
        <w:t xml:space="preserve">erformance </w:t>
      </w:r>
      <w:r w:rsidR="00D87513" w:rsidRPr="00CA681A">
        <w:rPr>
          <w:lang w:val="en-GB"/>
        </w:rPr>
        <w:t>measure</w:t>
      </w:r>
      <w:r w:rsidR="00BA2C11">
        <w:rPr>
          <w:lang w:val="en-GB"/>
        </w:rPr>
        <w:t>ment</w:t>
      </w:r>
      <w:r w:rsidR="00CB08B9" w:rsidRPr="00CA681A">
        <w:rPr>
          <w:lang w:val="en-GB"/>
        </w:rPr>
        <w:t xml:space="preserve"> of key </w:t>
      </w:r>
      <w:r w:rsidR="00E20042" w:rsidRPr="00CA681A">
        <w:rPr>
          <w:lang w:val="en-GB"/>
        </w:rPr>
        <w:t>components</w:t>
      </w:r>
      <w:r w:rsidR="0046571E" w:rsidRPr="00CA681A">
        <w:rPr>
          <w:lang w:val="en-GB"/>
        </w:rPr>
        <w:t xml:space="preserve"> including the c</w:t>
      </w:r>
      <w:r w:rsidR="000E0E4B" w:rsidRPr="00CA681A">
        <w:rPr>
          <w:lang w:val="en-GB"/>
        </w:rPr>
        <w:t>ompressor rack</w:t>
      </w:r>
      <w:r w:rsidR="002B55AC">
        <w:rPr>
          <w:lang w:val="en-GB"/>
        </w:rPr>
        <w:t>,</w:t>
      </w:r>
      <w:r w:rsidR="0046571E" w:rsidRPr="00CA681A">
        <w:rPr>
          <w:lang w:val="en-GB"/>
        </w:rPr>
        <w:t xml:space="preserve"> the c</w:t>
      </w:r>
      <w:r w:rsidR="00D738E6" w:rsidRPr="00CA681A">
        <w:rPr>
          <w:lang w:val="en-GB"/>
        </w:rPr>
        <w:t>ondens</w:t>
      </w:r>
      <w:r w:rsidR="00AD0604" w:rsidRPr="00CA681A">
        <w:rPr>
          <w:lang w:val="en-GB"/>
        </w:rPr>
        <w:t>er unit</w:t>
      </w:r>
      <w:r w:rsidR="002B55AC">
        <w:rPr>
          <w:lang w:val="en-GB"/>
        </w:rPr>
        <w:t>,</w:t>
      </w:r>
      <w:r w:rsidR="00AD0604" w:rsidRPr="00CA681A">
        <w:rPr>
          <w:lang w:val="en-GB"/>
        </w:rPr>
        <w:t xml:space="preserve"> </w:t>
      </w:r>
      <w:r w:rsidR="0046571E" w:rsidRPr="00CA681A">
        <w:rPr>
          <w:lang w:val="en-GB"/>
        </w:rPr>
        <w:t xml:space="preserve">the </w:t>
      </w:r>
      <w:r w:rsidR="000D5231" w:rsidRPr="00914CFC">
        <w:rPr>
          <w:color w:val="000000"/>
          <w:lang w:eastAsia="en-CA"/>
        </w:rPr>
        <w:t>display cases</w:t>
      </w:r>
      <w:r w:rsidR="002B55AC">
        <w:rPr>
          <w:color w:val="000000"/>
          <w:lang w:eastAsia="en-CA"/>
        </w:rPr>
        <w:t>,</w:t>
      </w:r>
      <w:r w:rsidR="00C3061B" w:rsidRPr="00914CFC">
        <w:rPr>
          <w:color w:val="000000"/>
          <w:lang w:eastAsia="en-CA"/>
        </w:rPr>
        <w:t xml:space="preserve"> and the </w:t>
      </w:r>
      <w:r w:rsidR="003A29D6" w:rsidRPr="00914CFC">
        <w:rPr>
          <w:color w:val="000000"/>
          <w:lang w:eastAsia="en-CA"/>
        </w:rPr>
        <w:t>system-wide controls</w:t>
      </w:r>
      <w:r w:rsidR="00C5617E">
        <w:rPr>
          <w:color w:val="000000"/>
          <w:lang w:eastAsia="en-CA"/>
        </w:rPr>
        <w:t xml:space="preserve">; </w:t>
      </w:r>
      <w:r w:rsidR="007A5854">
        <w:rPr>
          <w:color w:val="000000"/>
          <w:lang w:eastAsia="en-CA"/>
        </w:rPr>
        <w:t xml:space="preserve">conduct </w:t>
      </w:r>
      <w:r w:rsidR="00C5617E">
        <w:rPr>
          <w:color w:val="000000"/>
          <w:lang w:eastAsia="en-CA"/>
        </w:rPr>
        <w:t>e</w:t>
      </w:r>
      <w:r w:rsidR="00C3061B" w:rsidRPr="00914CFC">
        <w:rPr>
          <w:color w:val="000000"/>
          <w:lang w:eastAsia="en-CA"/>
        </w:rPr>
        <w:t>nergy consumption tests and leakage</w:t>
      </w:r>
      <w:r w:rsidR="00E82A53">
        <w:rPr>
          <w:color w:val="000000"/>
          <w:lang w:eastAsia="en-CA"/>
        </w:rPr>
        <w:t xml:space="preserve"> identification</w:t>
      </w:r>
      <w:r w:rsidR="004617FB">
        <w:rPr>
          <w:color w:val="000000"/>
          <w:lang w:eastAsia="en-CA"/>
        </w:rPr>
        <w:t xml:space="preserve"> </w:t>
      </w:r>
      <w:r w:rsidR="005924B2">
        <w:rPr>
          <w:color w:val="000000"/>
          <w:lang w:eastAsia="en-CA"/>
        </w:rPr>
        <w:t>used for</w:t>
      </w:r>
      <w:r w:rsidR="00C3061B" w:rsidRPr="00914CFC">
        <w:rPr>
          <w:color w:val="000000"/>
          <w:lang w:eastAsia="en-CA"/>
        </w:rPr>
        <w:t xml:space="preserve"> </w:t>
      </w:r>
      <w:r w:rsidR="00E82A53">
        <w:rPr>
          <w:color w:val="000000"/>
          <w:lang w:eastAsia="en-CA"/>
        </w:rPr>
        <w:t>c</w:t>
      </w:r>
      <w:r w:rsidR="00C3061B" w:rsidRPr="00914CFC">
        <w:rPr>
          <w:color w:val="000000"/>
          <w:lang w:eastAsia="en-CA"/>
        </w:rPr>
        <w:t>alculat</w:t>
      </w:r>
      <w:r w:rsidR="00E82A53">
        <w:rPr>
          <w:color w:val="000000"/>
          <w:lang w:eastAsia="en-CA"/>
        </w:rPr>
        <w:t>ing</w:t>
      </w:r>
      <w:r w:rsidR="00C3061B" w:rsidRPr="00914CFC">
        <w:rPr>
          <w:color w:val="000000"/>
          <w:lang w:eastAsia="en-CA"/>
        </w:rPr>
        <w:t xml:space="preserve"> the </w:t>
      </w:r>
      <w:r w:rsidR="002C7117">
        <w:rPr>
          <w:color w:val="000000"/>
          <w:lang w:eastAsia="en-CA"/>
        </w:rPr>
        <w:t>baseline</w:t>
      </w:r>
      <w:r w:rsidR="00C3061B" w:rsidRPr="00914CFC">
        <w:rPr>
          <w:color w:val="000000"/>
          <w:lang w:eastAsia="en-CA"/>
        </w:rPr>
        <w:t xml:space="preserve"> of the direct and indirect impacts of the refrigeration </w:t>
      </w:r>
      <w:proofErr w:type="gramStart"/>
      <w:r w:rsidR="00C3061B" w:rsidRPr="00914CFC">
        <w:rPr>
          <w:color w:val="000000"/>
          <w:lang w:eastAsia="en-CA"/>
        </w:rPr>
        <w:t>circuit</w:t>
      </w:r>
      <w:r w:rsidR="00E82A53">
        <w:rPr>
          <w:color w:val="000000"/>
          <w:lang w:eastAsia="en-CA"/>
        </w:rPr>
        <w:t>;</w:t>
      </w:r>
      <w:proofErr w:type="gramEnd"/>
    </w:p>
    <w:p w14:paraId="471D3AE1" w14:textId="3B176BA1" w:rsidR="00E82A53" w:rsidRPr="00A776D0" w:rsidRDefault="007A5854" w:rsidP="001207C4">
      <w:pPr>
        <w:pStyle w:val="Heading2"/>
        <w:rPr>
          <w:lang w:eastAsia="en-CA"/>
        </w:rPr>
      </w:pPr>
      <w:r w:rsidRPr="00414C03">
        <w:rPr>
          <w:i/>
          <w:iCs/>
          <w:lang w:eastAsia="en-CA"/>
        </w:rPr>
        <w:t>R</w:t>
      </w:r>
      <w:r w:rsidR="00DC6141" w:rsidRPr="00414C03">
        <w:rPr>
          <w:i/>
          <w:iCs/>
          <w:lang w:eastAsia="en-CA"/>
        </w:rPr>
        <w:t xml:space="preserve">etrofit plan </w:t>
      </w:r>
      <w:r w:rsidRPr="00414C03">
        <w:rPr>
          <w:i/>
          <w:iCs/>
          <w:lang w:eastAsia="en-CA"/>
        </w:rPr>
        <w:t xml:space="preserve">development </w:t>
      </w:r>
      <w:r w:rsidR="00DC6141" w:rsidRPr="00414C03">
        <w:rPr>
          <w:i/>
          <w:iCs/>
          <w:lang w:eastAsia="en-CA"/>
        </w:rPr>
        <w:t>and digitalization concept design</w:t>
      </w:r>
      <w:r>
        <w:rPr>
          <w:lang w:eastAsia="en-CA"/>
        </w:rPr>
        <w:t>:</w:t>
      </w:r>
      <w:r w:rsidR="00DC6141">
        <w:rPr>
          <w:lang w:eastAsia="en-CA"/>
        </w:rPr>
        <w:t xml:space="preserve"> </w:t>
      </w:r>
      <w:r w:rsidR="00700E2E">
        <w:rPr>
          <w:lang w:eastAsia="en-CA"/>
        </w:rPr>
        <w:t>R</w:t>
      </w:r>
      <w:r w:rsidR="004940A7">
        <w:rPr>
          <w:lang w:eastAsia="en-CA"/>
        </w:rPr>
        <w:t xml:space="preserve">ecruit </w:t>
      </w:r>
      <w:r w:rsidR="00DC6141">
        <w:rPr>
          <w:lang w:eastAsia="en-CA"/>
        </w:rPr>
        <w:t>an i</w:t>
      </w:r>
      <w:r w:rsidR="005405E8">
        <w:rPr>
          <w:lang w:eastAsia="en-CA"/>
        </w:rPr>
        <w:t>nternational consultant</w:t>
      </w:r>
      <w:r w:rsidR="00DC6141">
        <w:rPr>
          <w:lang w:eastAsia="en-CA"/>
        </w:rPr>
        <w:t xml:space="preserve"> to i</w:t>
      </w:r>
      <w:r w:rsidR="005405E8">
        <w:rPr>
          <w:lang w:eastAsia="en-CA"/>
        </w:rPr>
        <w:t>dentify and evaluate digital tools and technologies</w:t>
      </w:r>
      <w:r w:rsidR="00F7402D" w:rsidRPr="00F7402D">
        <w:rPr>
          <w:lang w:eastAsia="en-CA"/>
        </w:rPr>
        <w:t xml:space="preserve"> </w:t>
      </w:r>
      <w:r w:rsidR="00F7402D">
        <w:rPr>
          <w:lang w:eastAsia="en-CA"/>
        </w:rPr>
        <w:t>including smart meters, sensors, data gateways, and monitoring platforms</w:t>
      </w:r>
      <w:r w:rsidR="001B7BDF">
        <w:rPr>
          <w:lang w:eastAsia="en-CA"/>
        </w:rPr>
        <w:t>;</w:t>
      </w:r>
      <w:r w:rsidR="00DC6141">
        <w:rPr>
          <w:lang w:eastAsia="en-CA"/>
        </w:rPr>
        <w:t xml:space="preserve"> d</w:t>
      </w:r>
      <w:r w:rsidR="005405E8">
        <w:rPr>
          <w:lang w:eastAsia="en-CA"/>
        </w:rPr>
        <w:t>evelop a methodology for monitoring energy consumption and refrigerant flow/leakage</w:t>
      </w:r>
      <w:r w:rsidR="001B7BDF">
        <w:rPr>
          <w:lang w:eastAsia="en-CA"/>
        </w:rPr>
        <w:t>;</w:t>
      </w:r>
      <w:r w:rsidR="00DC6141">
        <w:rPr>
          <w:lang w:eastAsia="en-CA"/>
        </w:rPr>
        <w:t xml:space="preserve"> d</w:t>
      </w:r>
      <w:r w:rsidR="005405E8">
        <w:rPr>
          <w:lang w:eastAsia="en-CA"/>
        </w:rPr>
        <w:t>efine requirements for supervisory control and data acquisition (SCADA) systems</w:t>
      </w:r>
      <w:r w:rsidR="001B7BDF">
        <w:rPr>
          <w:lang w:eastAsia="en-CA"/>
        </w:rPr>
        <w:t>;</w:t>
      </w:r>
      <w:r w:rsidR="00C36BAF">
        <w:rPr>
          <w:lang w:eastAsia="en-CA"/>
        </w:rPr>
        <w:t xml:space="preserve"> s</w:t>
      </w:r>
      <w:r w:rsidR="005405E8">
        <w:rPr>
          <w:lang w:eastAsia="en-CA"/>
        </w:rPr>
        <w:t>upport the selection of suppliers and installers</w:t>
      </w:r>
      <w:r w:rsidR="001E5602">
        <w:rPr>
          <w:lang w:eastAsia="en-CA"/>
        </w:rPr>
        <w:t xml:space="preserve"> with </w:t>
      </w:r>
      <w:r w:rsidR="001E5602" w:rsidRPr="00A776D0">
        <w:rPr>
          <w:lang w:eastAsia="en-CA"/>
        </w:rPr>
        <w:t>an awareness of</w:t>
      </w:r>
      <w:r w:rsidR="002D73EA" w:rsidRPr="00A776D0">
        <w:rPr>
          <w:lang w:eastAsia="en-CA"/>
        </w:rPr>
        <w:t xml:space="preserve"> adaptations or innovations tailored to local contexts</w:t>
      </w:r>
      <w:r w:rsidR="001E5602" w:rsidRPr="00A776D0">
        <w:rPr>
          <w:lang w:eastAsia="en-CA"/>
        </w:rPr>
        <w:t>;</w:t>
      </w:r>
      <w:r w:rsidR="002D73EA" w:rsidRPr="00A776D0">
        <w:rPr>
          <w:lang w:eastAsia="en-CA"/>
        </w:rPr>
        <w:t xml:space="preserve"> </w:t>
      </w:r>
      <w:r w:rsidR="00936EFE" w:rsidRPr="00A776D0">
        <w:rPr>
          <w:lang w:eastAsia="en-CA"/>
        </w:rPr>
        <w:t>g</w:t>
      </w:r>
      <w:r w:rsidR="005405E8" w:rsidRPr="00A776D0">
        <w:rPr>
          <w:lang w:eastAsia="en-CA"/>
        </w:rPr>
        <w:t>uide the installation of energy-efficient equipment, IoT sensors, and monitoring systems</w:t>
      </w:r>
      <w:r w:rsidR="001E5602" w:rsidRPr="00A776D0">
        <w:rPr>
          <w:lang w:eastAsia="en-CA"/>
        </w:rPr>
        <w:t>;</w:t>
      </w:r>
      <w:r w:rsidR="00936EFE" w:rsidRPr="00A776D0">
        <w:rPr>
          <w:lang w:eastAsia="en-CA"/>
        </w:rPr>
        <w:t xml:space="preserve"> </w:t>
      </w:r>
      <w:r w:rsidR="00D6535B" w:rsidRPr="00A776D0">
        <w:rPr>
          <w:lang w:eastAsia="en-CA"/>
        </w:rPr>
        <w:t xml:space="preserve">collect and analyse </w:t>
      </w:r>
      <w:r w:rsidR="0055212A" w:rsidRPr="00A776D0">
        <w:rPr>
          <w:lang w:eastAsia="en-CA"/>
        </w:rPr>
        <w:t xml:space="preserve">data </w:t>
      </w:r>
      <w:r w:rsidR="005405E8" w:rsidRPr="00A776D0">
        <w:rPr>
          <w:lang w:eastAsia="en-CA"/>
        </w:rPr>
        <w:t>to evaluate performance and make iterative improvements</w:t>
      </w:r>
      <w:r w:rsidR="00936EFE" w:rsidRPr="00A776D0">
        <w:rPr>
          <w:lang w:eastAsia="en-CA"/>
        </w:rPr>
        <w:t>;</w:t>
      </w:r>
    </w:p>
    <w:p w14:paraId="1672533B" w14:textId="1EF683F7" w:rsidR="00DA45C7" w:rsidRPr="00A776D0" w:rsidRDefault="00156C7A" w:rsidP="001207C4">
      <w:pPr>
        <w:pStyle w:val="Heading2"/>
        <w:rPr>
          <w:lang w:eastAsia="en-CA"/>
        </w:rPr>
      </w:pPr>
      <w:r w:rsidRPr="00A776D0">
        <w:rPr>
          <w:i/>
          <w:iCs/>
          <w:lang w:eastAsia="en-CA"/>
        </w:rPr>
        <w:t>Hardware and i</w:t>
      </w:r>
      <w:r w:rsidR="00B97659" w:rsidRPr="00A776D0">
        <w:rPr>
          <w:i/>
          <w:iCs/>
          <w:lang w:eastAsia="en-CA"/>
        </w:rPr>
        <w:t>n</w:t>
      </w:r>
      <w:r w:rsidR="00936EFE" w:rsidRPr="00A776D0">
        <w:rPr>
          <w:i/>
          <w:iCs/>
          <w:lang w:eastAsia="en-CA"/>
        </w:rPr>
        <w:t>stallation</w:t>
      </w:r>
      <w:r w:rsidR="00BF6772" w:rsidRPr="00A776D0">
        <w:rPr>
          <w:lang w:eastAsia="en-CA"/>
        </w:rPr>
        <w:t>:</w:t>
      </w:r>
      <w:r w:rsidR="00120D2E" w:rsidRPr="00A776D0">
        <w:rPr>
          <w:lang w:eastAsia="en-CA"/>
        </w:rPr>
        <w:t xml:space="preserve"> </w:t>
      </w:r>
      <w:r w:rsidR="00700E2E" w:rsidRPr="00A776D0">
        <w:rPr>
          <w:lang w:eastAsia="en-CA"/>
        </w:rPr>
        <w:t>P</w:t>
      </w:r>
      <w:r w:rsidR="00BF6772" w:rsidRPr="00A776D0">
        <w:rPr>
          <w:lang w:eastAsia="en-CA"/>
        </w:rPr>
        <w:t>urchase and install</w:t>
      </w:r>
      <w:r w:rsidR="004C062A" w:rsidRPr="00A776D0">
        <w:rPr>
          <w:lang w:eastAsia="en-CA"/>
        </w:rPr>
        <w:t>ation of</w:t>
      </w:r>
      <w:r w:rsidR="00BF6772" w:rsidRPr="00A776D0">
        <w:rPr>
          <w:lang w:eastAsia="en-CA"/>
        </w:rPr>
        <w:t xml:space="preserve"> </w:t>
      </w:r>
      <w:r w:rsidR="00DA45C7" w:rsidRPr="00A776D0">
        <w:rPr>
          <w:lang w:eastAsia="en-CA"/>
        </w:rPr>
        <w:t>a set of smart meters, sensors and set traductors</w:t>
      </w:r>
      <w:r w:rsidR="00FF7ECD" w:rsidRPr="00A776D0">
        <w:rPr>
          <w:lang w:eastAsia="en-CA"/>
        </w:rPr>
        <w:t>,</w:t>
      </w:r>
      <w:r w:rsidR="00A82512" w:rsidRPr="00A776D0">
        <w:rPr>
          <w:rStyle w:val="FootnoteReference"/>
          <w:lang w:eastAsia="en-CA"/>
        </w:rPr>
        <w:footnoteReference w:id="10"/>
      </w:r>
      <w:r w:rsidR="00FF7ECD" w:rsidRPr="00A776D0">
        <w:rPr>
          <w:lang w:eastAsia="en-CA"/>
        </w:rPr>
        <w:t xml:space="preserve"> d</w:t>
      </w:r>
      <w:r w:rsidR="00DA45C7" w:rsidRPr="00A776D0">
        <w:rPr>
          <w:lang w:eastAsia="en-CA"/>
        </w:rPr>
        <w:t>ata gateway and IoT devices</w:t>
      </w:r>
      <w:r w:rsidR="008B48D4" w:rsidRPr="00A776D0">
        <w:rPr>
          <w:lang w:eastAsia="en-CA"/>
        </w:rPr>
        <w:t>;</w:t>
      </w:r>
      <w:r w:rsidR="00FF7ECD" w:rsidRPr="00A776D0">
        <w:rPr>
          <w:rStyle w:val="FootnoteReference"/>
          <w:lang w:eastAsia="en-CA"/>
        </w:rPr>
        <w:footnoteReference w:id="11"/>
      </w:r>
      <w:r w:rsidR="00A95A82" w:rsidRPr="00A776D0">
        <w:rPr>
          <w:lang w:eastAsia="en-CA"/>
        </w:rPr>
        <w:t xml:space="preserve"> </w:t>
      </w:r>
      <w:r w:rsidR="006D2612" w:rsidRPr="00A776D0">
        <w:rPr>
          <w:lang w:eastAsia="en-CA"/>
        </w:rPr>
        <w:t>s</w:t>
      </w:r>
      <w:r w:rsidR="00DA45C7" w:rsidRPr="00A776D0">
        <w:rPr>
          <w:lang w:eastAsia="en-CA"/>
        </w:rPr>
        <w:t xml:space="preserve">upervisory control and data acquisition </w:t>
      </w:r>
      <w:r w:rsidR="005B1EB5" w:rsidRPr="00A776D0">
        <w:rPr>
          <w:lang w:eastAsia="en-CA"/>
        </w:rPr>
        <w:t>through the cloud IoT platform</w:t>
      </w:r>
      <w:r w:rsidR="008E0C56" w:rsidRPr="00A776D0">
        <w:rPr>
          <w:lang w:eastAsia="en-CA"/>
        </w:rPr>
        <w:t xml:space="preserve"> and dashboard </w:t>
      </w:r>
      <w:r w:rsidR="005C3842" w:rsidRPr="00A776D0">
        <w:rPr>
          <w:lang w:eastAsia="en-CA"/>
        </w:rPr>
        <w:t>for c</w:t>
      </w:r>
      <w:r w:rsidR="00DA45C7" w:rsidRPr="00A776D0">
        <w:rPr>
          <w:lang w:eastAsia="en-CA"/>
        </w:rPr>
        <w:t>entralized monitoring, energy analytics,</w:t>
      </w:r>
      <w:r w:rsidR="005C3842" w:rsidRPr="00A776D0">
        <w:rPr>
          <w:lang w:eastAsia="en-CA"/>
        </w:rPr>
        <w:t xml:space="preserve"> </w:t>
      </w:r>
      <w:r w:rsidR="00DA45C7" w:rsidRPr="00A776D0">
        <w:rPr>
          <w:lang w:eastAsia="en-CA"/>
        </w:rPr>
        <w:t>alarms</w:t>
      </w:r>
      <w:r w:rsidR="00023667" w:rsidRPr="00A776D0">
        <w:rPr>
          <w:lang w:eastAsia="en-CA"/>
        </w:rPr>
        <w:t>, and</w:t>
      </w:r>
      <w:r w:rsidR="005C3842" w:rsidRPr="00A776D0">
        <w:rPr>
          <w:lang w:eastAsia="en-CA"/>
        </w:rPr>
        <w:t xml:space="preserve"> hosting</w:t>
      </w:r>
      <w:r w:rsidR="007E4A55" w:rsidRPr="00A776D0">
        <w:rPr>
          <w:lang w:eastAsia="en-CA"/>
        </w:rPr>
        <w:t>;</w:t>
      </w:r>
      <w:r w:rsidR="005C3842" w:rsidRPr="00A776D0">
        <w:rPr>
          <w:lang w:eastAsia="en-CA"/>
        </w:rPr>
        <w:t xml:space="preserve"> </w:t>
      </w:r>
      <w:r w:rsidR="0073304E" w:rsidRPr="00A776D0">
        <w:rPr>
          <w:lang w:eastAsia="en-CA"/>
        </w:rPr>
        <w:t>i</w:t>
      </w:r>
      <w:r w:rsidR="00DA45C7" w:rsidRPr="00A776D0">
        <w:rPr>
          <w:lang w:eastAsia="en-CA"/>
        </w:rPr>
        <w:t>nstallation</w:t>
      </w:r>
      <w:r w:rsidR="0049073B" w:rsidRPr="00A776D0">
        <w:rPr>
          <w:lang w:eastAsia="en-CA"/>
        </w:rPr>
        <w:t xml:space="preserve"> and</w:t>
      </w:r>
      <w:r w:rsidR="00893446" w:rsidRPr="00A776D0">
        <w:rPr>
          <w:lang w:eastAsia="en-CA"/>
        </w:rPr>
        <w:t xml:space="preserve"> </w:t>
      </w:r>
      <w:r w:rsidR="00DA45C7" w:rsidRPr="00A776D0">
        <w:rPr>
          <w:lang w:eastAsia="en-CA"/>
        </w:rPr>
        <w:t>commissioning</w:t>
      </w:r>
      <w:r w:rsidR="0012039C" w:rsidRPr="00A776D0">
        <w:rPr>
          <w:lang w:eastAsia="en-CA"/>
        </w:rPr>
        <w:t xml:space="preserve"> of the </w:t>
      </w:r>
      <w:r w:rsidR="00A776D0" w:rsidRPr="00A776D0">
        <w:rPr>
          <w:lang w:eastAsia="en-CA"/>
        </w:rPr>
        <w:t>above-mentioned</w:t>
      </w:r>
      <w:r w:rsidR="0012039C" w:rsidRPr="00A776D0">
        <w:rPr>
          <w:lang w:eastAsia="en-CA"/>
        </w:rPr>
        <w:t xml:space="preserve"> meters, sensors and other components</w:t>
      </w:r>
      <w:r w:rsidR="0049073B" w:rsidRPr="00A776D0">
        <w:rPr>
          <w:lang w:eastAsia="en-CA"/>
        </w:rPr>
        <w:t>;</w:t>
      </w:r>
      <w:r w:rsidR="00893446" w:rsidRPr="00A776D0">
        <w:rPr>
          <w:lang w:eastAsia="en-CA"/>
        </w:rPr>
        <w:t xml:space="preserve"> and</w:t>
      </w:r>
      <w:r w:rsidR="00DA45C7" w:rsidRPr="00A776D0">
        <w:rPr>
          <w:lang w:eastAsia="en-CA"/>
        </w:rPr>
        <w:t xml:space="preserve"> collecting data</w:t>
      </w:r>
      <w:r w:rsidR="0072244A" w:rsidRPr="00A776D0">
        <w:rPr>
          <w:lang w:eastAsia="en-CA"/>
        </w:rPr>
        <w:t xml:space="preserve"> using the </w:t>
      </w:r>
      <w:proofErr w:type="gramStart"/>
      <w:r w:rsidR="0072244A" w:rsidRPr="00A776D0">
        <w:rPr>
          <w:lang w:eastAsia="en-CA"/>
        </w:rPr>
        <w:t>system</w:t>
      </w:r>
      <w:r w:rsidR="00B97659" w:rsidRPr="00A776D0">
        <w:rPr>
          <w:lang w:eastAsia="en-CA"/>
        </w:rPr>
        <w:t>;</w:t>
      </w:r>
      <w:proofErr w:type="gramEnd"/>
      <w:r w:rsidR="00720189" w:rsidRPr="00A776D0">
        <w:rPr>
          <w:lang w:eastAsia="en-CA"/>
        </w:rPr>
        <w:t xml:space="preserve"> </w:t>
      </w:r>
    </w:p>
    <w:p w14:paraId="3CFCE7FD" w14:textId="0E0E225F" w:rsidR="009F33A1" w:rsidRDefault="007418FD" w:rsidP="002F6AB4">
      <w:pPr>
        <w:pStyle w:val="Heading2"/>
        <w:widowControl/>
        <w:rPr>
          <w:lang w:eastAsia="en-CA"/>
        </w:rPr>
      </w:pPr>
      <w:r w:rsidRPr="00A776D0">
        <w:rPr>
          <w:i/>
          <w:iCs/>
          <w:lang w:eastAsia="en-CA"/>
        </w:rPr>
        <w:t>Technical support, monitoring and coordination</w:t>
      </w:r>
      <w:r w:rsidR="00BC3BD4" w:rsidRPr="00A776D0">
        <w:rPr>
          <w:lang w:eastAsia="en-CA"/>
        </w:rPr>
        <w:t>:</w:t>
      </w:r>
      <w:r w:rsidR="00AA5FE6" w:rsidRPr="00A776D0">
        <w:rPr>
          <w:lang w:eastAsia="en-CA"/>
        </w:rPr>
        <w:t xml:space="preserve"> </w:t>
      </w:r>
      <w:r w:rsidR="00700E2E" w:rsidRPr="00A776D0">
        <w:rPr>
          <w:lang w:eastAsia="en-CA"/>
        </w:rPr>
        <w:t>I</w:t>
      </w:r>
      <w:r w:rsidR="009F33A1" w:rsidRPr="00A776D0">
        <w:rPr>
          <w:lang w:eastAsia="en-CA"/>
        </w:rPr>
        <w:t xml:space="preserve">nstallation and </w:t>
      </w:r>
      <w:r w:rsidR="004006DD" w:rsidRPr="00A776D0">
        <w:rPr>
          <w:lang w:eastAsia="en-CA"/>
        </w:rPr>
        <w:t>t</w:t>
      </w:r>
      <w:r w:rsidR="009F33A1" w:rsidRPr="00A776D0">
        <w:rPr>
          <w:lang w:eastAsia="en-CA"/>
        </w:rPr>
        <w:t xml:space="preserve">echnical </w:t>
      </w:r>
      <w:r w:rsidR="004006DD" w:rsidRPr="00A776D0">
        <w:rPr>
          <w:lang w:eastAsia="en-CA"/>
        </w:rPr>
        <w:t>s</w:t>
      </w:r>
      <w:r w:rsidR="009F33A1" w:rsidRPr="00A776D0">
        <w:rPr>
          <w:lang w:eastAsia="en-CA"/>
        </w:rPr>
        <w:t>etup</w:t>
      </w:r>
      <w:r w:rsidR="004006DD">
        <w:rPr>
          <w:lang w:eastAsia="en-CA"/>
        </w:rPr>
        <w:t xml:space="preserve"> </w:t>
      </w:r>
      <w:r w:rsidR="008B3B03">
        <w:rPr>
          <w:lang w:eastAsia="en-CA"/>
        </w:rPr>
        <w:t xml:space="preserve">of </w:t>
      </w:r>
      <w:r w:rsidR="009F33A1">
        <w:rPr>
          <w:lang w:eastAsia="en-CA"/>
        </w:rPr>
        <w:t>pilot components such as smart meters, sensors, data gateways, and monitoring platforms, ensuring proper integration and functionality</w:t>
      </w:r>
      <w:r w:rsidR="00F05DBF">
        <w:rPr>
          <w:lang w:eastAsia="en-CA"/>
        </w:rPr>
        <w:t>;</w:t>
      </w:r>
      <w:r w:rsidR="004006DD">
        <w:rPr>
          <w:lang w:eastAsia="en-CA"/>
        </w:rPr>
        <w:t xml:space="preserve"> d</w:t>
      </w:r>
      <w:r w:rsidR="009F33A1">
        <w:rPr>
          <w:lang w:eastAsia="en-CA"/>
        </w:rPr>
        <w:t>evelop and deliver training modules for RAC technicians</w:t>
      </w:r>
      <w:r w:rsidR="004006DD">
        <w:rPr>
          <w:lang w:eastAsia="en-CA"/>
        </w:rPr>
        <w:t xml:space="preserve"> </w:t>
      </w:r>
      <w:r w:rsidR="009F33A1">
        <w:rPr>
          <w:lang w:eastAsia="en-CA"/>
        </w:rPr>
        <w:t>focused on digital solutions and IoT technologies relevant to the sector</w:t>
      </w:r>
      <w:r w:rsidR="00F05DBF">
        <w:rPr>
          <w:lang w:eastAsia="en-CA"/>
        </w:rPr>
        <w:t>;</w:t>
      </w:r>
      <w:r w:rsidR="004006DD">
        <w:rPr>
          <w:lang w:eastAsia="en-CA"/>
        </w:rPr>
        <w:t xml:space="preserve"> </w:t>
      </w:r>
      <w:r w:rsidR="0073243C">
        <w:rPr>
          <w:lang w:eastAsia="en-CA"/>
        </w:rPr>
        <w:t>o</w:t>
      </w:r>
      <w:r w:rsidR="009F33A1">
        <w:rPr>
          <w:lang w:eastAsia="en-CA"/>
        </w:rPr>
        <w:t>rganize workshops to promote the benefits of RAC digitalization and foster stakeholder engagement</w:t>
      </w:r>
      <w:r w:rsidR="004B4BF9">
        <w:rPr>
          <w:lang w:eastAsia="en-CA"/>
        </w:rPr>
        <w:t>;</w:t>
      </w:r>
      <w:r w:rsidR="0073243C">
        <w:rPr>
          <w:lang w:eastAsia="en-CA"/>
        </w:rPr>
        <w:t xml:space="preserve"> </w:t>
      </w:r>
      <w:r w:rsidR="008C51DD">
        <w:rPr>
          <w:lang w:eastAsia="en-CA"/>
        </w:rPr>
        <w:t>establish</w:t>
      </w:r>
      <w:r w:rsidR="009F33A1">
        <w:rPr>
          <w:lang w:eastAsia="en-CA"/>
        </w:rPr>
        <w:t xml:space="preserve"> </w:t>
      </w:r>
      <w:r w:rsidR="009F33A1" w:rsidRPr="00A776D0">
        <w:rPr>
          <w:lang w:eastAsia="en-CA"/>
        </w:rPr>
        <w:t>baselines</w:t>
      </w:r>
      <w:r w:rsidR="00E905CE" w:rsidRPr="00A776D0">
        <w:rPr>
          <w:lang w:eastAsia="en-CA"/>
        </w:rPr>
        <w:t xml:space="preserve"> of existing equipment,</w:t>
      </w:r>
      <w:r w:rsidR="009F33A1" w:rsidRPr="00A776D0">
        <w:rPr>
          <w:lang w:eastAsia="en-CA"/>
        </w:rPr>
        <w:t xml:space="preserve"> and conduct ongoing monitoring of equipment performance, ambient conditions, and system operations to</w:t>
      </w:r>
      <w:r w:rsidR="009F33A1">
        <w:rPr>
          <w:lang w:eastAsia="en-CA"/>
        </w:rPr>
        <w:t xml:space="preserve"> assess impacts </w:t>
      </w:r>
      <w:r w:rsidR="009F33A1">
        <w:rPr>
          <w:lang w:eastAsia="en-CA"/>
        </w:rPr>
        <w:lastRenderedPageBreak/>
        <w:t>on energy efficiency and refrigerant emissions</w:t>
      </w:r>
      <w:r w:rsidR="004B4BF9">
        <w:rPr>
          <w:lang w:eastAsia="en-CA"/>
        </w:rPr>
        <w:t>;</w:t>
      </w:r>
      <w:r w:rsidR="009F33A1">
        <w:rPr>
          <w:lang w:eastAsia="en-CA"/>
        </w:rPr>
        <w:t xml:space="preserve"> provide technical oversight during design and commissioning</w:t>
      </w:r>
      <w:r w:rsidR="004B4BF9">
        <w:rPr>
          <w:lang w:eastAsia="en-CA"/>
        </w:rPr>
        <w:t>;</w:t>
      </w:r>
      <w:r w:rsidR="009F33A1">
        <w:rPr>
          <w:lang w:eastAsia="en-CA"/>
        </w:rPr>
        <w:t xml:space="preserve"> and analy</w:t>
      </w:r>
      <w:r w:rsidR="00FB1E63">
        <w:rPr>
          <w:lang w:eastAsia="en-CA"/>
        </w:rPr>
        <w:t>s</w:t>
      </w:r>
      <w:r w:rsidR="009F33A1">
        <w:rPr>
          <w:lang w:eastAsia="en-CA"/>
        </w:rPr>
        <w:t>e collected data to refine strategies and demonstrate measurable outcomes</w:t>
      </w:r>
      <w:r w:rsidR="000227E9">
        <w:rPr>
          <w:lang w:eastAsia="en-CA"/>
        </w:rPr>
        <w:t>; and</w:t>
      </w:r>
    </w:p>
    <w:p w14:paraId="6C30FD7E" w14:textId="094CF70F" w:rsidR="001E04B7" w:rsidRDefault="00DB6430" w:rsidP="001207C4">
      <w:pPr>
        <w:pStyle w:val="Heading2"/>
        <w:rPr>
          <w:lang w:eastAsia="en-CA"/>
        </w:rPr>
      </w:pPr>
      <w:r>
        <w:rPr>
          <w:i/>
          <w:iCs/>
          <w:lang w:eastAsia="en-CA"/>
        </w:rPr>
        <w:t>Global RAC intelligenc</w:t>
      </w:r>
      <w:r w:rsidR="006A5F03">
        <w:rPr>
          <w:i/>
          <w:iCs/>
          <w:lang w:eastAsia="en-CA"/>
        </w:rPr>
        <w:t>e</w:t>
      </w:r>
      <w:r>
        <w:rPr>
          <w:i/>
          <w:iCs/>
          <w:lang w:eastAsia="en-CA"/>
        </w:rPr>
        <w:t xml:space="preserve"> platform</w:t>
      </w:r>
      <w:r w:rsidR="00A37F01">
        <w:rPr>
          <w:lang w:eastAsia="en-CA"/>
        </w:rPr>
        <w:t>:</w:t>
      </w:r>
      <w:r w:rsidR="000227E9">
        <w:rPr>
          <w:lang w:eastAsia="en-CA"/>
        </w:rPr>
        <w:t xml:space="preserve"> </w:t>
      </w:r>
      <w:r w:rsidR="00700E2E">
        <w:rPr>
          <w:lang w:eastAsia="en-CA"/>
        </w:rPr>
        <w:t>E</w:t>
      </w:r>
      <w:r w:rsidR="004279B5">
        <w:rPr>
          <w:lang w:eastAsia="en-CA"/>
        </w:rPr>
        <w:t>stablish an i</w:t>
      </w:r>
      <w:r w:rsidR="001E04B7">
        <w:rPr>
          <w:lang w:eastAsia="en-CA"/>
        </w:rPr>
        <w:t xml:space="preserve">nternational </w:t>
      </w:r>
      <w:r w:rsidR="004279B5">
        <w:rPr>
          <w:lang w:eastAsia="en-CA"/>
        </w:rPr>
        <w:t>s</w:t>
      </w:r>
      <w:r w:rsidR="001E04B7">
        <w:rPr>
          <w:lang w:eastAsia="en-CA"/>
        </w:rPr>
        <w:t>oftware team comprising of</w:t>
      </w:r>
      <w:r w:rsidR="00D82C82">
        <w:rPr>
          <w:lang w:eastAsia="en-CA"/>
        </w:rPr>
        <w:t xml:space="preserve"> an a</w:t>
      </w:r>
      <w:r w:rsidR="001E04B7">
        <w:rPr>
          <w:lang w:eastAsia="en-CA"/>
        </w:rPr>
        <w:t xml:space="preserve">rchitect to outline </w:t>
      </w:r>
      <w:r w:rsidR="00E670C1">
        <w:rPr>
          <w:lang w:eastAsia="en-CA"/>
        </w:rPr>
        <w:t xml:space="preserve">the </w:t>
      </w:r>
      <w:r w:rsidR="001E04B7">
        <w:rPr>
          <w:lang w:eastAsia="en-CA"/>
        </w:rPr>
        <w:t xml:space="preserve">structure of the </w:t>
      </w:r>
      <w:r w:rsidR="00821DF9">
        <w:rPr>
          <w:lang w:eastAsia="en-CA"/>
        </w:rPr>
        <w:t>i</w:t>
      </w:r>
      <w:r w:rsidR="001E04B7">
        <w:rPr>
          <w:lang w:eastAsia="en-CA"/>
        </w:rPr>
        <w:t>ntelligence platform</w:t>
      </w:r>
      <w:r w:rsidR="00821DF9">
        <w:rPr>
          <w:lang w:eastAsia="en-CA"/>
        </w:rPr>
        <w:t>,</w:t>
      </w:r>
      <w:r w:rsidR="00D82C82">
        <w:rPr>
          <w:rStyle w:val="FootnoteReference"/>
          <w:lang w:eastAsia="en-CA"/>
        </w:rPr>
        <w:footnoteReference w:id="12"/>
      </w:r>
      <w:r w:rsidR="002D72B5">
        <w:rPr>
          <w:lang w:eastAsia="en-CA"/>
        </w:rPr>
        <w:t xml:space="preserve"> a s</w:t>
      </w:r>
      <w:r w:rsidR="001E04B7">
        <w:rPr>
          <w:lang w:eastAsia="en-CA"/>
        </w:rPr>
        <w:t xml:space="preserve">oftware </w:t>
      </w:r>
      <w:r w:rsidR="002D72B5">
        <w:rPr>
          <w:lang w:eastAsia="en-CA"/>
        </w:rPr>
        <w:t>a</w:t>
      </w:r>
      <w:r w:rsidR="001E04B7">
        <w:rPr>
          <w:lang w:eastAsia="en-CA"/>
        </w:rPr>
        <w:t xml:space="preserve">rchitect, UI specialist, </w:t>
      </w:r>
      <w:r w:rsidR="006C7A87">
        <w:rPr>
          <w:lang w:eastAsia="en-CA"/>
        </w:rPr>
        <w:t>f</w:t>
      </w:r>
      <w:r w:rsidR="001E04B7">
        <w:rPr>
          <w:lang w:eastAsia="en-CA"/>
        </w:rPr>
        <w:t xml:space="preserve">rontend developer, </w:t>
      </w:r>
      <w:r w:rsidR="006C7A87">
        <w:rPr>
          <w:lang w:eastAsia="en-CA"/>
        </w:rPr>
        <w:t>b</w:t>
      </w:r>
      <w:r w:rsidR="001E04B7">
        <w:rPr>
          <w:lang w:eastAsia="en-CA"/>
        </w:rPr>
        <w:t xml:space="preserve">ackend developer and/or </w:t>
      </w:r>
      <w:r w:rsidR="00A3507B">
        <w:rPr>
          <w:lang w:eastAsia="en-CA"/>
        </w:rPr>
        <w:t>full stack</w:t>
      </w:r>
      <w:r w:rsidR="001E04B7">
        <w:rPr>
          <w:lang w:eastAsia="en-CA"/>
        </w:rPr>
        <w:t xml:space="preserve"> developer</w:t>
      </w:r>
      <w:r w:rsidR="009429EF">
        <w:rPr>
          <w:lang w:eastAsia="en-CA"/>
        </w:rPr>
        <w:t xml:space="preserve"> to</w:t>
      </w:r>
      <w:r w:rsidR="0012375A">
        <w:rPr>
          <w:lang w:eastAsia="en-CA"/>
        </w:rPr>
        <w:t xml:space="preserve"> develop t</w:t>
      </w:r>
      <w:r w:rsidR="00025FAE">
        <w:rPr>
          <w:lang w:eastAsia="en-CA"/>
        </w:rPr>
        <w:t>he i</w:t>
      </w:r>
      <w:r w:rsidR="001E04B7">
        <w:rPr>
          <w:lang w:eastAsia="en-CA"/>
        </w:rPr>
        <w:t>ntelligence platform</w:t>
      </w:r>
      <w:r w:rsidR="0017148B">
        <w:rPr>
          <w:lang w:eastAsia="en-CA"/>
        </w:rPr>
        <w:t>;</w:t>
      </w:r>
      <w:r w:rsidR="0012375A">
        <w:rPr>
          <w:rStyle w:val="FootnoteReference"/>
          <w:lang w:eastAsia="en-CA"/>
        </w:rPr>
        <w:footnoteReference w:id="13"/>
      </w:r>
      <w:r w:rsidR="0017148B">
        <w:rPr>
          <w:lang w:eastAsia="en-CA"/>
        </w:rPr>
        <w:t xml:space="preserve"> </w:t>
      </w:r>
      <w:r w:rsidR="005825B9">
        <w:rPr>
          <w:lang w:eastAsia="en-CA"/>
        </w:rPr>
        <w:t>and ICT specialist to support the integration</w:t>
      </w:r>
      <w:r w:rsidR="0086196B">
        <w:rPr>
          <w:rStyle w:val="FootnoteReference"/>
          <w:lang w:eastAsia="en-CA"/>
        </w:rPr>
        <w:footnoteReference w:id="14"/>
      </w:r>
      <w:r w:rsidR="005825B9">
        <w:rPr>
          <w:lang w:eastAsia="en-CA"/>
        </w:rPr>
        <w:t xml:space="preserve"> to the five </w:t>
      </w:r>
      <w:r w:rsidR="00A3507B">
        <w:rPr>
          <w:lang w:eastAsia="en-CA"/>
        </w:rPr>
        <w:t>locations</w:t>
      </w:r>
      <w:r w:rsidR="009429EF">
        <w:rPr>
          <w:lang w:eastAsia="en-CA"/>
        </w:rPr>
        <w:t>.</w:t>
      </w:r>
    </w:p>
    <w:p w14:paraId="70114169" w14:textId="19797081" w:rsidR="00DF2857" w:rsidRPr="007C43D7" w:rsidRDefault="002B0DA8" w:rsidP="001E649B">
      <w:pPr>
        <w:keepNext/>
        <w:outlineLvl w:val="0"/>
        <w:rPr>
          <w:b/>
          <w:bCs/>
          <w:lang w:val="en-GB"/>
        </w:rPr>
      </w:pPr>
      <w:r w:rsidRPr="007C43D7">
        <w:rPr>
          <w:b/>
          <w:bCs/>
          <w:lang w:val="en-GB"/>
        </w:rPr>
        <w:t xml:space="preserve">Table 2: Activities and </w:t>
      </w:r>
      <w:r w:rsidR="00D15669" w:rsidRPr="007C43D7">
        <w:rPr>
          <w:b/>
          <w:bCs/>
          <w:lang w:val="en-GB"/>
        </w:rPr>
        <w:t>total project budget as su</w:t>
      </w:r>
      <w:r w:rsidR="00C64A93" w:rsidRPr="007C43D7">
        <w:rPr>
          <w:b/>
          <w:bCs/>
          <w:lang w:val="en-GB"/>
        </w:rPr>
        <w:t>bmitted</w:t>
      </w:r>
    </w:p>
    <w:tbl>
      <w:tblPr>
        <w:tblW w:w="934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237"/>
        <w:gridCol w:w="1063"/>
        <w:gridCol w:w="1063"/>
        <w:gridCol w:w="1063"/>
        <w:gridCol w:w="922"/>
      </w:tblGrid>
      <w:tr w:rsidR="00DF2857" w:rsidRPr="000A4CE5" w14:paraId="1D31AF37" w14:textId="77777777" w:rsidTr="00087769">
        <w:trPr>
          <w:trHeight w:val="300"/>
          <w:tblHeader/>
        </w:trPr>
        <w:tc>
          <w:tcPr>
            <w:tcW w:w="5237" w:type="dxa"/>
            <w:vMerge w:val="restart"/>
            <w:tcBorders>
              <w:top w:val="single" w:sz="6" w:space="0" w:color="auto"/>
              <w:left w:val="single" w:sz="6" w:space="0" w:color="auto"/>
              <w:right w:val="single" w:sz="6" w:space="0" w:color="auto"/>
            </w:tcBorders>
            <w:vAlign w:val="center"/>
            <w:hideMark/>
          </w:tcPr>
          <w:p w14:paraId="2E08FCEE" w14:textId="123342F9" w:rsidR="00DF2857" w:rsidRPr="000A4CE5" w:rsidRDefault="00DF2857" w:rsidP="00483038">
            <w:pPr>
              <w:jc w:val="center"/>
              <w:rPr>
                <w:rFonts w:eastAsia="SimSun"/>
                <w:sz w:val="20"/>
                <w:szCs w:val="20"/>
                <w:lang w:val="en-US"/>
              </w:rPr>
            </w:pPr>
            <w:r>
              <w:rPr>
                <w:rFonts w:eastAsia="SimSun"/>
                <w:b/>
                <w:bCs/>
                <w:sz w:val="20"/>
                <w:szCs w:val="20"/>
                <w:lang w:val="en-US"/>
              </w:rPr>
              <w:t>Activities</w:t>
            </w:r>
          </w:p>
        </w:tc>
        <w:tc>
          <w:tcPr>
            <w:tcW w:w="4111" w:type="dxa"/>
            <w:gridSpan w:val="4"/>
            <w:tcBorders>
              <w:top w:val="single" w:sz="6" w:space="0" w:color="auto"/>
              <w:left w:val="nil"/>
              <w:bottom w:val="single" w:sz="6" w:space="0" w:color="auto"/>
              <w:right w:val="single" w:sz="6" w:space="0" w:color="auto"/>
            </w:tcBorders>
            <w:vAlign w:val="center"/>
            <w:hideMark/>
          </w:tcPr>
          <w:p w14:paraId="7F092732" w14:textId="44EEF77D" w:rsidR="00DF2857" w:rsidRPr="000A4CE5" w:rsidRDefault="00DF2857" w:rsidP="00483038">
            <w:pPr>
              <w:jc w:val="center"/>
              <w:rPr>
                <w:rFonts w:eastAsia="SimSun"/>
                <w:b/>
                <w:bCs/>
                <w:sz w:val="20"/>
                <w:szCs w:val="20"/>
                <w:lang w:val="en-US"/>
              </w:rPr>
            </w:pPr>
            <w:r w:rsidRPr="00DF2857">
              <w:rPr>
                <w:rFonts w:eastAsia="SimSun"/>
                <w:b/>
                <w:bCs/>
                <w:sz w:val="20"/>
                <w:szCs w:val="20"/>
                <w:lang w:val="en-US"/>
              </w:rPr>
              <w:t>Cost breakdown (US $)</w:t>
            </w:r>
          </w:p>
        </w:tc>
      </w:tr>
      <w:tr w:rsidR="00740F71" w:rsidRPr="000A4CE5" w14:paraId="7B409C2E" w14:textId="77777777" w:rsidTr="00261065">
        <w:trPr>
          <w:trHeight w:val="300"/>
          <w:tblHeader/>
        </w:trPr>
        <w:tc>
          <w:tcPr>
            <w:tcW w:w="5237" w:type="dxa"/>
            <w:vMerge/>
            <w:tcBorders>
              <w:left w:val="single" w:sz="6" w:space="0" w:color="auto"/>
              <w:bottom w:val="single" w:sz="4" w:space="0" w:color="auto"/>
              <w:right w:val="single" w:sz="6" w:space="0" w:color="auto"/>
            </w:tcBorders>
            <w:vAlign w:val="center"/>
          </w:tcPr>
          <w:p w14:paraId="01DAAEE9" w14:textId="77777777" w:rsidR="00740F71" w:rsidRDefault="00740F71" w:rsidP="00483038">
            <w:pPr>
              <w:jc w:val="center"/>
              <w:rPr>
                <w:rFonts w:eastAsia="SimSun"/>
                <w:b/>
                <w:bCs/>
                <w:sz w:val="20"/>
                <w:szCs w:val="20"/>
                <w:lang w:val="en-US"/>
              </w:rPr>
            </w:pPr>
          </w:p>
        </w:tc>
        <w:tc>
          <w:tcPr>
            <w:tcW w:w="1063" w:type="dxa"/>
            <w:tcBorders>
              <w:top w:val="single" w:sz="6" w:space="0" w:color="auto"/>
              <w:left w:val="nil"/>
              <w:bottom w:val="single" w:sz="4" w:space="0" w:color="auto"/>
              <w:right w:val="single" w:sz="6" w:space="0" w:color="auto"/>
            </w:tcBorders>
            <w:vAlign w:val="center"/>
          </w:tcPr>
          <w:p w14:paraId="3D74D7F1" w14:textId="0B28F857" w:rsidR="00740F71" w:rsidRPr="000A4CE5" w:rsidRDefault="00740F71" w:rsidP="00483038">
            <w:pPr>
              <w:jc w:val="center"/>
              <w:rPr>
                <w:rFonts w:eastAsia="SimSun"/>
                <w:b/>
                <w:bCs/>
                <w:sz w:val="20"/>
                <w:szCs w:val="20"/>
                <w:lang w:val="en-US"/>
              </w:rPr>
            </w:pPr>
            <w:r w:rsidRPr="000A4CE5">
              <w:rPr>
                <w:rFonts w:eastAsia="SimSun"/>
                <w:b/>
                <w:bCs/>
                <w:sz w:val="20"/>
                <w:szCs w:val="20"/>
                <w:lang w:val="en-US"/>
              </w:rPr>
              <w:t>Colombia</w:t>
            </w:r>
          </w:p>
        </w:tc>
        <w:tc>
          <w:tcPr>
            <w:tcW w:w="1063" w:type="dxa"/>
            <w:tcBorders>
              <w:top w:val="single" w:sz="6" w:space="0" w:color="auto"/>
              <w:left w:val="nil"/>
              <w:bottom w:val="single" w:sz="4" w:space="0" w:color="auto"/>
              <w:right w:val="single" w:sz="6" w:space="0" w:color="auto"/>
            </w:tcBorders>
            <w:vAlign w:val="center"/>
          </w:tcPr>
          <w:p w14:paraId="468D1457" w14:textId="2667F121" w:rsidR="00740F71" w:rsidRPr="000A4CE5" w:rsidRDefault="00740F71" w:rsidP="00483038">
            <w:pPr>
              <w:jc w:val="center"/>
              <w:rPr>
                <w:rFonts w:eastAsia="SimSun"/>
                <w:b/>
                <w:bCs/>
                <w:sz w:val="20"/>
                <w:szCs w:val="20"/>
                <w:lang w:val="en-US"/>
              </w:rPr>
            </w:pPr>
            <w:r w:rsidRPr="000A4CE5">
              <w:rPr>
                <w:rFonts w:eastAsia="SimSun"/>
                <w:b/>
                <w:bCs/>
                <w:sz w:val="20"/>
                <w:szCs w:val="20"/>
                <w:lang w:val="en-US"/>
              </w:rPr>
              <w:t>Lebanon</w:t>
            </w:r>
          </w:p>
        </w:tc>
        <w:tc>
          <w:tcPr>
            <w:tcW w:w="1063" w:type="dxa"/>
            <w:tcBorders>
              <w:top w:val="single" w:sz="6" w:space="0" w:color="auto"/>
              <w:left w:val="nil"/>
              <w:bottom w:val="single" w:sz="4" w:space="0" w:color="auto"/>
              <w:right w:val="single" w:sz="6" w:space="0" w:color="auto"/>
            </w:tcBorders>
            <w:vAlign w:val="center"/>
          </w:tcPr>
          <w:p w14:paraId="2D522BA4" w14:textId="16001A91" w:rsidR="00740F71" w:rsidRPr="000A4CE5" w:rsidRDefault="00740F71" w:rsidP="00483038">
            <w:pPr>
              <w:jc w:val="center"/>
              <w:rPr>
                <w:rFonts w:eastAsia="SimSun"/>
                <w:b/>
                <w:bCs/>
                <w:sz w:val="20"/>
                <w:szCs w:val="20"/>
                <w:lang w:val="en-US"/>
              </w:rPr>
            </w:pPr>
            <w:r w:rsidRPr="000A4CE5">
              <w:rPr>
                <w:rFonts w:eastAsia="SimSun"/>
                <w:b/>
                <w:bCs/>
                <w:sz w:val="20"/>
                <w:szCs w:val="20"/>
                <w:lang w:val="en-US"/>
              </w:rPr>
              <w:t xml:space="preserve">Trinidad </w:t>
            </w:r>
            <w:r w:rsidR="00087769">
              <w:rPr>
                <w:rFonts w:eastAsia="SimSun"/>
                <w:b/>
                <w:bCs/>
                <w:sz w:val="20"/>
                <w:szCs w:val="20"/>
                <w:lang w:val="en-US"/>
              </w:rPr>
              <w:t xml:space="preserve">and </w:t>
            </w:r>
            <w:r w:rsidRPr="000A4CE5">
              <w:rPr>
                <w:rFonts w:eastAsia="SimSun"/>
                <w:b/>
                <w:bCs/>
                <w:sz w:val="20"/>
                <w:szCs w:val="20"/>
                <w:lang w:val="en-US"/>
              </w:rPr>
              <w:t>Tobago</w:t>
            </w:r>
          </w:p>
        </w:tc>
        <w:tc>
          <w:tcPr>
            <w:tcW w:w="922" w:type="dxa"/>
            <w:tcBorders>
              <w:top w:val="single" w:sz="6" w:space="0" w:color="auto"/>
              <w:left w:val="nil"/>
              <w:bottom w:val="single" w:sz="4" w:space="0" w:color="auto"/>
              <w:right w:val="single" w:sz="6" w:space="0" w:color="auto"/>
            </w:tcBorders>
            <w:vAlign w:val="center"/>
          </w:tcPr>
          <w:p w14:paraId="59E9D942" w14:textId="640A5A77" w:rsidR="00740F71" w:rsidRPr="000A4CE5" w:rsidRDefault="00740F71" w:rsidP="00483038">
            <w:pPr>
              <w:jc w:val="center"/>
              <w:rPr>
                <w:rFonts w:eastAsia="SimSun"/>
                <w:b/>
                <w:bCs/>
                <w:sz w:val="20"/>
                <w:szCs w:val="20"/>
                <w:lang w:val="en-US"/>
              </w:rPr>
            </w:pPr>
            <w:r w:rsidRPr="000A4CE5">
              <w:rPr>
                <w:rFonts w:eastAsia="SimSun"/>
                <w:b/>
                <w:bCs/>
                <w:sz w:val="20"/>
                <w:szCs w:val="20"/>
                <w:lang w:val="en-US"/>
              </w:rPr>
              <w:t>Total</w:t>
            </w:r>
          </w:p>
        </w:tc>
      </w:tr>
      <w:tr w:rsidR="00CC7136" w:rsidRPr="000A4CE5" w14:paraId="339E1C36" w14:textId="77777777" w:rsidTr="00261065">
        <w:trPr>
          <w:trHeight w:val="300"/>
        </w:trPr>
        <w:tc>
          <w:tcPr>
            <w:tcW w:w="9348" w:type="dxa"/>
            <w:gridSpan w:val="5"/>
            <w:tcBorders>
              <w:top w:val="single" w:sz="4" w:space="0" w:color="auto"/>
              <w:left w:val="single" w:sz="4" w:space="0" w:color="auto"/>
              <w:bottom w:val="single" w:sz="4" w:space="0" w:color="auto"/>
              <w:right w:val="single" w:sz="4" w:space="0" w:color="auto"/>
            </w:tcBorders>
            <w:vAlign w:val="center"/>
          </w:tcPr>
          <w:p w14:paraId="1B5C00F9" w14:textId="4A6DEB5E" w:rsidR="00CC7136" w:rsidRPr="00BF5152" w:rsidRDefault="00CC7136" w:rsidP="00261065">
            <w:pPr>
              <w:jc w:val="left"/>
              <w:rPr>
                <w:rFonts w:eastAsia="SimSun"/>
                <w:b/>
                <w:bCs/>
                <w:sz w:val="20"/>
                <w:szCs w:val="20"/>
                <w:lang w:val="en-US"/>
              </w:rPr>
            </w:pPr>
            <w:r>
              <w:rPr>
                <w:rFonts w:eastAsia="SimSun"/>
                <w:b/>
                <w:bCs/>
                <w:i/>
                <w:iCs/>
                <w:sz w:val="20"/>
                <w:szCs w:val="20"/>
                <w:lang w:val="en-US"/>
              </w:rPr>
              <w:t>Energy audit to establish baseline</w:t>
            </w:r>
          </w:p>
        </w:tc>
      </w:tr>
      <w:tr w:rsidR="00740F71" w:rsidRPr="000A4CE5" w14:paraId="45EDF687"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tcPr>
          <w:p w14:paraId="30AC7008" w14:textId="210E80CB" w:rsidR="00740F71" w:rsidRPr="000A4CE5" w:rsidRDefault="00740F71" w:rsidP="00F12DBF">
            <w:pPr>
              <w:jc w:val="left"/>
              <w:rPr>
                <w:rFonts w:eastAsia="SimSun"/>
                <w:sz w:val="20"/>
                <w:szCs w:val="20"/>
                <w:lang w:val="en-US"/>
              </w:rPr>
            </w:pPr>
            <w:r w:rsidRPr="00F12DBF">
              <w:rPr>
                <w:rFonts w:eastAsia="SimSun"/>
                <w:sz w:val="20"/>
                <w:szCs w:val="20"/>
                <w:lang w:val="en-US"/>
              </w:rPr>
              <w:t xml:space="preserve">Conduct energy audit at the selected beneficiary site </w:t>
            </w:r>
          </w:p>
        </w:tc>
        <w:tc>
          <w:tcPr>
            <w:tcW w:w="1063" w:type="dxa"/>
            <w:tcBorders>
              <w:top w:val="single" w:sz="4" w:space="0" w:color="auto"/>
              <w:left w:val="single" w:sz="4" w:space="0" w:color="auto"/>
              <w:bottom w:val="single" w:sz="4" w:space="0" w:color="auto"/>
              <w:right w:val="single" w:sz="4" w:space="0" w:color="auto"/>
            </w:tcBorders>
            <w:vAlign w:val="center"/>
          </w:tcPr>
          <w:p w14:paraId="6252A8F6" w14:textId="446FAD15" w:rsidR="00740F71" w:rsidRPr="000A4CE5" w:rsidRDefault="00740F71" w:rsidP="00F12DBF">
            <w:pPr>
              <w:jc w:val="center"/>
              <w:rPr>
                <w:rFonts w:eastAsia="SimSun"/>
                <w:sz w:val="20"/>
                <w:szCs w:val="20"/>
                <w:lang w:val="en-US"/>
              </w:rPr>
            </w:pPr>
            <w:r w:rsidRPr="00F12DBF">
              <w:rPr>
                <w:rFonts w:eastAsia="SimSun"/>
                <w:sz w:val="20"/>
                <w:szCs w:val="20"/>
                <w:lang w:val="en-US"/>
              </w:rPr>
              <w:t>60,000</w:t>
            </w:r>
          </w:p>
        </w:tc>
        <w:tc>
          <w:tcPr>
            <w:tcW w:w="1063" w:type="dxa"/>
            <w:tcBorders>
              <w:top w:val="single" w:sz="4" w:space="0" w:color="auto"/>
              <w:left w:val="single" w:sz="4" w:space="0" w:color="auto"/>
              <w:bottom w:val="single" w:sz="4" w:space="0" w:color="auto"/>
              <w:right w:val="single" w:sz="4" w:space="0" w:color="auto"/>
            </w:tcBorders>
            <w:vAlign w:val="center"/>
          </w:tcPr>
          <w:p w14:paraId="1828DF34" w14:textId="0B4FE775" w:rsidR="00740F71" w:rsidRPr="000A4CE5" w:rsidRDefault="00740F71" w:rsidP="00F12DBF">
            <w:pPr>
              <w:jc w:val="center"/>
              <w:rPr>
                <w:rFonts w:eastAsia="SimSun"/>
                <w:sz w:val="20"/>
                <w:szCs w:val="20"/>
                <w:lang w:val="en-US"/>
              </w:rPr>
            </w:pPr>
            <w:r w:rsidRPr="00F12DBF">
              <w:rPr>
                <w:rFonts w:eastAsia="SimSun"/>
                <w:sz w:val="20"/>
                <w:szCs w:val="20"/>
                <w:lang w:val="en-US"/>
              </w:rPr>
              <w:t>20,000</w:t>
            </w:r>
          </w:p>
        </w:tc>
        <w:tc>
          <w:tcPr>
            <w:tcW w:w="1063" w:type="dxa"/>
            <w:tcBorders>
              <w:top w:val="single" w:sz="4" w:space="0" w:color="auto"/>
              <w:left w:val="single" w:sz="4" w:space="0" w:color="auto"/>
              <w:bottom w:val="single" w:sz="4" w:space="0" w:color="auto"/>
              <w:right w:val="single" w:sz="4" w:space="0" w:color="auto"/>
            </w:tcBorders>
            <w:vAlign w:val="center"/>
          </w:tcPr>
          <w:p w14:paraId="73078EB3" w14:textId="136F2B67" w:rsidR="00740F71" w:rsidRPr="000A4CE5" w:rsidRDefault="00740F71" w:rsidP="00F12DBF">
            <w:pPr>
              <w:jc w:val="center"/>
              <w:rPr>
                <w:rFonts w:eastAsia="SimSun"/>
                <w:sz w:val="20"/>
                <w:szCs w:val="20"/>
                <w:lang w:val="en-US"/>
              </w:rPr>
            </w:pPr>
            <w:r w:rsidRPr="00F12DBF">
              <w:rPr>
                <w:rFonts w:eastAsia="SimSun"/>
                <w:sz w:val="20"/>
                <w:szCs w:val="20"/>
                <w:lang w:val="en-US"/>
              </w:rPr>
              <w:t>15,000</w:t>
            </w:r>
          </w:p>
        </w:tc>
        <w:tc>
          <w:tcPr>
            <w:tcW w:w="922" w:type="dxa"/>
            <w:tcBorders>
              <w:top w:val="single" w:sz="4" w:space="0" w:color="auto"/>
              <w:left w:val="single" w:sz="4" w:space="0" w:color="auto"/>
              <w:bottom w:val="single" w:sz="4" w:space="0" w:color="auto"/>
              <w:right w:val="single" w:sz="4" w:space="0" w:color="auto"/>
            </w:tcBorders>
            <w:vAlign w:val="center"/>
          </w:tcPr>
          <w:p w14:paraId="39532638" w14:textId="0E60DE80" w:rsidR="00740F71" w:rsidRPr="00BF5152" w:rsidRDefault="00740F71" w:rsidP="00F12DBF">
            <w:pPr>
              <w:jc w:val="center"/>
              <w:rPr>
                <w:rFonts w:eastAsia="SimSun"/>
                <w:b/>
                <w:bCs/>
                <w:sz w:val="20"/>
                <w:szCs w:val="20"/>
                <w:lang w:val="en-US"/>
              </w:rPr>
            </w:pPr>
            <w:r w:rsidRPr="00BF5152">
              <w:rPr>
                <w:rFonts w:eastAsia="SimSun"/>
                <w:b/>
                <w:bCs/>
                <w:sz w:val="20"/>
                <w:szCs w:val="20"/>
                <w:lang w:val="en-US"/>
              </w:rPr>
              <w:t>95,000</w:t>
            </w:r>
          </w:p>
        </w:tc>
      </w:tr>
      <w:tr w:rsidR="00892BC4" w:rsidRPr="000A4CE5" w14:paraId="23FECA89" w14:textId="77777777" w:rsidTr="00261065">
        <w:trPr>
          <w:trHeight w:val="300"/>
        </w:trPr>
        <w:tc>
          <w:tcPr>
            <w:tcW w:w="9348" w:type="dxa"/>
            <w:gridSpan w:val="5"/>
            <w:tcBorders>
              <w:top w:val="single" w:sz="4" w:space="0" w:color="auto"/>
              <w:left w:val="single" w:sz="4" w:space="0" w:color="auto"/>
              <w:bottom w:val="single" w:sz="4" w:space="0" w:color="auto"/>
              <w:right w:val="single" w:sz="4" w:space="0" w:color="auto"/>
            </w:tcBorders>
            <w:vAlign w:val="center"/>
          </w:tcPr>
          <w:p w14:paraId="38E77EF8" w14:textId="0CA807DF" w:rsidR="00892BC4" w:rsidRPr="00BF5152" w:rsidRDefault="00892BC4" w:rsidP="001207C4">
            <w:pPr>
              <w:jc w:val="left"/>
              <w:rPr>
                <w:rFonts w:eastAsia="SimSun"/>
                <w:b/>
                <w:bCs/>
                <w:i/>
                <w:iCs/>
                <w:sz w:val="20"/>
                <w:szCs w:val="20"/>
                <w:lang w:val="en-US"/>
              </w:rPr>
            </w:pPr>
            <w:r w:rsidRPr="000A4CE5">
              <w:rPr>
                <w:rFonts w:eastAsia="SimSun"/>
                <w:b/>
                <w:bCs/>
                <w:i/>
                <w:iCs/>
                <w:sz w:val="20"/>
                <w:szCs w:val="20"/>
                <w:lang w:val="en-US"/>
              </w:rPr>
              <w:t xml:space="preserve">Retrofit plan </w:t>
            </w:r>
            <w:r>
              <w:rPr>
                <w:rFonts w:eastAsia="SimSun"/>
                <w:b/>
                <w:bCs/>
                <w:i/>
                <w:iCs/>
                <w:sz w:val="20"/>
                <w:szCs w:val="20"/>
                <w:lang w:val="en-US"/>
              </w:rPr>
              <w:t>and digitalization concept design</w:t>
            </w:r>
          </w:p>
        </w:tc>
      </w:tr>
      <w:tr w:rsidR="00740F71" w:rsidRPr="000A4CE5" w14:paraId="17741C19"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53AD0F98" w14:textId="28F4972C" w:rsidR="00740F71" w:rsidRPr="000A4CE5" w:rsidRDefault="00740F71" w:rsidP="00F27969">
            <w:pPr>
              <w:jc w:val="left"/>
              <w:rPr>
                <w:rFonts w:eastAsia="SimSun"/>
                <w:sz w:val="20"/>
                <w:szCs w:val="20"/>
                <w:lang w:val="en-US"/>
              </w:rPr>
            </w:pPr>
            <w:r w:rsidRPr="000A4CE5">
              <w:rPr>
                <w:rFonts w:eastAsia="SimSun"/>
                <w:sz w:val="20"/>
                <w:szCs w:val="20"/>
                <w:lang w:val="en-US"/>
              </w:rPr>
              <w:t xml:space="preserve">Design of retrofit plan, development of architecture and </w:t>
            </w:r>
            <w:r>
              <w:rPr>
                <w:rFonts w:eastAsia="SimSun"/>
                <w:sz w:val="20"/>
                <w:szCs w:val="20"/>
                <w:lang w:val="en-US"/>
              </w:rPr>
              <w:t>t</w:t>
            </w:r>
            <w:r w:rsidRPr="000A4CE5">
              <w:rPr>
                <w:rFonts w:eastAsia="SimSun"/>
                <w:sz w:val="20"/>
                <w:szCs w:val="20"/>
                <w:lang w:val="en-US"/>
              </w:rPr>
              <w:t xml:space="preserve">echnical </w:t>
            </w:r>
            <w:r>
              <w:rPr>
                <w:rFonts w:eastAsia="SimSun"/>
                <w:sz w:val="20"/>
                <w:szCs w:val="20"/>
                <w:lang w:val="en-US"/>
              </w:rPr>
              <w:t>and</w:t>
            </w:r>
            <w:r w:rsidRPr="000A4CE5">
              <w:rPr>
                <w:rFonts w:eastAsia="SimSun"/>
                <w:sz w:val="20"/>
                <w:szCs w:val="20"/>
                <w:lang w:val="en-US"/>
              </w:rPr>
              <w:t xml:space="preserve"> </w:t>
            </w:r>
            <w:r>
              <w:rPr>
                <w:rFonts w:eastAsia="SimSun"/>
                <w:sz w:val="20"/>
                <w:szCs w:val="20"/>
                <w:lang w:val="en-US"/>
              </w:rPr>
              <w:t>f</w:t>
            </w:r>
            <w:r w:rsidRPr="000A4CE5">
              <w:rPr>
                <w:rFonts w:eastAsia="SimSun"/>
                <w:sz w:val="20"/>
                <w:szCs w:val="20"/>
                <w:lang w:val="en-US"/>
              </w:rPr>
              <w:t xml:space="preserve">unctional </w:t>
            </w:r>
            <w:r>
              <w:rPr>
                <w:rFonts w:eastAsia="SimSun"/>
                <w:sz w:val="20"/>
                <w:szCs w:val="20"/>
                <w:lang w:val="en-US"/>
              </w:rPr>
              <w:t>r</w:t>
            </w:r>
            <w:r w:rsidRPr="000A4CE5">
              <w:rPr>
                <w:rFonts w:eastAsia="SimSun"/>
                <w:sz w:val="20"/>
                <w:szCs w:val="20"/>
                <w:lang w:val="en-US"/>
              </w:rPr>
              <w:t xml:space="preserve">equirements </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13C1B1A" w14:textId="77777777" w:rsidR="00740F71" w:rsidRPr="000A4CE5" w:rsidRDefault="00740F71" w:rsidP="00F27969">
            <w:pPr>
              <w:jc w:val="center"/>
              <w:rPr>
                <w:rFonts w:eastAsia="SimSun"/>
                <w:sz w:val="20"/>
                <w:szCs w:val="20"/>
                <w:lang w:val="en-US"/>
              </w:rPr>
            </w:pPr>
            <w:r w:rsidRPr="000A4CE5">
              <w:rPr>
                <w:rFonts w:eastAsia="SimSun"/>
                <w:sz w:val="20"/>
                <w:szCs w:val="20"/>
                <w:lang w:val="en-US"/>
              </w:rPr>
              <w:t>45,000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69E888F6" w14:textId="77777777" w:rsidR="00740F71" w:rsidRPr="000A4CE5" w:rsidRDefault="00740F71" w:rsidP="00F27969">
            <w:pPr>
              <w:jc w:val="center"/>
              <w:rPr>
                <w:rFonts w:eastAsia="SimSun"/>
                <w:sz w:val="20"/>
                <w:szCs w:val="20"/>
                <w:lang w:val="en-US"/>
              </w:rPr>
            </w:pPr>
            <w:r w:rsidRPr="000A4CE5">
              <w:rPr>
                <w:rFonts w:eastAsia="SimSun"/>
                <w:sz w:val="20"/>
                <w:szCs w:val="20"/>
                <w:lang w:val="en-US"/>
              </w:rPr>
              <w:t>20,000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18DB4160" w14:textId="77777777" w:rsidR="00740F71" w:rsidRPr="000A4CE5" w:rsidRDefault="00740F71" w:rsidP="00F27969">
            <w:pPr>
              <w:jc w:val="center"/>
              <w:rPr>
                <w:rFonts w:eastAsia="SimSun"/>
                <w:sz w:val="20"/>
                <w:szCs w:val="20"/>
                <w:lang w:val="en-US"/>
              </w:rPr>
            </w:pPr>
            <w:r w:rsidRPr="000A4CE5">
              <w:rPr>
                <w:rFonts w:eastAsia="SimSun"/>
                <w:sz w:val="20"/>
                <w:szCs w:val="20"/>
                <w:lang w:val="en-US"/>
              </w:rPr>
              <w:t>20,000</w:t>
            </w:r>
          </w:p>
        </w:tc>
        <w:tc>
          <w:tcPr>
            <w:tcW w:w="922" w:type="dxa"/>
            <w:tcBorders>
              <w:top w:val="single" w:sz="4" w:space="0" w:color="auto"/>
              <w:left w:val="single" w:sz="4" w:space="0" w:color="auto"/>
              <w:bottom w:val="single" w:sz="4" w:space="0" w:color="auto"/>
              <w:right w:val="single" w:sz="4" w:space="0" w:color="auto"/>
            </w:tcBorders>
            <w:vAlign w:val="center"/>
            <w:hideMark/>
          </w:tcPr>
          <w:p w14:paraId="5EE1CCA1" w14:textId="77777777" w:rsidR="00740F71" w:rsidRPr="00BF5152" w:rsidRDefault="00740F71" w:rsidP="00F27969">
            <w:pPr>
              <w:jc w:val="center"/>
              <w:rPr>
                <w:rFonts w:eastAsia="SimSun"/>
                <w:b/>
                <w:bCs/>
                <w:sz w:val="20"/>
                <w:szCs w:val="20"/>
                <w:lang w:val="en-US"/>
              </w:rPr>
            </w:pPr>
            <w:r w:rsidRPr="00BF5152">
              <w:rPr>
                <w:rFonts w:eastAsia="SimSun"/>
                <w:b/>
                <w:bCs/>
                <w:sz w:val="20"/>
                <w:szCs w:val="20"/>
                <w:lang w:val="en-US"/>
              </w:rPr>
              <w:t>85,000</w:t>
            </w:r>
          </w:p>
        </w:tc>
      </w:tr>
      <w:tr w:rsidR="00740F71" w:rsidRPr="000A4CE5" w14:paraId="6AA9A50D"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6C4FF268" w14:textId="111E71BF" w:rsidR="00740F71" w:rsidRPr="00DD69F4" w:rsidRDefault="00740F71" w:rsidP="00DD69F4">
            <w:pPr>
              <w:jc w:val="left"/>
              <w:rPr>
                <w:rFonts w:eastAsia="SimSun"/>
                <w:sz w:val="20"/>
                <w:szCs w:val="20"/>
                <w:lang w:val="en-US"/>
              </w:rPr>
            </w:pPr>
            <w:r w:rsidRPr="00DD69F4">
              <w:rPr>
                <w:rFonts w:eastAsia="SimSun"/>
                <w:sz w:val="20"/>
                <w:szCs w:val="20"/>
                <w:lang w:val="en-US"/>
              </w:rPr>
              <w:t>Energy consumption tests and identification of leakage</w:t>
            </w:r>
          </w:p>
        </w:tc>
        <w:tc>
          <w:tcPr>
            <w:tcW w:w="1063" w:type="dxa"/>
            <w:tcBorders>
              <w:top w:val="single" w:sz="4" w:space="0" w:color="auto"/>
              <w:left w:val="single" w:sz="4" w:space="0" w:color="auto"/>
              <w:bottom w:val="single" w:sz="4" w:space="0" w:color="auto"/>
              <w:right w:val="single" w:sz="4" w:space="0" w:color="auto"/>
            </w:tcBorders>
            <w:vAlign w:val="center"/>
            <w:hideMark/>
          </w:tcPr>
          <w:p w14:paraId="52136ADA" w14:textId="77777777" w:rsidR="00740F71" w:rsidRPr="000A4CE5" w:rsidRDefault="00740F71" w:rsidP="00F27969">
            <w:pPr>
              <w:jc w:val="center"/>
              <w:rPr>
                <w:rFonts w:eastAsia="SimSun"/>
                <w:sz w:val="20"/>
                <w:szCs w:val="20"/>
                <w:lang w:val="en-US"/>
              </w:rPr>
            </w:pPr>
            <w:r w:rsidRPr="000A4CE5">
              <w:rPr>
                <w:rFonts w:eastAsia="SimSun"/>
                <w:sz w:val="20"/>
                <w:szCs w:val="20"/>
                <w:lang w:val="en-US"/>
              </w:rPr>
              <w:t>45,000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4DF71CC3" w14:textId="77777777" w:rsidR="00740F71" w:rsidRPr="000A4CE5" w:rsidRDefault="00740F71" w:rsidP="00F27969">
            <w:pPr>
              <w:jc w:val="center"/>
              <w:rPr>
                <w:rFonts w:eastAsia="SimSun"/>
                <w:sz w:val="20"/>
                <w:szCs w:val="20"/>
                <w:lang w:val="en-US"/>
              </w:rPr>
            </w:pPr>
            <w:r w:rsidRPr="000A4CE5">
              <w:rPr>
                <w:rFonts w:eastAsia="SimSun"/>
                <w:sz w:val="20"/>
                <w:szCs w:val="20"/>
                <w:lang w:val="en-US"/>
              </w:rPr>
              <w:t>15,000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1C175070" w14:textId="77777777" w:rsidR="00740F71" w:rsidRPr="000A4CE5" w:rsidRDefault="00740F71" w:rsidP="00F27969">
            <w:pPr>
              <w:jc w:val="center"/>
              <w:rPr>
                <w:rFonts w:eastAsia="SimSun"/>
                <w:sz w:val="20"/>
                <w:szCs w:val="20"/>
                <w:lang w:val="en-US"/>
              </w:rPr>
            </w:pPr>
            <w:r w:rsidRPr="000A4CE5">
              <w:rPr>
                <w:rFonts w:eastAsia="SimSun"/>
                <w:sz w:val="20"/>
                <w:szCs w:val="20"/>
                <w:lang w:val="en-US"/>
              </w:rPr>
              <w:t>15,000</w:t>
            </w:r>
          </w:p>
        </w:tc>
        <w:tc>
          <w:tcPr>
            <w:tcW w:w="922" w:type="dxa"/>
            <w:tcBorders>
              <w:top w:val="single" w:sz="4" w:space="0" w:color="auto"/>
              <w:left w:val="single" w:sz="4" w:space="0" w:color="auto"/>
              <w:bottom w:val="single" w:sz="4" w:space="0" w:color="auto"/>
              <w:right w:val="single" w:sz="4" w:space="0" w:color="auto"/>
            </w:tcBorders>
            <w:vAlign w:val="center"/>
            <w:hideMark/>
          </w:tcPr>
          <w:p w14:paraId="4E5D4194" w14:textId="77777777" w:rsidR="00740F71" w:rsidRPr="00BF5152" w:rsidRDefault="00740F71" w:rsidP="00F27969">
            <w:pPr>
              <w:jc w:val="center"/>
              <w:rPr>
                <w:rFonts w:eastAsia="SimSun"/>
                <w:b/>
                <w:bCs/>
                <w:sz w:val="20"/>
                <w:szCs w:val="20"/>
                <w:lang w:val="en-US"/>
              </w:rPr>
            </w:pPr>
            <w:r w:rsidRPr="00BF5152">
              <w:rPr>
                <w:rFonts w:eastAsia="SimSun"/>
                <w:b/>
                <w:bCs/>
                <w:sz w:val="20"/>
                <w:szCs w:val="20"/>
                <w:lang w:val="en-US"/>
              </w:rPr>
              <w:t>75,000</w:t>
            </w:r>
          </w:p>
        </w:tc>
      </w:tr>
      <w:tr w:rsidR="00F421BD" w:rsidRPr="000A4CE5" w14:paraId="2DF6CCB2"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295B5B1E" w14:textId="77777777" w:rsidR="00F421BD" w:rsidRPr="00DD69F4" w:rsidRDefault="00F421BD" w:rsidP="001207C4">
            <w:pPr>
              <w:jc w:val="left"/>
              <w:rPr>
                <w:rFonts w:eastAsia="SimSun"/>
                <w:sz w:val="20"/>
                <w:szCs w:val="20"/>
                <w:lang w:val="en-US"/>
              </w:rPr>
            </w:pPr>
            <w:r w:rsidRPr="00DD69F4">
              <w:rPr>
                <w:rFonts w:eastAsia="SimSun"/>
                <w:sz w:val="20"/>
                <w:szCs w:val="20"/>
                <w:lang w:val="en-US"/>
              </w:rPr>
              <w:t>Supervisory control and data acquisition or monitoring platform</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0C34DE3" w14:textId="77777777" w:rsidR="00F421BD" w:rsidRPr="000A4CE5" w:rsidRDefault="00F421BD" w:rsidP="001207C4">
            <w:pPr>
              <w:jc w:val="center"/>
              <w:rPr>
                <w:rFonts w:eastAsia="SimSun"/>
                <w:sz w:val="20"/>
                <w:szCs w:val="20"/>
                <w:lang w:val="en-US"/>
              </w:rPr>
            </w:pPr>
            <w:r w:rsidRPr="000A4CE5">
              <w:rPr>
                <w:rFonts w:eastAsia="SimSun"/>
                <w:sz w:val="20"/>
                <w:szCs w:val="20"/>
                <w:lang w:val="en-US"/>
              </w:rPr>
              <w:t>45,000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4F8FDBF3" w14:textId="77777777" w:rsidR="00F421BD" w:rsidRPr="000A4CE5" w:rsidRDefault="00F421BD" w:rsidP="001207C4">
            <w:pPr>
              <w:jc w:val="center"/>
              <w:rPr>
                <w:rFonts w:eastAsia="SimSun"/>
                <w:sz w:val="20"/>
                <w:szCs w:val="20"/>
                <w:lang w:val="en-US"/>
              </w:rPr>
            </w:pPr>
            <w:r w:rsidRPr="000A4CE5">
              <w:rPr>
                <w:rFonts w:eastAsia="SimSun"/>
                <w:sz w:val="20"/>
                <w:szCs w:val="20"/>
                <w:lang w:val="en-US"/>
              </w:rPr>
              <w:t>15,000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5CF5D4FD" w14:textId="77777777" w:rsidR="00F421BD" w:rsidRPr="000A4CE5" w:rsidRDefault="00F421BD" w:rsidP="001207C4">
            <w:pPr>
              <w:jc w:val="center"/>
              <w:rPr>
                <w:rFonts w:eastAsia="SimSun"/>
                <w:sz w:val="20"/>
                <w:szCs w:val="20"/>
                <w:lang w:val="en-US"/>
              </w:rPr>
            </w:pPr>
            <w:r w:rsidRPr="000A4CE5">
              <w:rPr>
                <w:rFonts w:eastAsia="SimSun"/>
                <w:sz w:val="20"/>
                <w:szCs w:val="20"/>
                <w:lang w:val="en-US"/>
              </w:rPr>
              <w:t>15,000</w:t>
            </w:r>
          </w:p>
        </w:tc>
        <w:tc>
          <w:tcPr>
            <w:tcW w:w="922" w:type="dxa"/>
            <w:tcBorders>
              <w:top w:val="single" w:sz="4" w:space="0" w:color="auto"/>
              <w:left w:val="single" w:sz="4" w:space="0" w:color="auto"/>
              <w:bottom w:val="single" w:sz="4" w:space="0" w:color="auto"/>
              <w:right w:val="single" w:sz="4" w:space="0" w:color="auto"/>
            </w:tcBorders>
            <w:vAlign w:val="center"/>
            <w:hideMark/>
          </w:tcPr>
          <w:p w14:paraId="5DF8D456" w14:textId="77777777" w:rsidR="00F421BD" w:rsidRPr="00BF5152" w:rsidRDefault="00F421BD" w:rsidP="001207C4">
            <w:pPr>
              <w:jc w:val="center"/>
              <w:rPr>
                <w:rFonts w:eastAsia="SimSun"/>
                <w:b/>
                <w:bCs/>
                <w:sz w:val="20"/>
                <w:szCs w:val="20"/>
                <w:lang w:val="en-US"/>
              </w:rPr>
            </w:pPr>
            <w:r w:rsidRPr="00BF5152">
              <w:rPr>
                <w:rFonts w:eastAsia="SimSun"/>
                <w:b/>
                <w:bCs/>
                <w:sz w:val="20"/>
                <w:szCs w:val="20"/>
                <w:lang w:val="en-US"/>
              </w:rPr>
              <w:t>75,000</w:t>
            </w:r>
          </w:p>
        </w:tc>
      </w:tr>
      <w:tr w:rsidR="00252E2C" w:rsidRPr="000A4CE5" w14:paraId="118F6FA4"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38EA924F" w14:textId="77777777" w:rsidR="00252E2C" w:rsidRPr="000A4CE5" w:rsidRDefault="00252E2C" w:rsidP="001207C4">
            <w:pPr>
              <w:jc w:val="left"/>
              <w:rPr>
                <w:rFonts w:eastAsia="SimSun"/>
                <w:sz w:val="20"/>
                <w:szCs w:val="20"/>
                <w:lang w:val="en-US"/>
              </w:rPr>
            </w:pPr>
            <w:r w:rsidRPr="000A4CE5">
              <w:rPr>
                <w:rFonts w:eastAsia="SimSun"/>
                <w:sz w:val="20"/>
                <w:szCs w:val="20"/>
                <w:lang w:val="en-US"/>
              </w:rPr>
              <w:t>National consultant in charge of technical monitoring during design, installation, commissioning and data evaluation of pilot</w:t>
            </w:r>
          </w:p>
        </w:tc>
        <w:tc>
          <w:tcPr>
            <w:tcW w:w="1063" w:type="dxa"/>
            <w:tcBorders>
              <w:top w:val="single" w:sz="4" w:space="0" w:color="auto"/>
              <w:left w:val="single" w:sz="4" w:space="0" w:color="auto"/>
              <w:bottom w:val="single" w:sz="4" w:space="0" w:color="auto"/>
              <w:right w:val="single" w:sz="4" w:space="0" w:color="auto"/>
            </w:tcBorders>
            <w:vAlign w:val="center"/>
            <w:hideMark/>
          </w:tcPr>
          <w:p w14:paraId="19FBA782" w14:textId="77777777" w:rsidR="00252E2C" w:rsidRPr="000A4CE5" w:rsidRDefault="00252E2C" w:rsidP="001207C4">
            <w:pPr>
              <w:jc w:val="center"/>
              <w:rPr>
                <w:rFonts w:eastAsia="SimSun"/>
                <w:sz w:val="20"/>
                <w:szCs w:val="20"/>
                <w:lang w:val="en-US"/>
              </w:rPr>
            </w:pPr>
            <w:r w:rsidRPr="000A4CE5">
              <w:rPr>
                <w:rFonts w:eastAsia="SimSun"/>
                <w:sz w:val="20"/>
                <w:szCs w:val="20"/>
                <w:lang w:val="en-US"/>
              </w:rPr>
              <w:t>120,000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6655F2A7" w14:textId="77777777" w:rsidR="00252E2C" w:rsidRPr="000A4CE5" w:rsidRDefault="00252E2C" w:rsidP="001207C4">
            <w:pPr>
              <w:jc w:val="center"/>
              <w:rPr>
                <w:rFonts w:eastAsia="SimSun"/>
                <w:sz w:val="20"/>
                <w:szCs w:val="20"/>
                <w:lang w:val="en-US"/>
              </w:rPr>
            </w:pPr>
            <w:r w:rsidRPr="000A4CE5">
              <w:rPr>
                <w:rFonts w:eastAsia="SimSun"/>
                <w:sz w:val="20"/>
                <w:szCs w:val="20"/>
                <w:lang w:val="en-US"/>
              </w:rPr>
              <w:t>35,000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0A4AD500" w14:textId="77777777" w:rsidR="00252E2C" w:rsidRPr="000A4CE5" w:rsidRDefault="00252E2C" w:rsidP="001207C4">
            <w:pPr>
              <w:jc w:val="center"/>
              <w:rPr>
                <w:rFonts w:eastAsia="SimSun"/>
                <w:sz w:val="20"/>
                <w:szCs w:val="20"/>
                <w:lang w:val="en-US"/>
              </w:rPr>
            </w:pPr>
            <w:r w:rsidRPr="000A4CE5">
              <w:rPr>
                <w:rFonts w:eastAsia="SimSun"/>
                <w:sz w:val="20"/>
                <w:szCs w:val="20"/>
                <w:lang w:val="en-US"/>
              </w:rPr>
              <w:t>40,000</w:t>
            </w:r>
          </w:p>
        </w:tc>
        <w:tc>
          <w:tcPr>
            <w:tcW w:w="922" w:type="dxa"/>
            <w:tcBorders>
              <w:top w:val="single" w:sz="4" w:space="0" w:color="auto"/>
              <w:left w:val="single" w:sz="4" w:space="0" w:color="auto"/>
              <w:bottom w:val="single" w:sz="4" w:space="0" w:color="auto"/>
              <w:right w:val="single" w:sz="4" w:space="0" w:color="auto"/>
            </w:tcBorders>
            <w:vAlign w:val="center"/>
            <w:hideMark/>
          </w:tcPr>
          <w:p w14:paraId="73DA1CCA" w14:textId="77777777" w:rsidR="00252E2C" w:rsidRPr="00BF5152" w:rsidRDefault="00252E2C" w:rsidP="001207C4">
            <w:pPr>
              <w:jc w:val="center"/>
              <w:rPr>
                <w:rFonts w:eastAsia="SimSun"/>
                <w:b/>
                <w:bCs/>
                <w:sz w:val="20"/>
                <w:szCs w:val="20"/>
                <w:lang w:val="en-US"/>
              </w:rPr>
            </w:pPr>
            <w:r w:rsidRPr="00BF5152">
              <w:rPr>
                <w:rFonts w:eastAsia="SimSun"/>
                <w:b/>
                <w:bCs/>
                <w:sz w:val="20"/>
                <w:szCs w:val="20"/>
                <w:lang w:val="en-US"/>
              </w:rPr>
              <w:t>195,000</w:t>
            </w:r>
          </w:p>
        </w:tc>
      </w:tr>
      <w:tr w:rsidR="00892BC4" w:rsidRPr="000A4CE5" w14:paraId="756D3106" w14:textId="77777777" w:rsidTr="00261065">
        <w:trPr>
          <w:trHeight w:val="300"/>
        </w:trPr>
        <w:tc>
          <w:tcPr>
            <w:tcW w:w="9348" w:type="dxa"/>
            <w:gridSpan w:val="5"/>
            <w:tcBorders>
              <w:top w:val="single" w:sz="4" w:space="0" w:color="auto"/>
              <w:left w:val="single" w:sz="4" w:space="0" w:color="auto"/>
              <w:bottom w:val="single" w:sz="4" w:space="0" w:color="auto"/>
              <w:right w:val="single" w:sz="4" w:space="0" w:color="auto"/>
            </w:tcBorders>
            <w:vAlign w:val="center"/>
          </w:tcPr>
          <w:p w14:paraId="2D8C2B7D" w14:textId="14C569B7" w:rsidR="00892BC4" w:rsidRPr="00BF5152" w:rsidRDefault="00892BC4" w:rsidP="00261065">
            <w:pPr>
              <w:jc w:val="left"/>
              <w:rPr>
                <w:rFonts w:eastAsia="SimSun"/>
                <w:b/>
                <w:bCs/>
                <w:sz w:val="20"/>
                <w:szCs w:val="20"/>
                <w:lang w:val="en-US"/>
              </w:rPr>
            </w:pPr>
            <w:r w:rsidRPr="00B53F73">
              <w:rPr>
                <w:rFonts w:eastAsia="SimSun"/>
                <w:b/>
                <w:bCs/>
                <w:i/>
                <w:iCs/>
                <w:sz w:val="20"/>
                <w:szCs w:val="20"/>
                <w:lang w:val="en-US"/>
              </w:rPr>
              <w:t>Hardware and installation</w:t>
            </w:r>
          </w:p>
        </w:tc>
      </w:tr>
      <w:tr w:rsidR="00740F71" w:rsidRPr="000A4CE5" w14:paraId="39FAC4E5"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3FD8B4EB" w14:textId="4802CFFD" w:rsidR="00740F71" w:rsidRPr="00DD69F4" w:rsidRDefault="00740F71" w:rsidP="00DD69F4">
            <w:pPr>
              <w:jc w:val="left"/>
              <w:rPr>
                <w:rFonts w:eastAsia="SimSun"/>
                <w:sz w:val="20"/>
                <w:szCs w:val="20"/>
                <w:lang w:val="en-US"/>
              </w:rPr>
            </w:pPr>
            <w:r w:rsidRPr="00DD69F4">
              <w:rPr>
                <w:rFonts w:eastAsia="SimSun"/>
                <w:sz w:val="20"/>
                <w:szCs w:val="20"/>
                <w:lang w:val="en-US"/>
              </w:rPr>
              <w:t>Set of smart meters and sensors and set traductors</w:t>
            </w:r>
          </w:p>
        </w:tc>
        <w:tc>
          <w:tcPr>
            <w:tcW w:w="1063" w:type="dxa"/>
            <w:tcBorders>
              <w:top w:val="single" w:sz="4" w:space="0" w:color="auto"/>
              <w:left w:val="single" w:sz="4" w:space="0" w:color="auto"/>
              <w:bottom w:val="single" w:sz="4" w:space="0" w:color="auto"/>
              <w:right w:val="single" w:sz="4" w:space="0" w:color="auto"/>
            </w:tcBorders>
            <w:vAlign w:val="center"/>
            <w:hideMark/>
          </w:tcPr>
          <w:p w14:paraId="77A16BD7" w14:textId="77777777" w:rsidR="00740F71" w:rsidRPr="000A4CE5" w:rsidRDefault="00740F71" w:rsidP="00F27969">
            <w:pPr>
              <w:jc w:val="center"/>
              <w:rPr>
                <w:rFonts w:eastAsia="SimSun"/>
                <w:sz w:val="20"/>
                <w:szCs w:val="20"/>
                <w:lang w:val="en-US"/>
              </w:rPr>
            </w:pPr>
            <w:r w:rsidRPr="000A4CE5">
              <w:rPr>
                <w:rFonts w:eastAsia="SimSun"/>
                <w:sz w:val="20"/>
                <w:szCs w:val="20"/>
                <w:lang w:val="en-US"/>
              </w:rPr>
              <w:t>90,000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06B31A75" w14:textId="77777777" w:rsidR="00740F71" w:rsidRPr="000A4CE5" w:rsidRDefault="00740F71" w:rsidP="00F27969">
            <w:pPr>
              <w:jc w:val="center"/>
              <w:rPr>
                <w:rFonts w:eastAsia="SimSun"/>
                <w:sz w:val="20"/>
                <w:szCs w:val="20"/>
                <w:lang w:val="en-US"/>
              </w:rPr>
            </w:pPr>
            <w:r w:rsidRPr="000A4CE5">
              <w:rPr>
                <w:rFonts w:eastAsia="SimSun"/>
                <w:sz w:val="20"/>
                <w:szCs w:val="20"/>
                <w:lang w:val="en-US"/>
              </w:rPr>
              <w:t>30,000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200ABE04" w14:textId="77777777" w:rsidR="00740F71" w:rsidRPr="000A4CE5" w:rsidRDefault="00740F71" w:rsidP="00F27969">
            <w:pPr>
              <w:jc w:val="center"/>
              <w:rPr>
                <w:rFonts w:eastAsia="SimSun"/>
                <w:sz w:val="20"/>
                <w:szCs w:val="20"/>
                <w:lang w:val="en-US"/>
              </w:rPr>
            </w:pPr>
            <w:r w:rsidRPr="000A4CE5">
              <w:rPr>
                <w:rFonts w:eastAsia="SimSun"/>
                <w:sz w:val="20"/>
                <w:szCs w:val="20"/>
                <w:lang w:val="en-US"/>
              </w:rPr>
              <w:t>30,000</w:t>
            </w:r>
          </w:p>
        </w:tc>
        <w:tc>
          <w:tcPr>
            <w:tcW w:w="922" w:type="dxa"/>
            <w:tcBorders>
              <w:top w:val="single" w:sz="4" w:space="0" w:color="auto"/>
              <w:left w:val="single" w:sz="4" w:space="0" w:color="auto"/>
              <w:bottom w:val="single" w:sz="4" w:space="0" w:color="auto"/>
              <w:right w:val="single" w:sz="4" w:space="0" w:color="auto"/>
            </w:tcBorders>
            <w:vAlign w:val="center"/>
            <w:hideMark/>
          </w:tcPr>
          <w:p w14:paraId="44CAFA8D" w14:textId="77777777" w:rsidR="00740F71" w:rsidRPr="00BF5152" w:rsidRDefault="00740F71" w:rsidP="00F27969">
            <w:pPr>
              <w:jc w:val="center"/>
              <w:rPr>
                <w:rFonts w:eastAsia="SimSun"/>
                <w:b/>
                <w:bCs/>
                <w:sz w:val="20"/>
                <w:szCs w:val="20"/>
                <w:lang w:val="en-US"/>
              </w:rPr>
            </w:pPr>
            <w:r w:rsidRPr="00BF5152">
              <w:rPr>
                <w:rFonts w:eastAsia="SimSun"/>
                <w:b/>
                <w:bCs/>
                <w:sz w:val="20"/>
                <w:szCs w:val="20"/>
                <w:lang w:val="en-US"/>
              </w:rPr>
              <w:t>150,000</w:t>
            </w:r>
          </w:p>
        </w:tc>
      </w:tr>
      <w:tr w:rsidR="00740F71" w:rsidRPr="000A4CE5" w14:paraId="5CCD6399"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6019485A" w14:textId="6A43D9AE" w:rsidR="00740F71" w:rsidRPr="00DD69F4" w:rsidRDefault="00740F71" w:rsidP="00DD69F4">
            <w:pPr>
              <w:jc w:val="left"/>
              <w:rPr>
                <w:rFonts w:eastAsia="SimSun"/>
                <w:sz w:val="20"/>
                <w:szCs w:val="20"/>
                <w:lang w:val="en-US"/>
              </w:rPr>
            </w:pPr>
            <w:r w:rsidRPr="00DD69F4">
              <w:rPr>
                <w:rFonts w:eastAsia="SimSun"/>
                <w:sz w:val="20"/>
                <w:szCs w:val="20"/>
                <w:lang w:val="en-US"/>
              </w:rPr>
              <w:t>Data gateway and IoT devices</w:t>
            </w:r>
          </w:p>
        </w:tc>
        <w:tc>
          <w:tcPr>
            <w:tcW w:w="1063" w:type="dxa"/>
            <w:tcBorders>
              <w:top w:val="single" w:sz="4" w:space="0" w:color="auto"/>
              <w:left w:val="single" w:sz="4" w:space="0" w:color="auto"/>
              <w:bottom w:val="single" w:sz="4" w:space="0" w:color="auto"/>
              <w:right w:val="single" w:sz="4" w:space="0" w:color="auto"/>
            </w:tcBorders>
            <w:vAlign w:val="center"/>
            <w:hideMark/>
          </w:tcPr>
          <w:p w14:paraId="44F996D0" w14:textId="77777777" w:rsidR="00740F71" w:rsidRPr="000A4CE5" w:rsidRDefault="00740F71" w:rsidP="00F27969">
            <w:pPr>
              <w:jc w:val="center"/>
              <w:rPr>
                <w:rFonts w:eastAsia="SimSun"/>
                <w:sz w:val="20"/>
                <w:szCs w:val="20"/>
                <w:lang w:val="en-US"/>
              </w:rPr>
            </w:pPr>
            <w:r w:rsidRPr="000A4CE5">
              <w:rPr>
                <w:rFonts w:eastAsia="SimSun"/>
                <w:sz w:val="20"/>
                <w:szCs w:val="20"/>
                <w:lang w:val="en-US"/>
              </w:rPr>
              <w:t>60,000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61B758A" w14:textId="77777777" w:rsidR="00740F71" w:rsidRPr="000A4CE5" w:rsidRDefault="00740F71" w:rsidP="00F27969">
            <w:pPr>
              <w:jc w:val="center"/>
              <w:rPr>
                <w:rFonts w:eastAsia="SimSun"/>
                <w:sz w:val="20"/>
                <w:szCs w:val="20"/>
                <w:lang w:val="en-US"/>
              </w:rPr>
            </w:pPr>
            <w:r w:rsidRPr="000A4CE5">
              <w:rPr>
                <w:rFonts w:eastAsia="SimSun"/>
                <w:sz w:val="20"/>
                <w:szCs w:val="20"/>
                <w:lang w:val="en-US"/>
              </w:rPr>
              <w:t>20,000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56791004" w14:textId="77777777" w:rsidR="00740F71" w:rsidRPr="000A4CE5" w:rsidRDefault="00740F71" w:rsidP="00F27969">
            <w:pPr>
              <w:jc w:val="center"/>
              <w:rPr>
                <w:rFonts w:eastAsia="SimSun"/>
                <w:sz w:val="20"/>
                <w:szCs w:val="20"/>
                <w:lang w:val="en-US"/>
              </w:rPr>
            </w:pPr>
            <w:r w:rsidRPr="000A4CE5">
              <w:rPr>
                <w:rFonts w:eastAsia="SimSun"/>
                <w:sz w:val="20"/>
                <w:szCs w:val="20"/>
                <w:lang w:val="en-US"/>
              </w:rPr>
              <w:t>20,000</w:t>
            </w:r>
          </w:p>
        </w:tc>
        <w:tc>
          <w:tcPr>
            <w:tcW w:w="922" w:type="dxa"/>
            <w:tcBorders>
              <w:top w:val="single" w:sz="4" w:space="0" w:color="auto"/>
              <w:left w:val="single" w:sz="4" w:space="0" w:color="auto"/>
              <w:bottom w:val="single" w:sz="4" w:space="0" w:color="auto"/>
              <w:right w:val="single" w:sz="4" w:space="0" w:color="auto"/>
            </w:tcBorders>
            <w:vAlign w:val="center"/>
            <w:hideMark/>
          </w:tcPr>
          <w:p w14:paraId="231E4F1A" w14:textId="77777777" w:rsidR="00740F71" w:rsidRPr="00BF5152" w:rsidRDefault="00740F71" w:rsidP="00F27969">
            <w:pPr>
              <w:jc w:val="center"/>
              <w:rPr>
                <w:rFonts w:eastAsia="SimSun"/>
                <w:b/>
                <w:bCs/>
                <w:sz w:val="20"/>
                <w:szCs w:val="20"/>
                <w:lang w:val="en-US"/>
              </w:rPr>
            </w:pPr>
            <w:r w:rsidRPr="00BF5152">
              <w:rPr>
                <w:rFonts w:eastAsia="SimSun"/>
                <w:b/>
                <w:bCs/>
                <w:sz w:val="20"/>
                <w:szCs w:val="20"/>
                <w:lang w:val="en-US"/>
              </w:rPr>
              <w:t>100,000</w:t>
            </w:r>
          </w:p>
        </w:tc>
      </w:tr>
      <w:tr w:rsidR="00740F71" w:rsidRPr="000A4CE5" w14:paraId="4C02B155"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68FD0AAA" w14:textId="1B38D174" w:rsidR="00740F71" w:rsidRPr="00DD69F4" w:rsidRDefault="00740F71" w:rsidP="00DD69F4">
            <w:pPr>
              <w:jc w:val="left"/>
              <w:rPr>
                <w:rFonts w:eastAsia="SimSun"/>
                <w:sz w:val="20"/>
                <w:szCs w:val="20"/>
                <w:lang w:val="en-US"/>
              </w:rPr>
            </w:pPr>
            <w:r w:rsidRPr="00DD69F4">
              <w:rPr>
                <w:rFonts w:eastAsia="SimSun"/>
                <w:sz w:val="20"/>
                <w:szCs w:val="20"/>
                <w:lang w:val="en-US"/>
              </w:rPr>
              <w:t>Installation, commissioning, collecting and analyzing the data</w:t>
            </w:r>
          </w:p>
        </w:tc>
        <w:tc>
          <w:tcPr>
            <w:tcW w:w="1063" w:type="dxa"/>
            <w:tcBorders>
              <w:top w:val="single" w:sz="4" w:space="0" w:color="auto"/>
              <w:left w:val="single" w:sz="4" w:space="0" w:color="auto"/>
              <w:bottom w:val="single" w:sz="4" w:space="0" w:color="auto"/>
              <w:right w:val="single" w:sz="4" w:space="0" w:color="auto"/>
            </w:tcBorders>
            <w:vAlign w:val="center"/>
            <w:hideMark/>
          </w:tcPr>
          <w:p w14:paraId="4E8F184A" w14:textId="77777777" w:rsidR="00740F71" w:rsidRPr="000A4CE5" w:rsidRDefault="00740F71" w:rsidP="00F27969">
            <w:pPr>
              <w:jc w:val="center"/>
              <w:rPr>
                <w:rFonts w:eastAsia="SimSun"/>
                <w:sz w:val="20"/>
                <w:szCs w:val="20"/>
                <w:lang w:val="en-US"/>
              </w:rPr>
            </w:pPr>
            <w:r w:rsidRPr="000A4CE5">
              <w:rPr>
                <w:rFonts w:eastAsia="SimSun"/>
                <w:sz w:val="20"/>
                <w:szCs w:val="20"/>
                <w:lang w:val="en-US"/>
              </w:rPr>
              <w:t>90,000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62A3A460" w14:textId="77777777" w:rsidR="00740F71" w:rsidRPr="000A4CE5" w:rsidRDefault="00740F71" w:rsidP="00F27969">
            <w:pPr>
              <w:jc w:val="center"/>
              <w:rPr>
                <w:rFonts w:eastAsia="SimSun"/>
                <w:sz w:val="20"/>
                <w:szCs w:val="20"/>
                <w:lang w:val="en-US"/>
              </w:rPr>
            </w:pPr>
            <w:r w:rsidRPr="000A4CE5">
              <w:rPr>
                <w:rFonts w:eastAsia="SimSun"/>
                <w:sz w:val="20"/>
                <w:szCs w:val="20"/>
                <w:lang w:val="en-US"/>
              </w:rPr>
              <w:t>30,000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AE5DA61" w14:textId="77777777" w:rsidR="00740F71" w:rsidRPr="000A4CE5" w:rsidRDefault="00740F71" w:rsidP="00F27969">
            <w:pPr>
              <w:jc w:val="center"/>
              <w:rPr>
                <w:rFonts w:eastAsia="SimSun"/>
                <w:sz w:val="20"/>
                <w:szCs w:val="20"/>
                <w:lang w:val="en-US"/>
              </w:rPr>
            </w:pPr>
            <w:r w:rsidRPr="000A4CE5">
              <w:rPr>
                <w:rFonts w:eastAsia="SimSun"/>
                <w:sz w:val="20"/>
                <w:szCs w:val="20"/>
                <w:lang w:val="en-US"/>
              </w:rPr>
              <w:t>30,000</w:t>
            </w:r>
          </w:p>
        </w:tc>
        <w:tc>
          <w:tcPr>
            <w:tcW w:w="922" w:type="dxa"/>
            <w:tcBorders>
              <w:top w:val="single" w:sz="4" w:space="0" w:color="auto"/>
              <w:left w:val="single" w:sz="4" w:space="0" w:color="auto"/>
              <w:bottom w:val="single" w:sz="4" w:space="0" w:color="auto"/>
              <w:right w:val="single" w:sz="4" w:space="0" w:color="auto"/>
            </w:tcBorders>
            <w:vAlign w:val="center"/>
            <w:hideMark/>
          </w:tcPr>
          <w:p w14:paraId="1C60E375" w14:textId="77777777" w:rsidR="00740F71" w:rsidRPr="00BF5152" w:rsidRDefault="00740F71" w:rsidP="00F27969">
            <w:pPr>
              <w:jc w:val="center"/>
              <w:rPr>
                <w:rFonts w:eastAsia="SimSun"/>
                <w:b/>
                <w:bCs/>
                <w:sz w:val="20"/>
                <w:szCs w:val="20"/>
                <w:lang w:val="en-US"/>
              </w:rPr>
            </w:pPr>
            <w:r w:rsidRPr="00BF5152">
              <w:rPr>
                <w:rFonts w:eastAsia="SimSun"/>
                <w:b/>
                <w:bCs/>
                <w:sz w:val="20"/>
                <w:szCs w:val="20"/>
                <w:lang w:val="en-US"/>
              </w:rPr>
              <w:t>150,000</w:t>
            </w:r>
          </w:p>
        </w:tc>
      </w:tr>
      <w:tr w:rsidR="00892BC4" w:rsidRPr="000A4CE5" w14:paraId="23CBEBE8" w14:textId="77777777" w:rsidTr="00261065">
        <w:trPr>
          <w:trHeight w:val="300"/>
        </w:trPr>
        <w:tc>
          <w:tcPr>
            <w:tcW w:w="9348" w:type="dxa"/>
            <w:gridSpan w:val="5"/>
            <w:tcBorders>
              <w:top w:val="single" w:sz="4" w:space="0" w:color="auto"/>
              <w:left w:val="single" w:sz="4" w:space="0" w:color="auto"/>
              <w:bottom w:val="single" w:sz="4" w:space="0" w:color="auto"/>
              <w:right w:val="single" w:sz="4" w:space="0" w:color="auto"/>
            </w:tcBorders>
            <w:vAlign w:val="center"/>
          </w:tcPr>
          <w:p w14:paraId="561FFA23" w14:textId="57107A9E" w:rsidR="00892BC4" w:rsidRPr="00BF5152" w:rsidRDefault="00892BC4" w:rsidP="00261065">
            <w:pPr>
              <w:jc w:val="left"/>
              <w:rPr>
                <w:rFonts w:eastAsia="SimSun"/>
                <w:b/>
                <w:bCs/>
                <w:sz w:val="20"/>
                <w:szCs w:val="20"/>
                <w:lang w:val="en-US"/>
              </w:rPr>
            </w:pPr>
            <w:r>
              <w:rPr>
                <w:rFonts w:eastAsia="SimSun"/>
                <w:b/>
                <w:bCs/>
                <w:i/>
                <w:iCs/>
                <w:sz w:val="20"/>
                <w:szCs w:val="20"/>
                <w:lang w:val="en-US"/>
              </w:rPr>
              <w:t>Technical support, m</w:t>
            </w:r>
            <w:r w:rsidRPr="00DA4A6C">
              <w:rPr>
                <w:rFonts w:eastAsia="SimSun"/>
                <w:b/>
                <w:bCs/>
                <w:i/>
                <w:iCs/>
                <w:sz w:val="20"/>
                <w:szCs w:val="20"/>
                <w:lang w:val="en-US"/>
              </w:rPr>
              <w:t>onitoring</w:t>
            </w:r>
            <w:r>
              <w:rPr>
                <w:rFonts w:eastAsia="SimSun"/>
                <w:b/>
                <w:bCs/>
                <w:i/>
                <w:iCs/>
                <w:sz w:val="20"/>
                <w:szCs w:val="20"/>
                <w:lang w:val="en-US"/>
              </w:rPr>
              <w:t xml:space="preserve"> and coordination</w:t>
            </w:r>
          </w:p>
        </w:tc>
      </w:tr>
      <w:tr w:rsidR="005201E0" w:rsidRPr="000A4CE5" w14:paraId="07E685C2"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10879471" w14:textId="77777777" w:rsidR="005201E0" w:rsidRPr="00DD69F4" w:rsidRDefault="005201E0" w:rsidP="001207C4">
            <w:pPr>
              <w:jc w:val="left"/>
              <w:rPr>
                <w:rFonts w:eastAsia="SimSun"/>
                <w:sz w:val="20"/>
                <w:szCs w:val="20"/>
                <w:lang w:val="en-US"/>
              </w:rPr>
            </w:pPr>
            <w:r w:rsidRPr="00DD69F4">
              <w:rPr>
                <w:rFonts w:eastAsia="SimSun"/>
                <w:sz w:val="20"/>
                <w:szCs w:val="20"/>
                <w:lang w:val="en-US"/>
              </w:rPr>
              <w:t>Technical assistance </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C567B35" w14:textId="77777777" w:rsidR="005201E0" w:rsidRPr="000A4CE5" w:rsidRDefault="005201E0" w:rsidP="001207C4">
            <w:pPr>
              <w:jc w:val="center"/>
              <w:rPr>
                <w:rFonts w:eastAsia="SimSun"/>
                <w:sz w:val="20"/>
                <w:szCs w:val="20"/>
                <w:lang w:val="en-US"/>
              </w:rPr>
            </w:pPr>
            <w:r w:rsidRPr="000A4CE5">
              <w:rPr>
                <w:rFonts w:eastAsia="SimSun"/>
                <w:sz w:val="20"/>
                <w:szCs w:val="20"/>
                <w:lang w:val="en-US"/>
              </w:rPr>
              <w:t>45,000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5CC17705" w14:textId="77777777" w:rsidR="005201E0" w:rsidRPr="000A4CE5" w:rsidRDefault="005201E0" w:rsidP="001207C4">
            <w:pPr>
              <w:jc w:val="center"/>
              <w:rPr>
                <w:rFonts w:eastAsia="SimSun"/>
                <w:sz w:val="20"/>
                <w:szCs w:val="20"/>
                <w:lang w:val="en-US"/>
              </w:rPr>
            </w:pPr>
            <w:r>
              <w:rPr>
                <w:rFonts w:eastAsia="SimSun"/>
                <w:sz w:val="20"/>
                <w:szCs w:val="20"/>
                <w:lang w:val="en-US"/>
              </w:rPr>
              <w:t>1</w:t>
            </w:r>
            <w:r w:rsidRPr="000A4CE5">
              <w:rPr>
                <w:rFonts w:eastAsia="SimSun"/>
                <w:sz w:val="20"/>
                <w:szCs w:val="20"/>
                <w:lang w:val="en-US"/>
              </w:rPr>
              <w:t>5,000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04FFE1B2" w14:textId="77777777" w:rsidR="005201E0" w:rsidRPr="000A4CE5" w:rsidRDefault="005201E0" w:rsidP="001207C4">
            <w:pPr>
              <w:jc w:val="center"/>
              <w:rPr>
                <w:rFonts w:eastAsia="SimSun"/>
                <w:sz w:val="20"/>
                <w:szCs w:val="20"/>
                <w:lang w:val="en-US"/>
              </w:rPr>
            </w:pPr>
            <w:r w:rsidRPr="000A4CE5">
              <w:rPr>
                <w:rFonts w:eastAsia="SimSun"/>
                <w:sz w:val="20"/>
                <w:szCs w:val="20"/>
                <w:lang w:val="en-US"/>
              </w:rPr>
              <w:t>15,000</w:t>
            </w:r>
          </w:p>
        </w:tc>
        <w:tc>
          <w:tcPr>
            <w:tcW w:w="922" w:type="dxa"/>
            <w:tcBorders>
              <w:top w:val="single" w:sz="4" w:space="0" w:color="auto"/>
              <w:left w:val="single" w:sz="4" w:space="0" w:color="auto"/>
              <w:bottom w:val="single" w:sz="4" w:space="0" w:color="auto"/>
              <w:right w:val="single" w:sz="4" w:space="0" w:color="auto"/>
            </w:tcBorders>
            <w:vAlign w:val="center"/>
            <w:hideMark/>
          </w:tcPr>
          <w:p w14:paraId="67822C33" w14:textId="77777777" w:rsidR="005201E0" w:rsidRPr="00BF5152" w:rsidRDefault="005201E0" w:rsidP="001207C4">
            <w:pPr>
              <w:jc w:val="center"/>
              <w:rPr>
                <w:rFonts w:eastAsia="SimSun"/>
                <w:b/>
                <w:bCs/>
                <w:sz w:val="20"/>
                <w:szCs w:val="20"/>
                <w:lang w:val="en-US"/>
              </w:rPr>
            </w:pPr>
            <w:r w:rsidRPr="00BF5152">
              <w:rPr>
                <w:rFonts w:eastAsia="SimSun"/>
                <w:b/>
                <w:bCs/>
                <w:sz w:val="20"/>
                <w:szCs w:val="20"/>
                <w:lang w:val="en-US"/>
              </w:rPr>
              <w:t>75,000</w:t>
            </w:r>
          </w:p>
        </w:tc>
      </w:tr>
      <w:tr w:rsidR="004765AC" w:rsidRPr="000A4CE5" w14:paraId="6BA4FBCB" w14:textId="77777777" w:rsidTr="00087769">
        <w:trPr>
          <w:trHeight w:val="300"/>
        </w:trPr>
        <w:tc>
          <w:tcPr>
            <w:tcW w:w="5237" w:type="dxa"/>
            <w:tcBorders>
              <w:top w:val="single" w:sz="4" w:space="0" w:color="auto"/>
              <w:left w:val="single" w:sz="4" w:space="0" w:color="auto"/>
              <w:bottom w:val="single" w:sz="4" w:space="0" w:color="auto"/>
              <w:right w:val="single" w:sz="4" w:space="0" w:color="auto"/>
            </w:tcBorders>
            <w:vAlign w:val="center"/>
          </w:tcPr>
          <w:p w14:paraId="21F77626" w14:textId="4539F07C" w:rsidR="004765AC" w:rsidRPr="000A4CE5" w:rsidRDefault="004765AC" w:rsidP="001207C4">
            <w:pPr>
              <w:jc w:val="left"/>
              <w:rPr>
                <w:rFonts w:eastAsia="SimSun"/>
                <w:sz w:val="20"/>
                <w:szCs w:val="20"/>
                <w:lang w:val="en-US"/>
              </w:rPr>
            </w:pPr>
            <w:r w:rsidRPr="000A4CE5">
              <w:rPr>
                <w:rFonts w:eastAsia="SimSun"/>
                <w:sz w:val="20"/>
                <w:szCs w:val="20"/>
                <w:lang w:val="en-US"/>
              </w:rPr>
              <w:t xml:space="preserve">Project </w:t>
            </w:r>
            <w:r w:rsidR="00DE1DFA">
              <w:rPr>
                <w:rFonts w:eastAsia="SimSun"/>
                <w:sz w:val="20"/>
                <w:szCs w:val="20"/>
                <w:lang w:val="en-US"/>
              </w:rPr>
              <w:t>m</w:t>
            </w:r>
            <w:r w:rsidRPr="000A4CE5">
              <w:rPr>
                <w:rFonts w:eastAsia="SimSun"/>
                <w:sz w:val="20"/>
                <w:szCs w:val="20"/>
                <w:lang w:val="en-US"/>
              </w:rPr>
              <w:t xml:space="preserve">anagement </w:t>
            </w:r>
            <w:r w:rsidR="00DE1DFA">
              <w:rPr>
                <w:rFonts w:eastAsia="SimSun"/>
                <w:sz w:val="20"/>
                <w:szCs w:val="20"/>
                <w:lang w:val="en-US"/>
              </w:rPr>
              <w:t>u</w:t>
            </w:r>
            <w:r w:rsidRPr="000A4CE5">
              <w:rPr>
                <w:rFonts w:eastAsia="SimSun"/>
                <w:sz w:val="20"/>
                <w:szCs w:val="20"/>
                <w:lang w:val="en-US"/>
              </w:rPr>
              <w:t>nit</w:t>
            </w:r>
          </w:p>
        </w:tc>
        <w:tc>
          <w:tcPr>
            <w:tcW w:w="1063" w:type="dxa"/>
            <w:tcBorders>
              <w:top w:val="single" w:sz="4" w:space="0" w:color="auto"/>
              <w:left w:val="single" w:sz="4" w:space="0" w:color="auto"/>
              <w:bottom w:val="single" w:sz="4" w:space="0" w:color="auto"/>
              <w:right w:val="single" w:sz="4" w:space="0" w:color="auto"/>
            </w:tcBorders>
            <w:vAlign w:val="center"/>
          </w:tcPr>
          <w:p w14:paraId="2D7C4455" w14:textId="77777777" w:rsidR="004765AC" w:rsidRPr="000A4CE5" w:rsidRDefault="004765AC" w:rsidP="001207C4">
            <w:pPr>
              <w:jc w:val="center"/>
              <w:rPr>
                <w:rFonts w:eastAsia="SimSun"/>
                <w:sz w:val="20"/>
                <w:szCs w:val="20"/>
                <w:lang w:val="en-US"/>
              </w:rPr>
            </w:pPr>
            <w:r w:rsidRPr="000A4CE5">
              <w:rPr>
                <w:rFonts w:eastAsia="SimSun"/>
                <w:sz w:val="20"/>
                <w:szCs w:val="20"/>
                <w:lang w:val="en-US"/>
              </w:rPr>
              <w:t>48,000</w:t>
            </w:r>
          </w:p>
        </w:tc>
        <w:tc>
          <w:tcPr>
            <w:tcW w:w="1063" w:type="dxa"/>
            <w:tcBorders>
              <w:top w:val="single" w:sz="4" w:space="0" w:color="auto"/>
              <w:left w:val="single" w:sz="4" w:space="0" w:color="auto"/>
              <w:bottom w:val="single" w:sz="4" w:space="0" w:color="auto"/>
              <w:right w:val="single" w:sz="4" w:space="0" w:color="auto"/>
            </w:tcBorders>
            <w:vAlign w:val="center"/>
          </w:tcPr>
          <w:p w14:paraId="13563105" w14:textId="77777777" w:rsidR="004765AC" w:rsidRPr="000A4CE5" w:rsidRDefault="004765AC" w:rsidP="001207C4">
            <w:pPr>
              <w:jc w:val="center"/>
              <w:rPr>
                <w:rFonts w:eastAsia="SimSun"/>
                <w:sz w:val="20"/>
                <w:szCs w:val="20"/>
                <w:lang w:val="en-US"/>
              </w:rPr>
            </w:pPr>
            <w:r w:rsidRPr="000A4CE5">
              <w:rPr>
                <w:rFonts w:eastAsia="SimSun"/>
                <w:sz w:val="20"/>
                <w:szCs w:val="20"/>
                <w:lang w:val="en-US"/>
              </w:rPr>
              <w:t>16,000</w:t>
            </w:r>
          </w:p>
        </w:tc>
        <w:tc>
          <w:tcPr>
            <w:tcW w:w="1063" w:type="dxa"/>
            <w:tcBorders>
              <w:top w:val="single" w:sz="4" w:space="0" w:color="auto"/>
              <w:left w:val="single" w:sz="4" w:space="0" w:color="auto"/>
              <w:bottom w:val="single" w:sz="4" w:space="0" w:color="auto"/>
              <w:right w:val="single" w:sz="4" w:space="0" w:color="auto"/>
            </w:tcBorders>
            <w:vAlign w:val="center"/>
          </w:tcPr>
          <w:p w14:paraId="6CA352DF" w14:textId="77777777" w:rsidR="004765AC" w:rsidRPr="000A4CE5" w:rsidRDefault="004765AC" w:rsidP="001207C4">
            <w:pPr>
              <w:jc w:val="center"/>
              <w:rPr>
                <w:rFonts w:eastAsia="SimSun"/>
                <w:sz w:val="20"/>
                <w:szCs w:val="20"/>
                <w:lang w:val="en-US"/>
              </w:rPr>
            </w:pPr>
            <w:r w:rsidRPr="000A4CE5">
              <w:rPr>
                <w:rFonts w:eastAsia="SimSun"/>
                <w:sz w:val="20"/>
                <w:szCs w:val="20"/>
                <w:lang w:val="en-US"/>
              </w:rPr>
              <w:t>16,000</w:t>
            </w:r>
          </w:p>
        </w:tc>
        <w:tc>
          <w:tcPr>
            <w:tcW w:w="922" w:type="dxa"/>
            <w:tcBorders>
              <w:top w:val="single" w:sz="4" w:space="0" w:color="auto"/>
              <w:left w:val="single" w:sz="4" w:space="0" w:color="auto"/>
              <w:bottom w:val="single" w:sz="4" w:space="0" w:color="auto"/>
              <w:right w:val="single" w:sz="4" w:space="0" w:color="auto"/>
            </w:tcBorders>
            <w:vAlign w:val="center"/>
          </w:tcPr>
          <w:p w14:paraId="50AF2ED8" w14:textId="5417AEE6" w:rsidR="004765AC" w:rsidRPr="00BF5152" w:rsidRDefault="009039A7" w:rsidP="001207C4">
            <w:pPr>
              <w:jc w:val="center"/>
              <w:rPr>
                <w:rFonts w:eastAsia="SimSun"/>
                <w:b/>
                <w:bCs/>
                <w:sz w:val="20"/>
                <w:szCs w:val="20"/>
                <w:lang w:val="en-US"/>
              </w:rPr>
            </w:pPr>
            <w:r w:rsidRPr="00BF5152">
              <w:rPr>
                <w:rFonts w:eastAsia="SimSun"/>
                <w:b/>
                <w:bCs/>
                <w:sz w:val="20"/>
                <w:szCs w:val="20"/>
                <w:lang w:val="en-US"/>
              </w:rPr>
              <w:t>80</w:t>
            </w:r>
            <w:r w:rsidR="004765AC" w:rsidRPr="00BF5152">
              <w:rPr>
                <w:rFonts w:eastAsia="SimSun"/>
                <w:b/>
                <w:bCs/>
                <w:sz w:val="20"/>
                <w:szCs w:val="20"/>
                <w:lang w:val="en-US"/>
              </w:rPr>
              <w:t>,000</w:t>
            </w:r>
          </w:p>
        </w:tc>
      </w:tr>
      <w:tr w:rsidR="00B84EEC" w:rsidRPr="000A4CE5" w14:paraId="2F32BFC3" w14:textId="77777777" w:rsidTr="00087769">
        <w:trPr>
          <w:trHeight w:val="300"/>
        </w:trPr>
        <w:tc>
          <w:tcPr>
            <w:tcW w:w="5237" w:type="dxa"/>
            <w:tcBorders>
              <w:top w:val="single" w:sz="4" w:space="0" w:color="auto"/>
              <w:left w:val="single" w:sz="4" w:space="0" w:color="auto"/>
              <w:bottom w:val="single" w:sz="4" w:space="0" w:color="auto"/>
              <w:right w:val="single" w:sz="4" w:space="0" w:color="auto"/>
            </w:tcBorders>
            <w:vAlign w:val="center"/>
          </w:tcPr>
          <w:p w14:paraId="448827FD" w14:textId="6630CA1F" w:rsidR="00B84EEC" w:rsidRPr="00C732D3" w:rsidRDefault="00171E17" w:rsidP="00DB7827">
            <w:pPr>
              <w:ind w:right="114"/>
              <w:jc w:val="right"/>
              <w:rPr>
                <w:rFonts w:eastAsia="SimSun"/>
                <w:b/>
                <w:bCs/>
                <w:i/>
                <w:iCs/>
                <w:sz w:val="20"/>
                <w:szCs w:val="20"/>
                <w:lang w:val="en-US"/>
              </w:rPr>
            </w:pPr>
            <w:r w:rsidRPr="00C732D3">
              <w:rPr>
                <w:rFonts w:eastAsia="SimSun"/>
                <w:b/>
                <w:bCs/>
                <w:i/>
                <w:iCs/>
                <w:sz w:val="20"/>
                <w:szCs w:val="20"/>
                <w:lang w:val="en-US"/>
              </w:rPr>
              <w:t xml:space="preserve">Total </w:t>
            </w:r>
            <w:r w:rsidR="00272F7E" w:rsidRPr="00C732D3">
              <w:rPr>
                <w:rFonts w:eastAsia="SimSun"/>
                <w:b/>
                <w:bCs/>
                <w:i/>
                <w:iCs/>
                <w:sz w:val="20"/>
                <w:szCs w:val="20"/>
                <w:lang w:val="en-US"/>
              </w:rPr>
              <w:t>national component</w:t>
            </w:r>
          </w:p>
        </w:tc>
        <w:tc>
          <w:tcPr>
            <w:tcW w:w="1063" w:type="dxa"/>
            <w:tcBorders>
              <w:top w:val="single" w:sz="4" w:space="0" w:color="auto"/>
              <w:left w:val="single" w:sz="4" w:space="0" w:color="auto"/>
              <w:bottom w:val="single" w:sz="4" w:space="0" w:color="auto"/>
              <w:right w:val="single" w:sz="4" w:space="0" w:color="auto"/>
            </w:tcBorders>
            <w:vAlign w:val="center"/>
          </w:tcPr>
          <w:p w14:paraId="3672FF16" w14:textId="08E0179A" w:rsidR="00B84EEC" w:rsidRPr="000A4CE5" w:rsidRDefault="00B84EEC" w:rsidP="00B84EEC">
            <w:pPr>
              <w:jc w:val="center"/>
              <w:rPr>
                <w:rFonts w:eastAsia="SimSun"/>
                <w:sz w:val="20"/>
                <w:szCs w:val="20"/>
                <w:lang w:val="en-US"/>
              </w:rPr>
            </w:pPr>
            <w:r w:rsidRPr="00A85BB5">
              <w:rPr>
                <w:rFonts w:eastAsia="SimSun"/>
                <w:b/>
                <w:bCs/>
                <w:i/>
                <w:iCs/>
                <w:sz w:val="20"/>
                <w:szCs w:val="20"/>
                <w:lang w:val="en-US"/>
              </w:rPr>
              <w:t>648,000</w:t>
            </w:r>
          </w:p>
        </w:tc>
        <w:tc>
          <w:tcPr>
            <w:tcW w:w="1063" w:type="dxa"/>
            <w:tcBorders>
              <w:top w:val="single" w:sz="4" w:space="0" w:color="auto"/>
              <w:left w:val="single" w:sz="4" w:space="0" w:color="auto"/>
              <w:bottom w:val="single" w:sz="4" w:space="0" w:color="auto"/>
              <w:right w:val="single" w:sz="4" w:space="0" w:color="auto"/>
            </w:tcBorders>
            <w:vAlign w:val="center"/>
          </w:tcPr>
          <w:p w14:paraId="74B0B13A" w14:textId="17F621C0" w:rsidR="00B84EEC" w:rsidRPr="000A4CE5" w:rsidRDefault="00B84EEC" w:rsidP="00B84EEC">
            <w:pPr>
              <w:jc w:val="center"/>
              <w:rPr>
                <w:rFonts w:eastAsia="SimSun"/>
                <w:sz w:val="20"/>
                <w:szCs w:val="20"/>
                <w:lang w:val="en-US"/>
              </w:rPr>
            </w:pPr>
            <w:r w:rsidRPr="00A85BB5">
              <w:rPr>
                <w:rFonts w:eastAsia="SimSun"/>
                <w:b/>
                <w:bCs/>
                <w:i/>
                <w:iCs/>
                <w:sz w:val="20"/>
                <w:szCs w:val="20"/>
                <w:lang w:val="en-US"/>
              </w:rPr>
              <w:t>216,000</w:t>
            </w:r>
          </w:p>
        </w:tc>
        <w:tc>
          <w:tcPr>
            <w:tcW w:w="1063" w:type="dxa"/>
            <w:tcBorders>
              <w:top w:val="single" w:sz="4" w:space="0" w:color="auto"/>
              <w:left w:val="single" w:sz="4" w:space="0" w:color="auto"/>
              <w:bottom w:val="single" w:sz="4" w:space="0" w:color="auto"/>
              <w:right w:val="single" w:sz="4" w:space="0" w:color="auto"/>
            </w:tcBorders>
            <w:vAlign w:val="center"/>
          </w:tcPr>
          <w:p w14:paraId="398BEDCA" w14:textId="58797C12" w:rsidR="00B84EEC" w:rsidRPr="000A4CE5" w:rsidRDefault="00B84EEC" w:rsidP="00B84EEC">
            <w:pPr>
              <w:jc w:val="center"/>
              <w:rPr>
                <w:rFonts w:eastAsia="SimSun"/>
                <w:sz w:val="20"/>
                <w:szCs w:val="20"/>
                <w:lang w:val="en-US"/>
              </w:rPr>
            </w:pPr>
            <w:r w:rsidRPr="00A85BB5">
              <w:rPr>
                <w:rFonts w:eastAsia="SimSun"/>
                <w:b/>
                <w:bCs/>
                <w:i/>
                <w:iCs/>
                <w:sz w:val="20"/>
                <w:szCs w:val="20"/>
                <w:lang w:val="en-US"/>
              </w:rPr>
              <w:t>216,000</w:t>
            </w:r>
          </w:p>
        </w:tc>
        <w:tc>
          <w:tcPr>
            <w:tcW w:w="922" w:type="dxa"/>
            <w:tcBorders>
              <w:top w:val="single" w:sz="4" w:space="0" w:color="auto"/>
              <w:left w:val="single" w:sz="4" w:space="0" w:color="auto"/>
              <w:bottom w:val="single" w:sz="4" w:space="0" w:color="auto"/>
              <w:right w:val="single" w:sz="4" w:space="0" w:color="auto"/>
            </w:tcBorders>
            <w:vAlign w:val="center"/>
          </w:tcPr>
          <w:p w14:paraId="482E31A1" w14:textId="5B31CCDC" w:rsidR="00B84EEC" w:rsidRPr="00DB7827" w:rsidRDefault="00366680" w:rsidP="00B84EEC">
            <w:pPr>
              <w:jc w:val="center"/>
              <w:rPr>
                <w:rFonts w:eastAsia="SimSun"/>
                <w:b/>
                <w:bCs/>
                <w:i/>
                <w:iCs/>
                <w:sz w:val="20"/>
                <w:szCs w:val="20"/>
                <w:lang w:val="en-US"/>
              </w:rPr>
            </w:pPr>
            <w:r w:rsidRPr="00DB7827">
              <w:rPr>
                <w:rFonts w:eastAsia="SimSun"/>
                <w:b/>
                <w:bCs/>
                <w:i/>
                <w:iCs/>
                <w:sz w:val="20"/>
                <w:szCs w:val="20"/>
                <w:lang w:val="en-US"/>
              </w:rPr>
              <w:t>1,080,000</w:t>
            </w:r>
          </w:p>
        </w:tc>
      </w:tr>
      <w:tr w:rsidR="00892BC4" w:rsidRPr="000A4CE5" w14:paraId="51591F78" w14:textId="77777777" w:rsidTr="00261065">
        <w:trPr>
          <w:trHeight w:val="300"/>
        </w:trPr>
        <w:tc>
          <w:tcPr>
            <w:tcW w:w="9348" w:type="dxa"/>
            <w:gridSpan w:val="5"/>
            <w:tcBorders>
              <w:top w:val="single" w:sz="4" w:space="0" w:color="auto"/>
              <w:left w:val="single" w:sz="4" w:space="0" w:color="auto"/>
              <w:bottom w:val="single" w:sz="4" w:space="0" w:color="auto"/>
              <w:right w:val="single" w:sz="4" w:space="0" w:color="auto"/>
            </w:tcBorders>
            <w:vAlign w:val="center"/>
          </w:tcPr>
          <w:p w14:paraId="768116EB" w14:textId="077545BF" w:rsidR="00892BC4" w:rsidRPr="00BF5152" w:rsidRDefault="00892BC4" w:rsidP="00261065">
            <w:pPr>
              <w:jc w:val="left"/>
              <w:rPr>
                <w:rFonts w:eastAsia="SimSun"/>
                <w:b/>
                <w:bCs/>
                <w:sz w:val="20"/>
                <w:szCs w:val="20"/>
                <w:lang w:val="en-US"/>
              </w:rPr>
            </w:pPr>
            <w:r w:rsidRPr="000A4CE5">
              <w:rPr>
                <w:rFonts w:eastAsia="SimSun"/>
                <w:b/>
                <w:bCs/>
                <w:i/>
                <w:iCs/>
                <w:sz w:val="20"/>
                <w:szCs w:val="20"/>
                <w:lang w:val="en-US"/>
              </w:rPr>
              <w:t xml:space="preserve">Global RAC </w:t>
            </w:r>
            <w:r>
              <w:rPr>
                <w:rFonts w:eastAsia="SimSun"/>
                <w:b/>
                <w:bCs/>
                <w:i/>
                <w:iCs/>
                <w:sz w:val="20"/>
                <w:szCs w:val="20"/>
                <w:lang w:val="en-US"/>
              </w:rPr>
              <w:t>i</w:t>
            </w:r>
            <w:r w:rsidRPr="000A4CE5">
              <w:rPr>
                <w:rFonts w:eastAsia="SimSun"/>
                <w:b/>
                <w:bCs/>
                <w:i/>
                <w:iCs/>
                <w:sz w:val="20"/>
                <w:szCs w:val="20"/>
                <w:lang w:val="en-US"/>
              </w:rPr>
              <w:t xml:space="preserve">ntelligence </w:t>
            </w:r>
            <w:r>
              <w:rPr>
                <w:rFonts w:eastAsia="SimSun"/>
                <w:b/>
                <w:bCs/>
                <w:i/>
                <w:iCs/>
                <w:sz w:val="20"/>
                <w:szCs w:val="20"/>
                <w:lang w:val="en-US"/>
              </w:rPr>
              <w:t>p</w:t>
            </w:r>
            <w:r w:rsidRPr="000A4CE5">
              <w:rPr>
                <w:rFonts w:eastAsia="SimSun"/>
                <w:b/>
                <w:bCs/>
                <w:i/>
                <w:iCs/>
                <w:sz w:val="20"/>
                <w:szCs w:val="20"/>
                <w:lang w:val="en-US"/>
              </w:rPr>
              <w:t>latform </w:t>
            </w:r>
          </w:p>
        </w:tc>
      </w:tr>
      <w:tr w:rsidR="00740F71" w:rsidRPr="000A4CE5" w14:paraId="0DB5834B" w14:textId="77777777" w:rsidTr="00261065">
        <w:trPr>
          <w:trHeight w:val="521"/>
        </w:trPr>
        <w:tc>
          <w:tcPr>
            <w:tcW w:w="5237" w:type="dxa"/>
            <w:tcBorders>
              <w:top w:val="single" w:sz="4" w:space="0" w:color="auto"/>
              <w:left w:val="single" w:sz="4" w:space="0" w:color="auto"/>
              <w:bottom w:val="single" w:sz="4" w:space="0" w:color="auto"/>
              <w:right w:val="single" w:sz="4" w:space="0" w:color="auto"/>
            </w:tcBorders>
            <w:vAlign w:val="center"/>
            <w:hideMark/>
          </w:tcPr>
          <w:p w14:paraId="26855883" w14:textId="49639775" w:rsidR="00740F71" w:rsidRPr="000A4CE5" w:rsidRDefault="00740F71" w:rsidP="00151F50">
            <w:pPr>
              <w:jc w:val="left"/>
              <w:rPr>
                <w:rFonts w:eastAsia="SimSun"/>
                <w:sz w:val="20"/>
                <w:szCs w:val="20"/>
                <w:lang w:val="en-US"/>
              </w:rPr>
            </w:pPr>
            <w:r w:rsidRPr="000A4CE5">
              <w:rPr>
                <w:rFonts w:eastAsia="SimSun"/>
                <w:sz w:val="20"/>
                <w:szCs w:val="20"/>
                <w:lang w:val="en-US"/>
              </w:rPr>
              <w:t xml:space="preserve">Architecture </w:t>
            </w:r>
            <w:r w:rsidR="00724ED3">
              <w:rPr>
                <w:rFonts w:eastAsia="SimSun"/>
                <w:sz w:val="20"/>
                <w:szCs w:val="20"/>
                <w:lang w:val="en-US"/>
              </w:rPr>
              <w:t xml:space="preserve">and development </w:t>
            </w:r>
            <w:r w:rsidRPr="000A4CE5">
              <w:rPr>
                <w:rFonts w:eastAsia="SimSun"/>
                <w:sz w:val="20"/>
                <w:szCs w:val="20"/>
                <w:lang w:val="en-US"/>
              </w:rPr>
              <w:t xml:space="preserve">of the </w:t>
            </w:r>
            <w:r w:rsidR="0046685E">
              <w:rPr>
                <w:rFonts w:eastAsia="SimSun"/>
                <w:sz w:val="20"/>
                <w:szCs w:val="20"/>
                <w:lang w:val="en-US"/>
              </w:rPr>
              <w:t>i</w:t>
            </w:r>
            <w:r w:rsidRPr="000A4CE5">
              <w:rPr>
                <w:rFonts w:eastAsia="SimSun"/>
                <w:sz w:val="20"/>
                <w:szCs w:val="20"/>
                <w:lang w:val="en-US"/>
              </w:rPr>
              <w:t>ntelligence platform inc</w:t>
            </w:r>
            <w:r>
              <w:rPr>
                <w:rFonts w:eastAsia="SimSun"/>
                <w:sz w:val="20"/>
                <w:szCs w:val="20"/>
                <w:lang w:val="en-US"/>
              </w:rPr>
              <w:t>luding</w:t>
            </w:r>
            <w:r w:rsidRPr="000A4CE5">
              <w:rPr>
                <w:rFonts w:eastAsia="SimSun"/>
                <w:sz w:val="20"/>
                <w:szCs w:val="20"/>
                <w:lang w:val="en-US"/>
              </w:rPr>
              <w:t xml:space="preserve"> integration to pilot projects </w:t>
            </w:r>
          </w:p>
        </w:tc>
        <w:tc>
          <w:tcPr>
            <w:tcW w:w="1063" w:type="dxa"/>
            <w:tcBorders>
              <w:top w:val="single" w:sz="4" w:space="0" w:color="auto"/>
              <w:left w:val="single" w:sz="4" w:space="0" w:color="auto"/>
              <w:bottom w:val="single" w:sz="4" w:space="0" w:color="auto"/>
              <w:right w:val="single" w:sz="4" w:space="0" w:color="auto"/>
            </w:tcBorders>
            <w:vAlign w:val="center"/>
          </w:tcPr>
          <w:p w14:paraId="64A15F0C" w14:textId="43BE4450" w:rsidR="00740F71" w:rsidRPr="000A4CE5" w:rsidRDefault="00740F71" w:rsidP="00151F50">
            <w:pPr>
              <w:jc w:val="center"/>
              <w:rPr>
                <w:rFonts w:eastAsia="SimSun"/>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1DC837D0" w14:textId="1131EF84" w:rsidR="00740F71" w:rsidRPr="000A4CE5" w:rsidRDefault="00740F71" w:rsidP="00151F50">
            <w:pPr>
              <w:jc w:val="center"/>
              <w:rPr>
                <w:rFonts w:eastAsia="SimSun"/>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2511E1FC" w14:textId="531CC156" w:rsidR="00740F71" w:rsidRPr="000A4CE5" w:rsidRDefault="00740F71" w:rsidP="00151F50">
            <w:pPr>
              <w:jc w:val="center"/>
              <w:rPr>
                <w:rFonts w:eastAsia="SimSun"/>
                <w:sz w:val="20"/>
                <w:szCs w:val="20"/>
                <w:lang w:val="en-US"/>
              </w:rPr>
            </w:pPr>
          </w:p>
        </w:tc>
        <w:tc>
          <w:tcPr>
            <w:tcW w:w="922" w:type="dxa"/>
            <w:tcBorders>
              <w:top w:val="single" w:sz="4" w:space="0" w:color="auto"/>
              <w:left w:val="single" w:sz="4" w:space="0" w:color="auto"/>
              <w:bottom w:val="single" w:sz="4" w:space="0" w:color="auto"/>
              <w:right w:val="single" w:sz="4" w:space="0" w:color="auto"/>
            </w:tcBorders>
            <w:vAlign w:val="center"/>
            <w:hideMark/>
          </w:tcPr>
          <w:p w14:paraId="276FF923" w14:textId="771D1283" w:rsidR="00740F71" w:rsidRPr="00BF5152" w:rsidRDefault="002F3361" w:rsidP="00151F50">
            <w:pPr>
              <w:jc w:val="center"/>
              <w:rPr>
                <w:rFonts w:eastAsia="SimSun"/>
                <w:b/>
                <w:bCs/>
                <w:sz w:val="20"/>
                <w:szCs w:val="20"/>
                <w:lang w:val="en-US"/>
              </w:rPr>
            </w:pPr>
            <w:r w:rsidRPr="00BF5152">
              <w:rPr>
                <w:rFonts w:eastAsia="SimSun"/>
                <w:b/>
                <w:bCs/>
                <w:sz w:val="20"/>
                <w:szCs w:val="20"/>
                <w:lang w:val="en-US"/>
              </w:rPr>
              <w:t>22</w:t>
            </w:r>
            <w:r w:rsidR="00740F71" w:rsidRPr="00BF5152">
              <w:rPr>
                <w:rFonts w:eastAsia="SimSun"/>
                <w:b/>
                <w:bCs/>
                <w:sz w:val="20"/>
                <w:szCs w:val="20"/>
                <w:lang w:val="en-US"/>
              </w:rPr>
              <w:t>5,000</w:t>
            </w:r>
          </w:p>
        </w:tc>
      </w:tr>
      <w:tr w:rsidR="00740F71" w:rsidRPr="000A4CE5" w14:paraId="7A580E89"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3B3558B4" w14:textId="33E8A88E" w:rsidR="00740F71" w:rsidRPr="000A4CE5" w:rsidRDefault="00740F71" w:rsidP="00151F50">
            <w:pPr>
              <w:jc w:val="left"/>
              <w:rPr>
                <w:rFonts w:eastAsia="SimSun"/>
                <w:sz w:val="20"/>
                <w:szCs w:val="20"/>
                <w:lang w:val="en-US"/>
              </w:rPr>
            </w:pPr>
            <w:r>
              <w:rPr>
                <w:rFonts w:eastAsia="SimSun"/>
                <w:sz w:val="20"/>
                <w:szCs w:val="20"/>
                <w:lang w:val="en-US"/>
              </w:rPr>
              <w:t>Five</w:t>
            </w:r>
            <w:r w:rsidRPr="000A4CE5">
              <w:rPr>
                <w:rFonts w:eastAsia="SimSun"/>
                <w:sz w:val="20"/>
                <w:szCs w:val="20"/>
                <w:lang w:val="en-US"/>
              </w:rPr>
              <w:t xml:space="preserve"> </w:t>
            </w:r>
            <w:r w:rsidR="002D5D30" w:rsidRPr="000A4CE5">
              <w:rPr>
                <w:rFonts w:eastAsia="SimSun"/>
                <w:sz w:val="20"/>
                <w:szCs w:val="20"/>
                <w:lang w:val="en-US"/>
              </w:rPr>
              <w:t>years of</w:t>
            </w:r>
            <w:r w:rsidRPr="000A4CE5">
              <w:rPr>
                <w:rFonts w:eastAsia="SimSun"/>
                <w:sz w:val="20"/>
                <w:szCs w:val="20"/>
                <w:lang w:val="en-US"/>
              </w:rPr>
              <w:t xml:space="preserve"> </w:t>
            </w:r>
            <w:r>
              <w:rPr>
                <w:rFonts w:eastAsia="SimSun"/>
                <w:sz w:val="20"/>
                <w:szCs w:val="20"/>
                <w:lang w:val="en-US"/>
              </w:rPr>
              <w:t>h</w:t>
            </w:r>
            <w:r w:rsidRPr="000A4CE5">
              <w:rPr>
                <w:rFonts w:eastAsia="SimSun"/>
                <w:sz w:val="20"/>
                <w:szCs w:val="20"/>
                <w:lang w:val="en-US"/>
              </w:rPr>
              <w:t xml:space="preserve">osting and continuous data collection and monitoring </w:t>
            </w:r>
            <w:r w:rsidR="00CA38C4">
              <w:rPr>
                <w:rFonts w:eastAsia="SimSun"/>
                <w:sz w:val="20"/>
                <w:szCs w:val="20"/>
                <w:lang w:val="en-US"/>
              </w:rPr>
              <w:t xml:space="preserve">of </w:t>
            </w:r>
            <w:r w:rsidRPr="000A4CE5">
              <w:rPr>
                <w:rFonts w:eastAsia="SimSun"/>
                <w:sz w:val="20"/>
                <w:szCs w:val="20"/>
                <w:lang w:val="en-US"/>
              </w:rPr>
              <w:t>the pilot projects and other replication sites</w:t>
            </w:r>
          </w:p>
        </w:tc>
        <w:tc>
          <w:tcPr>
            <w:tcW w:w="1063" w:type="dxa"/>
            <w:tcBorders>
              <w:top w:val="single" w:sz="4" w:space="0" w:color="auto"/>
              <w:left w:val="single" w:sz="4" w:space="0" w:color="auto"/>
              <w:bottom w:val="single" w:sz="4" w:space="0" w:color="auto"/>
              <w:right w:val="single" w:sz="4" w:space="0" w:color="auto"/>
            </w:tcBorders>
            <w:vAlign w:val="center"/>
          </w:tcPr>
          <w:p w14:paraId="0898CDB5" w14:textId="6EEF5C8A" w:rsidR="00740F71" w:rsidRPr="000A4CE5" w:rsidRDefault="00740F71" w:rsidP="00151F50">
            <w:pPr>
              <w:jc w:val="center"/>
              <w:rPr>
                <w:rFonts w:eastAsia="SimSun"/>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691843D6" w14:textId="4186E441" w:rsidR="00740F71" w:rsidRPr="000A4CE5" w:rsidRDefault="00740F71" w:rsidP="00151F50">
            <w:pPr>
              <w:jc w:val="center"/>
              <w:rPr>
                <w:rFonts w:eastAsia="SimSun"/>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62EF5397" w14:textId="5634C56E" w:rsidR="00740F71" w:rsidRPr="000A4CE5" w:rsidRDefault="00740F71" w:rsidP="00151F50">
            <w:pPr>
              <w:jc w:val="center"/>
              <w:rPr>
                <w:rFonts w:eastAsia="SimSun"/>
                <w:sz w:val="20"/>
                <w:szCs w:val="20"/>
                <w:lang w:val="en-US"/>
              </w:rPr>
            </w:pPr>
          </w:p>
        </w:tc>
        <w:tc>
          <w:tcPr>
            <w:tcW w:w="922" w:type="dxa"/>
            <w:tcBorders>
              <w:top w:val="single" w:sz="4" w:space="0" w:color="auto"/>
              <w:left w:val="single" w:sz="4" w:space="0" w:color="auto"/>
              <w:bottom w:val="single" w:sz="4" w:space="0" w:color="auto"/>
              <w:right w:val="single" w:sz="4" w:space="0" w:color="auto"/>
            </w:tcBorders>
            <w:vAlign w:val="center"/>
            <w:hideMark/>
          </w:tcPr>
          <w:p w14:paraId="0672BA0C" w14:textId="77777777" w:rsidR="00740F71" w:rsidRPr="00BF5152" w:rsidRDefault="00740F71" w:rsidP="00151F50">
            <w:pPr>
              <w:jc w:val="center"/>
              <w:rPr>
                <w:rFonts w:eastAsia="SimSun"/>
                <w:b/>
                <w:bCs/>
                <w:sz w:val="20"/>
                <w:szCs w:val="20"/>
                <w:lang w:val="en-US"/>
              </w:rPr>
            </w:pPr>
            <w:r w:rsidRPr="00BF5152">
              <w:rPr>
                <w:rFonts w:eastAsia="SimSun"/>
                <w:b/>
                <w:bCs/>
                <w:sz w:val="20"/>
                <w:szCs w:val="20"/>
                <w:lang w:val="en-US"/>
              </w:rPr>
              <w:t>75,000</w:t>
            </w:r>
          </w:p>
        </w:tc>
      </w:tr>
      <w:tr w:rsidR="009039A7" w:rsidRPr="000A4CE5" w14:paraId="38404E11"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tcPr>
          <w:p w14:paraId="767D6B08" w14:textId="512BE7FC" w:rsidR="009039A7" w:rsidRDefault="009039A7" w:rsidP="00151F50">
            <w:pPr>
              <w:jc w:val="left"/>
              <w:rPr>
                <w:rFonts w:eastAsia="SimSun"/>
                <w:sz w:val="20"/>
                <w:szCs w:val="20"/>
                <w:lang w:val="en-US"/>
              </w:rPr>
            </w:pPr>
            <w:r>
              <w:rPr>
                <w:rFonts w:eastAsia="SimSun"/>
                <w:sz w:val="20"/>
                <w:szCs w:val="20"/>
                <w:lang w:val="en-US"/>
              </w:rPr>
              <w:t>Project management unit (for global component)</w:t>
            </w:r>
          </w:p>
        </w:tc>
        <w:tc>
          <w:tcPr>
            <w:tcW w:w="1063" w:type="dxa"/>
            <w:tcBorders>
              <w:top w:val="single" w:sz="4" w:space="0" w:color="auto"/>
              <w:left w:val="single" w:sz="4" w:space="0" w:color="auto"/>
              <w:bottom w:val="single" w:sz="4" w:space="0" w:color="auto"/>
              <w:right w:val="single" w:sz="4" w:space="0" w:color="auto"/>
            </w:tcBorders>
            <w:vAlign w:val="center"/>
          </w:tcPr>
          <w:p w14:paraId="44800CF1" w14:textId="77777777" w:rsidR="009039A7" w:rsidRPr="000A4CE5" w:rsidRDefault="009039A7" w:rsidP="00151F50">
            <w:pPr>
              <w:jc w:val="center"/>
              <w:rPr>
                <w:rFonts w:eastAsia="SimSun"/>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7F7D424D" w14:textId="77777777" w:rsidR="009039A7" w:rsidRPr="000A4CE5" w:rsidRDefault="009039A7" w:rsidP="00151F50">
            <w:pPr>
              <w:jc w:val="center"/>
              <w:rPr>
                <w:rFonts w:eastAsia="SimSun"/>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0365927E" w14:textId="77777777" w:rsidR="009039A7" w:rsidRPr="000A4CE5" w:rsidRDefault="009039A7" w:rsidP="00151F50">
            <w:pPr>
              <w:jc w:val="center"/>
              <w:rPr>
                <w:rFonts w:eastAsia="SimSun"/>
                <w:sz w:val="20"/>
                <w:szCs w:val="20"/>
                <w:lang w:val="en-US"/>
              </w:rPr>
            </w:pPr>
          </w:p>
        </w:tc>
        <w:tc>
          <w:tcPr>
            <w:tcW w:w="922" w:type="dxa"/>
            <w:tcBorders>
              <w:top w:val="single" w:sz="4" w:space="0" w:color="auto"/>
              <w:left w:val="single" w:sz="4" w:space="0" w:color="auto"/>
              <w:bottom w:val="single" w:sz="4" w:space="0" w:color="auto"/>
              <w:right w:val="single" w:sz="4" w:space="0" w:color="auto"/>
            </w:tcBorders>
            <w:vAlign w:val="center"/>
          </w:tcPr>
          <w:p w14:paraId="6AB18B77" w14:textId="1BF5C9CA" w:rsidR="009039A7" w:rsidRPr="00BF5152" w:rsidRDefault="009039A7" w:rsidP="00151F50">
            <w:pPr>
              <w:jc w:val="center"/>
              <w:rPr>
                <w:rFonts w:eastAsia="SimSun"/>
                <w:b/>
                <w:bCs/>
                <w:sz w:val="20"/>
                <w:szCs w:val="20"/>
                <w:lang w:val="en-US"/>
              </w:rPr>
            </w:pPr>
            <w:r w:rsidRPr="00BF5152">
              <w:rPr>
                <w:rFonts w:eastAsia="SimSun"/>
                <w:b/>
                <w:bCs/>
                <w:sz w:val="20"/>
                <w:szCs w:val="20"/>
                <w:lang w:val="en-US"/>
              </w:rPr>
              <w:t>24,000</w:t>
            </w:r>
          </w:p>
        </w:tc>
      </w:tr>
      <w:tr w:rsidR="00C64D46" w:rsidRPr="000A4CE5" w14:paraId="7E757FE2"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tcPr>
          <w:p w14:paraId="1B341A92" w14:textId="7E89D99B" w:rsidR="00C64D46" w:rsidRPr="00C732D3" w:rsidRDefault="00C64D46" w:rsidP="00C732D3">
            <w:pPr>
              <w:jc w:val="right"/>
              <w:rPr>
                <w:rFonts w:eastAsia="SimSun"/>
                <w:b/>
                <w:bCs/>
                <w:i/>
                <w:iCs/>
                <w:sz w:val="20"/>
                <w:szCs w:val="20"/>
                <w:lang w:val="en-US"/>
              </w:rPr>
            </w:pPr>
            <w:r w:rsidRPr="00C732D3">
              <w:rPr>
                <w:rFonts w:eastAsia="SimSun"/>
                <w:b/>
                <w:bCs/>
                <w:i/>
                <w:iCs/>
                <w:sz w:val="20"/>
                <w:szCs w:val="20"/>
                <w:lang w:val="en-US"/>
              </w:rPr>
              <w:t>Total global component</w:t>
            </w:r>
          </w:p>
        </w:tc>
        <w:tc>
          <w:tcPr>
            <w:tcW w:w="1063" w:type="dxa"/>
            <w:tcBorders>
              <w:top w:val="single" w:sz="4" w:space="0" w:color="auto"/>
              <w:left w:val="single" w:sz="4" w:space="0" w:color="auto"/>
              <w:bottom w:val="single" w:sz="4" w:space="0" w:color="auto"/>
              <w:right w:val="single" w:sz="4" w:space="0" w:color="auto"/>
            </w:tcBorders>
            <w:vAlign w:val="center"/>
          </w:tcPr>
          <w:p w14:paraId="38EC0DB5" w14:textId="77777777" w:rsidR="00C64D46" w:rsidRPr="000A4CE5" w:rsidRDefault="00C64D46" w:rsidP="00151F50">
            <w:pPr>
              <w:jc w:val="center"/>
              <w:rPr>
                <w:rFonts w:eastAsia="SimSun"/>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52D6BB35" w14:textId="77777777" w:rsidR="00C64D46" w:rsidRPr="000A4CE5" w:rsidRDefault="00C64D46" w:rsidP="00151F50">
            <w:pPr>
              <w:jc w:val="center"/>
              <w:rPr>
                <w:rFonts w:eastAsia="SimSun"/>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12D8D405" w14:textId="77777777" w:rsidR="00C64D46" w:rsidRPr="000A4CE5" w:rsidRDefault="00C64D46" w:rsidP="00151F50">
            <w:pPr>
              <w:jc w:val="center"/>
              <w:rPr>
                <w:rFonts w:eastAsia="SimSun"/>
                <w:sz w:val="20"/>
                <w:szCs w:val="20"/>
                <w:lang w:val="en-US"/>
              </w:rPr>
            </w:pPr>
          </w:p>
        </w:tc>
        <w:tc>
          <w:tcPr>
            <w:tcW w:w="922" w:type="dxa"/>
            <w:tcBorders>
              <w:top w:val="single" w:sz="4" w:space="0" w:color="auto"/>
              <w:left w:val="single" w:sz="4" w:space="0" w:color="auto"/>
              <w:bottom w:val="single" w:sz="4" w:space="0" w:color="auto"/>
              <w:right w:val="single" w:sz="4" w:space="0" w:color="auto"/>
            </w:tcBorders>
            <w:vAlign w:val="center"/>
          </w:tcPr>
          <w:p w14:paraId="234A8FA5" w14:textId="37733BC5" w:rsidR="00C64D46" w:rsidRPr="00C732D3" w:rsidRDefault="00C64D46" w:rsidP="00151F50">
            <w:pPr>
              <w:jc w:val="center"/>
              <w:rPr>
                <w:rFonts w:eastAsia="SimSun"/>
                <w:b/>
                <w:bCs/>
                <w:i/>
                <w:iCs/>
                <w:sz w:val="20"/>
                <w:szCs w:val="20"/>
                <w:lang w:val="en-US"/>
              </w:rPr>
            </w:pPr>
            <w:r w:rsidRPr="00C732D3">
              <w:rPr>
                <w:rFonts w:eastAsia="SimSun"/>
                <w:b/>
                <w:bCs/>
                <w:i/>
                <w:iCs/>
                <w:sz w:val="20"/>
                <w:szCs w:val="20"/>
                <w:lang w:val="en-US"/>
              </w:rPr>
              <w:t>324,000</w:t>
            </w:r>
          </w:p>
        </w:tc>
      </w:tr>
      <w:tr w:rsidR="00740F71" w:rsidRPr="000A4CE5" w14:paraId="725E1B8F" w14:textId="77777777" w:rsidTr="00DB7827">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1F32961B" w14:textId="221A029C" w:rsidR="00740F71" w:rsidRPr="00C732D3" w:rsidRDefault="00B36D95" w:rsidP="00BD4D63">
            <w:pPr>
              <w:jc w:val="left"/>
              <w:rPr>
                <w:rFonts w:eastAsia="SimSun"/>
                <w:b/>
                <w:bCs/>
                <w:sz w:val="20"/>
                <w:szCs w:val="20"/>
                <w:lang w:val="en-US"/>
              </w:rPr>
            </w:pPr>
            <w:r w:rsidRPr="00B36D95">
              <w:rPr>
                <w:rFonts w:eastAsia="SimSun"/>
                <w:b/>
                <w:bCs/>
                <w:sz w:val="20"/>
                <w:szCs w:val="20"/>
                <w:lang w:val="en-US"/>
              </w:rPr>
              <w:t>TOTAL PROJECT COST </w:t>
            </w:r>
          </w:p>
        </w:tc>
        <w:tc>
          <w:tcPr>
            <w:tcW w:w="1063" w:type="dxa"/>
            <w:tcBorders>
              <w:top w:val="single" w:sz="4" w:space="0" w:color="auto"/>
              <w:left w:val="single" w:sz="4" w:space="0" w:color="auto"/>
              <w:bottom w:val="single" w:sz="4" w:space="0" w:color="auto"/>
              <w:right w:val="single" w:sz="4" w:space="0" w:color="auto"/>
            </w:tcBorders>
            <w:vAlign w:val="center"/>
          </w:tcPr>
          <w:p w14:paraId="72B558DB" w14:textId="15630189" w:rsidR="00740F71" w:rsidRPr="00C732D3" w:rsidRDefault="00740F71" w:rsidP="00F27969">
            <w:pPr>
              <w:jc w:val="center"/>
              <w:rPr>
                <w:rFonts w:eastAsia="SimSun"/>
                <w:b/>
                <w:bCs/>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321EBB9A" w14:textId="67C21BA7" w:rsidR="00740F71" w:rsidRPr="00C732D3" w:rsidRDefault="00740F71" w:rsidP="00F27969">
            <w:pPr>
              <w:jc w:val="center"/>
              <w:rPr>
                <w:rFonts w:eastAsia="SimSun"/>
                <w:b/>
                <w:bCs/>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600FC81A" w14:textId="766C306F" w:rsidR="00740F71" w:rsidRPr="00C732D3" w:rsidRDefault="00740F71" w:rsidP="00F27969">
            <w:pPr>
              <w:jc w:val="center"/>
              <w:rPr>
                <w:rFonts w:eastAsia="SimSun"/>
                <w:b/>
                <w:bCs/>
                <w:sz w:val="20"/>
                <w:szCs w:val="20"/>
                <w:lang w:val="en-US"/>
              </w:rPr>
            </w:pPr>
          </w:p>
        </w:tc>
        <w:tc>
          <w:tcPr>
            <w:tcW w:w="922" w:type="dxa"/>
            <w:tcBorders>
              <w:top w:val="single" w:sz="4" w:space="0" w:color="auto"/>
              <w:left w:val="single" w:sz="4" w:space="0" w:color="auto"/>
              <w:bottom w:val="single" w:sz="4" w:space="0" w:color="auto"/>
              <w:right w:val="single" w:sz="4" w:space="0" w:color="auto"/>
            </w:tcBorders>
            <w:vAlign w:val="center"/>
            <w:hideMark/>
          </w:tcPr>
          <w:p w14:paraId="3B5621DE" w14:textId="337DCD27" w:rsidR="00740F71" w:rsidRPr="00C732D3" w:rsidRDefault="00507905" w:rsidP="00F27969">
            <w:pPr>
              <w:jc w:val="center"/>
              <w:rPr>
                <w:rFonts w:eastAsia="SimSun"/>
                <w:b/>
                <w:bCs/>
                <w:sz w:val="20"/>
                <w:szCs w:val="20"/>
                <w:lang w:val="en-US"/>
              </w:rPr>
            </w:pPr>
            <w:r w:rsidRPr="00C732D3">
              <w:rPr>
                <w:rFonts w:eastAsia="SimSun"/>
                <w:b/>
                <w:bCs/>
                <w:sz w:val="20"/>
                <w:szCs w:val="20"/>
                <w:lang w:val="en-US"/>
              </w:rPr>
              <w:t>1,404,000</w:t>
            </w:r>
          </w:p>
        </w:tc>
      </w:tr>
    </w:tbl>
    <w:p w14:paraId="662CCA5A" w14:textId="77777777" w:rsidR="000A4CE5" w:rsidRDefault="000A4CE5" w:rsidP="00DC185C"/>
    <w:p w14:paraId="38E1F5EA" w14:textId="77777777" w:rsidR="004F045E" w:rsidRPr="00421A85" w:rsidRDefault="004F045E" w:rsidP="00BD35F5">
      <w:pPr>
        <w:keepNext/>
        <w:spacing w:after="240"/>
        <w:outlineLvl w:val="0"/>
        <w:rPr>
          <w:u w:val="single"/>
          <w:lang w:val="en-GB"/>
        </w:rPr>
      </w:pPr>
      <w:r w:rsidRPr="00421A85">
        <w:rPr>
          <w:u w:val="single"/>
          <w:lang w:val="en-GB"/>
        </w:rPr>
        <w:lastRenderedPageBreak/>
        <w:t>Co-financing</w:t>
      </w:r>
    </w:p>
    <w:p w14:paraId="4FA3E94C" w14:textId="5F429C32" w:rsidR="004F045E" w:rsidRPr="008E64AE" w:rsidRDefault="004F045E" w:rsidP="004F045E">
      <w:pPr>
        <w:pStyle w:val="Heading1"/>
        <w:rPr>
          <w:lang w:val="en-GB"/>
        </w:rPr>
      </w:pPr>
      <w:r w:rsidRPr="00E54694">
        <w:rPr>
          <w:lang w:val="en-GB"/>
        </w:rPr>
        <w:t xml:space="preserve">UNDP, through its corporate funding window with financial support from the Governments of Denmark and Luxembourg, is supporting Lebanon and Trinidad and Tobago to advance digital solutions for energy efficiency in the cold chain sector. </w:t>
      </w:r>
      <w:r w:rsidRPr="008E64AE">
        <w:rPr>
          <w:lang w:val="en-GB"/>
        </w:rPr>
        <w:t xml:space="preserve">The </w:t>
      </w:r>
      <w:r w:rsidR="002D1D8D">
        <w:rPr>
          <w:lang w:val="en-GB"/>
        </w:rPr>
        <w:t>f</w:t>
      </w:r>
      <w:r w:rsidR="002D1D8D" w:rsidRPr="008E64AE">
        <w:rPr>
          <w:lang w:val="en-GB"/>
        </w:rPr>
        <w:t xml:space="preserve">unding </w:t>
      </w:r>
      <w:r w:rsidR="002D1D8D">
        <w:rPr>
          <w:lang w:val="en-GB"/>
        </w:rPr>
        <w:t>w</w:t>
      </w:r>
      <w:r w:rsidR="002D1D8D" w:rsidRPr="008E64AE">
        <w:rPr>
          <w:lang w:val="en-GB"/>
        </w:rPr>
        <w:t xml:space="preserve">indow </w:t>
      </w:r>
      <w:r w:rsidRPr="008E64AE">
        <w:rPr>
          <w:lang w:val="en-GB"/>
        </w:rPr>
        <w:t xml:space="preserve">focuses on piloting digital monitoring and management tools to optimize energy use, reduce greenhouse gas emissions, and enhance maintenance practices in cold chain systems. It includes conducting energy audits, installing and testing digital solutions, and building the capacity of RAC professionals, particularly women, on digital technologies. </w:t>
      </w:r>
    </w:p>
    <w:p w14:paraId="5E39F9E6" w14:textId="0CD99D8C" w:rsidR="004F045E" w:rsidRPr="008E64AE" w:rsidRDefault="004F045E" w:rsidP="004F045E">
      <w:pPr>
        <w:pStyle w:val="Heading1"/>
        <w:rPr>
          <w:lang w:val="en-GB"/>
        </w:rPr>
      </w:pPr>
      <w:r w:rsidRPr="008E64AE">
        <w:rPr>
          <w:lang w:val="en-GB"/>
        </w:rPr>
        <w:t xml:space="preserve">The </w:t>
      </w:r>
      <w:r w:rsidR="007762F9" w:rsidRPr="008E64AE">
        <w:rPr>
          <w:lang w:val="en-GB"/>
        </w:rPr>
        <w:t>projects</w:t>
      </w:r>
      <w:r w:rsidR="007762F9">
        <w:rPr>
          <w:lang w:val="en-GB"/>
        </w:rPr>
        <w:t xml:space="preserve"> under the</w:t>
      </w:r>
      <w:r w:rsidR="007762F9" w:rsidRPr="008E64AE">
        <w:rPr>
          <w:lang w:val="en-GB"/>
        </w:rPr>
        <w:t xml:space="preserve"> </w:t>
      </w:r>
      <w:r w:rsidRPr="008E64AE">
        <w:rPr>
          <w:lang w:val="en-GB"/>
        </w:rPr>
        <w:t xml:space="preserve">UNDP </w:t>
      </w:r>
      <w:r w:rsidR="00A23CAB">
        <w:rPr>
          <w:lang w:val="en-GB"/>
        </w:rPr>
        <w:t xml:space="preserve">corporate </w:t>
      </w:r>
      <w:r w:rsidR="006F431F">
        <w:rPr>
          <w:lang w:val="en-GB"/>
        </w:rPr>
        <w:t>f</w:t>
      </w:r>
      <w:r w:rsidRPr="008E64AE">
        <w:rPr>
          <w:lang w:val="en-GB"/>
        </w:rPr>
        <w:t xml:space="preserve">unding </w:t>
      </w:r>
      <w:r w:rsidR="006F431F">
        <w:rPr>
          <w:lang w:val="en-GB"/>
        </w:rPr>
        <w:t>w</w:t>
      </w:r>
      <w:r w:rsidRPr="008E64AE">
        <w:rPr>
          <w:lang w:val="en-GB"/>
        </w:rPr>
        <w:t xml:space="preserve">indow include </w:t>
      </w:r>
      <w:r>
        <w:rPr>
          <w:lang w:val="en-GB"/>
        </w:rPr>
        <w:t xml:space="preserve">a </w:t>
      </w:r>
      <w:r w:rsidRPr="008E64AE">
        <w:rPr>
          <w:lang w:val="en-GB"/>
        </w:rPr>
        <w:t>grant of US</w:t>
      </w:r>
      <w:r>
        <w:rPr>
          <w:lang w:val="en-GB"/>
        </w:rPr>
        <w:t> </w:t>
      </w:r>
      <w:r w:rsidRPr="008E64AE">
        <w:rPr>
          <w:lang w:val="en-GB"/>
        </w:rPr>
        <w:t>$198,000 for Lebanon and US</w:t>
      </w:r>
      <w:r>
        <w:rPr>
          <w:lang w:val="en-GB"/>
        </w:rPr>
        <w:t> </w:t>
      </w:r>
      <w:r w:rsidRPr="008E64AE">
        <w:rPr>
          <w:lang w:val="en-GB"/>
        </w:rPr>
        <w:t>$198,000 for Trinidad Tobago</w:t>
      </w:r>
      <w:r>
        <w:rPr>
          <w:lang w:val="en-GB"/>
        </w:rPr>
        <w:t xml:space="preserve"> for </w:t>
      </w:r>
      <w:r w:rsidR="00D104F6">
        <w:rPr>
          <w:lang w:val="en-GB"/>
        </w:rPr>
        <w:t xml:space="preserve">development of communication materials for raising end-user awareness </w:t>
      </w:r>
      <w:r w:rsidR="005C4FB7">
        <w:rPr>
          <w:lang w:val="en-GB"/>
        </w:rPr>
        <w:t>of the benefits of using digital technologies in energy efficiency and performance improvement</w:t>
      </w:r>
      <w:r w:rsidR="002A2786">
        <w:rPr>
          <w:lang w:val="en-GB"/>
        </w:rPr>
        <w:t>;</w:t>
      </w:r>
      <w:r w:rsidR="005C4FB7">
        <w:rPr>
          <w:lang w:val="en-GB"/>
        </w:rPr>
        <w:t xml:space="preserve"> practical training on identified </w:t>
      </w:r>
      <w:r w:rsidR="0032380F">
        <w:rPr>
          <w:lang w:val="en-GB"/>
        </w:rPr>
        <w:t>digital tools and IoT technologies</w:t>
      </w:r>
      <w:r w:rsidR="002A2786">
        <w:rPr>
          <w:lang w:val="en-GB"/>
        </w:rPr>
        <w:t>;</w:t>
      </w:r>
      <w:r w:rsidR="0032380F">
        <w:rPr>
          <w:lang w:val="en-GB"/>
        </w:rPr>
        <w:t xml:space="preserve"> </w:t>
      </w:r>
      <w:r w:rsidR="002775C1">
        <w:rPr>
          <w:lang w:val="en-GB"/>
        </w:rPr>
        <w:t xml:space="preserve">a </w:t>
      </w:r>
      <w:r w:rsidR="0032380F">
        <w:rPr>
          <w:lang w:val="en-GB"/>
        </w:rPr>
        <w:t xml:space="preserve">country-wide survey on levels of digital automation and </w:t>
      </w:r>
      <w:r w:rsidR="00C7105A">
        <w:rPr>
          <w:lang w:val="en-GB"/>
        </w:rPr>
        <w:t>its effectiveness in Lebanon</w:t>
      </w:r>
      <w:r w:rsidR="00BE5E00">
        <w:rPr>
          <w:lang w:val="en-GB"/>
        </w:rPr>
        <w:t>,</w:t>
      </w:r>
      <w:r w:rsidR="00C7105A">
        <w:rPr>
          <w:lang w:val="en-GB"/>
        </w:rPr>
        <w:t xml:space="preserve"> and </w:t>
      </w:r>
      <w:r w:rsidR="002775C1">
        <w:rPr>
          <w:lang w:val="en-GB"/>
        </w:rPr>
        <w:t xml:space="preserve">a </w:t>
      </w:r>
      <w:r w:rsidR="00C7105A">
        <w:rPr>
          <w:lang w:val="en-GB"/>
        </w:rPr>
        <w:t>survey of digital technologies</w:t>
      </w:r>
      <w:r w:rsidRPr="008E64AE">
        <w:rPr>
          <w:lang w:val="en-GB"/>
        </w:rPr>
        <w:t xml:space="preserve"> </w:t>
      </w:r>
      <w:r w:rsidR="008A748B" w:rsidRPr="008A748B">
        <w:rPr>
          <w:lang w:val="en-GB"/>
        </w:rPr>
        <w:t xml:space="preserve">within the tertiary education sector, with a focus on </w:t>
      </w:r>
      <w:r w:rsidR="006129EA" w:rsidRPr="008A748B">
        <w:rPr>
          <w:lang w:val="en-GB"/>
        </w:rPr>
        <w:t xml:space="preserve">strengthening </w:t>
      </w:r>
      <w:r w:rsidR="000C10BA">
        <w:rPr>
          <w:lang w:val="en-GB"/>
        </w:rPr>
        <w:t>the</w:t>
      </w:r>
      <w:r w:rsidR="006129EA" w:rsidRPr="008A748B">
        <w:rPr>
          <w:lang w:val="en-GB"/>
        </w:rPr>
        <w:t xml:space="preserve"> curricul</w:t>
      </w:r>
      <w:r w:rsidR="006129EA">
        <w:rPr>
          <w:lang w:val="en-GB"/>
        </w:rPr>
        <w:t xml:space="preserve">um </w:t>
      </w:r>
      <w:r w:rsidR="00D72763">
        <w:rPr>
          <w:lang w:val="en-GB"/>
        </w:rPr>
        <w:t>regarding</w:t>
      </w:r>
      <w:r w:rsidR="006129EA">
        <w:rPr>
          <w:lang w:val="en-GB"/>
        </w:rPr>
        <w:t xml:space="preserve"> </w:t>
      </w:r>
      <w:r w:rsidR="008A748B" w:rsidRPr="008A748B">
        <w:rPr>
          <w:lang w:val="en-GB"/>
        </w:rPr>
        <w:t xml:space="preserve">energy efficiency </w:t>
      </w:r>
      <w:r w:rsidR="008A748B">
        <w:rPr>
          <w:lang w:val="en-GB"/>
        </w:rPr>
        <w:t>in Trinidad and Tobago</w:t>
      </w:r>
      <w:r w:rsidR="008A748B" w:rsidRPr="008A748B">
        <w:rPr>
          <w:lang w:val="en-GB"/>
        </w:rPr>
        <w:t>.</w:t>
      </w:r>
    </w:p>
    <w:p w14:paraId="6DD34192" w14:textId="0E5D8220" w:rsidR="00DC185C" w:rsidRPr="00BA21D8" w:rsidRDefault="00DC185C" w:rsidP="00922FBD">
      <w:pPr>
        <w:keepNext/>
        <w:keepLines/>
        <w:rPr>
          <w:lang w:val="en-GB"/>
        </w:rPr>
      </w:pPr>
      <w:r w:rsidRPr="00651621">
        <w:rPr>
          <w:u w:val="single"/>
          <w:lang w:val="en-GB"/>
        </w:rPr>
        <w:t>T</w:t>
      </w:r>
      <w:r w:rsidRPr="00BA21D8">
        <w:rPr>
          <w:u w:val="single"/>
          <w:lang w:val="en-GB"/>
        </w:rPr>
        <w:t>otal cost of the pilot project</w:t>
      </w:r>
    </w:p>
    <w:p w14:paraId="5C8775D9" w14:textId="77777777" w:rsidR="00DC185C" w:rsidRPr="00BA21D8" w:rsidRDefault="00DC185C" w:rsidP="00922FBD">
      <w:pPr>
        <w:keepNext/>
        <w:keepLines/>
        <w:rPr>
          <w:lang w:val="en-GB"/>
        </w:rPr>
      </w:pPr>
    </w:p>
    <w:p w14:paraId="7750B69D" w14:textId="2F3CBDC4" w:rsidR="00421A85" w:rsidRPr="00BA21D8" w:rsidRDefault="00DC185C" w:rsidP="00922FBD">
      <w:pPr>
        <w:keepNext/>
        <w:keepLines/>
        <w:numPr>
          <w:ilvl w:val="0"/>
          <w:numId w:val="1"/>
        </w:numPr>
        <w:spacing w:after="240"/>
        <w:outlineLvl w:val="0"/>
        <w:rPr>
          <w:lang w:val="en-GB"/>
        </w:rPr>
      </w:pPr>
      <w:r w:rsidRPr="00BA21D8">
        <w:rPr>
          <w:lang w:val="en-GB"/>
        </w:rPr>
        <w:t>The project is expected to be completed in 36 months after approval, between J</w:t>
      </w:r>
      <w:r w:rsidR="00A50DD7" w:rsidRPr="00BA21D8">
        <w:rPr>
          <w:lang w:val="en-GB"/>
        </w:rPr>
        <w:t xml:space="preserve">anuary </w:t>
      </w:r>
      <w:r w:rsidRPr="00BA21D8">
        <w:rPr>
          <w:lang w:val="en-GB"/>
        </w:rPr>
        <w:t>202</w:t>
      </w:r>
      <w:r w:rsidR="00A50DD7" w:rsidRPr="00BA21D8">
        <w:rPr>
          <w:lang w:val="en-GB"/>
        </w:rPr>
        <w:t>6</w:t>
      </w:r>
      <w:r w:rsidRPr="00BA21D8">
        <w:rPr>
          <w:lang w:val="en-GB"/>
        </w:rPr>
        <w:t xml:space="preserve"> and </w:t>
      </w:r>
      <w:r w:rsidR="00651621" w:rsidRPr="00BA21D8">
        <w:t>December</w:t>
      </w:r>
      <w:r w:rsidRPr="00BA21D8">
        <w:t> 2028</w:t>
      </w:r>
      <w:r w:rsidRPr="00BA21D8">
        <w:rPr>
          <w:lang w:val="en-GB"/>
        </w:rPr>
        <w:t xml:space="preserve"> for a total cost of US $</w:t>
      </w:r>
      <w:r w:rsidR="00F43FC0">
        <w:rPr>
          <w:lang w:val="en-GB"/>
        </w:rPr>
        <w:t>1,404,</w:t>
      </w:r>
      <w:r w:rsidR="00356F46">
        <w:rPr>
          <w:lang w:val="en-GB"/>
        </w:rPr>
        <w:t>000</w:t>
      </w:r>
      <w:r w:rsidRPr="00BA21D8">
        <w:rPr>
          <w:lang w:val="en-GB"/>
        </w:rPr>
        <w:t xml:space="preserve">, as initially submitted. </w:t>
      </w:r>
    </w:p>
    <w:bookmarkEnd w:id="3"/>
    <w:bookmarkEnd w:id="4"/>
    <w:p w14:paraId="25DD50AC" w14:textId="77777777" w:rsidR="00DC185C" w:rsidRPr="00CC6F63" w:rsidRDefault="00DC185C" w:rsidP="00DC185C">
      <w:pPr>
        <w:jc w:val="center"/>
        <w:rPr>
          <w:b/>
          <w:bCs/>
          <w:highlight w:val="yellow"/>
          <w:lang w:val="en-GB"/>
        </w:rPr>
      </w:pPr>
    </w:p>
    <w:p w14:paraId="366C97E6" w14:textId="77777777" w:rsidR="00DC185C" w:rsidRPr="00FD7611" w:rsidRDefault="00DC185C" w:rsidP="00DC185C">
      <w:pPr>
        <w:keepNext/>
        <w:jc w:val="center"/>
        <w:rPr>
          <w:b/>
          <w:bCs/>
          <w:lang w:val="en-GB"/>
        </w:rPr>
      </w:pPr>
      <w:r w:rsidRPr="00FD7611">
        <w:rPr>
          <w:b/>
          <w:bCs/>
          <w:lang w:val="en-GB"/>
        </w:rPr>
        <w:t>SECRETARIAT’S COMMENTS AND RECOMMENDATIONS</w:t>
      </w:r>
    </w:p>
    <w:p w14:paraId="7F0C32FC" w14:textId="77777777" w:rsidR="00DC185C" w:rsidRPr="00FD7611" w:rsidRDefault="00DC185C" w:rsidP="00DC185C">
      <w:pPr>
        <w:keepNext/>
        <w:rPr>
          <w:b/>
          <w:bCs/>
          <w:lang w:val="en-GB"/>
        </w:rPr>
      </w:pPr>
    </w:p>
    <w:p w14:paraId="120CE4FC" w14:textId="77777777" w:rsidR="00DC185C" w:rsidRPr="00FD7611" w:rsidRDefault="00DC185C" w:rsidP="00DC185C">
      <w:pPr>
        <w:keepNext/>
        <w:rPr>
          <w:b/>
          <w:bCs/>
          <w:lang w:val="en-GB"/>
        </w:rPr>
      </w:pPr>
      <w:r w:rsidRPr="00FD7611">
        <w:rPr>
          <w:b/>
          <w:bCs/>
          <w:lang w:val="en-GB"/>
        </w:rPr>
        <w:t>COMMENTS</w:t>
      </w:r>
    </w:p>
    <w:p w14:paraId="13B95FB5" w14:textId="76E32D38" w:rsidR="00DC185C" w:rsidRPr="00FD7611" w:rsidRDefault="00DC185C" w:rsidP="00DC185C">
      <w:pPr>
        <w:numPr>
          <w:ilvl w:val="0"/>
          <w:numId w:val="1"/>
        </w:numPr>
        <w:spacing w:before="240" w:after="240"/>
        <w:outlineLvl w:val="0"/>
        <w:rPr>
          <w:lang w:val="en-GB"/>
        </w:rPr>
      </w:pPr>
      <w:r w:rsidRPr="00FD7611">
        <w:rPr>
          <w:lang w:val="en-GB"/>
        </w:rPr>
        <w:t xml:space="preserve">The Secretariat has reviewed the project proposal </w:t>
      </w:r>
      <w:proofErr w:type="gramStart"/>
      <w:r w:rsidRPr="00FD7611">
        <w:rPr>
          <w:lang w:val="en-GB"/>
        </w:rPr>
        <w:t>in light of</w:t>
      </w:r>
      <w:proofErr w:type="gramEnd"/>
      <w:r w:rsidRPr="00FD7611">
        <w:rPr>
          <w:lang w:val="en-GB"/>
        </w:rPr>
        <w:t xml:space="preserve"> the activities described under decisions 89/6 and 91/65 as well as those being implemented under stage I of the KIP</w:t>
      </w:r>
      <w:r w:rsidR="006E0947">
        <w:rPr>
          <w:lang w:val="en-GB"/>
        </w:rPr>
        <w:t xml:space="preserve"> in the three countries</w:t>
      </w:r>
      <w:r w:rsidRPr="00FD7611">
        <w:rPr>
          <w:lang w:val="en-GB"/>
        </w:rPr>
        <w:t>.</w:t>
      </w:r>
    </w:p>
    <w:p w14:paraId="49995328" w14:textId="77777777" w:rsidR="00DC185C" w:rsidRPr="00927BA5" w:rsidRDefault="00DC185C" w:rsidP="00DC185C">
      <w:pPr>
        <w:keepNext/>
        <w:spacing w:before="240" w:after="240"/>
        <w:rPr>
          <w:u w:val="single"/>
          <w:lang w:val="en-GB"/>
        </w:rPr>
      </w:pPr>
      <w:r w:rsidRPr="00927BA5">
        <w:rPr>
          <w:u w:val="single"/>
          <w:lang w:val="en-GB"/>
        </w:rPr>
        <w:t xml:space="preserve">Eligibility under decision 91/65 </w:t>
      </w:r>
    </w:p>
    <w:p w14:paraId="0148FAF8" w14:textId="534A1F18" w:rsidR="00A96D0A" w:rsidRPr="00927BA5" w:rsidRDefault="00A96D0A" w:rsidP="00DC185C">
      <w:pPr>
        <w:numPr>
          <w:ilvl w:val="0"/>
          <w:numId w:val="1"/>
        </w:numPr>
        <w:spacing w:after="240"/>
        <w:outlineLvl w:val="0"/>
        <w:rPr>
          <w:lang w:val="en-GB"/>
        </w:rPr>
      </w:pPr>
      <w:r w:rsidRPr="00927BA5">
        <w:t xml:space="preserve">The pilot project intends to enhance energy efficiency </w:t>
      </w:r>
      <w:r w:rsidR="006B4362" w:rsidRPr="00927BA5">
        <w:t xml:space="preserve">in the context of HFC phase-down </w:t>
      </w:r>
      <w:r w:rsidRPr="00927BA5">
        <w:t xml:space="preserve">in the identified refrigeration applications at </w:t>
      </w:r>
      <w:r w:rsidR="0020627E">
        <w:t xml:space="preserve">the </w:t>
      </w:r>
      <w:r w:rsidRPr="00927BA5">
        <w:t>end-users’ sites</w:t>
      </w:r>
      <w:r w:rsidR="001354C8">
        <w:t xml:space="preserve"> and assist in better servicing and maintenance practices of the equipment</w:t>
      </w:r>
      <w:r w:rsidRPr="00927BA5">
        <w:t xml:space="preserve">. UNDP confirmed that for the three countries, the energy efficiency authorities in the </w:t>
      </w:r>
      <w:r w:rsidR="0057660C">
        <w:t xml:space="preserve">respective </w:t>
      </w:r>
      <w:r w:rsidRPr="00927BA5">
        <w:t>countries will be supporting the project implementation under the supervision of the NOU</w:t>
      </w:r>
      <w:r w:rsidR="00D3175F">
        <w:t>s</w:t>
      </w:r>
      <w:r w:rsidRPr="00927BA5">
        <w:t>. Other stakeholders involved in the project would include energy efficiency standards authorities, industry representatives and associations.</w:t>
      </w:r>
    </w:p>
    <w:p w14:paraId="27A0DAAF" w14:textId="49F8747E" w:rsidR="00DC185C" w:rsidRPr="00927BA5" w:rsidRDefault="005F009E" w:rsidP="00DC185C">
      <w:pPr>
        <w:numPr>
          <w:ilvl w:val="0"/>
          <w:numId w:val="1"/>
        </w:numPr>
        <w:spacing w:after="240"/>
        <w:outlineLvl w:val="0"/>
        <w:rPr>
          <w:lang w:val="en-GB"/>
        </w:rPr>
      </w:pPr>
      <w:r w:rsidRPr="00927BA5">
        <w:rPr>
          <w:lang w:val="en-GB"/>
        </w:rPr>
        <w:t>In line with decision 91/65(b)(iv), the Government</w:t>
      </w:r>
      <w:r w:rsidR="00E91680">
        <w:rPr>
          <w:lang w:val="en-GB"/>
        </w:rPr>
        <w:t>s</w:t>
      </w:r>
      <w:r w:rsidRPr="00927BA5">
        <w:rPr>
          <w:lang w:val="en-GB"/>
        </w:rPr>
        <w:t xml:space="preserve"> of Colombia, Lebanon</w:t>
      </w:r>
      <w:r w:rsidR="006E0947">
        <w:rPr>
          <w:lang w:val="en-GB"/>
        </w:rPr>
        <w:t>,</w:t>
      </w:r>
      <w:r w:rsidRPr="00927BA5">
        <w:rPr>
          <w:lang w:val="en-GB"/>
        </w:rPr>
        <w:t xml:space="preserve"> and Trinidad and Tobago have confirmed that if their respective Government were to mobilize funding from sources other than the Multilateral Fund for energy-efficiency components when phasing down HFCs, the project would not result in the duplication of activities among those funded by the Multilateral Fund and those funded from other sources; the information on project progress, results and key learning would be made available, as appropriate; the date of completion of the project would be set as no more than 36 months after the date of approval by the Executive Committee and a detailed project report would be submitted to the Executive Committee within six months of the date of completion of the project.</w:t>
      </w:r>
      <w:r w:rsidR="00DC185C" w:rsidRPr="00927BA5">
        <w:rPr>
          <w:lang w:val="en-GB"/>
        </w:rPr>
        <w:t xml:space="preserve"> </w:t>
      </w:r>
    </w:p>
    <w:p w14:paraId="60F22A70" w14:textId="77777777" w:rsidR="00DC185C" w:rsidRPr="00B32A43" w:rsidRDefault="00DC185C" w:rsidP="00DC185C">
      <w:pPr>
        <w:keepNext/>
        <w:rPr>
          <w:highlight w:val="green"/>
          <w:u w:val="single"/>
          <w:lang w:val="en-GB"/>
        </w:rPr>
      </w:pPr>
      <w:r w:rsidRPr="00927BA5">
        <w:rPr>
          <w:u w:val="single"/>
          <w:lang w:val="en-GB"/>
        </w:rPr>
        <w:t>Relationship to HFC phase-down and the Kigali HFC implementation plan</w:t>
      </w:r>
    </w:p>
    <w:p w14:paraId="4552F3BD" w14:textId="77777777" w:rsidR="00DC185C" w:rsidRPr="00B32A43" w:rsidRDefault="00DC185C" w:rsidP="00DC185C">
      <w:pPr>
        <w:keepNext/>
        <w:rPr>
          <w:highlight w:val="green"/>
          <w:lang w:val="en-GB"/>
        </w:rPr>
      </w:pPr>
    </w:p>
    <w:p w14:paraId="3B243486" w14:textId="7DFC78B8" w:rsidR="0073714A" w:rsidRPr="00A042D4" w:rsidRDefault="0073714A" w:rsidP="00A042D4">
      <w:pPr>
        <w:pStyle w:val="Heading1"/>
        <w:rPr>
          <w:lang w:val="en-GB"/>
        </w:rPr>
      </w:pPr>
      <w:r w:rsidRPr="0073714A">
        <w:rPr>
          <w:lang w:val="en-GB"/>
        </w:rPr>
        <w:t xml:space="preserve">On </w:t>
      </w:r>
      <w:r w:rsidR="00EE25D5">
        <w:rPr>
          <w:lang w:val="en-GB"/>
        </w:rPr>
        <w:t xml:space="preserve">the </w:t>
      </w:r>
      <w:r w:rsidRPr="0073714A">
        <w:rPr>
          <w:lang w:val="en-GB"/>
        </w:rPr>
        <w:t xml:space="preserve">relationship with the KIP activities in the three countries, UNDP explained that the pilot project will be implemented in coordination with the activities under stage I of </w:t>
      </w:r>
      <w:r w:rsidR="00A042D4">
        <w:rPr>
          <w:lang w:val="en-GB"/>
        </w:rPr>
        <w:t xml:space="preserve">each country’s </w:t>
      </w:r>
      <w:r w:rsidRPr="00A042D4">
        <w:rPr>
          <w:lang w:val="en-GB"/>
        </w:rPr>
        <w:t>KIP</w:t>
      </w:r>
      <w:r w:rsidR="00C628D6">
        <w:rPr>
          <w:lang w:val="en-GB"/>
        </w:rPr>
        <w:t>.</w:t>
      </w:r>
      <w:r w:rsidRPr="00A042D4">
        <w:rPr>
          <w:lang w:val="en-GB"/>
        </w:rPr>
        <w:t xml:space="preserve"> </w:t>
      </w:r>
      <w:r w:rsidR="00C628D6">
        <w:rPr>
          <w:lang w:val="en-GB"/>
        </w:rPr>
        <w:t>T</w:t>
      </w:r>
      <w:r w:rsidRPr="00A042D4">
        <w:rPr>
          <w:lang w:val="en-GB"/>
        </w:rPr>
        <w:t>ailor</w:t>
      </w:r>
      <w:r w:rsidR="00CF7547">
        <w:rPr>
          <w:lang w:val="en-GB"/>
        </w:rPr>
        <w:noBreakHyphen/>
      </w:r>
      <w:r w:rsidRPr="00A042D4">
        <w:rPr>
          <w:lang w:val="en-GB"/>
        </w:rPr>
        <w:t xml:space="preserve">made curriculum </w:t>
      </w:r>
      <w:r w:rsidR="0086593A" w:rsidRPr="00A042D4">
        <w:rPr>
          <w:lang w:val="en-GB"/>
        </w:rPr>
        <w:t xml:space="preserve">and awareness materials </w:t>
      </w:r>
      <w:r w:rsidR="00B1284F">
        <w:rPr>
          <w:lang w:val="en-GB"/>
        </w:rPr>
        <w:t>were</w:t>
      </w:r>
      <w:r w:rsidRPr="00A042D4">
        <w:rPr>
          <w:lang w:val="en-GB"/>
        </w:rPr>
        <w:t xml:space="preserve"> developed with </w:t>
      </w:r>
      <w:r w:rsidR="00917D5F" w:rsidRPr="00A042D4">
        <w:rPr>
          <w:lang w:val="en-GB"/>
        </w:rPr>
        <w:t xml:space="preserve">co-finance support explained in </w:t>
      </w:r>
      <w:r w:rsidR="00917D5F" w:rsidRPr="00A776D0">
        <w:rPr>
          <w:lang w:val="en-GB"/>
        </w:rPr>
        <w:lastRenderedPageBreak/>
        <w:t>paragraph</w:t>
      </w:r>
      <w:r w:rsidR="001C6F00" w:rsidRPr="00A776D0">
        <w:rPr>
          <w:lang w:val="en-GB"/>
        </w:rPr>
        <w:t>s 2</w:t>
      </w:r>
      <w:r w:rsidR="00A10D45" w:rsidRPr="00A776D0">
        <w:rPr>
          <w:lang w:val="en-GB"/>
        </w:rPr>
        <w:t>7</w:t>
      </w:r>
      <w:r w:rsidR="001C6F00" w:rsidRPr="00A776D0">
        <w:rPr>
          <w:lang w:val="en-GB"/>
        </w:rPr>
        <w:t xml:space="preserve"> and 2</w:t>
      </w:r>
      <w:r w:rsidR="00A10D45" w:rsidRPr="00A776D0">
        <w:rPr>
          <w:lang w:val="en-GB"/>
        </w:rPr>
        <w:t>8</w:t>
      </w:r>
      <w:r w:rsidR="00917D5F" w:rsidRPr="00A776D0">
        <w:rPr>
          <w:lang w:val="en-GB"/>
        </w:rPr>
        <w:t xml:space="preserve"> </w:t>
      </w:r>
      <w:r w:rsidR="00CB5A02" w:rsidRPr="00A776D0">
        <w:rPr>
          <w:lang w:val="en-GB"/>
        </w:rPr>
        <w:t>above</w:t>
      </w:r>
      <w:r w:rsidR="00CB5A02" w:rsidRPr="00A042D4">
        <w:rPr>
          <w:lang w:val="en-GB"/>
        </w:rPr>
        <w:t xml:space="preserve"> and</w:t>
      </w:r>
      <w:r w:rsidR="00B1284F">
        <w:rPr>
          <w:lang w:val="en-GB"/>
        </w:rPr>
        <w:t xml:space="preserve"> </w:t>
      </w:r>
      <w:r w:rsidRPr="00A042D4">
        <w:rPr>
          <w:lang w:val="en-GB"/>
        </w:rPr>
        <w:t xml:space="preserve">will be used </w:t>
      </w:r>
      <w:r w:rsidR="009F35D4" w:rsidRPr="00A042D4">
        <w:rPr>
          <w:lang w:val="en-GB"/>
        </w:rPr>
        <w:t xml:space="preserve">for training and outreach activities for adopting </w:t>
      </w:r>
      <w:r w:rsidR="00B1284F">
        <w:rPr>
          <w:lang w:val="en-GB"/>
        </w:rPr>
        <w:t xml:space="preserve">the </w:t>
      </w:r>
      <w:r w:rsidR="009F35D4" w:rsidRPr="00A042D4">
        <w:rPr>
          <w:lang w:val="en-GB"/>
        </w:rPr>
        <w:t>digital tools</w:t>
      </w:r>
      <w:r w:rsidR="00071885">
        <w:rPr>
          <w:lang w:val="en-GB"/>
        </w:rPr>
        <w:t>. T</w:t>
      </w:r>
      <w:r w:rsidRPr="00A042D4">
        <w:rPr>
          <w:lang w:val="en-GB"/>
        </w:rPr>
        <w:t>raining will be conducted throughout the project in collaboration between the equipment supplier and IT systems developer</w:t>
      </w:r>
      <w:r w:rsidR="009F35D4" w:rsidRPr="00A042D4">
        <w:rPr>
          <w:lang w:val="en-GB"/>
        </w:rPr>
        <w:t xml:space="preserve"> focusing on energy</w:t>
      </w:r>
      <w:r w:rsidR="000940A2">
        <w:rPr>
          <w:lang w:val="en-GB"/>
        </w:rPr>
        <w:t>-</w:t>
      </w:r>
      <w:r w:rsidR="009F35D4" w:rsidRPr="00A042D4">
        <w:rPr>
          <w:lang w:val="en-GB"/>
        </w:rPr>
        <w:t xml:space="preserve">efficient performance and </w:t>
      </w:r>
      <w:r w:rsidR="002E52DE">
        <w:rPr>
          <w:lang w:val="en-GB"/>
        </w:rPr>
        <w:t>improved</w:t>
      </w:r>
      <w:r w:rsidR="002E52DE" w:rsidRPr="00A042D4">
        <w:rPr>
          <w:lang w:val="en-GB"/>
        </w:rPr>
        <w:t xml:space="preserve"> </w:t>
      </w:r>
      <w:r w:rsidR="003971A8" w:rsidRPr="00A042D4">
        <w:rPr>
          <w:lang w:val="en-GB"/>
        </w:rPr>
        <w:t>operations and maintenance of equipment</w:t>
      </w:r>
      <w:r w:rsidR="00CB0AAE">
        <w:rPr>
          <w:lang w:val="en-GB"/>
        </w:rPr>
        <w:t>.</w:t>
      </w:r>
      <w:r w:rsidRPr="00A042D4">
        <w:rPr>
          <w:lang w:val="en-GB"/>
        </w:rPr>
        <w:t xml:space="preserve"> </w:t>
      </w:r>
      <w:r w:rsidR="00CB0AAE">
        <w:rPr>
          <w:lang w:val="en-GB"/>
        </w:rPr>
        <w:t>T</w:t>
      </w:r>
      <w:r w:rsidRPr="00A042D4">
        <w:rPr>
          <w:lang w:val="en-GB"/>
        </w:rPr>
        <w:t xml:space="preserve">he </w:t>
      </w:r>
      <w:r w:rsidR="0077733B" w:rsidRPr="00A042D4">
        <w:rPr>
          <w:lang w:val="en-GB"/>
        </w:rPr>
        <w:t xml:space="preserve">training materials </w:t>
      </w:r>
      <w:r w:rsidR="002A4717" w:rsidRPr="00A042D4">
        <w:rPr>
          <w:lang w:val="en-GB"/>
        </w:rPr>
        <w:t>w</w:t>
      </w:r>
      <w:r w:rsidR="002A4717">
        <w:rPr>
          <w:lang w:val="en-GB"/>
        </w:rPr>
        <w:t>ill</w:t>
      </w:r>
      <w:r w:rsidR="002A4717" w:rsidRPr="00A042D4">
        <w:rPr>
          <w:lang w:val="en-GB"/>
        </w:rPr>
        <w:t xml:space="preserve"> </w:t>
      </w:r>
      <w:r w:rsidRPr="00A042D4">
        <w:rPr>
          <w:lang w:val="en-GB"/>
        </w:rPr>
        <w:t>be used along with other KIP</w:t>
      </w:r>
      <w:r w:rsidR="000940A2">
        <w:rPr>
          <w:lang w:val="en-GB"/>
        </w:rPr>
        <w:t>-</w:t>
      </w:r>
      <w:r w:rsidRPr="00A042D4">
        <w:rPr>
          <w:lang w:val="en-GB"/>
        </w:rPr>
        <w:t>related training activities for capacity</w:t>
      </w:r>
      <w:r w:rsidR="009669D2" w:rsidRPr="00A042D4">
        <w:rPr>
          <w:lang w:val="en-GB"/>
        </w:rPr>
        <w:t xml:space="preserve"> building</w:t>
      </w:r>
      <w:r w:rsidRPr="00A042D4">
        <w:rPr>
          <w:lang w:val="en-GB"/>
        </w:rPr>
        <w:t xml:space="preserve"> of service technicians and installers of equipment</w:t>
      </w:r>
      <w:r w:rsidR="002D6E26">
        <w:rPr>
          <w:lang w:val="en-GB"/>
        </w:rPr>
        <w:t xml:space="preserve">, to </w:t>
      </w:r>
      <w:r w:rsidRPr="00A042D4">
        <w:rPr>
          <w:lang w:val="en-GB"/>
        </w:rPr>
        <w:t>help disseminat</w:t>
      </w:r>
      <w:r w:rsidR="002D6E26">
        <w:rPr>
          <w:lang w:val="en-GB"/>
        </w:rPr>
        <w:t>e</w:t>
      </w:r>
      <w:r w:rsidRPr="00A042D4">
        <w:rPr>
          <w:lang w:val="en-GB"/>
        </w:rPr>
        <w:t xml:space="preserve"> the benefits of digital tools in the cooling sector for relevant stakeholders, as well as practical training for installation, operations and maintenance of equipment.</w:t>
      </w:r>
    </w:p>
    <w:p w14:paraId="54DF3032" w14:textId="6F2D4B9F" w:rsidR="00246793" w:rsidRPr="00544D66" w:rsidRDefault="001F6C80" w:rsidP="00246793">
      <w:pPr>
        <w:rPr>
          <w:u w:val="single"/>
          <w:lang w:val="en-GB"/>
        </w:rPr>
      </w:pPr>
      <w:r w:rsidRPr="00544D66">
        <w:rPr>
          <w:u w:val="single"/>
          <w:lang w:val="en-GB"/>
        </w:rPr>
        <w:t>Promoting adoption of digital technologies in the market</w:t>
      </w:r>
    </w:p>
    <w:p w14:paraId="1BFB344D" w14:textId="77777777" w:rsidR="00246793" w:rsidRPr="00544D66" w:rsidRDefault="00246793" w:rsidP="00246793">
      <w:pPr>
        <w:rPr>
          <w:lang w:val="en-GB"/>
        </w:rPr>
      </w:pPr>
    </w:p>
    <w:p w14:paraId="74D2FE6C" w14:textId="1B481ADA" w:rsidR="00E26D42" w:rsidRDefault="00FE53E5" w:rsidP="00101B70">
      <w:pPr>
        <w:pStyle w:val="Heading1"/>
        <w:rPr>
          <w:lang w:val="en-GB"/>
        </w:rPr>
      </w:pPr>
      <w:r>
        <w:rPr>
          <w:lang w:val="en-GB"/>
        </w:rPr>
        <w:t>N</w:t>
      </w:r>
      <w:r w:rsidRPr="00544D66">
        <w:rPr>
          <w:lang w:val="en-GB"/>
        </w:rPr>
        <w:t>oting that digit</w:t>
      </w:r>
      <w:r>
        <w:rPr>
          <w:lang w:val="en-GB"/>
        </w:rPr>
        <w:t>al</w:t>
      </w:r>
      <w:r w:rsidRPr="00544D66">
        <w:rPr>
          <w:lang w:val="en-GB"/>
        </w:rPr>
        <w:t>i</w:t>
      </w:r>
      <w:r>
        <w:rPr>
          <w:lang w:val="en-GB"/>
        </w:rPr>
        <w:t>z</w:t>
      </w:r>
      <w:r w:rsidRPr="00544D66">
        <w:rPr>
          <w:lang w:val="en-GB"/>
        </w:rPr>
        <w:t>ation tools can result in more energy</w:t>
      </w:r>
      <w:r>
        <w:rPr>
          <w:lang w:val="en-GB"/>
        </w:rPr>
        <w:noBreakHyphen/>
      </w:r>
      <w:r w:rsidRPr="00544D66">
        <w:rPr>
          <w:lang w:val="en-GB"/>
        </w:rPr>
        <w:t>efficient performance of commercial refrigeration equipment</w:t>
      </w:r>
      <w:r w:rsidR="00E07E7B">
        <w:rPr>
          <w:lang w:val="en-GB"/>
        </w:rPr>
        <w:t>,</w:t>
      </w:r>
      <w:r w:rsidRPr="00544D66">
        <w:rPr>
          <w:lang w:val="en-GB"/>
        </w:rPr>
        <w:t xml:space="preserve"> and faster adoption of such technologies need to be promoted with possible policy and regulatory interventions</w:t>
      </w:r>
      <w:r w:rsidR="00CB36C0">
        <w:rPr>
          <w:lang w:val="en-GB"/>
        </w:rPr>
        <w:t>, t</w:t>
      </w:r>
      <w:r w:rsidR="00931E15" w:rsidRPr="00544D66">
        <w:rPr>
          <w:lang w:val="en-GB"/>
        </w:rPr>
        <w:t xml:space="preserve">he Secretariat had consultations with UNDP on how this project </w:t>
      </w:r>
      <w:r w:rsidR="00552CE7">
        <w:rPr>
          <w:lang w:val="en-GB"/>
        </w:rPr>
        <w:t>will</w:t>
      </w:r>
      <w:r w:rsidR="00931E15" w:rsidRPr="00544D66">
        <w:rPr>
          <w:lang w:val="en-GB"/>
        </w:rPr>
        <w:t xml:space="preserve"> impact </w:t>
      </w:r>
      <w:r w:rsidR="00CF6A10" w:rsidRPr="00544D66">
        <w:rPr>
          <w:lang w:val="en-GB"/>
        </w:rPr>
        <w:t>energy</w:t>
      </w:r>
      <w:r w:rsidR="00C13CDA">
        <w:rPr>
          <w:lang w:val="en-GB"/>
        </w:rPr>
        <w:noBreakHyphen/>
      </w:r>
      <w:r w:rsidR="00CF6A10" w:rsidRPr="00544D66">
        <w:rPr>
          <w:lang w:val="en-GB"/>
        </w:rPr>
        <w:t xml:space="preserve">efficient performance of equipment and </w:t>
      </w:r>
      <w:r w:rsidR="003437A9">
        <w:rPr>
          <w:lang w:val="en-GB"/>
        </w:rPr>
        <w:t xml:space="preserve">enhancement </w:t>
      </w:r>
      <w:r w:rsidR="007E331A">
        <w:rPr>
          <w:lang w:val="en-GB"/>
        </w:rPr>
        <w:t xml:space="preserve">of </w:t>
      </w:r>
      <w:r w:rsidR="00CF6A10" w:rsidRPr="00544D66">
        <w:rPr>
          <w:lang w:val="en-GB"/>
        </w:rPr>
        <w:t>standards</w:t>
      </w:r>
      <w:r w:rsidR="00CB71AD">
        <w:rPr>
          <w:lang w:val="en-GB"/>
        </w:rPr>
        <w:t xml:space="preserve">. </w:t>
      </w:r>
      <w:r w:rsidR="00931E15" w:rsidRPr="00544D66">
        <w:rPr>
          <w:lang w:val="en-GB"/>
        </w:rPr>
        <w:t xml:space="preserve">UNDP </w:t>
      </w:r>
      <w:r w:rsidR="00355016" w:rsidRPr="00544D66">
        <w:rPr>
          <w:lang w:val="en-GB"/>
        </w:rPr>
        <w:t>explained</w:t>
      </w:r>
      <w:r w:rsidR="00931E15" w:rsidRPr="00544D66">
        <w:rPr>
          <w:lang w:val="en-GB"/>
        </w:rPr>
        <w:t xml:space="preserve"> that based on the experiences gained through this project, the three countries would develop national guidelines on best practices and use of digital tools </w:t>
      </w:r>
      <w:r w:rsidR="0056198A">
        <w:rPr>
          <w:lang w:val="en-GB"/>
        </w:rPr>
        <w:t>to</w:t>
      </w:r>
      <w:r w:rsidR="00931E15" w:rsidRPr="00544D66">
        <w:rPr>
          <w:lang w:val="en-GB"/>
        </w:rPr>
        <w:t xml:space="preserve"> improv</w:t>
      </w:r>
      <w:r w:rsidR="0056198A">
        <w:rPr>
          <w:lang w:val="en-GB"/>
        </w:rPr>
        <w:t>e</w:t>
      </w:r>
      <w:r w:rsidR="00931E15" w:rsidRPr="00544D66">
        <w:rPr>
          <w:lang w:val="en-GB"/>
        </w:rPr>
        <w:t xml:space="preserve"> energy efficiency in different commercial refrigeration applications (or in the retail sector). </w:t>
      </w:r>
      <w:r w:rsidR="00CD1BEC">
        <w:rPr>
          <w:lang w:val="en-GB"/>
        </w:rPr>
        <w:t>Digital</w:t>
      </w:r>
      <w:r w:rsidR="00CD1BEC" w:rsidRPr="00544D66">
        <w:rPr>
          <w:lang w:val="en-GB"/>
        </w:rPr>
        <w:t xml:space="preserve"> </w:t>
      </w:r>
      <w:r w:rsidR="00931E15" w:rsidRPr="00544D66">
        <w:rPr>
          <w:lang w:val="en-GB"/>
        </w:rPr>
        <w:t>tools can also provide a deeper understanding on energy performance standards of equipment and help improve other programmes like labelling programmes for commercial refrigeration equipment/end</w:t>
      </w:r>
      <w:r w:rsidR="00030E99">
        <w:rPr>
          <w:lang w:val="en-GB"/>
        </w:rPr>
        <w:t xml:space="preserve"> </w:t>
      </w:r>
      <w:r w:rsidR="00931E15" w:rsidRPr="00544D66">
        <w:rPr>
          <w:lang w:val="en-GB"/>
        </w:rPr>
        <w:t>users.</w:t>
      </w:r>
      <w:r w:rsidR="00931E15" w:rsidRPr="00101B70">
        <w:rPr>
          <w:lang w:val="en-GB"/>
        </w:rPr>
        <w:t xml:space="preserve"> </w:t>
      </w:r>
    </w:p>
    <w:p w14:paraId="089131AB" w14:textId="1E5E408D" w:rsidR="00246793" w:rsidRPr="00101B70" w:rsidRDefault="002B1DFD" w:rsidP="00101B70">
      <w:pPr>
        <w:pStyle w:val="Heading1"/>
        <w:rPr>
          <w:lang w:val="en-GB"/>
        </w:rPr>
      </w:pPr>
      <w:r w:rsidRPr="00101B70">
        <w:rPr>
          <w:lang w:val="en-GB"/>
        </w:rPr>
        <w:t xml:space="preserve">Furthermore, </w:t>
      </w:r>
      <w:r w:rsidR="00101B70" w:rsidRPr="00101B70">
        <w:rPr>
          <w:lang w:val="en-GB"/>
        </w:rPr>
        <w:t xml:space="preserve">UNDP explained that </w:t>
      </w:r>
      <w:r w:rsidRPr="00101B70">
        <w:rPr>
          <w:lang w:val="en-GB"/>
        </w:rPr>
        <w:t xml:space="preserve">the evolution of IoT and cloud-based ICT infrastructure will help </w:t>
      </w:r>
      <w:proofErr w:type="spellStart"/>
      <w:r w:rsidRPr="00101B70">
        <w:rPr>
          <w:lang w:val="en-GB"/>
        </w:rPr>
        <w:t>catalyze</w:t>
      </w:r>
      <w:proofErr w:type="spellEnd"/>
      <w:r w:rsidRPr="00101B70">
        <w:rPr>
          <w:lang w:val="en-GB"/>
        </w:rPr>
        <w:t xml:space="preserve"> a transformative shift in cooling through the integration of AI, </w:t>
      </w:r>
      <w:r w:rsidR="00860700">
        <w:rPr>
          <w:lang w:val="en-GB"/>
        </w:rPr>
        <w:t>E</w:t>
      </w:r>
      <w:r w:rsidRPr="00101B70">
        <w:rPr>
          <w:lang w:val="en-GB"/>
        </w:rPr>
        <w:t xml:space="preserve">dge Computing, and Advanced Analytics. This initiative envisions a </w:t>
      </w:r>
      <w:r w:rsidR="00101B70" w:rsidRPr="00101B70">
        <w:rPr>
          <w:lang w:val="en-GB"/>
        </w:rPr>
        <w:t>“</w:t>
      </w:r>
      <w:r w:rsidRPr="00101B70">
        <w:rPr>
          <w:lang w:val="en-GB"/>
        </w:rPr>
        <w:t>strategic leap</w:t>
      </w:r>
      <w:r w:rsidR="00101B70" w:rsidRPr="00101B70">
        <w:rPr>
          <w:lang w:val="en-GB"/>
        </w:rPr>
        <w:t>”</w:t>
      </w:r>
      <w:r w:rsidRPr="00101B70">
        <w:rPr>
          <w:lang w:val="en-GB"/>
        </w:rPr>
        <w:t xml:space="preserve"> toward smart, sustainable, and adaptable digital tools, emphasizing predictive, data-driven maintenance powered by real-time monitoring, AI diagnostics, and automated energy and emissions optimization. </w:t>
      </w:r>
    </w:p>
    <w:p w14:paraId="401DC366" w14:textId="77777777" w:rsidR="00DC185C" w:rsidRPr="00927BA5" w:rsidRDefault="00DC185C" w:rsidP="00DC185C">
      <w:pPr>
        <w:spacing w:after="240"/>
        <w:outlineLvl w:val="0"/>
        <w:rPr>
          <w:lang w:val="en-GB"/>
        </w:rPr>
      </w:pPr>
      <w:r w:rsidRPr="00101B70">
        <w:rPr>
          <w:u w:val="single"/>
          <w:lang w:val="en-GB"/>
        </w:rPr>
        <w:t>Technical and cost-related issues</w:t>
      </w:r>
      <w:r w:rsidRPr="00927BA5">
        <w:rPr>
          <w:lang w:val="en-GB"/>
        </w:rPr>
        <w:t xml:space="preserve">  </w:t>
      </w:r>
    </w:p>
    <w:p w14:paraId="77F3C8E2" w14:textId="3A874A9A" w:rsidR="00A41103" w:rsidRPr="00A41103" w:rsidRDefault="00A41103" w:rsidP="00A41103">
      <w:pPr>
        <w:pStyle w:val="Heading1"/>
        <w:numPr>
          <w:ilvl w:val="0"/>
          <w:numId w:val="0"/>
        </w:numPr>
        <w:rPr>
          <w:i/>
          <w:iCs/>
          <w:lang w:val="en-GB"/>
        </w:rPr>
      </w:pPr>
      <w:r w:rsidRPr="00A41103">
        <w:rPr>
          <w:i/>
          <w:iCs/>
          <w:lang w:val="en-GB"/>
        </w:rPr>
        <w:t xml:space="preserve">Choice of </w:t>
      </w:r>
      <w:r>
        <w:rPr>
          <w:i/>
          <w:iCs/>
          <w:lang w:val="en-GB"/>
        </w:rPr>
        <w:t>location</w:t>
      </w:r>
      <w:r w:rsidR="00050011">
        <w:rPr>
          <w:i/>
          <w:iCs/>
          <w:lang w:val="en-GB"/>
        </w:rPr>
        <w:t>s</w:t>
      </w:r>
      <w:r>
        <w:rPr>
          <w:i/>
          <w:iCs/>
          <w:lang w:val="en-GB"/>
        </w:rPr>
        <w:t xml:space="preserve"> for </w:t>
      </w:r>
      <w:r w:rsidR="00F526D6">
        <w:rPr>
          <w:i/>
          <w:iCs/>
          <w:lang w:val="en-GB"/>
        </w:rPr>
        <w:t xml:space="preserve">the </w:t>
      </w:r>
      <w:r>
        <w:rPr>
          <w:i/>
          <w:iCs/>
          <w:lang w:val="en-GB"/>
        </w:rPr>
        <w:t>demonstration project</w:t>
      </w:r>
    </w:p>
    <w:p w14:paraId="6B87B63A" w14:textId="2C7F6681" w:rsidR="00AF17E9" w:rsidRPr="00AF17E9" w:rsidRDefault="00AF17E9" w:rsidP="00AF17E9">
      <w:pPr>
        <w:pStyle w:val="Heading1"/>
        <w:rPr>
          <w:lang w:val="en-GB"/>
        </w:rPr>
      </w:pPr>
      <w:r w:rsidRPr="00AF17E9">
        <w:rPr>
          <w:lang w:val="en-GB"/>
        </w:rPr>
        <w:t>The Secretariat had detailed consultations with UNDP on the number of locations chosen</w:t>
      </w:r>
      <w:r w:rsidR="00E936AE">
        <w:rPr>
          <w:lang w:val="en-GB"/>
        </w:rPr>
        <w:t xml:space="preserve"> in Colombia</w:t>
      </w:r>
      <w:r w:rsidRPr="00AF17E9">
        <w:rPr>
          <w:lang w:val="en-GB"/>
        </w:rPr>
        <w:t xml:space="preserve"> for </w:t>
      </w:r>
      <w:r w:rsidR="009F08AE">
        <w:rPr>
          <w:lang w:val="en-GB"/>
        </w:rPr>
        <w:t xml:space="preserve">the </w:t>
      </w:r>
      <w:r w:rsidRPr="00AF17E9">
        <w:rPr>
          <w:lang w:val="en-GB"/>
        </w:rPr>
        <w:t>demonstration of digital tools used for reducing emissions and ensuring energy</w:t>
      </w:r>
      <w:r w:rsidR="00F526D6">
        <w:rPr>
          <w:lang w:val="en-GB"/>
        </w:rPr>
        <w:t>-</w:t>
      </w:r>
      <w:r w:rsidRPr="00AF17E9">
        <w:rPr>
          <w:lang w:val="en-GB"/>
        </w:rPr>
        <w:t xml:space="preserve">efficient performance of equipment through timely servicing and maintenance. UNDP explained that </w:t>
      </w:r>
      <w:r w:rsidR="00764BD2">
        <w:rPr>
          <w:lang w:val="en-GB"/>
        </w:rPr>
        <w:t>t</w:t>
      </w:r>
      <w:r w:rsidRPr="00AF17E9">
        <w:rPr>
          <w:lang w:val="en-GB"/>
        </w:rPr>
        <w:t xml:space="preserve">he three locations were chosen for demonstrating </w:t>
      </w:r>
      <w:r w:rsidR="00E66479">
        <w:rPr>
          <w:lang w:val="en-GB"/>
        </w:rPr>
        <w:t xml:space="preserve">the </w:t>
      </w:r>
      <w:r w:rsidRPr="00AF17E9">
        <w:rPr>
          <w:lang w:val="en-GB"/>
        </w:rPr>
        <w:t xml:space="preserve">digital tools primarily </w:t>
      </w:r>
      <w:r w:rsidR="008A3231">
        <w:rPr>
          <w:lang w:val="en-GB"/>
        </w:rPr>
        <w:t>based on</w:t>
      </w:r>
      <w:r w:rsidRPr="00AF17E9">
        <w:rPr>
          <w:lang w:val="en-GB"/>
        </w:rPr>
        <w:t xml:space="preserve"> the type of equipment, the kind of end</w:t>
      </w:r>
      <w:r w:rsidR="00DC3F5D">
        <w:rPr>
          <w:lang w:val="en-GB"/>
        </w:rPr>
        <w:t xml:space="preserve"> </w:t>
      </w:r>
      <w:r w:rsidRPr="00AF17E9">
        <w:rPr>
          <w:lang w:val="en-GB"/>
        </w:rPr>
        <w:t>user</w:t>
      </w:r>
      <w:r w:rsidR="00DC3F5D">
        <w:rPr>
          <w:lang w:val="en-GB"/>
        </w:rPr>
        <w:t>s</w:t>
      </w:r>
      <w:r w:rsidRPr="00AF17E9">
        <w:rPr>
          <w:lang w:val="en-GB"/>
        </w:rPr>
        <w:t xml:space="preserve"> and </w:t>
      </w:r>
      <w:r w:rsidR="002B68AC">
        <w:rPr>
          <w:lang w:val="en-GB"/>
        </w:rPr>
        <w:t xml:space="preserve">the </w:t>
      </w:r>
      <w:r w:rsidRPr="00AF17E9">
        <w:rPr>
          <w:lang w:val="en-GB"/>
        </w:rPr>
        <w:t>weather conditions</w:t>
      </w:r>
      <w:r w:rsidR="002A3E28">
        <w:rPr>
          <w:lang w:val="en-GB"/>
        </w:rPr>
        <w:t xml:space="preserve">, </w:t>
      </w:r>
      <w:r w:rsidR="00C33C91">
        <w:rPr>
          <w:lang w:val="en-GB"/>
        </w:rPr>
        <w:t xml:space="preserve">to </w:t>
      </w:r>
      <w:r w:rsidRPr="00AF17E9">
        <w:rPr>
          <w:lang w:val="en-GB"/>
        </w:rPr>
        <w:t xml:space="preserve">help </w:t>
      </w:r>
      <w:r w:rsidR="00C33C91">
        <w:rPr>
          <w:lang w:val="en-GB"/>
        </w:rPr>
        <w:t xml:space="preserve">showcase </w:t>
      </w:r>
      <w:r w:rsidR="001E2DF1">
        <w:rPr>
          <w:lang w:val="en-GB"/>
        </w:rPr>
        <w:t xml:space="preserve">the </w:t>
      </w:r>
      <w:r w:rsidRPr="00AF17E9">
        <w:rPr>
          <w:lang w:val="en-GB"/>
        </w:rPr>
        <w:t xml:space="preserve">performance results of </w:t>
      </w:r>
      <w:r w:rsidR="003C241C">
        <w:rPr>
          <w:lang w:val="en-GB"/>
        </w:rPr>
        <w:t xml:space="preserve">the </w:t>
      </w:r>
      <w:r w:rsidRPr="00AF17E9">
        <w:rPr>
          <w:lang w:val="en-GB"/>
        </w:rPr>
        <w:t xml:space="preserve">implementation of digital tools </w:t>
      </w:r>
      <w:r w:rsidR="00640FC3">
        <w:rPr>
          <w:lang w:val="en-GB"/>
        </w:rPr>
        <w:t xml:space="preserve">by </w:t>
      </w:r>
      <w:r w:rsidRPr="00AF17E9">
        <w:rPr>
          <w:lang w:val="en-GB"/>
        </w:rPr>
        <w:t xml:space="preserve">different </w:t>
      </w:r>
      <w:r w:rsidR="00640FC3">
        <w:rPr>
          <w:lang w:val="en-GB"/>
        </w:rPr>
        <w:t>types</w:t>
      </w:r>
      <w:r w:rsidRPr="00AF17E9">
        <w:rPr>
          <w:lang w:val="en-GB"/>
        </w:rPr>
        <w:t xml:space="preserve"> of users operating under different</w:t>
      </w:r>
      <w:r w:rsidR="001C3898">
        <w:rPr>
          <w:lang w:val="en-GB"/>
        </w:rPr>
        <w:t xml:space="preserve"> ambient</w:t>
      </w:r>
      <w:r w:rsidRPr="00AF17E9">
        <w:rPr>
          <w:lang w:val="en-GB"/>
        </w:rPr>
        <w:t xml:space="preserve"> conditions.</w:t>
      </w:r>
    </w:p>
    <w:p w14:paraId="05BDC6A8" w14:textId="77777777" w:rsidR="00883261" w:rsidRPr="001D6457" w:rsidRDefault="00883261" w:rsidP="00883261">
      <w:pPr>
        <w:pStyle w:val="Heading1"/>
        <w:numPr>
          <w:ilvl w:val="0"/>
          <w:numId w:val="0"/>
        </w:numPr>
        <w:rPr>
          <w:i/>
          <w:iCs/>
        </w:rPr>
      </w:pPr>
      <w:r w:rsidRPr="00CA76E4">
        <w:rPr>
          <w:i/>
          <w:iCs/>
        </w:rPr>
        <w:t>Choice of technology providers</w:t>
      </w:r>
    </w:p>
    <w:p w14:paraId="0367FAC0" w14:textId="2DC148B0" w:rsidR="00802590" w:rsidRPr="004807D3" w:rsidRDefault="00883261" w:rsidP="00935812">
      <w:pPr>
        <w:pStyle w:val="Heading1"/>
        <w:rPr>
          <w:i/>
          <w:iCs/>
        </w:rPr>
      </w:pPr>
      <w:r w:rsidRPr="00935812">
        <w:rPr>
          <w:lang w:val="en-GB"/>
        </w:rPr>
        <w:t>On the choice of technology providers, UNDP explained that during implementation</w:t>
      </w:r>
      <w:r w:rsidR="00E705B2" w:rsidRPr="00935812">
        <w:rPr>
          <w:lang w:val="en-GB"/>
        </w:rPr>
        <w:t>,</w:t>
      </w:r>
      <w:r w:rsidRPr="00935812">
        <w:rPr>
          <w:lang w:val="en-GB"/>
        </w:rPr>
        <w:t xml:space="preserve"> the</w:t>
      </w:r>
      <w:r w:rsidR="00E705B2" w:rsidRPr="00935812">
        <w:rPr>
          <w:lang w:val="en-GB"/>
        </w:rPr>
        <w:t xml:space="preserve"> specific</w:t>
      </w:r>
      <w:r w:rsidRPr="00935812">
        <w:rPr>
          <w:lang w:val="en-GB"/>
        </w:rPr>
        <w:t xml:space="preserve"> technology providers will be selected through an open competitive procurement process as per UNDP’s rules and regulations; </w:t>
      </w:r>
      <w:r w:rsidR="00B55941" w:rsidRPr="00935812">
        <w:rPr>
          <w:lang w:val="en-GB"/>
        </w:rPr>
        <w:t xml:space="preserve">and </w:t>
      </w:r>
      <w:r w:rsidRPr="00935812">
        <w:rPr>
          <w:lang w:val="en-GB"/>
        </w:rPr>
        <w:t>prices are based on</w:t>
      </w:r>
      <w:r w:rsidR="00E705B2" w:rsidRPr="00935812">
        <w:rPr>
          <w:lang w:val="en-GB"/>
        </w:rPr>
        <w:t xml:space="preserve"> a</w:t>
      </w:r>
      <w:r w:rsidRPr="00935812">
        <w:rPr>
          <w:lang w:val="en-GB"/>
        </w:rPr>
        <w:t xml:space="preserve"> survey undertaken during </w:t>
      </w:r>
      <w:r w:rsidR="00E705B2" w:rsidRPr="00935812">
        <w:rPr>
          <w:lang w:val="en-GB"/>
        </w:rPr>
        <w:t xml:space="preserve">the </w:t>
      </w:r>
      <w:r w:rsidRPr="00935812">
        <w:rPr>
          <w:lang w:val="en-GB"/>
        </w:rPr>
        <w:t>project preparation on the technology costs of similar equipment. UNDP also explained that a “data lake” is proposed to be created to generate data analytics in applications</w:t>
      </w:r>
      <w:r w:rsidRPr="00935812" w:rsidDel="005D441F">
        <w:rPr>
          <w:lang w:val="en-GB"/>
        </w:rPr>
        <w:t xml:space="preserve"> </w:t>
      </w:r>
      <w:r w:rsidRPr="00935812">
        <w:rPr>
          <w:lang w:val="en-GB"/>
        </w:rPr>
        <w:t>and analy</w:t>
      </w:r>
      <w:r w:rsidR="00D04E13">
        <w:rPr>
          <w:lang w:val="en-GB"/>
        </w:rPr>
        <w:t>s</w:t>
      </w:r>
      <w:r w:rsidRPr="00935812">
        <w:rPr>
          <w:lang w:val="en-GB"/>
        </w:rPr>
        <w:t>ed by AI and visuali</w:t>
      </w:r>
      <w:r w:rsidR="00B55941" w:rsidRPr="00935812">
        <w:rPr>
          <w:lang w:val="en-GB"/>
        </w:rPr>
        <w:t>z</w:t>
      </w:r>
      <w:r w:rsidRPr="00935812">
        <w:rPr>
          <w:lang w:val="en-GB"/>
        </w:rPr>
        <w:t xml:space="preserve">ation tools. On scaling up adoption of this technology, based on the experiences gained from this project, UNDP aims </w:t>
      </w:r>
      <w:r w:rsidR="00DE036E">
        <w:rPr>
          <w:lang w:val="en-GB"/>
        </w:rPr>
        <w:t xml:space="preserve">to </w:t>
      </w:r>
      <w:r w:rsidR="00D334C6" w:rsidRPr="00935812">
        <w:rPr>
          <w:lang w:val="en-GB"/>
        </w:rPr>
        <w:t>expand the accessibility of the platform to other relevant projects</w:t>
      </w:r>
      <w:r w:rsidR="00350CEE">
        <w:rPr>
          <w:lang w:val="en-GB"/>
        </w:rPr>
        <w:t xml:space="preserve"> and </w:t>
      </w:r>
      <w:r w:rsidR="00935812" w:rsidRPr="00935812">
        <w:rPr>
          <w:lang w:val="en-GB"/>
        </w:rPr>
        <w:t>programmes for adoption of energy efficiency technologies and best practices</w:t>
      </w:r>
      <w:r w:rsidR="00DE036E">
        <w:rPr>
          <w:lang w:val="en-GB"/>
        </w:rPr>
        <w:t>,</w:t>
      </w:r>
      <w:r w:rsidR="00935812" w:rsidRPr="00935812">
        <w:rPr>
          <w:lang w:val="en-GB"/>
        </w:rPr>
        <w:t xml:space="preserve"> as well </w:t>
      </w:r>
      <w:r w:rsidR="00121568">
        <w:rPr>
          <w:lang w:val="en-GB"/>
        </w:rPr>
        <w:t xml:space="preserve">as to </w:t>
      </w:r>
      <w:r w:rsidR="00935812" w:rsidRPr="00935812">
        <w:rPr>
          <w:lang w:val="en-GB"/>
        </w:rPr>
        <w:t xml:space="preserve">explore </w:t>
      </w:r>
      <w:r w:rsidRPr="00935812">
        <w:rPr>
          <w:lang w:val="en-GB"/>
        </w:rPr>
        <w:t>develop</w:t>
      </w:r>
      <w:r w:rsidR="00935812" w:rsidRPr="00935812">
        <w:rPr>
          <w:lang w:val="en-GB"/>
        </w:rPr>
        <w:t>ing</w:t>
      </w:r>
      <w:r w:rsidRPr="00935812">
        <w:rPr>
          <w:lang w:val="en-GB"/>
        </w:rPr>
        <w:t xml:space="preserve"> similar platforms for </w:t>
      </w:r>
      <w:r w:rsidR="00935812" w:rsidRPr="00935812">
        <w:rPr>
          <w:lang w:val="en-GB"/>
        </w:rPr>
        <w:t xml:space="preserve">other </w:t>
      </w:r>
      <w:r w:rsidRPr="00935812">
        <w:rPr>
          <w:lang w:val="en-GB"/>
        </w:rPr>
        <w:t>cooling systems</w:t>
      </w:r>
      <w:r w:rsidR="002C6BFF">
        <w:rPr>
          <w:lang w:val="en-GB"/>
        </w:rPr>
        <w:t>.</w:t>
      </w:r>
      <w:r w:rsidRPr="00935812">
        <w:rPr>
          <w:lang w:val="en-GB"/>
        </w:rPr>
        <w:t xml:space="preserve"> </w:t>
      </w:r>
    </w:p>
    <w:p w14:paraId="6CD5B3F8" w14:textId="371D8AF0" w:rsidR="00883261" w:rsidRPr="00935812" w:rsidRDefault="00883261" w:rsidP="004807D3">
      <w:pPr>
        <w:pStyle w:val="Heading1"/>
        <w:numPr>
          <w:ilvl w:val="0"/>
          <w:numId w:val="0"/>
        </w:numPr>
        <w:rPr>
          <w:i/>
          <w:iCs/>
        </w:rPr>
      </w:pPr>
      <w:r w:rsidRPr="00935812">
        <w:rPr>
          <w:i/>
          <w:iCs/>
        </w:rPr>
        <w:t>Energy audit and real-time data collection</w:t>
      </w:r>
    </w:p>
    <w:p w14:paraId="2FB57973" w14:textId="72E5458A" w:rsidR="00883261" w:rsidRPr="0097193C" w:rsidRDefault="00883261" w:rsidP="00883261">
      <w:pPr>
        <w:pStyle w:val="Heading1"/>
        <w:rPr>
          <w:lang w:val="en-GB"/>
        </w:rPr>
      </w:pPr>
      <w:r w:rsidRPr="0087362C">
        <w:rPr>
          <w:lang w:val="en-GB"/>
        </w:rPr>
        <w:t>On the need for</w:t>
      </w:r>
      <w:r w:rsidR="00F6516E">
        <w:rPr>
          <w:lang w:val="en-GB"/>
        </w:rPr>
        <w:t xml:space="preserve"> an</w:t>
      </w:r>
      <w:r w:rsidRPr="0087362C">
        <w:rPr>
          <w:lang w:val="en-GB"/>
        </w:rPr>
        <w:t xml:space="preserve"> energy audit and retrofit plans, UNDP explained that </w:t>
      </w:r>
      <w:r w:rsidR="00A95E51">
        <w:rPr>
          <w:lang w:val="en-GB"/>
        </w:rPr>
        <w:t>it</w:t>
      </w:r>
      <w:r w:rsidR="00A95E51" w:rsidRPr="0087362C">
        <w:rPr>
          <w:lang w:val="en-GB"/>
        </w:rPr>
        <w:t xml:space="preserve"> </w:t>
      </w:r>
      <w:r w:rsidRPr="0087362C">
        <w:rPr>
          <w:lang w:val="en-GB"/>
        </w:rPr>
        <w:t xml:space="preserve">is important to understand the </w:t>
      </w:r>
      <w:r w:rsidRPr="0097193C">
        <w:rPr>
          <w:lang w:val="en-GB"/>
        </w:rPr>
        <w:t xml:space="preserve">energy consumption levels in </w:t>
      </w:r>
      <w:r w:rsidR="003D6E40" w:rsidRPr="0097193C">
        <w:rPr>
          <w:lang w:val="en-GB"/>
        </w:rPr>
        <w:t xml:space="preserve">the </w:t>
      </w:r>
      <w:r w:rsidRPr="0097193C">
        <w:rPr>
          <w:lang w:val="en-GB"/>
        </w:rPr>
        <w:t xml:space="preserve">refrigeration, air-conditioning and heat pump (RACHP) </w:t>
      </w:r>
      <w:r w:rsidRPr="0097193C">
        <w:rPr>
          <w:lang w:val="en-GB"/>
        </w:rPr>
        <w:lastRenderedPageBreak/>
        <w:t xml:space="preserve">equipment, </w:t>
      </w:r>
      <w:r w:rsidR="00D27984" w:rsidRPr="0097193C">
        <w:rPr>
          <w:lang w:val="en-GB"/>
        </w:rPr>
        <w:t xml:space="preserve">to </w:t>
      </w:r>
      <w:r w:rsidR="0004759A" w:rsidRPr="0097193C">
        <w:rPr>
          <w:lang w:val="en-GB"/>
        </w:rPr>
        <w:t xml:space="preserve">uncover </w:t>
      </w:r>
      <w:r w:rsidRPr="0097193C">
        <w:rPr>
          <w:lang w:val="en-GB"/>
        </w:rPr>
        <w:t xml:space="preserve">potential areas of intervention </w:t>
      </w:r>
      <w:r w:rsidR="00135FF8" w:rsidRPr="0097193C">
        <w:rPr>
          <w:lang w:val="en-GB"/>
        </w:rPr>
        <w:t>to</w:t>
      </w:r>
      <w:r w:rsidRPr="0097193C">
        <w:rPr>
          <w:lang w:val="en-GB"/>
        </w:rPr>
        <w:t xml:space="preserve"> improve cooling performance and energy consumption and </w:t>
      </w:r>
      <w:r w:rsidR="00D27984" w:rsidRPr="0097193C">
        <w:rPr>
          <w:lang w:val="en-GB"/>
        </w:rPr>
        <w:t xml:space="preserve">to develop a </w:t>
      </w:r>
      <w:r w:rsidRPr="0097193C">
        <w:rPr>
          <w:lang w:val="en-GB"/>
        </w:rPr>
        <w:t>plan for implementing those interventions</w:t>
      </w:r>
      <w:r w:rsidR="001C48CD" w:rsidRPr="0097193C">
        <w:rPr>
          <w:lang w:val="en-GB"/>
        </w:rPr>
        <w:t>.</w:t>
      </w:r>
      <w:r w:rsidRPr="0097193C">
        <w:rPr>
          <w:lang w:val="en-GB"/>
        </w:rPr>
        <w:t xml:space="preserve"> </w:t>
      </w:r>
    </w:p>
    <w:p w14:paraId="600107FE" w14:textId="7BDE01AB" w:rsidR="00883261" w:rsidRPr="002F6AB4" w:rsidRDefault="00883261" w:rsidP="00883261">
      <w:pPr>
        <w:pStyle w:val="Heading1"/>
        <w:rPr>
          <w:lang w:val="en-GB"/>
        </w:rPr>
      </w:pPr>
      <w:r w:rsidRPr="0097193C">
        <w:rPr>
          <w:lang w:val="en-GB"/>
        </w:rPr>
        <w:t xml:space="preserve">On the ongoing monitoring of the digital tools for ensuring that real-time data is made available, UNDP explained that technical support </w:t>
      </w:r>
      <w:r w:rsidR="00F171E3" w:rsidRPr="0097193C">
        <w:rPr>
          <w:lang w:val="en-GB"/>
        </w:rPr>
        <w:t xml:space="preserve">would be provided </w:t>
      </w:r>
      <w:r w:rsidRPr="0097193C">
        <w:rPr>
          <w:lang w:val="en-GB"/>
        </w:rPr>
        <w:t xml:space="preserve">including capacity building </w:t>
      </w:r>
      <w:r w:rsidR="001F1C63">
        <w:rPr>
          <w:lang w:val="en-GB"/>
        </w:rPr>
        <w:t>for</w:t>
      </w:r>
      <w:r w:rsidRPr="0097193C">
        <w:rPr>
          <w:lang w:val="en-GB"/>
        </w:rPr>
        <w:t xml:space="preserve"> the staff supporting </w:t>
      </w:r>
      <w:r w:rsidR="00831FE8" w:rsidRPr="0097193C">
        <w:rPr>
          <w:lang w:val="en-GB"/>
        </w:rPr>
        <w:t xml:space="preserve">the </w:t>
      </w:r>
      <w:r w:rsidRPr="0097193C">
        <w:rPr>
          <w:lang w:val="en-GB"/>
        </w:rPr>
        <w:t>RACHP equipment in the different locations, and</w:t>
      </w:r>
      <w:r w:rsidR="00F171E3" w:rsidRPr="0097193C">
        <w:rPr>
          <w:lang w:val="en-GB"/>
        </w:rPr>
        <w:t xml:space="preserve"> that</w:t>
      </w:r>
      <w:r w:rsidRPr="0097193C">
        <w:rPr>
          <w:lang w:val="en-GB"/>
        </w:rPr>
        <w:t xml:space="preserve"> technical personnel would undertake </w:t>
      </w:r>
      <w:r w:rsidRPr="002F6AB4">
        <w:rPr>
          <w:lang w:val="en-GB"/>
        </w:rPr>
        <w:t xml:space="preserve">spot assessments </w:t>
      </w:r>
      <w:r w:rsidR="0066418F" w:rsidRPr="002F6AB4">
        <w:rPr>
          <w:lang w:val="en-GB"/>
        </w:rPr>
        <w:t xml:space="preserve">on a periodic basis </w:t>
      </w:r>
      <w:r w:rsidRPr="002F6AB4">
        <w:rPr>
          <w:lang w:val="en-GB"/>
        </w:rPr>
        <w:t xml:space="preserve">to check the performance of </w:t>
      </w:r>
      <w:r w:rsidR="00F171E3" w:rsidRPr="002F6AB4">
        <w:rPr>
          <w:lang w:val="en-GB"/>
        </w:rPr>
        <w:t xml:space="preserve">the </w:t>
      </w:r>
      <w:r w:rsidRPr="002F6AB4">
        <w:rPr>
          <w:lang w:val="en-GB"/>
        </w:rPr>
        <w:t xml:space="preserve">equipment. </w:t>
      </w:r>
    </w:p>
    <w:p w14:paraId="32D9A677" w14:textId="7409ADCD" w:rsidR="00772CE6" w:rsidRPr="003D5FF5" w:rsidRDefault="00772CE6" w:rsidP="00772CE6">
      <w:pPr>
        <w:rPr>
          <w:i/>
          <w:iCs/>
        </w:rPr>
      </w:pPr>
      <w:r w:rsidRPr="003D5FF5">
        <w:rPr>
          <w:i/>
          <w:iCs/>
        </w:rPr>
        <w:t xml:space="preserve">Use of equipment with </w:t>
      </w:r>
      <w:r w:rsidR="00AB5E08" w:rsidRPr="003D5FF5">
        <w:rPr>
          <w:i/>
          <w:iCs/>
        </w:rPr>
        <w:t xml:space="preserve">flammable </w:t>
      </w:r>
      <w:r w:rsidRPr="003D5FF5">
        <w:rPr>
          <w:i/>
          <w:iCs/>
        </w:rPr>
        <w:t>low-GWP refrigerant</w:t>
      </w:r>
      <w:r w:rsidR="00EB4CDD">
        <w:rPr>
          <w:i/>
          <w:iCs/>
        </w:rPr>
        <w:t>s</w:t>
      </w:r>
      <w:r w:rsidRPr="003D5FF5">
        <w:rPr>
          <w:i/>
          <w:iCs/>
        </w:rPr>
        <w:t xml:space="preserve"> </w:t>
      </w:r>
    </w:p>
    <w:p w14:paraId="62D3FD84" w14:textId="76C39D47" w:rsidR="00772CE6" w:rsidRPr="003D5FF5" w:rsidRDefault="00772CE6" w:rsidP="00772CE6">
      <w:pPr>
        <w:rPr>
          <w:i/>
          <w:iCs/>
        </w:rPr>
      </w:pPr>
    </w:p>
    <w:p w14:paraId="4E277493" w14:textId="445E6504" w:rsidR="001D6457" w:rsidRPr="003D5FF5" w:rsidRDefault="001D6457" w:rsidP="001207C4">
      <w:pPr>
        <w:pStyle w:val="Heading1"/>
        <w:rPr>
          <w:i/>
          <w:iCs/>
        </w:rPr>
      </w:pPr>
      <w:r w:rsidRPr="003D5FF5">
        <w:rPr>
          <w:lang w:val="en-GB"/>
        </w:rPr>
        <w:t>UNDP explained that th</w:t>
      </w:r>
      <w:r w:rsidR="00E571E1" w:rsidRPr="003D5FF5">
        <w:rPr>
          <w:lang w:val="en-GB"/>
        </w:rPr>
        <w:t>is demonstration</w:t>
      </w:r>
      <w:r w:rsidRPr="003D5FF5">
        <w:rPr>
          <w:lang w:val="en-GB"/>
        </w:rPr>
        <w:t xml:space="preserve"> project is in the context of HFC phase-down and hence, </w:t>
      </w:r>
      <w:r w:rsidR="00D462DE" w:rsidRPr="003D5FF5">
        <w:rPr>
          <w:lang w:val="en-GB"/>
        </w:rPr>
        <w:t xml:space="preserve">beneficiary </w:t>
      </w:r>
      <w:r w:rsidRPr="003D5FF5">
        <w:rPr>
          <w:lang w:val="en-GB"/>
        </w:rPr>
        <w:t>sites using HFC</w:t>
      </w:r>
      <w:r w:rsidR="00E571E1" w:rsidRPr="003D5FF5">
        <w:rPr>
          <w:lang w:val="en-GB"/>
        </w:rPr>
        <w:t xml:space="preserve"> refrigerant</w:t>
      </w:r>
      <w:r w:rsidRPr="003D5FF5">
        <w:rPr>
          <w:lang w:val="en-GB"/>
        </w:rPr>
        <w:t>s were chosen</w:t>
      </w:r>
      <w:r w:rsidR="00CD73C9" w:rsidRPr="003D5FF5">
        <w:rPr>
          <w:lang w:val="en-GB"/>
        </w:rPr>
        <w:t xml:space="preserve">. </w:t>
      </w:r>
      <w:r w:rsidR="00E571E1" w:rsidRPr="003D5FF5">
        <w:rPr>
          <w:lang w:val="en-GB"/>
        </w:rPr>
        <w:t>The digital monitoring tools</w:t>
      </w:r>
      <w:r w:rsidRPr="003D5FF5">
        <w:rPr>
          <w:lang w:val="en-GB"/>
        </w:rPr>
        <w:t xml:space="preserve"> can be used with low</w:t>
      </w:r>
      <w:r w:rsidR="00415060">
        <w:rPr>
          <w:lang w:val="en-GB"/>
        </w:rPr>
        <w:noBreakHyphen/>
      </w:r>
      <w:r w:rsidRPr="003D5FF5">
        <w:rPr>
          <w:lang w:val="en-GB"/>
        </w:rPr>
        <w:t>GWP refrigerants and equipment using drop-in alternatives</w:t>
      </w:r>
      <w:r w:rsidR="00F24353" w:rsidRPr="003D5FF5">
        <w:rPr>
          <w:lang w:val="en-GB"/>
        </w:rPr>
        <w:t>.</w:t>
      </w:r>
      <w:r w:rsidRPr="003D5FF5">
        <w:rPr>
          <w:lang w:val="en-GB"/>
        </w:rPr>
        <w:t xml:space="preserve"> </w:t>
      </w:r>
      <w:r w:rsidR="008B0D65" w:rsidRPr="003D5FF5">
        <w:rPr>
          <w:lang w:val="en-GB"/>
        </w:rPr>
        <w:t>UNDP</w:t>
      </w:r>
      <w:r w:rsidR="00722F78" w:rsidRPr="003D5FF5">
        <w:rPr>
          <w:lang w:val="en-GB"/>
        </w:rPr>
        <w:t xml:space="preserve"> </w:t>
      </w:r>
      <w:r w:rsidRPr="003D5FF5">
        <w:rPr>
          <w:lang w:val="en-GB"/>
        </w:rPr>
        <w:t>also explained that training</w:t>
      </w:r>
      <w:r w:rsidR="00865E60">
        <w:rPr>
          <w:lang w:val="en-GB"/>
        </w:rPr>
        <w:t>,</w:t>
      </w:r>
      <w:r w:rsidRPr="003D5FF5">
        <w:rPr>
          <w:lang w:val="en-GB"/>
        </w:rPr>
        <w:t xml:space="preserve"> includ</w:t>
      </w:r>
      <w:r w:rsidR="00466B04" w:rsidRPr="003D5FF5">
        <w:rPr>
          <w:lang w:val="en-GB"/>
        </w:rPr>
        <w:t>ing</w:t>
      </w:r>
      <w:r w:rsidRPr="003D5FF5">
        <w:rPr>
          <w:lang w:val="en-GB"/>
        </w:rPr>
        <w:t xml:space="preserve"> </w:t>
      </w:r>
      <w:r w:rsidR="00837A47" w:rsidRPr="003D5FF5">
        <w:rPr>
          <w:lang w:val="en-GB"/>
        </w:rPr>
        <w:t>safety aspects during installation and operations of the tools</w:t>
      </w:r>
      <w:r w:rsidR="00865E60">
        <w:rPr>
          <w:lang w:val="en-GB"/>
        </w:rPr>
        <w:t>,</w:t>
      </w:r>
      <w:r w:rsidRPr="003D5FF5">
        <w:rPr>
          <w:lang w:val="en-GB"/>
        </w:rPr>
        <w:t xml:space="preserve"> w</w:t>
      </w:r>
      <w:r w:rsidR="004159DA" w:rsidRPr="003D5FF5">
        <w:rPr>
          <w:lang w:val="en-GB"/>
        </w:rPr>
        <w:t>ill</w:t>
      </w:r>
      <w:r w:rsidRPr="003D5FF5">
        <w:rPr>
          <w:lang w:val="en-GB"/>
        </w:rPr>
        <w:t xml:space="preserve"> facilitate safe operations and maintenance practices while using </w:t>
      </w:r>
      <w:r w:rsidR="00517E3D" w:rsidRPr="003D5FF5">
        <w:rPr>
          <w:lang w:val="en-GB"/>
        </w:rPr>
        <w:t xml:space="preserve">the </w:t>
      </w:r>
      <w:r w:rsidRPr="003D5FF5">
        <w:rPr>
          <w:lang w:val="en-GB"/>
        </w:rPr>
        <w:t xml:space="preserve">digital monitoring tools. </w:t>
      </w:r>
    </w:p>
    <w:p w14:paraId="446B72CC" w14:textId="73E3A2C3" w:rsidR="005C66C8" w:rsidRPr="009F338F" w:rsidRDefault="00773D20" w:rsidP="0035308B">
      <w:pPr>
        <w:keepNext/>
        <w:rPr>
          <w:i/>
          <w:iCs/>
        </w:rPr>
      </w:pPr>
      <w:r w:rsidRPr="009F338F">
        <w:rPr>
          <w:i/>
          <w:iCs/>
        </w:rPr>
        <w:t>Adoption</w:t>
      </w:r>
      <w:r w:rsidR="005C66C8" w:rsidRPr="009F338F">
        <w:rPr>
          <w:i/>
          <w:iCs/>
        </w:rPr>
        <w:t xml:space="preserve"> of the technology and scalability</w:t>
      </w:r>
    </w:p>
    <w:p w14:paraId="567C175E" w14:textId="77777777" w:rsidR="005C66C8" w:rsidRPr="009F338F" w:rsidRDefault="005C66C8" w:rsidP="00530948">
      <w:pPr>
        <w:keepNext/>
        <w:rPr>
          <w:i/>
          <w:iCs/>
        </w:rPr>
      </w:pPr>
    </w:p>
    <w:p w14:paraId="50494932" w14:textId="3100CA44" w:rsidR="00AB2C58" w:rsidRPr="009F338F" w:rsidRDefault="00AB2C58" w:rsidP="00530948">
      <w:pPr>
        <w:pStyle w:val="Heading1"/>
        <w:keepNext/>
        <w:rPr>
          <w:i/>
          <w:iCs/>
        </w:rPr>
      </w:pPr>
      <w:r w:rsidRPr="009F338F">
        <w:t>On adoption of the technologies by consumers, UNDP explained that through th</w:t>
      </w:r>
      <w:r w:rsidR="0013696C">
        <w:t>is demonstration</w:t>
      </w:r>
      <w:r w:rsidRPr="009F338F">
        <w:t xml:space="preserve"> project and </w:t>
      </w:r>
      <w:r w:rsidR="009B5E98">
        <w:t xml:space="preserve">the </w:t>
      </w:r>
      <w:r w:rsidRPr="009F338F">
        <w:t>online data collected, the impact of good quality servicing and maintenance in terms of energy savings and savings in costs through avoided leakage of equipment, mainly HFCs, would be disseminated to end</w:t>
      </w:r>
      <w:r w:rsidR="00EB4CDD">
        <w:t xml:space="preserve"> </w:t>
      </w:r>
      <w:r w:rsidRPr="009F338F">
        <w:t xml:space="preserve">users </w:t>
      </w:r>
      <w:r w:rsidR="008C3774">
        <w:t>of</w:t>
      </w:r>
      <w:r w:rsidRPr="009F338F">
        <w:t xml:space="preserve"> </w:t>
      </w:r>
      <w:r w:rsidRPr="00A776D0">
        <w:t xml:space="preserve">commercial </w:t>
      </w:r>
      <w:r w:rsidR="0012039C" w:rsidRPr="00A776D0">
        <w:t xml:space="preserve">refrigeration </w:t>
      </w:r>
      <w:r w:rsidR="008C3774" w:rsidRPr="00A776D0">
        <w:t xml:space="preserve">equipment, </w:t>
      </w:r>
      <w:r w:rsidR="00416215" w:rsidRPr="00A776D0">
        <w:t>and</w:t>
      </w:r>
      <w:r w:rsidR="00A05C22" w:rsidRPr="00A776D0">
        <w:t xml:space="preserve"> </w:t>
      </w:r>
      <w:r w:rsidRPr="00A776D0">
        <w:t xml:space="preserve">to the importers and sellers of </w:t>
      </w:r>
      <w:r w:rsidR="002678D5" w:rsidRPr="00A776D0">
        <w:t xml:space="preserve">such </w:t>
      </w:r>
      <w:r w:rsidRPr="00A776D0">
        <w:t>equipment</w:t>
      </w:r>
      <w:r w:rsidR="002678D5" w:rsidRPr="00A776D0">
        <w:t>.</w:t>
      </w:r>
      <w:r w:rsidRPr="00A776D0">
        <w:t xml:space="preserve"> </w:t>
      </w:r>
      <w:r w:rsidR="002678D5" w:rsidRPr="00A776D0">
        <w:t>The information w</w:t>
      </w:r>
      <w:r w:rsidR="00671DA3" w:rsidRPr="00A776D0">
        <w:t>ill</w:t>
      </w:r>
      <w:r w:rsidR="002678D5" w:rsidRPr="00A776D0">
        <w:t xml:space="preserve"> also be shared </w:t>
      </w:r>
      <w:r w:rsidR="00CC1A49" w:rsidRPr="00A776D0">
        <w:t xml:space="preserve">on </w:t>
      </w:r>
      <w:r w:rsidRPr="00A776D0">
        <w:t>different fora including UNDP’s</w:t>
      </w:r>
      <w:r w:rsidRPr="009F338F">
        <w:t xml:space="preserve"> communication platforms, </w:t>
      </w:r>
      <w:r w:rsidR="001F7E56">
        <w:t xml:space="preserve">through </w:t>
      </w:r>
      <w:r w:rsidRPr="009F338F">
        <w:t xml:space="preserve">training activities for </w:t>
      </w:r>
      <w:r w:rsidR="007D0ED6">
        <w:t xml:space="preserve">the </w:t>
      </w:r>
      <w:r w:rsidRPr="009F338F">
        <w:t>service sector and installers of equipment</w:t>
      </w:r>
      <w:r w:rsidR="00193C0D">
        <w:t>,</w:t>
      </w:r>
      <w:r w:rsidRPr="009F338F">
        <w:t xml:space="preserve"> and other regional</w:t>
      </w:r>
      <w:r w:rsidR="00E3493E">
        <w:t xml:space="preserve"> and</w:t>
      </w:r>
      <w:r w:rsidR="00A05C22">
        <w:t xml:space="preserve"> </w:t>
      </w:r>
      <w:r w:rsidRPr="009F338F">
        <w:t>global technology transfer meetings that relate to energy efficiency in RACHP equipment</w:t>
      </w:r>
      <w:r w:rsidR="00416215">
        <w:t>.</w:t>
      </w:r>
      <w:r w:rsidRPr="009F338F">
        <w:t xml:space="preserve"> </w:t>
      </w:r>
      <w:r w:rsidR="00757C3E">
        <w:t>T</w:t>
      </w:r>
      <w:r w:rsidRPr="009F338F">
        <w:t>his will help greater adoption.</w:t>
      </w:r>
    </w:p>
    <w:p w14:paraId="1483A470" w14:textId="79FFE864" w:rsidR="00773D20" w:rsidRPr="00E24E7B" w:rsidRDefault="00773D20" w:rsidP="007623F5">
      <w:pPr>
        <w:pStyle w:val="Heading1"/>
        <w:keepNext/>
        <w:numPr>
          <w:ilvl w:val="0"/>
          <w:numId w:val="0"/>
        </w:numPr>
        <w:rPr>
          <w:i/>
          <w:iCs/>
        </w:rPr>
      </w:pPr>
      <w:r w:rsidRPr="00E24E7B">
        <w:rPr>
          <w:i/>
          <w:iCs/>
        </w:rPr>
        <w:t xml:space="preserve">Project costs </w:t>
      </w:r>
    </w:p>
    <w:p w14:paraId="7ACC05F2" w14:textId="5C1F4AB1" w:rsidR="00651E83" w:rsidRPr="00E24E7B" w:rsidRDefault="00651E83" w:rsidP="00651E83">
      <w:pPr>
        <w:pStyle w:val="Heading1"/>
      </w:pPr>
      <w:r w:rsidRPr="00E24E7B">
        <w:t xml:space="preserve">The Secretariat had detailed discussions on the project costs with UNDP taking into consideration the number of locations for </w:t>
      </w:r>
      <w:r w:rsidR="00BD27A5">
        <w:t xml:space="preserve">equipment </w:t>
      </w:r>
      <w:r w:rsidRPr="00E24E7B">
        <w:t xml:space="preserve">installation and the need for different activities </w:t>
      </w:r>
      <w:r w:rsidR="00537C0D">
        <w:t>outlined</w:t>
      </w:r>
      <w:r w:rsidR="00537C0D" w:rsidRPr="00E24E7B">
        <w:t xml:space="preserve"> </w:t>
      </w:r>
      <w:r w:rsidRPr="00E24E7B">
        <w:t>in the original proposal.</w:t>
      </w:r>
      <w:r w:rsidR="00FD5F3C" w:rsidRPr="00E24E7B">
        <w:t xml:space="preserve"> Based on the discussions, the following was agreed:</w:t>
      </w:r>
    </w:p>
    <w:p w14:paraId="32BC0606" w14:textId="47DB52B0" w:rsidR="00FD5F3C" w:rsidRPr="00E24E7B" w:rsidRDefault="00FD5F3C" w:rsidP="00522386">
      <w:pPr>
        <w:pStyle w:val="Heading2"/>
      </w:pPr>
      <w:r w:rsidRPr="00E24E7B">
        <w:t xml:space="preserve">The cost for </w:t>
      </w:r>
      <w:r w:rsidR="00264BED">
        <w:t xml:space="preserve">the </w:t>
      </w:r>
      <w:r w:rsidRPr="00E24E7B">
        <w:t xml:space="preserve">energy audit </w:t>
      </w:r>
      <w:r w:rsidR="009258CC" w:rsidRPr="00E24E7B">
        <w:t>was revised from US</w:t>
      </w:r>
      <w:r w:rsidR="00264BED">
        <w:t> </w:t>
      </w:r>
      <w:r w:rsidR="009258CC" w:rsidRPr="00E24E7B">
        <w:t>$</w:t>
      </w:r>
      <w:r w:rsidR="00101E8F" w:rsidRPr="00E24E7B">
        <w:t>95,000</w:t>
      </w:r>
      <w:r w:rsidR="009258CC" w:rsidRPr="00E24E7B">
        <w:t xml:space="preserve"> to US</w:t>
      </w:r>
      <w:r w:rsidR="00264BED">
        <w:t> </w:t>
      </w:r>
      <w:r w:rsidR="009258CC" w:rsidRPr="00E24E7B">
        <w:t>$</w:t>
      </w:r>
      <w:r w:rsidR="00D12B58" w:rsidRPr="00E24E7B">
        <w:t>65</w:t>
      </w:r>
      <w:r w:rsidR="00B665EA" w:rsidRPr="00E24E7B">
        <w:t xml:space="preserve">,000 </w:t>
      </w:r>
      <w:r w:rsidRPr="00E24E7B">
        <w:t>and</w:t>
      </w:r>
      <w:r w:rsidR="00714B5D">
        <w:t xml:space="preserve"> the</w:t>
      </w:r>
      <w:r w:rsidRPr="00E24E7B">
        <w:t xml:space="preserve"> retrofit planning/digital infrastructure architecture development was revised from US</w:t>
      </w:r>
      <w:r w:rsidR="00B362EC">
        <w:t> </w:t>
      </w:r>
      <w:r w:rsidRPr="00E24E7B">
        <w:t>$</w:t>
      </w:r>
      <w:r w:rsidR="0051543E">
        <w:t>85</w:t>
      </w:r>
      <w:r w:rsidR="00164A86" w:rsidRPr="00E24E7B">
        <w:t>,000</w:t>
      </w:r>
      <w:r w:rsidR="009258CC" w:rsidRPr="00E24E7B">
        <w:t xml:space="preserve"> to US</w:t>
      </w:r>
      <w:r w:rsidR="00B362EC">
        <w:t> </w:t>
      </w:r>
      <w:r w:rsidR="009258CC" w:rsidRPr="00E24E7B">
        <w:t>$</w:t>
      </w:r>
      <w:r w:rsidR="00D12B58" w:rsidRPr="00E24E7B">
        <w:t>55</w:t>
      </w:r>
      <w:r w:rsidR="00B665EA" w:rsidRPr="00E24E7B">
        <w:t>,000</w:t>
      </w:r>
      <w:r w:rsidR="00F175D4" w:rsidRPr="00E24E7B">
        <w:t xml:space="preserve"> based on efforts needed for technical experts for undertaking these </w:t>
      </w:r>
      <w:proofErr w:type="gramStart"/>
      <w:r w:rsidR="00F175D4" w:rsidRPr="00E24E7B">
        <w:t>activities</w:t>
      </w:r>
      <w:r w:rsidR="00961A51">
        <w:t>;</w:t>
      </w:r>
      <w:proofErr w:type="gramEnd"/>
    </w:p>
    <w:p w14:paraId="1A55DACB" w14:textId="3390DD7C" w:rsidR="002C7532" w:rsidRPr="00E24E7B" w:rsidRDefault="00F175D4" w:rsidP="00522386">
      <w:pPr>
        <w:pStyle w:val="Heading2"/>
      </w:pPr>
      <w:r w:rsidRPr="00E24E7B">
        <w:t xml:space="preserve">Costs of hardware </w:t>
      </w:r>
      <w:r w:rsidR="002C7532" w:rsidRPr="00E24E7B">
        <w:t xml:space="preserve">such as smart meters for monitoring energy consumption, temperature </w:t>
      </w:r>
      <w:r w:rsidR="00DE03AB" w:rsidRPr="00E24E7B">
        <w:t>and humidity measurement devices, current sensors and digital and I</w:t>
      </w:r>
      <w:r w:rsidR="005C657C">
        <w:t>o</w:t>
      </w:r>
      <w:r w:rsidR="00DE03AB" w:rsidRPr="00E24E7B">
        <w:t xml:space="preserve">T devices </w:t>
      </w:r>
      <w:r w:rsidR="00AE5A18" w:rsidRPr="00E24E7B">
        <w:t>for data capture</w:t>
      </w:r>
      <w:r w:rsidR="00BB5E00">
        <w:t xml:space="preserve">, </w:t>
      </w:r>
      <w:r w:rsidR="00AE5A18" w:rsidRPr="00E24E7B">
        <w:t>transmission</w:t>
      </w:r>
      <w:r w:rsidR="00BB5E00">
        <w:t xml:space="preserve">, </w:t>
      </w:r>
      <w:r w:rsidR="00AE5A18" w:rsidRPr="00E24E7B">
        <w:t>supervisory control</w:t>
      </w:r>
      <w:r w:rsidR="00264BED">
        <w:t>, and a</w:t>
      </w:r>
      <w:r w:rsidR="00AE5A18" w:rsidRPr="00E24E7B">
        <w:t xml:space="preserve"> monitoring platform</w:t>
      </w:r>
      <w:r w:rsidR="0023492B" w:rsidRPr="00E24E7B">
        <w:t xml:space="preserve"> including cloud</w:t>
      </w:r>
      <w:r w:rsidR="00235151">
        <w:noBreakHyphen/>
      </w:r>
      <w:r w:rsidR="0023492B" w:rsidRPr="00E24E7B">
        <w:t>based systems was reduced from US</w:t>
      </w:r>
      <w:r w:rsidR="00270DA7">
        <w:t> </w:t>
      </w:r>
      <w:r w:rsidR="0023492B" w:rsidRPr="00E24E7B">
        <w:t>$</w:t>
      </w:r>
      <w:r w:rsidR="0051543E">
        <w:t>55</w:t>
      </w:r>
      <w:r w:rsidR="0051543E" w:rsidRPr="00E24E7B">
        <w:t>0</w:t>
      </w:r>
      <w:r w:rsidR="0038152E" w:rsidRPr="00E24E7B">
        <w:t>,000</w:t>
      </w:r>
      <w:r w:rsidR="0023492B" w:rsidRPr="00E24E7B">
        <w:t xml:space="preserve"> to </w:t>
      </w:r>
      <w:proofErr w:type="gramStart"/>
      <w:r w:rsidR="0023492B" w:rsidRPr="00E24E7B">
        <w:t>US</w:t>
      </w:r>
      <w:r w:rsidR="00264BED">
        <w:t> </w:t>
      </w:r>
      <w:r w:rsidR="0023492B" w:rsidRPr="00E24E7B">
        <w:t>$</w:t>
      </w:r>
      <w:r w:rsidR="006B799C" w:rsidRPr="00E24E7B">
        <w:t>330,000</w:t>
      </w:r>
      <w:r w:rsidR="00626336">
        <w:t>;</w:t>
      </w:r>
      <w:proofErr w:type="gramEnd"/>
    </w:p>
    <w:p w14:paraId="6A2CB7A9" w14:textId="0F7118C3" w:rsidR="005578CE" w:rsidRPr="00E24E7B" w:rsidRDefault="00853D94" w:rsidP="00522386">
      <w:pPr>
        <w:pStyle w:val="Heading2"/>
      </w:pPr>
      <w:r w:rsidRPr="00E24E7B">
        <w:t xml:space="preserve">Technical support, monitoring </w:t>
      </w:r>
      <w:r w:rsidR="00F46C78" w:rsidRPr="00E24E7B">
        <w:t xml:space="preserve">and training support activities that relate to on-site assistance for monitoring performance of the digital tools and infrastructure, </w:t>
      </w:r>
      <w:r w:rsidR="004D19E0">
        <w:t xml:space="preserve">to </w:t>
      </w:r>
      <w:r w:rsidR="005578CE" w:rsidRPr="00E24E7B">
        <w:t xml:space="preserve">oversee the installation of </w:t>
      </w:r>
      <w:r w:rsidR="00D508ED" w:rsidRPr="00E24E7B">
        <w:t>the</w:t>
      </w:r>
      <w:r w:rsidR="005578CE" w:rsidRPr="00E24E7B">
        <w:t xml:space="preserve"> components such as smart meters, sensors, data gateways, and monitoring platforms, ensuring proper integration and functionality</w:t>
      </w:r>
      <w:r w:rsidR="007032A1">
        <w:t>;</w:t>
      </w:r>
      <w:r w:rsidR="00D508ED" w:rsidRPr="00E24E7B">
        <w:t xml:space="preserve"> t</w:t>
      </w:r>
      <w:r w:rsidR="005578CE" w:rsidRPr="00E24E7B">
        <w:t xml:space="preserve">raining and </w:t>
      </w:r>
      <w:r w:rsidR="00D508ED" w:rsidRPr="00E24E7B">
        <w:t>c</w:t>
      </w:r>
      <w:r w:rsidR="005578CE" w:rsidRPr="00E24E7B">
        <w:t xml:space="preserve">apacity </w:t>
      </w:r>
      <w:r w:rsidR="00D508ED" w:rsidRPr="00E24E7B">
        <w:t>b</w:t>
      </w:r>
      <w:r w:rsidR="005578CE" w:rsidRPr="00E24E7B">
        <w:t>uilding</w:t>
      </w:r>
      <w:r w:rsidR="00D508ED" w:rsidRPr="00E24E7B">
        <w:t xml:space="preserve"> of technicians and other relevant personnel</w:t>
      </w:r>
      <w:r w:rsidR="007032A1">
        <w:t>; and</w:t>
      </w:r>
      <w:r w:rsidR="00D508ED" w:rsidRPr="00E24E7B">
        <w:t xml:space="preserve"> a</w:t>
      </w:r>
      <w:r w:rsidR="005578CE" w:rsidRPr="00E24E7B">
        <w:t xml:space="preserve">wareness and </w:t>
      </w:r>
      <w:r w:rsidR="00D508ED" w:rsidRPr="00E24E7B">
        <w:t>k</w:t>
      </w:r>
      <w:r w:rsidR="005578CE" w:rsidRPr="00E24E7B">
        <w:t xml:space="preserve">nowledge </w:t>
      </w:r>
      <w:r w:rsidR="00D508ED" w:rsidRPr="00E24E7B">
        <w:t>s</w:t>
      </w:r>
      <w:r w:rsidR="005578CE" w:rsidRPr="00E24E7B">
        <w:t>haring</w:t>
      </w:r>
      <w:r w:rsidR="00D508ED" w:rsidRPr="00E24E7B">
        <w:t xml:space="preserve"> and monitoring and data collection was reduced from US</w:t>
      </w:r>
      <w:r w:rsidR="004D19E0">
        <w:t> </w:t>
      </w:r>
      <w:r w:rsidR="00D508ED" w:rsidRPr="00E24E7B">
        <w:t>$</w:t>
      </w:r>
      <w:r w:rsidR="005B119C">
        <w:t>270</w:t>
      </w:r>
      <w:r w:rsidR="00DF0F7D" w:rsidRPr="00E24E7B">
        <w:t>,000</w:t>
      </w:r>
      <w:r w:rsidR="00D508ED" w:rsidRPr="00E24E7B">
        <w:t xml:space="preserve"> to US</w:t>
      </w:r>
      <w:r w:rsidR="004D19E0">
        <w:t> </w:t>
      </w:r>
      <w:r w:rsidR="00D508ED" w:rsidRPr="00E24E7B">
        <w:t>$</w:t>
      </w:r>
      <w:r w:rsidR="00910B04" w:rsidRPr="00E24E7B">
        <w:t>80,000</w:t>
      </w:r>
      <w:r w:rsidR="00D36149">
        <w:t xml:space="preserve"> mainly </w:t>
      </w:r>
      <w:r w:rsidR="00580453">
        <w:t>taking into consideration levels of technical support and training needed for implementation of the infrastructure</w:t>
      </w:r>
      <w:r w:rsidR="00626336">
        <w:t xml:space="preserve">; </w:t>
      </w:r>
    </w:p>
    <w:p w14:paraId="1409CA62" w14:textId="08F53695" w:rsidR="00B27333" w:rsidRDefault="003C337F" w:rsidP="007C01D3">
      <w:pPr>
        <w:pStyle w:val="Heading2"/>
      </w:pPr>
      <w:r w:rsidRPr="00E24E7B">
        <w:t xml:space="preserve">Data lake architecture design and integration with pilot sites that includes designing the architecture for data collection and analysis, development of software and tools for data </w:t>
      </w:r>
      <w:r w:rsidR="007C5218" w:rsidRPr="00E24E7B">
        <w:lastRenderedPageBreak/>
        <w:t>analysis</w:t>
      </w:r>
      <w:r w:rsidR="0012039C">
        <w:t>,</w:t>
      </w:r>
      <w:r w:rsidR="007C5218" w:rsidRPr="00E24E7B">
        <w:t xml:space="preserve"> </w:t>
      </w:r>
      <w:r w:rsidR="00CA7CAE" w:rsidRPr="00E24E7B">
        <w:t>preventive and predictive maintenance</w:t>
      </w:r>
      <w:r w:rsidR="0012039C">
        <w:t xml:space="preserve"> </w:t>
      </w:r>
      <w:r w:rsidR="007C5218" w:rsidRPr="00E24E7B">
        <w:t>from US</w:t>
      </w:r>
      <w:r w:rsidR="00B95037">
        <w:t> </w:t>
      </w:r>
      <w:r w:rsidR="007C5218" w:rsidRPr="00E24E7B">
        <w:t>$</w:t>
      </w:r>
      <w:r w:rsidR="005033EF" w:rsidRPr="00E24E7B">
        <w:t>3</w:t>
      </w:r>
      <w:r w:rsidR="00190896" w:rsidRPr="00E24E7B">
        <w:t>24</w:t>
      </w:r>
      <w:r w:rsidR="005033EF" w:rsidRPr="00E24E7B">
        <w:t>,000</w:t>
      </w:r>
      <w:r w:rsidR="007C5218" w:rsidRPr="00E24E7B">
        <w:t xml:space="preserve"> to US</w:t>
      </w:r>
      <w:r w:rsidR="00B95037">
        <w:t> </w:t>
      </w:r>
      <w:r w:rsidR="007C5218" w:rsidRPr="00E24E7B">
        <w:t>$150,000</w:t>
      </w:r>
      <w:r w:rsidR="00BA5A73">
        <w:t xml:space="preserve"> based on possible use of IT solutions sold by the service providers</w:t>
      </w:r>
      <w:r w:rsidR="00B27333">
        <w:t xml:space="preserve">; and </w:t>
      </w:r>
    </w:p>
    <w:p w14:paraId="3CA7737F" w14:textId="058E4357" w:rsidR="00853D94" w:rsidRPr="00E24E7B" w:rsidRDefault="00B27333" w:rsidP="00B27333">
      <w:pPr>
        <w:pStyle w:val="Heading2"/>
      </w:pPr>
      <w:r w:rsidRPr="00A776D0">
        <w:t>The cost for project management unit costs was removed</w:t>
      </w:r>
      <w:r w:rsidR="007C5218" w:rsidRPr="00E24E7B">
        <w:t>.</w:t>
      </w:r>
    </w:p>
    <w:p w14:paraId="3A4863BD" w14:textId="77777777" w:rsidR="00773D20" w:rsidRPr="00E24E7B" w:rsidRDefault="00773D20" w:rsidP="00E24E7B">
      <w:pPr>
        <w:jc w:val="left"/>
        <w:rPr>
          <w:i/>
          <w:iCs/>
        </w:rPr>
      </w:pPr>
    </w:p>
    <w:p w14:paraId="54C0DDA0" w14:textId="39917196" w:rsidR="006B799C" w:rsidRPr="00B73A78" w:rsidRDefault="00224AFE" w:rsidP="00224AFE">
      <w:pPr>
        <w:pStyle w:val="Heading1"/>
      </w:pPr>
      <w:r w:rsidRPr="00B73A78">
        <w:t xml:space="preserve">Table </w:t>
      </w:r>
      <w:r w:rsidR="00166C35" w:rsidRPr="00B73A78">
        <w:t>3</w:t>
      </w:r>
      <w:r w:rsidR="0055750B" w:rsidRPr="00B73A78">
        <w:t xml:space="preserve"> </w:t>
      </w:r>
      <w:r w:rsidRPr="00B73A78">
        <w:t>below presents the summary of the project proposal as submitted and the final agreed costs based on consultations with UNDP.</w:t>
      </w:r>
    </w:p>
    <w:p w14:paraId="36392D21" w14:textId="014C4F3C" w:rsidR="002703C8" w:rsidRPr="007623F5" w:rsidRDefault="00E506A2" w:rsidP="007E2AC6">
      <w:pPr>
        <w:jc w:val="left"/>
        <w:rPr>
          <w:b/>
          <w:bCs/>
        </w:rPr>
      </w:pPr>
      <w:r w:rsidRPr="007623F5">
        <w:rPr>
          <w:b/>
          <w:bCs/>
        </w:rPr>
        <w:t xml:space="preserve">Table </w:t>
      </w:r>
      <w:r w:rsidR="00166C35">
        <w:rPr>
          <w:b/>
          <w:bCs/>
        </w:rPr>
        <w:t>3</w:t>
      </w:r>
      <w:r w:rsidRPr="007623F5">
        <w:rPr>
          <w:b/>
          <w:bCs/>
        </w:rPr>
        <w:t xml:space="preserve">: </w:t>
      </w:r>
      <w:r w:rsidR="00091799" w:rsidRPr="007623F5">
        <w:rPr>
          <w:b/>
          <w:bCs/>
        </w:rPr>
        <w:t>Summary of activities and costs as submitted and as agreed</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93"/>
        <w:gridCol w:w="851"/>
        <w:gridCol w:w="850"/>
        <w:gridCol w:w="1169"/>
        <w:gridCol w:w="957"/>
        <w:gridCol w:w="957"/>
        <w:gridCol w:w="886"/>
        <w:gridCol w:w="1028"/>
        <w:gridCol w:w="957"/>
      </w:tblGrid>
      <w:tr w:rsidR="00BB141D" w:rsidRPr="000A4CE5" w14:paraId="54BE8757" w14:textId="09B51971" w:rsidTr="003C507D">
        <w:trPr>
          <w:trHeight w:val="300"/>
          <w:tblHeader/>
        </w:trPr>
        <w:tc>
          <w:tcPr>
            <w:tcW w:w="1693" w:type="dxa"/>
            <w:vMerge w:val="restart"/>
            <w:vAlign w:val="center"/>
            <w:hideMark/>
          </w:tcPr>
          <w:p w14:paraId="4CA0CA12" w14:textId="77777777" w:rsidR="00BB141D" w:rsidRPr="000A4CE5" w:rsidRDefault="00BB141D" w:rsidP="001207C4">
            <w:pPr>
              <w:jc w:val="center"/>
              <w:rPr>
                <w:rFonts w:eastAsia="SimSun"/>
                <w:sz w:val="20"/>
                <w:szCs w:val="20"/>
                <w:lang w:val="en-US"/>
              </w:rPr>
            </w:pPr>
            <w:r>
              <w:rPr>
                <w:rFonts w:eastAsia="SimSun"/>
                <w:b/>
                <w:bCs/>
                <w:sz w:val="20"/>
                <w:szCs w:val="20"/>
                <w:lang w:val="en-US"/>
              </w:rPr>
              <w:t>Activities</w:t>
            </w:r>
          </w:p>
        </w:tc>
        <w:tc>
          <w:tcPr>
            <w:tcW w:w="3827" w:type="dxa"/>
            <w:gridSpan w:val="4"/>
            <w:vAlign w:val="center"/>
            <w:hideMark/>
          </w:tcPr>
          <w:p w14:paraId="4F74F3EC" w14:textId="5A5043D3" w:rsidR="00BB141D" w:rsidRPr="000A4CE5" w:rsidRDefault="0047249F" w:rsidP="001207C4">
            <w:pPr>
              <w:jc w:val="center"/>
              <w:rPr>
                <w:rFonts w:eastAsia="SimSun"/>
                <w:b/>
                <w:bCs/>
                <w:sz w:val="20"/>
                <w:szCs w:val="20"/>
                <w:lang w:val="en-US"/>
              </w:rPr>
            </w:pPr>
            <w:r>
              <w:rPr>
                <w:rFonts w:eastAsia="SimSun"/>
                <w:b/>
                <w:bCs/>
                <w:sz w:val="20"/>
                <w:szCs w:val="20"/>
                <w:lang w:val="en-US"/>
              </w:rPr>
              <w:t>A</w:t>
            </w:r>
            <w:r w:rsidR="00BB141D">
              <w:rPr>
                <w:rFonts w:eastAsia="SimSun"/>
                <w:b/>
                <w:bCs/>
                <w:sz w:val="20"/>
                <w:szCs w:val="20"/>
                <w:lang w:val="en-US"/>
              </w:rPr>
              <w:t>s submitted</w:t>
            </w:r>
            <w:r w:rsidR="004E0C43">
              <w:rPr>
                <w:rFonts w:eastAsia="SimSun"/>
                <w:b/>
                <w:bCs/>
                <w:sz w:val="20"/>
                <w:szCs w:val="20"/>
                <w:lang w:val="en-US"/>
              </w:rPr>
              <w:t xml:space="preserve"> </w:t>
            </w:r>
            <w:r w:rsidR="00BB141D" w:rsidRPr="00DF2857">
              <w:rPr>
                <w:rFonts w:eastAsia="SimSun"/>
                <w:b/>
                <w:bCs/>
                <w:sz w:val="20"/>
                <w:szCs w:val="20"/>
                <w:lang w:val="en-US"/>
              </w:rPr>
              <w:t>(US $)</w:t>
            </w:r>
          </w:p>
        </w:tc>
        <w:tc>
          <w:tcPr>
            <w:tcW w:w="3828" w:type="dxa"/>
            <w:gridSpan w:val="4"/>
            <w:vAlign w:val="center"/>
          </w:tcPr>
          <w:p w14:paraId="039DB415" w14:textId="664A44BF" w:rsidR="00BB141D" w:rsidRPr="00DF2857" w:rsidRDefault="0047249F" w:rsidP="001207C4">
            <w:pPr>
              <w:jc w:val="center"/>
              <w:rPr>
                <w:rFonts w:eastAsia="SimSun"/>
                <w:b/>
                <w:bCs/>
                <w:sz w:val="20"/>
                <w:szCs w:val="20"/>
                <w:lang w:val="en-US"/>
              </w:rPr>
            </w:pPr>
            <w:r>
              <w:rPr>
                <w:rFonts w:eastAsia="SimSun"/>
                <w:b/>
                <w:bCs/>
                <w:sz w:val="20"/>
                <w:szCs w:val="20"/>
                <w:lang w:val="en-US"/>
              </w:rPr>
              <w:t>A</w:t>
            </w:r>
            <w:r w:rsidR="00620673">
              <w:rPr>
                <w:rFonts w:eastAsia="SimSun"/>
                <w:b/>
                <w:bCs/>
                <w:sz w:val="20"/>
                <w:szCs w:val="20"/>
                <w:lang w:val="en-US"/>
              </w:rPr>
              <w:t xml:space="preserve">s </w:t>
            </w:r>
            <w:proofErr w:type="gramStart"/>
            <w:r w:rsidR="00620673">
              <w:rPr>
                <w:rFonts w:eastAsia="SimSun"/>
                <w:b/>
                <w:bCs/>
                <w:sz w:val="20"/>
                <w:szCs w:val="20"/>
                <w:lang w:val="en-US"/>
              </w:rPr>
              <w:t>agreed</w:t>
            </w:r>
            <w:proofErr w:type="gramEnd"/>
            <w:r w:rsidR="00620673">
              <w:rPr>
                <w:rFonts w:eastAsia="SimSun"/>
                <w:b/>
                <w:bCs/>
                <w:sz w:val="20"/>
                <w:szCs w:val="20"/>
                <w:lang w:val="en-US"/>
              </w:rPr>
              <w:t xml:space="preserve"> (US $)</w:t>
            </w:r>
          </w:p>
        </w:tc>
      </w:tr>
      <w:tr w:rsidR="00EF7661" w:rsidRPr="000A4CE5" w14:paraId="601FA6AC" w14:textId="1C924118" w:rsidTr="003C507D">
        <w:trPr>
          <w:trHeight w:val="300"/>
          <w:tblHeader/>
        </w:trPr>
        <w:tc>
          <w:tcPr>
            <w:tcW w:w="1693" w:type="dxa"/>
            <w:vMerge/>
            <w:vAlign w:val="center"/>
          </w:tcPr>
          <w:p w14:paraId="2C5AEFF2" w14:textId="77777777" w:rsidR="00372561" w:rsidRDefault="00372561" w:rsidP="001207C4">
            <w:pPr>
              <w:jc w:val="center"/>
              <w:rPr>
                <w:rFonts w:eastAsia="SimSun"/>
                <w:b/>
                <w:bCs/>
                <w:sz w:val="20"/>
                <w:szCs w:val="20"/>
                <w:lang w:val="en-US"/>
              </w:rPr>
            </w:pPr>
          </w:p>
        </w:tc>
        <w:tc>
          <w:tcPr>
            <w:tcW w:w="851" w:type="dxa"/>
            <w:vAlign w:val="center"/>
          </w:tcPr>
          <w:p w14:paraId="37B3DA80" w14:textId="77777777" w:rsidR="00372561" w:rsidRPr="000A4CE5" w:rsidRDefault="00372561" w:rsidP="001207C4">
            <w:pPr>
              <w:jc w:val="center"/>
              <w:rPr>
                <w:rFonts w:eastAsia="SimSun"/>
                <w:b/>
                <w:bCs/>
                <w:sz w:val="20"/>
                <w:szCs w:val="20"/>
                <w:lang w:val="en-US"/>
              </w:rPr>
            </w:pPr>
            <w:r w:rsidRPr="000A4CE5">
              <w:rPr>
                <w:rFonts w:eastAsia="SimSun"/>
                <w:b/>
                <w:bCs/>
                <w:sz w:val="20"/>
                <w:szCs w:val="20"/>
                <w:lang w:val="en-US"/>
              </w:rPr>
              <w:t>Colombia</w:t>
            </w:r>
          </w:p>
        </w:tc>
        <w:tc>
          <w:tcPr>
            <w:tcW w:w="850" w:type="dxa"/>
            <w:vAlign w:val="center"/>
          </w:tcPr>
          <w:p w14:paraId="09D23433" w14:textId="77777777" w:rsidR="00372561" w:rsidRPr="000A4CE5" w:rsidRDefault="00372561" w:rsidP="001207C4">
            <w:pPr>
              <w:jc w:val="center"/>
              <w:rPr>
                <w:rFonts w:eastAsia="SimSun"/>
                <w:b/>
                <w:bCs/>
                <w:sz w:val="20"/>
                <w:szCs w:val="20"/>
                <w:lang w:val="en-US"/>
              </w:rPr>
            </w:pPr>
            <w:r w:rsidRPr="000A4CE5">
              <w:rPr>
                <w:rFonts w:eastAsia="SimSun"/>
                <w:b/>
                <w:bCs/>
                <w:sz w:val="20"/>
                <w:szCs w:val="20"/>
                <w:lang w:val="en-US"/>
              </w:rPr>
              <w:t>Lebanon</w:t>
            </w:r>
          </w:p>
        </w:tc>
        <w:tc>
          <w:tcPr>
            <w:tcW w:w="1169" w:type="dxa"/>
            <w:vAlign w:val="center"/>
          </w:tcPr>
          <w:p w14:paraId="602937E1" w14:textId="410F60B4" w:rsidR="00372561" w:rsidRPr="000A4CE5" w:rsidRDefault="00372561" w:rsidP="001207C4">
            <w:pPr>
              <w:jc w:val="center"/>
              <w:rPr>
                <w:rFonts w:eastAsia="SimSun"/>
                <w:b/>
                <w:bCs/>
                <w:sz w:val="20"/>
                <w:szCs w:val="20"/>
                <w:lang w:val="en-US"/>
              </w:rPr>
            </w:pPr>
            <w:r w:rsidRPr="000A4CE5">
              <w:rPr>
                <w:rFonts w:eastAsia="SimSun"/>
                <w:b/>
                <w:bCs/>
                <w:sz w:val="20"/>
                <w:szCs w:val="20"/>
                <w:lang w:val="en-US"/>
              </w:rPr>
              <w:t>Trinidad</w:t>
            </w:r>
            <w:r w:rsidR="004E0C43">
              <w:rPr>
                <w:rFonts w:eastAsia="SimSun"/>
                <w:b/>
                <w:bCs/>
                <w:sz w:val="20"/>
                <w:szCs w:val="20"/>
                <w:lang w:val="en-US"/>
              </w:rPr>
              <w:t xml:space="preserve"> and</w:t>
            </w:r>
            <w:r w:rsidRPr="000A4CE5">
              <w:rPr>
                <w:rFonts w:eastAsia="SimSun"/>
                <w:b/>
                <w:bCs/>
                <w:sz w:val="20"/>
                <w:szCs w:val="20"/>
                <w:lang w:val="en-US"/>
              </w:rPr>
              <w:t xml:space="preserve"> Tobago</w:t>
            </w:r>
          </w:p>
        </w:tc>
        <w:tc>
          <w:tcPr>
            <w:tcW w:w="957" w:type="dxa"/>
            <w:vAlign w:val="center"/>
          </w:tcPr>
          <w:p w14:paraId="2851AB26" w14:textId="77777777" w:rsidR="00372561" w:rsidRPr="000A4CE5" w:rsidRDefault="00372561" w:rsidP="001207C4">
            <w:pPr>
              <w:jc w:val="center"/>
              <w:rPr>
                <w:rFonts w:eastAsia="SimSun"/>
                <w:b/>
                <w:bCs/>
                <w:sz w:val="20"/>
                <w:szCs w:val="20"/>
                <w:lang w:val="en-US"/>
              </w:rPr>
            </w:pPr>
            <w:r w:rsidRPr="000A4CE5">
              <w:rPr>
                <w:rFonts w:eastAsia="SimSun"/>
                <w:b/>
                <w:bCs/>
                <w:sz w:val="20"/>
                <w:szCs w:val="20"/>
                <w:lang w:val="en-US"/>
              </w:rPr>
              <w:t>Total</w:t>
            </w:r>
          </w:p>
        </w:tc>
        <w:tc>
          <w:tcPr>
            <w:tcW w:w="957" w:type="dxa"/>
            <w:vAlign w:val="center"/>
          </w:tcPr>
          <w:p w14:paraId="3D79803A" w14:textId="4AAF08D9" w:rsidR="00372561" w:rsidRPr="000A4CE5" w:rsidRDefault="00620673" w:rsidP="001207C4">
            <w:pPr>
              <w:jc w:val="center"/>
              <w:rPr>
                <w:rFonts w:eastAsia="SimSun"/>
                <w:b/>
                <w:bCs/>
                <w:sz w:val="20"/>
                <w:szCs w:val="20"/>
                <w:lang w:val="en-US"/>
              </w:rPr>
            </w:pPr>
            <w:r>
              <w:rPr>
                <w:rFonts w:eastAsia="SimSun"/>
                <w:b/>
                <w:bCs/>
                <w:sz w:val="20"/>
                <w:szCs w:val="20"/>
                <w:lang w:val="en-US"/>
              </w:rPr>
              <w:t>Colombia</w:t>
            </w:r>
          </w:p>
        </w:tc>
        <w:tc>
          <w:tcPr>
            <w:tcW w:w="886" w:type="dxa"/>
            <w:vAlign w:val="center"/>
          </w:tcPr>
          <w:p w14:paraId="60A0FA6D" w14:textId="4A70117C" w:rsidR="00372561" w:rsidRPr="000A4CE5" w:rsidRDefault="00620673" w:rsidP="001207C4">
            <w:pPr>
              <w:jc w:val="center"/>
              <w:rPr>
                <w:rFonts w:eastAsia="SimSun"/>
                <w:b/>
                <w:bCs/>
                <w:sz w:val="20"/>
                <w:szCs w:val="20"/>
                <w:lang w:val="en-US"/>
              </w:rPr>
            </w:pPr>
            <w:r>
              <w:rPr>
                <w:rFonts w:eastAsia="SimSun"/>
                <w:b/>
                <w:bCs/>
                <w:sz w:val="20"/>
                <w:szCs w:val="20"/>
                <w:lang w:val="en-US"/>
              </w:rPr>
              <w:t>Lebanon</w:t>
            </w:r>
          </w:p>
        </w:tc>
        <w:tc>
          <w:tcPr>
            <w:tcW w:w="1028" w:type="dxa"/>
            <w:vAlign w:val="center"/>
          </w:tcPr>
          <w:p w14:paraId="31D7ED18" w14:textId="4D81F4E9" w:rsidR="00372561" w:rsidRPr="000A4CE5" w:rsidRDefault="00620673" w:rsidP="001207C4">
            <w:pPr>
              <w:jc w:val="center"/>
              <w:rPr>
                <w:rFonts w:eastAsia="SimSun"/>
                <w:b/>
                <w:bCs/>
                <w:sz w:val="20"/>
                <w:szCs w:val="20"/>
                <w:lang w:val="en-US"/>
              </w:rPr>
            </w:pPr>
            <w:r>
              <w:rPr>
                <w:rFonts w:eastAsia="SimSun"/>
                <w:b/>
                <w:bCs/>
                <w:sz w:val="20"/>
                <w:szCs w:val="20"/>
                <w:lang w:val="en-US"/>
              </w:rPr>
              <w:t>Trinidad and Tobago</w:t>
            </w:r>
          </w:p>
        </w:tc>
        <w:tc>
          <w:tcPr>
            <w:tcW w:w="957" w:type="dxa"/>
            <w:vAlign w:val="center"/>
          </w:tcPr>
          <w:p w14:paraId="43AF6E1C" w14:textId="34727E01" w:rsidR="00372561" w:rsidRPr="000A4CE5" w:rsidRDefault="00D22FFB" w:rsidP="001207C4">
            <w:pPr>
              <w:jc w:val="center"/>
              <w:rPr>
                <w:rFonts w:eastAsia="SimSun"/>
                <w:b/>
                <w:bCs/>
                <w:sz w:val="20"/>
                <w:szCs w:val="20"/>
                <w:lang w:val="en-US"/>
              </w:rPr>
            </w:pPr>
            <w:r>
              <w:rPr>
                <w:rFonts w:eastAsia="SimSun"/>
                <w:b/>
                <w:bCs/>
                <w:sz w:val="20"/>
                <w:szCs w:val="20"/>
                <w:lang w:val="en-US"/>
              </w:rPr>
              <w:t>Total</w:t>
            </w:r>
          </w:p>
        </w:tc>
      </w:tr>
      <w:tr w:rsidR="00EF7661" w:rsidRPr="000A4CE5" w14:paraId="3244A1BC" w14:textId="012E550F" w:rsidTr="003C507D">
        <w:trPr>
          <w:trHeight w:val="300"/>
        </w:trPr>
        <w:tc>
          <w:tcPr>
            <w:tcW w:w="1693" w:type="dxa"/>
            <w:vAlign w:val="center"/>
          </w:tcPr>
          <w:p w14:paraId="37734B04" w14:textId="14424D2B" w:rsidR="00372561" w:rsidRPr="000A4CE5" w:rsidRDefault="00AC2FD7" w:rsidP="001207C4">
            <w:pPr>
              <w:jc w:val="left"/>
              <w:rPr>
                <w:rFonts w:eastAsia="SimSun"/>
                <w:sz w:val="20"/>
                <w:szCs w:val="20"/>
                <w:lang w:val="en-US"/>
              </w:rPr>
            </w:pPr>
            <w:r>
              <w:rPr>
                <w:rFonts w:eastAsia="SimSun"/>
                <w:sz w:val="20"/>
                <w:szCs w:val="20"/>
                <w:lang w:val="en-US"/>
              </w:rPr>
              <w:t>Energy audit</w:t>
            </w:r>
            <w:r w:rsidR="00372561" w:rsidRPr="00F12DBF">
              <w:rPr>
                <w:rFonts w:eastAsia="SimSun"/>
                <w:sz w:val="20"/>
                <w:szCs w:val="20"/>
                <w:lang w:val="en-US"/>
              </w:rPr>
              <w:t xml:space="preserve"> </w:t>
            </w:r>
          </w:p>
        </w:tc>
        <w:tc>
          <w:tcPr>
            <w:tcW w:w="851" w:type="dxa"/>
            <w:vAlign w:val="center"/>
          </w:tcPr>
          <w:p w14:paraId="5D11BAFB" w14:textId="77777777" w:rsidR="00372561" w:rsidRPr="000A4CE5" w:rsidRDefault="00372561" w:rsidP="001207C4">
            <w:pPr>
              <w:jc w:val="center"/>
              <w:rPr>
                <w:rFonts w:eastAsia="SimSun"/>
                <w:sz w:val="20"/>
                <w:szCs w:val="20"/>
                <w:lang w:val="en-US"/>
              </w:rPr>
            </w:pPr>
            <w:r w:rsidRPr="00F12DBF">
              <w:rPr>
                <w:rFonts w:eastAsia="SimSun"/>
                <w:sz w:val="20"/>
                <w:szCs w:val="20"/>
                <w:lang w:val="en-US"/>
              </w:rPr>
              <w:t>60,000</w:t>
            </w:r>
          </w:p>
        </w:tc>
        <w:tc>
          <w:tcPr>
            <w:tcW w:w="850" w:type="dxa"/>
            <w:vAlign w:val="center"/>
          </w:tcPr>
          <w:p w14:paraId="0C3F29EB" w14:textId="77777777" w:rsidR="00372561" w:rsidRPr="000A4CE5" w:rsidRDefault="00372561" w:rsidP="001207C4">
            <w:pPr>
              <w:jc w:val="center"/>
              <w:rPr>
                <w:rFonts w:eastAsia="SimSun"/>
                <w:sz w:val="20"/>
                <w:szCs w:val="20"/>
                <w:lang w:val="en-US"/>
              </w:rPr>
            </w:pPr>
            <w:r w:rsidRPr="00F12DBF">
              <w:rPr>
                <w:rFonts w:eastAsia="SimSun"/>
                <w:sz w:val="20"/>
                <w:szCs w:val="20"/>
                <w:lang w:val="en-US"/>
              </w:rPr>
              <w:t>20,000</w:t>
            </w:r>
          </w:p>
        </w:tc>
        <w:tc>
          <w:tcPr>
            <w:tcW w:w="1169" w:type="dxa"/>
            <w:vAlign w:val="center"/>
          </w:tcPr>
          <w:p w14:paraId="6E37E413" w14:textId="77777777" w:rsidR="00372561" w:rsidRPr="000A4CE5" w:rsidRDefault="00372561" w:rsidP="001207C4">
            <w:pPr>
              <w:jc w:val="center"/>
              <w:rPr>
                <w:rFonts w:eastAsia="SimSun"/>
                <w:sz w:val="20"/>
                <w:szCs w:val="20"/>
                <w:lang w:val="en-US"/>
              </w:rPr>
            </w:pPr>
            <w:r w:rsidRPr="00F12DBF">
              <w:rPr>
                <w:rFonts w:eastAsia="SimSun"/>
                <w:sz w:val="20"/>
                <w:szCs w:val="20"/>
                <w:lang w:val="en-US"/>
              </w:rPr>
              <w:t>15,000</w:t>
            </w:r>
          </w:p>
        </w:tc>
        <w:tc>
          <w:tcPr>
            <w:tcW w:w="957" w:type="dxa"/>
            <w:vAlign w:val="center"/>
          </w:tcPr>
          <w:p w14:paraId="7135A695" w14:textId="77777777" w:rsidR="00372561" w:rsidRPr="00552C1C" w:rsidRDefault="00372561" w:rsidP="001207C4">
            <w:pPr>
              <w:jc w:val="center"/>
              <w:rPr>
                <w:rFonts w:eastAsia="SimSun"/>
                <w:b/>
                <w:bCs/>
                <w:sz w:val="20"/>
                <w:szCs w:val="20"/>
                <w:lang w:val="en-US"/>
              </w:rPr>
            </w:pPr>
            <w:r w:rsidRPr="00552C1C">
              <w:rPr>
                <w:rFonts w:eastAsia="SimSun"/>
                <w:b/>
                <w:bCs/>
                <w:sz w:val="20"/>
                <w:szCs w:val="20"/>
                <w:lang w:val="en-US"/>
              </w:rPr>
              <w:t>95,000</w:t>
            </w:r>
          </w:p>
        </w:tc>
        <w:tc>
          <w:tcPr>
            <w:tcW w:w="957" w:type="dxa"/>
            <w:vAlign w:val="center"/>
          </w:tcPr>
          <w:p w14:paraId="01D57A69" w14:textId="3A57A965" w:rsidR="00372561" w:rsidRPr="00F12DBF" w:rsidRDefault="0086640D" w:rsidP="001207C4">
            <w:pPr>
              <w:jc w:val="center"/>
              <w:rPr>
                <w:rFonts w:eastAsia="SimSun"/>
                <w:sz w:val="20"/>
                <w:szCs w:val="20"/>
                <w:lang w:val="en-US"/>
              </w:rPr>
            </w:pPr>
            <w:r>
              <w:rPr>
                <w:rFonts w:eastAsia="SimSun"/>
                <w:sz w:val="20"/>
                <w:szCs w:val="20"/>
                <w:lang w:val="en-US"/>
              </w:rPr>
              <w:t>35,000</w:t>
            </w:r>
          </w:p>
        </w:tc>
        <w:tc>
          <w:tcPr>
            <w:tcW w:w="886" w:type="dxa"/>
            <w:vAlign w:val="center"/>
          </w:tcPr>
          <w:p w14:paraId="087EC7F4" w14:textId="18BED0C7" w:rsidR="00372561" w:rsidRPr="00F12DBF" w:rsidRDefault="00C233CF" w:rsidP="001207C4">
            <w:pPr>
              <w:jc w:val="center"/>
              <w:rPr>
                <w:rFonts w:eastAsia="SimSun"/>
                <w:sz w:val="20"/>
                <w:szCs w:val="20"/>
                <w:lang w:val="en-US"/>
              </w:rPr>
            </w:pPr>
            <w:r>
              <w:rPr>
                <w:rFonts w:eastAsia="SimSun"/>
                <w:sz w:val="20"/>
                <w:szCs w:val="20"/>
                <w:lang w:val="en-US"/>
              </w:rPr>
              <w:t>15,000</w:t>
            </w:r>
          </w:p>
        </w:tc>
        <w:tc>
          <w:tcPr>
            <w:tcW w:w="1028" w:type="dxa"/>
            <w:vAlign w:val="center"/>
          </w:tcPr>
          <w:p w14:paraId="6981C35D" w14:textId="466CF638" w:rsidR="00372561" w:rsidRPr="00F12DBF" w:rsidRDefault="00C233CF" w:rsidP="001207C4">
            <w:pPr>
              <w:jc w:val="center"/>
              <w:rPr>
                <w:rFonts w:eastAsia="SimSun"/>
                <w:sz w:val="20"/>
                <w:szCs w:val="20"/>
                <w:lang w:val="en-US"/>
              </w:rPr>
            </w:pPr>
            <w:r>
              <w:rPr>
                <w:rFonts w:eastAsia="SimSun"/>
                <w:sz w:val="20"/>
                <w:szCs w:val="20"/>
                <w:lang w:val="en-US"/>
              </w:rPr>
              <w:t>15,000</w:t>
            </w:r>
          </w:p>
        </w:tc>
        <w:tc>
          <w:tcPr>
            <w:tcW w:w="957" w:type="dxa"/>
            <w:vAlign w:val="center"/>
          </w:tcPr>
          <w:p w14:paraId="3230B95A" w14:textId="7A47219A" w:rsidR="00372561" w:rsidRPr="00552C1C" w:rsidRDefault="00C233CF" w:rsidP="001207C4">
            <w:pPr>
              <w:jc w:val="center"/>
              <w:rPr>
                <w:rFonts w:eastAsia="SimSun"/>
                <w:b/>
                <w:bCs/>
                <w:sz w:val="20"/>
                <w:szCs w:val="20"/>
                <w:lang w:val="en-US"/>
              </w:rPr>
            </w:pPr>
            <w:r w:rsidRPr="00552C1C">
              <w:rPr>
                <w:rFonts w:eastAsia="SimSun"/>
                <w:b/>
                <w:bCs/>
                <w:sz w:val="20"/>
                <w:szCs w:val="20"/>
                <w:lang w:val="en-US"/>
              </w:rPr>
              <w:t>65,000</w:t>
            </w:r>
          </w:p>
        </w:tc>
      </w:tr>
      <w:tr w:rsidR="00EF7661" w:rsidRPr="000A4CE5" w14:paraId="5A553438" w14:textId="5AF20AE8" w:rsidTr="003C507D">
        <w:trPr>
          <w:trHeight w:val="300"/>
        </w:trPr>
        <w:tc>
          <w:tcPr>
            <w:tcW w:w="1693" w:type="dxa"/>
            <w:vAlign w:val="center"/>
            <w:hideMark/>
          </w:tcPr>
          <w:p w14:paraId="0DFD69AA" w14:textId="0071200B" w:rsidR="00853C9E" w:rsidRPr="000A4CE5" w:rsidRDefault="00726C81" w:rsidP="001207C4">
            <w:pPr>
              <w:jc w:val="left"/>
              <w:rPr>
                <w:rFonts w:eastAsia="SimSun"/>
                <w:sz w:val="20"/>
                <w:szCs w:val="20"/>
                <w:lang w:val="en-US"/>
              </w:rPr>
            </w:pPr>
            <w:r>
              <w:rPr>
                <w:rFonts w:eastAsia="SimSun"/>
                <w:sz w:val="20"/>
                <w:szCs w:val="20"/>
                <w:lang w:val="en-US"/>
              </w:rPr>
              <w:t>Retrofit</w:t>
            </w:r>
            <w:r w:rsidR="00853C9E" w:rsidRPr="000A4CE5">
              <w:rPr>
                <w:rFonts w:eastAsia="SimSun"/>
                <w:sz w:val="20"/>
                <w:szCs w:val="20"/>
                <w:lang w:val="en-US"/>
              </w:rPr>
              <w:t xml:space="preserve"> plan</w:t>
            </w:r>
            <w:r w:rsidR="00533780">
              <w:rPr>
                <w:rFonts w:eastAsia="SimSun"/>
                <w:sz w:val="20"/>
                <w:szCs w:val="20"/>
                <w:lang w:val="en-US"/>
              </w:rPr>
              <w:t xml:space="preserve"> and digitalization concept design</w:t>
            </w:r>
            <w:r w:rsidR="00853C9E" w:rsidRPr="000A4CE5">
              <w:rPr>
                <w:rFonts w:eastAsia="SimSun"/>
                <w:sz w:val="20"/>
                <w:szCs w:val="20"/>
                <w:lang w:val="en-US"/>
              </w:rPr>
              <w:t xml:space="preserve"> </w:t>
            </w:r>
          </w:p>
        </w:tc>
        <w:tc>
          <w:tcPr>
            <w:tcW w:w="851" w:type="dxa"/>
            <w:vAlign w:val="center"/>
            <w:hideMark/>
          </w:tcPr>
          <w:p w14:paraId="4DCB535B" w14:textId="77777777" w:rsidR="00853C9E" w:rsidRPr="000A4CE5" w:rsidRDefault="00853C9E" w:rsidP="001207C4">
            <w:pPr>
              <w:jc w:val="center"/>
              <w:rPr>
                <w:rFonts w:eastAsia="SimSun"/>
                <w:sz w:val="20"/>
                <w:szCs w:val="20"/>
                <w:lang w:val="en-US"/>
              </w:rPr>
            </w:pPr>
            <w:r w:rsidRPr="000A4CE5">
              <w:rPr>
                <w:rFonts w:eastAsia="SimSun"/>
                <w:sz w:val="20"/>
                <w:szCs w:val="20"/>
                <w:lang w:val="en-US"/>
              </w:rPr>
              <w:t>45,000</w:t>
            </w:r>
          </w:p>
        </w:tc>
        <w:tc>
          <w:tcPr>
            <w:tcW w:w="850" w:type="dxa"/>
            <w:vAlign w:val="center"/>
            <w:hideMark/>
          </w:tcPr>
          <w:p w14:paraId="0C49B788" w14:textId="77777777" w:rsidR="00853C9E" w:rsidRPr="000A4CE5" w:rsidRDefault="00853C9E" w:rsidP="001207C4">
            <w:pPr>
              <w:jc w:val="center"/>
              <w:rPr>
                <w:rFonts w:eastAsia="SimSun"/>
                <w:sz w:val="20"/>
                <w:szCs w:val="20"/>
                <w:lang w:val="en-US"/>
              </w:rPr>
            </w:pPr>
            <w:r w:rsidRPr="000A4CE5">
              <w:rPr>
                <w:rFonts w:eastAsia="SimSun"/>
                <w:sz w:val="20"/>
                <w:szCs w:val="20"/>
                <w:lang w:val="en-US"/>
              </w:rPr>
              <w:t>20,000</w:t>
            </w:r>
          </w:p>
        </w:tc>
        <w:tc>
          <w:tcPr>
            <w:tcW w:w="1169" w:type="dxa"/>
            <w:vAlign w:val="center"/>
            <w:hideMark/>
          </w:tcPr>
          <w:p w14:paraId="03129E59" w14:textId="77777777" w:rsidR="00853C9E" w:rsidRPr="000A4CE5" w:rsidRDefault="00853C9E" w:rsidP="001207C4">
            <w:pPr>
              <w:jc w:val="center"/>
              <w:rPr>
                <w:rFonts w:eastAsia="SimSun"/>
                <w:sz w:val="20"/>
                <w:szCs w:val="20"/>
                <w:lang w:val="en-US"/>
              </w:rPr>
            </w:pPr>
            <w:r w:rsidRPr="000A4CE5">
              <w:rPr>
                <w:rFonts w:eastAsia="SimSun"/>
                <w:sz w:val="20"/>
                <w:szCs w:val="20"/>
                <w:lang w:val="en-US"/>
              </w:rPr>
              <w:t>20,000</w:t>
            </w:r>
          </w:p>
        </w:tc>
        <w:tc>
          <w:tcPr>
            <w:tcW w:w="957" w:type="dxa"/>
            <w:vAlign w:val="center"/>
            <w:hideMark/>
          </w:tcPr>
          <w:p w14:paraId="7C5169CF" w14:textId="77777777" w:rsidR="00853C9E" w:rsidRPr="00552C1C" w:rsidRDefault="00853C9E" w:rsidP="001207C4">
            <w:pPr>
              <w:jc w:val="center"/>
              <w:rPr>
                <w:rFonts w:eastAsia="SimSun"/>
                <w:b/>
                <w:bCs/>
                <w:sz w:val="20"/>
                <w:szCs w:val="20"/>
                <w:lang w:val="en-US"/>
              </w:rPr>
            </w:pPr>
            <w:r w:rsidRPr="00552C1C">
              <w:rPr>
                <w:rFonts w:eastAsia="SimSun"/>
                <w:b/>
                <w:bCs/>
                <w:sz w:val="20"/>
                <w:szCs w:val="20"/>
                <w:lang w:val="en-US"/>
              </w:rPr>
              <w:t>85,000</w:t>
            </w:r>
          </w:p>
        </w:tc>
        <w:tc>
          <w:tcPr>
            <w:tcW w:w="957" w:type="dxa"/>
            <w:vAlign w:val="center"/>
          </w:tcPr>
          <w:p w14:paraId="646A5E74" w14:textId="2ECCA049" w:rsidR="00853C9E" w:rsidRPr="000A4CE5" w:rsidRDefault="0002543E" w:rsidP="001207C4">
            <w:pPr>
              <w:jc w:val="center"/>
              <w:rPr>
                <w:rFonts w:eastAsia="SimSun"/>
                <w:sz w:val="20"/>
                <w:szCs w:val="20"/>
                <w:lang w:val="en-US"/>
              </w:rPr>
            </w:pPr>
            <w:r>
              <w:rPr>
                <w:rFonts w:eastAsia="SimSun"/>
                <w:sz w:val="20"/>
                <w:szCs w:val="20"/>
                <w:lang w:val="en-US"/>
              </w:rPr>
              <w:t>25,000</w:t>
            </w:r>
          </w:p>
        </w:tc>
        <w:tc>
          <w:tcPr>
            <w:tcW w:w="886" w:type="dxa"/>
            <w:vAlign w:val="center"/>
          </w:tcPr>
          <w:p w14:paraId="16243727" w14:textId="19AC772F" w:rsidR="00853C9E" w:rsidRPr="000A4CE5" w:rsidRDefault="0002543E" w:rsidP="001207C4">
            <w:pPr>
              <w:jc w:val="center"/>
              <w:rPr>
                <w:rFonts w:eastAsia="SimSun"/>
                <w:sz w:val="20"/>
                <w:szCs w:val="20"/>
                <w:lang w:val="en-US"/>
              </w:rPr>
            </w:pPr>
            <w:r>
              <w:rPr>
                <w:rFonts w:eastAsia="SimSun"/>
                <w:sz w:val="20"/>
                <w:szCs w:val="20"/>
                <w:lang w:val="en-US"/>
              </w:rPr>
              <w:t>15,000</w:t>
            </w:r>
          </w:p>
        </w:tc>
        <w:tc>
          <w:tcPr>
            <w:tcW w:w="1028" w:type="dxa"/>
            <w:vAlign w:val="center"/>
          </w:tcPr>
          <w:p w14:paraId="1299601E" w14:textId="7E86CE5E" w:rsidR="00853C9E" w:rsidRPr="000A4CE5" w:rsidRDefault="0002543E" w:rsidP="001207C4">
            <w:pPr>
              <w:jc w:val="center"/>
              <w:rPr>
                <w:rFonts w:eastAsia="SimSun"/>
                <w:sz w:val="20"/>
                <w:szCs w:val="20"/>
                <w:lang w:val="en-US"/>
              </w:rPr>
            </w:pPr>
            <w:r>
              <w:rPr>
                <w:rFonts w:eastAsia="SimSun"/>
                <w:sz w:val="20"/>
                <w:szCs w:val="20"/>
                <w:lang w:val="en-US"/>
              </w:rPr>
              <w:t>15,000</w:t>
            </w:r>
          </w:p>
        </w:tc>
        <w:tc>
          <w:tcPr>
            <w:tcW w:w="957" w:type="dxa"/>
            <w:vAlign w:val="center"/>
          </w:tcPr>
          <w:p w14:paraId="21091FB7" w14:textId="54259A3C" w:rsidR="00853C9E" w:rsidRPr="00552C1C" w:rsidRDefault="0002543E" w:rsidP="001207C4">
            <w:pPr>
              <w:jc w:val="center"/>
              <w:rPr>
                <w:rFonts w:eastAsia="SimSun"/>
                <w:b/>
                <w:bCs/>
                <w:sz w:val="20"/>
                <w:szCs w:val="20"/>
                <w:lang w:val="en-US"/>
              </w:rPr>
            </w:pPr>
            <w:r w:rsidRPr="00552C1C">
              <w:rPr>
                <w:rFonts w:eastAsia="SimSun"/>
                <w:b/>
                <w:bCs/>
                <w:sz w:val="20"/>
                <w:szCs w:val="20"/>
                <w:lang w:val="en-US"/>
              </w:rPr>
              <w:t>55,000</w:t>
            </w:r>
          </w:p>
        </w:tc>
      </w:tr>
      <w:tr w:rsidR="00EF7661" w:rsidRPr="000A4CE5" w14:paraId="44E075A7" w14:textId="548A8C23" w:rsidTr="003C507D">
        <w:trPr>
          <w:trHeight w:val="300"/>
        </w:trPr>
        <w:tc>
          <w:tcPr>
            <w:tcW w:w="1693" w:type="dxa"/>
            <w:vAlign w:val="center"/>
            <w:hideMark/>
          </w:tcPr>
          <w:p w14:paraId="58FC6D80" w14:textId="6B0D6B3E" w:rsidR="009525E9" w:rsidRPr="00DD69F4" w:rsidRDefault="009525E9" w:rsidP="009525E9">
            <w:pPr>
              <w:jc w:val="left"/>
              <w:rPr>
                <w:rFonts w:eastAsia="SimSun"/>
                <w:sz w:val="20"/>
                <w:szCs w:val="20"/>
                <w:lang w:val="en-US"/>
              </w:rPr>
            </w:pPr>
            <w:r>
              <w:rPr>
                <w:rFonts w:eastAsia="SimSun"/>
                <w:sz w:val="20"/>
                <w:szCs w:val="20"/>
                <w:lang w:val="en-US"/>
              </w:rPr>
              <w:t>Hardware and installation</w:t>
            </w:r>
          </w:p>
        </w:tc>
        <w:tc>
          <w:tcPr>
            <w:tcW w:w="851" w:type="dxa"/>
            <w:vAlign w:val="center"/>
          </w:tcPr>
          <w:p w14:paraId="6701A562" w14:textId="3BA819B8" w:rsidR="009525E9" w:rsidRPr="000A4CE5" w:rsidRDefault="00A26650" w:rsidP="009525E9">
            <w:pPr>
              <w:jc w:val="center"/>
              <w:rPr>
                <w:rFonts w:eastAsia="SimSun"/>
                <w:sz w:val="20"/>
                <w:szCs w:val="20"/>
                <w:lang w:val="en-US"/>
              </w:rPr>
            </w:pPr>
            <w:r>
              <w:rPr>
                <w:color w:val="000000"/>
                <w:sz w:val="20"/>
                <w:szCs w:val="20"/>
              </w:rPr>
              <w:t>330</w:t>
            </w:r>
            <w:r w:rsidR="009525E9">
              <w:rPr>
                <w:color w:val="000000"/>
                <w:sz w:val="20"/>
                <w:szCs w:val="20"/>
              </w:rPr>
              <w:t>,000</w:t>
            </w:r>
          </w:p>
        </w:tc>
        <w:tc>
          <w:tcPr>
            <w:tcW w:w="850" w:type="dxa"/>
            <w:vAlign w:val="center"/>
          </w:tcPr>
          <w:p w14:paraId="4532914B" w14:textId="7D0FE502" w:rsidR="009525E9" w:rsidRPr="000A4CE5" w:rsidRDefault="00DD23C5" w:rsidP="009525E9">
            <w:pPr>
              <w:jc w:val="center"/>
              <w:rPr>
                <w:rFonts w:eastAsia="SimSun"/>
                <w:sz w:val="20"/>
                <w:szCs w:val="20"/>
                <w:lang w:val="en-US"/>
              </w:rPr>
            </w:pPr>
            <w:r>
              <w:rPr>
                <w:color w:val="000000"/>
                <w:sz w:val="20"/>
                <w:szCs w:val="20"/>
              </w:rPr>
              <w:t>110</w:t>
            </w:r>
            <w:r w:rsidR="009525E9">
              <w:rPr>
                <w:color w:val="000000"/>
                <w:sz w:val="20"/>
                <w:szCs w:val="20"/>
              </w:rPr>
              <w:t>,000</w:t>
            </w:r>
          </w:p>
        </w:tc>
        <w:tc>
          <w:tcPr>
            <w:tcW w:w="1169" w:type="dxa"/>
            <w:vAlign w:val="center"/>
          </w:tcPr>
          <w:p w14:paraId="3FFCCB47" w14:textId="6B917186" w:rsidR="009525E9" w:rsidRPr="000A4CE5" w:rsidRDefault="00DD23C5" w:rsidP="009525E9">
            <w:pPr>
              <w:jc w:val="center"/>
              <w:rPr>
                <w:rFonts w:eastAsia="SimSun"/>
                <w:sz w:val="20"/>
                <w:szCs w:val="20"/>
                <w:lang w:val="en-US"/>
              </w:rPr>
            </w:pPr>
            <w:r>
              <w:rPr>
                <w:color w:val="000000"/>
                <w:sz w:val="20"/>
                <w:szCs w:val="20"/>
              </w:rPr>
              <w:t>110</w:t>
            </w:r>
            <w:r w:rsidR="009525E9">
              <w:rPr>
                <w:color w:val="000000"/>
                <w:sz w:val="20"/>
                <w:szCs w:val="20"/>
              </w:rPr>
              <w:t>,000</w:t>
            </w:r>
          </w:p>
        </w:tc>
        <w:tc>
          <w:tcPr>
            <w:tcW w:w="957" w:type="dxa"/>
            <w:vAlign w:val="center"/>
          </w:tcPr>
          <w:p w14:paraId="600F453F" w14:textId="68C94F1E" w:rsidR="009525E9" w:rsidRPr="00552C1C" w:rsidRDefault="003D0D6E" w:rsidP="009525E9">
            <w:pPr>
              <w:jc w:val="center"/>
              <w:rPr>
                <w:rFonts w:eastAsia="SimSun"/>
                <w:b/>
                <w:bCs/>
                <w:sz w:val="20"/>
                <w:szCs w:val="20"/>
                <w:lang w:val="en-US"/>
              </w:rPr>
            </w:pPr>
            <w:r>
              <w:rPr>
                <w:b/>
                <w:bCs/>
                <w:color w:val="000000"/>
                <w:sz w:val="20"/>
                <w:szCs w:val="20"/>
              </w:rPr>
              <w:t>550</w:t>
            </w:r>
            <w:r w:rsidR="009525E9">
              <w:rPr>
                <w:b/>
                <w:bCs/>
                <w:color w:val="000000"/>
                <w:sz w:val="20"/>
                <w:szCs w:val="20"/>
              </w:rPr>
              <w:t>,000</w:t>
            </w:r>
          </w:p>
        </w:tc>
        <w:tc>
          <w:tcPr>
            <w:tcW w:w="957" w:type="dxa"/>
            <w:vAlign w:val="center"/>
          </w:tcPr>
          <w:p w14:paraId="07788CD5" w14:textId="1ADB48AA" w:rsidR="009525E9" w:rsidRPr="000A4CE5" w:rsidRDefault="009525E9" w:rsidP="009525E9">
            <w:pPr>
              <w:jc w:val="center"/>
              <w:rPr>
                <w:rFonts w:eastAsia="SimSun"/>
                <w:sz w:val="20"/>
                <w:szCs w:val="20"/>
                <w:lang w:val="en-US"/>
              </w:rPr>
            </w:pPr>
            <w:r>
              <w:rPr>
                <w:rFonts w:eastAsia="SimSun"/>
                <w:sz w:val="20"/>
                <w:szCs w:val="20"/>
                <w:lang w:val="en-US"/>
              </w:rPr>
              <w:t>1</w:t>
            </w:r>
            <w:r w:rsidR="00DA212D">
              <w:rPr>
                <w:rFonts w:eastAsia="SimSun"/>
                <w:sz w:val="20"/>
                <w:szCs w:val="20"/>
                <w:lang w:val="en-US"/>
              </w:rPr>
              <w:t>98</w:t>
            </w:r>
            <w:r>
              <w:rPr>
                <w:rFonts w:eastAsia="SimSun"/>
                <w:sz w:val="20"/>
                <w:szCs w:val="20"/>
                <w:lang w:val="en-US"/>
              </w:rPr>
              <w:t>,000</w:t>
            </w:r>
          </w:p>
        </w:tc>
        <w:tc>
          <w:tcPr>
            <w:tcW w:w="886" w:type="dxa"/>
            <w:vAlign w:val="center"/>
          </w:tcPr>
          <w:p w14:paraId="6703D598" w14:textId="6FD6DC60" w:rsidR="009525E9" w:rsidRPr="000A4CE5" w:rsidRDefault="009525E9" w:rsidP="009525E9">
            <w:pPr>
              <w:jc w:val="center"/>
              <w:rPr>
                <w:rFonts w:eastAsia="SimSun"/>
                <w:sz w:val="20"/>
                <w:szCs w:val="20"/>
                <w:lang w:val="en-US"/>
              </w:rPr>
            </w:pPr>
            <w:r>
              <w:rPr>
                <w:rFonts w:eastAsia="SimSun"/>
                <w:sz w:val="20"/>
                <w:szCs w:val="20"/>
                <w:lang w:val="en-US"/>
              </w:rPr>
              <w:t>6</w:t>
            </w:r>
            <w:r w:rsidR="00DA212D">
              <w:rPr>
                <w:rFonts w:eastAsia="SimSun"/>
                <w:sz w:val="20"/>
                <w:szCs w:val="20"/>
                <w:lang w:val="en-US"/>
              </w:rPr>
              <w:t>6</w:t>
            </w:r>
            <w:r>
              <w:rPr>
                <w:rFonts w:eastAsia="SimSun"/>
                <w:sz w:val="20"/>
                <w:szCs w:val="20"/>
                <w:lang w:val="en-US"/>
              </w:rPr>
              <w:t>,000</w:t>
            </w:r>
          </w:p>
        </w:tc>
        <w:tc>
          <w:tcPr>
            <w:tcW w:w="1028" w:type="dxa"/>
            <w:vAlign w:val="center"/>
          </w:tcPr>
          <w:p w14:paraId="622EF095" w14:textId="0FFC5DC2" w:rsidR="009525E9" w:rsidRPr="000A4CE5" w:rsidRDefault="009525E9" w:rsidP="009525E9">
            <w:pPr>
              <w:jc w:val="center"/>
              <w:rPr>
                <w:rFonts w:eastAsia="SimSun"/>
                <w:sz w:val="20"/>
                <w:szCs w:val="20"/>
                <w:lang w:val="en-US"/>
              </w:rPr>
            </w:pPr>
            <w:r>
              <w:rPr>
                <w:rFonts w:eastAsia="SimSun"/>
                <w:sz w:val="20"/>
                <w:szCs w:val="20"/>
                <w:lang w:val="en-US"/>
              </w:rPr>
              <w:t>6</w:t>
            </w:r>
            <w:r w:rsidR="00DA212D">
              <w:rPr>
                <w:rFonts w:eastAsia="SimSun"/>
                <w:sz w:val="20"/>
                <w:szCs w:val="20"/>
                <w:lang w:val="en-US"/>
              </w:rPr>
              <w:t>6</w:t>
            </w:r>
            <w:r>
              <w:rPr>
                <w:rFonts w:eastAsia="SimSun"/>
                <w:sz w:val="20"/>
                <w:szCs w:val="20"/>
                <w:lang w:val="en-US"/>
              </w:rPr>
              <w:t>,000</w:t>
            </w:r>
          </w:p>
        </w:tc>
        <w:tc>
          <w:tcPr>
            <w:tcW w:w="957" w:type="dxa"/>
            <w:vAlign w:val="center"/>
          </w:tcPr>
          <w:p w14:paraId="3DD0641D" w14:textId="6BF3AA4D" w:rsidR="009525E9" w:rsidRPr="00552C1C" w:rsidRDefault="009525E9" w:rsidP="009525E9">
            <w:pPr>
              <w:jc w:val="center"/>
              <w:rPr>
                <w:rFonts w:eastAsia="SimSun"/>
                <w:b/>
                <w:bCs/>
                <w:sz w:val="20"/>
                <w:szCs w:val="20"/>
                <w:lang w:val="en-US"/>
              </w:rPr>
            </w:pPr>
            <w:r w:rsidRPr="00552C1C">
              <w:rPr>
                <w:rFonts w:eastAsia="SimSun"/>
                <w:b/>
                <w:bCs/>
                <w:sz w:val="20"/>
                <w:szCs w:val="20"/>
                <w:lang w:val="en-US"/>
              </w:rPr>
              <w:t>3</w:t>
            </w:r>
            <w:r w:rsidR="00DA212D">
              <w:rPr>
                <w:rFonts w:eastAsia="SimSun"/>
                <w:b/>
                <w:bCs/>
                <w:sz w:val="20"/>
                <w:szCs w:val="20"/>
                <w:lang w:val="en-US"/>
              </w:rPr>
              <w:t>3</w:t>
            </w:r>
            <w:r w:rsidRPr="00552C1C">
              <w:rPr>
                <w:rFonts w:eastAsia="SimSun"/>
                <w:b/>
                <w:bCs/>
                <w:sz w:val="20"/>
                <w:szCs w:val="20"/>
                <w:lang w:val="en-US"/>
              </w:rPr>
              <w:t>0,000</w:t>
            </w:r>
          </w:p>
        </w:tc>
      </w:tr>
      <w:tr w:rsidR="00EF7661" w:rsidRPr="000A4CE5" w14:paraId="18063AE3" w14:textId="53434887" w:rsidTr="003C507D">
        <w:trPr>
          <w:trHeight w:val="300"/>
        </w:trPr>
        <w:tc>
          <w:tcPr>
            <w:tcW w:w="1693" w:type="dxa"/>
            <w:vAlign w:val="center"/>
            <w:hideMark/>
          </w:tcPr>
          <w:p w14:paraId="7954F9CF" w14:textId="71D0C951" w:rsidR="00A70F67" w:rsidRPr="00DD69F4" w:rsidRDefault="00A70F67" w:rsidP="001207C4">
            <w:pPr>
              <w:jc w:val="left"/>
              <w:rPr>
                <w:rFonts w:eastAsia="SimSun"/>
                <w:sz w:val="20"/>
                <w:szCs w:val="20"/>
                <w:lang w:val="en-US"/>
              </w:rPr>
            </w:pPr>
            <w:r w:rsidRPr="00DD69F4">
              <w:rPr>
                <w:rFonts w:eastAsia="SimSun"/>
                <w:sz w:val="20"/>
                <w:szCs w:val="20"/>
                <w:lang w:val="en-US"/>
              </w:rPr>
              <w:t xml:space="preserve">Technical </w:t>
            </w:r>
            <w:r w:rsidR="001D58A3">
              <w:rPr>
                <w:rFonts w:eastAsia="SimSun"/>
                <w:sz w:val="20"/>
                <w:szCs w:val="20"/>
                <w:lang w:val="en-US"/>
              </w:rPr>
              <w:t>suppor</w:t>
            </w:r>
            <w:r w:rsidR="00374B55">
              <w:rPr>
                <w:rFonts w:eastAsia="SimSun"/>
                <w:sz w:val="20"/>
                <w:szCs w:val="20"/>
                <w:lang w:val="en-US"/>
              </w:rPr>
              <w:t>t, monitoring and coordination</w:t>
            </w:r>
            <w:r w:rsidRPr="00DD69F4">
              <w:rPr>
                <w:rFonts w:eastAsia="SimSun"/>
                <w:sz w:val="20"/>
                <w:szCs w:val="20"/>
                <w:lang w:val="en-US"/>
              </w:rPr>
              <w:t> </w:t>
            </w:r>
          </w:p>
        </w:tc>
        <w:tc>
          <w:tcPr>
            <w:tcW w:w="851" w:type="dxa"/>
            <w:vAlign w:val="center"/>
            <w:hideMark/>
          </w:tcPr>
          <w:p w14:paraId="4C0064E6" w14:textId="5C2891A0" w:rsidR="00A70F67" w:rsidRPr="000A4CE5" w:rsidRDefault="006C44DC" w:rsidP="001207C4">
            <w:pPr>
              <w:jc w:val="center"/>
              <w:rPr>
                <w:rFonts w:eastAsia="SimSun"/>
                <w:sz w:val="20"/>
                <w:szCs w:val="20"/>
                <w:lang w:val="en-US"/>
              </w:rPr>
            </w:pPr>
            <w:r>
              <w:rPr>
                <w:rFonts w:eastAsia="SimSun"/>
                <w:sz w:val="20"/>
                <w:szCs w:val="20"/>
                <w:lang w:val="en-US"/>
              </w:rPr>
              <w:t>165</w:t>
            </w:r>
            <w:r w:rsidR="00A70F67" w:rsidRPr="000A4CE5">
              <w:rPr>
                <w:rFonts w:eastAsia="SimSun"/>
                <w:sz w:val="20"/>
                <w:szCs w:val="20"/>
                <w:lang w:val="en-US"/>
              </w:rPr>
              <w:t>,000</w:t>
            </w:r>
          </w:p>
        </w:tc>
        <w:tc>
          <w:tcPr>
            <w:tcW w:w="850" w:type="dxa"/>
            <w:vAlign w:val="center"/>
            <w:hideMark/>
          </w:tcPr>
          <w:p w14:paraId="462B9835" w14:textId="5E695428" w:rsidR="00A70F67" w:rsidRPr="000A4CE5" w:rsidRDefault="00DD23C5" w:rsidP="00374B55">
            <w:pPr>
              <w:jc w:val="center"/>
              <w:rPr>
                <w:rFonts w:eastAsia="SimSun"/>
                <w:sz w:val="20"/>
                <w:szCs w:val="20"/>
                <w:lang w:val="en-US"/>
              </w:rPr>
            </w:pPr>
            <w:r>
              <w:rPr>
                <w:rFonts w:eastAsia="SimSun"/>
                <w:sz w:val="20"/>
                <w:szCs w:val="20"/>
                <w:lang w:val="en-US"/>
              </w:rPr>
              <w:t>50</w:t>
            </w:r>
            <w:r w:rsidR="00A70F67" w:rsidRPr="000A4CE5">
              <w:rPr>
                <w:rFonts w:eastAsia="SimSun"/>
                <w:sz w:val="20"/>
                <w:szCs w:val="20"/>
                <w:lang w:val="en-US"/>
              </w:rPr>
              <w:t>,000</w:t>
            </w:r>
          </w:p>
        </w:tc>
        <w:tc>
          <w:tcPr>
            <w:tcW w:w="1169" w:type="dxa"/>
            <w:vAlign w:val="center"/>
            <w:hideMark/>
          </w:tcPr>
          <w:p w14:paraId="117AFC21" w14:textId="25F45F5B" w:rsidR="00A70F67" w:rsidRPr="000A4CE5" w:rsidRDefault="00DD23C5" w:rsidP="001207C4">
            <w:pPr>
              <w:jc w:val="center"/>
              <w:rPr>
                <w:rFonts w:eastAsia="SimSun"/>
                <w:sz w:val="20"/>
                <w:szCs w:val="20"/>
                <w:lang w:val="en-US"/>
              </w:rPr>
            </w:pPr>
            <w:r>
              <w:rPr>
                <w:rFonts w:eastAsia="SimSun"/>
                <w:sz w:val="20"/>
                <w:szCs w:val="20"/>
                <w:lang w:val="en-US"/>
              </w:rPr>
              <w:t>5</w:t>
            </w:r>
            <w:r w:rsidR="00251F3D">
              <w:rPr>
                <w:rFonts w:eastAsia="SimSun"/>
                <w:sz w:val="20"/>
                <w:szCs w:val="20"/>
                <w:lang w:val="en-US"/>
              </w:rPr>
              <w:t>5</w:t>
            </w:r>
            <w:r w:rsidR="00A70F67" w:rsidRPr="000A4CE5">
              <w:rPr>
                <w:rFonts w:eastAsia="SimSun"/>
                <w:sz w:val="20"/>
                <w:szCs w:val="20"/>
                <w:lang w:val="en-US"/>
              </w:rPr>
              <w:t>,000</w:t>
            </w:r>
          </w:p>
        </w:tc>
        <w:tc>
          <w:tcPr>
            <w:tcW w:w="957" w:type="dxa"/>
            <w:vAlign w:val="center"/>
            <w:hideMark/>
          </w:tcPr>
          <w:p w14:paraId="36272D6B" w14:textId="2759E993" w:rsidR="00A70F67" w:rsidRPr="00552C1C" w:rsidRDefault="00251F3D" w:rsidP="001207C4">
            <w:pPr>
              <w:jc w:val="center"/>
              <w:rPr>
                <w:rFonts w:eastAsia="SimSun"/>
                <w:b/>
                <w:bCs/>
                <w:sz w:val="20"/>
                <w:szCs w:val="20"/>
                <w:lang w:val="en-US"/>
              </w:rPr>
            </w:pPr>
            <w:r>
              <w:rPr>
                <w:rFonts w:eastAsia="SimSun"/>
                <w:b/>
                <w:bCs/>
                <w:sz w:val="20"/>
                <w:szCs w:val="20"/>
                <w:lang w:val="en-US"/>
              </w:rPr>
              <w:t>270</w:t>
            </w:r>
            <w:r w:rsidR="00A70F67" w:rsidRPr="00552C1C">
              <w:rPr>
                <w:rFonts w:eastAsia="SimSun"/>
                <w:b/>
                <w:bCs/>
                <w:sz w:val="20"/>
                <w:szCs w:val="20"/>
                <w:lang w:val="en-US"/>
              </w:rPr>
              <w:t>,000</w:t>
            </w:r>
          </w:p>
        </w:tc>
        <w:tc>
          <w:tcPr>
            <w:tcW w:w="957" w:type="dxa"/>
            <w:vAlign w:val="center"/>
          </w:tcPr>
          <w:p w14:paraId="148C2845" w14:textId="58E63DB1" w:rsidR="00A70F67" w:rsidRPr="000A4CE5" w:rsidRDefault="00ED28FD" w:rsidP="001207C4">
            <w:pPr>
              <w:jc w:val="center"/>
              <w:rPr>
                <w:rFonts w:eastAsia="SimSun"/>
                <w:sz w:val="20"/>
                <w:szCs w:val="20"/>
                <w:lang w:val="en-US"/>
              </w:rPr>
            </w:pPr>
            <w:r>
              <w:rPr>
                <w:rFonts w:eastAsia="SimSun"/>
                <w:sz w:val="20"/>
                <w:szCs w:val="20"/>
                <w:lang w:val="en-US"/>
              </w:rPr>
              <w:t>40,000</w:t>
            </w:r>
          </w:p>
        </w:tc>
        <w:tc>
          <w:tcPr>
            <w:tcW w:w="886" w:type="dxa"/>
            <w:vAlign w:val="center"/>
          </w:tcPr>
          <w:p w14:paraId="45580B11" w14:textId="50E609B8" w:rsidR="00A70F67" w:rsidRPr="000A4CE5" w:rsidRDefault="00ED28FD" w:rsidP="001207C4">
            <w:pPr>
              <w:jc w:val="center"/>
              <w:rPr>
                <w:rFonts w:eastAsia="SimSun"/>
                <w:sz w:val="20"/>
                <w:szCs w:val="20"/>
                <w:lang w:val="en-US"/>
              </w:rPr>
            </w:pPr>
            <w:r>
              <w:rPr>
                <w:rFonts w:eastAsia="SimSun"/>
                <w:sz w:val="20"/>
                <w:szCs w:val="20"/>
                <w:lang w:val="en-US"/>
              </w:rPr>
              <w:t>20,000</w:t>
            </w:r>
          </w:p>
        </w:tc>
        <w:tc>
          <w:tcPr>
            <w:tcW w:w="1028" w:type="dxa"/>
            <w:vAlign w:val="center"/>
          </w:tcPr>
          <w:p w14:paraId="57423C95" w14:textId="7249A666" w:rsidR="00A70F67" w:rsidRPr="000A4CE5" w:rsidRDefault="00ED28FD" w:rsidP="001207C4">
            <w:pPr>
              <w:jc w:val="center"/>
              <w:rPr>
                <w:rFonts w:eastAsia="SimSun"/>
                <w:sz w:val="20"/>
                <w:szCs w:val="20"/>
                <w:lang w:val="en-US"/>
              </w:rPr>
            </w:pPr>
            <w:r>
              <w:rPr>
                <w:rFonts w:eastAsia="SimSun"/>
                <w:sz w:val="20"/>
                <w:szCs w:val="20"/>
                <w:lang w:val="en-US"/>
              </w:rPr>
              <w:t>20,000</w:t>
            </w:r>
          </w:p>
        </w:tc>
        <w:tc>
          <w:tcPr>
            <w:tcW w:w="957" w:type="dxa"/>
            <w:vAlign w:val="center"/>
          </w:tcPr>
          <w:p w14:paraId="231AFC4B" w14:textId="7511750C" w:rsidR="00A70F67" w:rsidRPr="00552C1C" w:rsidRDefault="00ED28FD" w:rsidP="001207C4">
            <w:pPr>
              <w:jc w:val="center"/>
              <w:rPr>
                <w:rFonts w:eastAsia="SimSun"/>
                <w:b/>
                <w:bCs/>
                <w:sz w:val="20"/>
                <w:szCs w:val="20"/>
                <w:lang w:val="en-US"/>
              </w:rPr>
            </w:pPr>
            <w:r w:rsidRPr="00552C1C">
              <w:rPr>
                <w:rFonts w:eastAsia="SimSun"/>
                <w:b/>
                <w:bCs/>
                <w:sz w:val="20"/>
                <w:szCs w:val="20"/>
                <w:lang w:val="en-US"/>
              </w:rPr>
              <w:t>80,000</w:t>
            </w:r>
          </w:p>
        </w:tc>
      </w:tr>
      <w:tr w:rsidR="00FB6B5D" w:rsidRPr="000A4CE5" w14:paraId="475623D1" w14:textId="77777777" w:rsidTr="003C507D">
        <w:trPr>
          <w:trHeight w:val="300"/>
        </w:trPr>
        <w:tc>
          <w:tcPr>
            <w:tcW w:w="1693" w:type="dxa"/>
            <w:vAlign w:val="center"/>
          </w:tcPr>
          <w:p w14:paraId="4290451A" w14:textId="38233260" w:rsidR="00FB6B5D" w:rsidRPr="00DD69F4" w:rsidRDefault="00CF5D68" w:rsidP="001207C4">
            <w:pPr>
              <w:jc w:val="left"/>
              <w:rPr>
                <w:rFonts w:eastAsia="SimSun"/>
                <w:sz w:val="20"/>
                <w:szCs w:val="20"/>
                <w:lang w:val="en-US"/>
              </w:rPr>
            </w:pPr>
            <w:r>
              <w:rPr>
                <w:rFonts w:eastAsia="SimSun"/>
                <w:sz w:val="20"/>
                <w:szCs w:val="20"/>
                <w:lang w:val="en-US"/>
              </w:rPr>
              <w:t>Project management unit</w:t>
            </w:r>
          </w:p>
        </w:tc>
        <w:tc>
          <w:tcPr>
            <w:tcW w:w="851" w:type="dxa"/>
            <w:vAlign w:val="center"/>
          </w:tcPr>
          <w:p w14:paraId="33B7CD83" w14:textId="1B1CBB48" w:rsidR="00FB6B5D" w:rsidDel="006C44DC" w:rsidRDefault="00FB6B5D" w:rsidP="001207C4">
            <w:pPr>
              <w:jc w:val="center"/>
              <w:rPr>
                <w:rFonts w:eastAsia="SimSun"/>
                <w:sz w:val="20"/>
                <w:szCs w:val="20"/>
                <w:lang w:val="en-US"/>
              </w:rPr>
            </w:pPr>
            <w:r>
              <w:rPr>
                <w:rFonts w:eastAsia="SimSun"/>
                <w:sz w:val="20"/>
                <w:szCs w:val="20"/>
                <w:lang w:val="en-US"/>
              </w:rPr>
              <w:t>48,000</w:t>
            </w:r>
          </w:p>
        </w:tc>
        <w:tc>
          <w:tcPr>
            <w:tcW w:w="850" w:type="dxa"/>
            <w:vAlign w:val="center"/>
          </w:tcPr>
          <w:p w14:paraId="2D53F6FA" w14:textId="360FA020" w:rsidR="00FB6B5D" w:rsidRDefault="00CF5D68" w:rsidP="00374B55">
            <w:pPr>
              <w:jc w:val="center"/>
              <w:rPr>
                <w:rFonts w:eastAsia="SimSun"/>
                <w:sz w:val="20"/>
                <w:szCs w:val="20"/>
                <w:lang w:val="en-US"/>
              </w:rPr>
            </w:pPr>
            <w:r>
              <w:rPr>
                <w:rFonts w:eastAsia="SimSun"/>
                <w:sz w:val="20"/>
                <w:szCs w:val="20"/>
                <w:lang w:val="en-US"/>
              </w:rPr>
              <w:t>16,000</w:t>
            </w:r>
          </w:p>
        </w:tc>
        <w:tc>
          <w:tcPr>
            <w:tcW w:w="1169" w:type="dxa"/>
            <w:vAlign w:val="center"/>
          </w:tcPr>
          <w:p w14:paraId="0936AD3D" w14:textId="2F8C1F02" w:rsidR="00FB6B5D" w:rsidRDefault="00CF5D68" w:rsidP="001207C4">
            <w:pPr>
              <w:jc w:val="center"/>
              <w:rPr>
                <w:rFonts w:eastAsia="SimSun"/>
                <w:sz w:val="20"/>
                <w:szCs w:val="20"/>
                <w:lang w:val="en-US"/>
              </w:rPr>
            </w:pPr>
            <w:r>
              <w:rPr>
                <w:rFonts w:eastAsia="SimSun"/>
                <w:sz w:val="20"/>
                <w:szCs w:val="20"/>
                <w:lang w:val="en-US"/>
              </w:rPr>
              <w:t>16,000</w:t>
            </w:r>
          </w:p>
        </w:tc>
        <w:tc>
          <w:tcPr>
            <w:tcW w:w="957" w:type="dxa"/>
            <w:vAlign w:val="center"/>
          </w:tcPr>
          <w:p w14:paraId="11A0BD87" w14:textId="133B3D9A" w:rsidR="00FB6B5D" w:rsidRPr="00552C1C" w:rsidRDefault="00807FAD" w:rsidP="001207C4">
            <w:pPr>
              <w:jc w:val="center"/>
              <w:rPr>
                <w:rFonts w:eastAsia="SimSun"/>
                <w:b/>
                <w:bCs/>
                <w:sz w:val="20"/>
                <w:szCs w:val="20"/>
                <w:lang w:val="en-US"/>
              </w:rPr>
            </w:pPr>
            <w:r>
              <w:rPr>
                <w:rFonts w:eastAsia="SimSun"/>
                <w:b/>
                <w:bCs/>
                <w:sz w:val="20"/>
                <w:szCs w:val="20"/>
                <w:lang w:val="en-US"/>
              </w:rPr>
              <w:t>80,000</w:t>
            </w:r>
          </w:p>
        </w:tc>
        <w:tc>
          <w:tcPr>
            <w:tcW w:w="957" w:type="dxa"/>
            <w:vAlign w:val="center"/>
          </w:tcPr>
          <w:p w14:paraId="5E9398A4" w14:textId="284254C9" w:rsidR="00FB6B5D" w:rsidRDefault="0082134A" w:rsidP="001207C4">
            <w:pPr>
              <w:jc w:val="center"/>
              <w:rPr>
                <w:rFonts w:eastAsia="SimSun"/>
                <w:sz w:val="20"/>
                <w:szCs w:val="20"/>
                <w:lang w:val="en-US"/>
              </w:rPr>
            </w:pPr>
            <w:r>
              <w:rPr>
                <w:rFonts w:eastAsia="SimSun"/>
                <w:sz w:val="20"/>
                <w:szCs w:val="20"/>
                <w:lang w:val="en-US"/>
              </w:rPr>
              <w:t>0</w:t>
            </w:r>
          </w:p>
        </w:tc>
        <w:tc>
          <w:tcPr>
            <w:tcW w:w="886" w:type="dxa"/>
            <w:vAlign w:val="center"/>
          </w:tcPr>
          <w:p w14:paraId="5F53B90C" w14:textId="1ED79E14" w:rsidR="00FB6B5D" w:rsidRDefault="0082134A" w:rsidP="001207C4">
            <w:pPr>
              <w:jc w:val="center"/>
              <w:rPr>
                <w:rFonts w:eastAsia="SimSun"/>
                <w:sz w:val="20"/>
                <w:szCs w:val="20"/>
                <w:lang w:val="en-US"/>
              </w:rPr>
            </w:pPr>
            <w:r>
              <w:rPr>
                <w:rFonts w:eastAsia="SimSun"/>
                <w:sz w:val="20"/>
                <w:szCs w:val="20"/>
                <w:lang w:val="en-US"/>
              </w:rPr>
              <w:t>0</w:t>
            </w:r>
          </w:p>
        </w:tc>
        <w:tc>
          <w:tcPr>
            <w:tcW w:w="1028" w:type="dxa"/>
            <w:vAlign w:val="center"/>
          </w:tcPr>
          <w:p w14:paraId="29EEE9A9" w14:textId="4C7550A4" w:rsidR="00FB6B5D" w:rsidRDefault="0082134A" w:rsidP="001207C4">
            <w:pPr>
              <w:jc w:val="center"/>
              <w:rPr>
                <w:rFonts w:eastAsia="SimSun"/>
                <w:sz w:val="20"/>
                <w:szCs w:val="20"/>
                <w:lang w:val="en-US"/>
              </w:rPr>
            </w:pPr>
            <w:r>
              <w:rPr>
                <w:rFonts w:eastAsia="SimSun"/>
                <w:sz w:val="20"/>
                <w:szCs w:val="20"/>
                <w:lang w:val="en-US"/>
              </w:rPr>
              <w:t>0</w:t>
            </w:r>
          </w:p>
        </w:tc>
        <w:tc>
          <w:tcPr>
            <w:tcW w:w="957" w:type="dxa"/>
            <w:vAlign w:val="center"/>
          </w:tcPr>
          <w:p w14:paraId="4D86CC3D" w14:textId="510C967E" w:rsidR="00FB6B5D" w:rsidRPr="00552C1C" w:rsidRDefault="00C72FD6" w:rsidP="001207C4">
            <w:pPr>
              <w:jc w:val="center"/>
              <w:rPr>
                <w:rFonts w:eastAsia="SimSun"/>
                <w:b/>
                <w:bCs/>
                <w:sz w:val="20"/>
                <w:szCs w:val="20"/>
                <w:lang w:val="en-US"/>
              </w:rPr>
            </w:pPr>
            <w:r>
              <w:rPr>
                <w:rFonts w:eastAsia="SimSun"/>
                <w:b/>
                <w:bCs/>
                <w:sz w:val="20"/>
                <w:szCs w:val="20"/>
                <w:lang w:val="en-US"/>
              </w:rPr>
              <w:t>0</w:t>
            </w:r>
          </w:p>
        </w:tc>
      </w:tr>
      <w:tr w:rsidR="00C72FD6" w:rsidRPr="000A4CE5" w14:paraId="08E2B1EB" w14:textId="77777777" w:rsidTr="003C507D">
        <w:trPr>
          <w:trHeight w:val="300"/>
        </w:trPr>
        <w:tc>
          <w:tcPr>
            <w:tcW w:w="1693" w:type="dxa"/>
            <w:vAlign w:val="center"/>
          </w:tcPr>
          <w:p w14:paraId="708687D9" w14:textId="02AC0D20" w:rsidR="00C72FD6" w:rsidRDefault="0017735F" w:rsidP="00C72FD6">
            <w:pPr>
              <w:jc w:val="left"/>
              <w:rPr>
                <w:rFonts w:eastAsia="SimSun"/>
                <w:sz w:val="20"/>
                <w:szCs w:val="20"/>
                <w:lang w:val="en-US"/>
              </w:rPr>
            </w:pPr>
            <w:r w:rsidRPr="00AF6485">
              <w:rPr>
                <w:rFonts w:eastAsia="SimSun"/>
                <w:b/>
                <w:bCs/>
                <w:sz w:val="20"/>
                <w:szCs w:val="20"/>
                <w:lang w:val="en-US"/>
              </w:rPr>
              <w:t>Total national component</w:t>
            </w:r>
          </w:p>
        </w:tc>
        <w:tc>
          <w:tcPr>
            <w:tcW w:w="851" w:type="dxa"/>
            <w:vAlign w:val="center"/>
          </w:tcPr>
          <w:p w14:paraId="74168684" w14:textId="5F9BE615" w:rsidR="00C72FD6" w:rsidRDefault="00C72FD6" w:rsidP="00C72FD6">
            <w:pPr>
              <w:jc w:val="center"/>
              <w:rPr>
                <w:rFonts w:eastAsia="SimSun"/>
                <w:sz w:val="20"/>
                <w:szCs w:val="20"/>
                <w:lang w:val="en-US"/>
              </w:rPr>
            </w:pPr>
            <w:r w:rsidRPr="006872EC">
              <w:rPr>
                <w:rFonts w:eastAsia="SimSun"/>
                <w:b/>
                <w:bCs/>
                <w:sz w:val="20"/>
                <w:szCs w:val="20"/>
                <w:lang w:val="en-US"/>
              </w:rPr>
              <w:t>648,000</w:t>
            </w:r>
          </w:p>
        </w:tc>
        <w:tc>
          <w:tcPr>
            <w:tcW w:w="850" w:type="dxa"/>
            <w:vAlign w:val="center"/>
          </w:tcPr>
          <w:p w14:paraId="1F336B5E" w14:textId="7AD6A97D" w:rsidR="00C72FD6" w:rsidRDefault="00C72FD6" w:rsidP="00C72FD6">
            <w:pPr>
              <w:jc w:val="center"/>
              <w:rPr>
                <w:rFonts w:eastAsia="SimSun"/>
                <w:sz w:val="20"/>
                <w:szCs w:val="20"/>
                <w:lang w:val="en-US"/>
              </w:rPr>
            </w:pPr>
            <w:r w:rsidRPr="006872EC">
              <w:rPr>
                <w:rFonts w:eastAsia="SimSun"/>
                <w:b/>
                <w:bCs/>
                <w:sz w:val="20"/>
                <w:szCs w:val="20"/>
                <w:lang w:val="en-US"/>
              </w:rPr>
              <w:t>216,000</w:t>
            </w:r>
          </w:p>
        </w:tc>
        <w:tc>
          <w:tcPr>
            <w:tcW w:w="1169" w:type="dxa"/>
            <w:vAlign w:val="center"/>
          </w:tcPr>
          <w:p w14:paraId="12AAC0E7" w14:textId="183115E7" w:rsidR="00C72FD6" w:rsidRDefault="00C72FD6" w:rsidP="00C72FD6">
            <w:pPr>
              <w:jc w:val="center"/>
              <w:rPr>
                <w:rFonts w:eastAsia="SimSun"/>
                <w:sz w:val="20"/>
                <w:szCs w:val="20"/>
                <w:lang w:val="en-US"/>
              </w:rPr>
            </w:pPr>
            <w:r w:rsidRPr="006872EC">
              <w:rPr>
                <w:rFonts w:eastAsia="SimSun"/>
                <w:b/>
                <w:bCs/>
                <w:sz w:val="20"/>
                <w:szCs w:val="20"/>
                <w:lang w:val="en-US"/>
              </w:rPr>
              <w:t>216,000</w:t>
            </w:r>
          </w:p>
        </w:tc>
        <w:tc>
          <w:tcPr>
            <w:tcW w:w="957" w:type="dxa"/>
            <w:vAlign w:val="center"/>
          </w:tcPr>
          <w:p w14:paraId="3BB729E5" w14:textId="21508E54" w:rsidR="00C72FD6" w:rsidRDefault="00603435" w:rsidP="00C72FD6">
            <w:pPr>
              <w:jc w:val="center"/>
              <w:rPr>
                <w:rFonts w:eastAsia="SimSun"/>
                <w:b/>
                <w:bCs/>
                <w:sz w:val="20"/>
                <w:szCs w:val="20"/>
                <w:lang w:val="en-US"/>
              </w:rPr>
            </w:pPr>
            <w:r>
              <w:rPr>
                <w:rFonts w:eastAsia="SimSun"/>
                <w:b/>
                <w:bCs/>
                <w:sz w:val="20"/>
                <w:szCs w:val="20"/>
                <w:lang w:val="en-US"/>
              </w:rPr>
              <w:t>1,080,000</w:t>
            </w:r>
          </w:p>
        </w:tc>
        <w:tc>
          <w:tcPr>
            <w:tcW w:w="957" w:type="dxa"/>
            <w:vAlign w:val="center"/>
          </w:tcPr>
          <w:p w14:paraId="7CCF1712" w14:textId="52EF6196" w:rsidR="00C72FD6" w:rsidRDefault="00C72FD6" w:rsidP="00C72FD6">
            <w:pPr>
              <w:jc w:val="center"/>
              <w:rPr>
                <w:rFonts w:eastAsia="SimSun"/>
                <w:sz w:val="20"/>
                <w:szCs w:val="20"/>
                <w:lang w:val="en-US"/>
              </w:rPr>
            </w:pPr>
            <w:r>
              <w:rPr>
                <w:rFonts w:eastAsia="SimSun"/>
                <w:b/>
                <w:bCs/>
                <w:sz w:val="20"/>
                <w:szCs w:val="20"/>
                <w:lang w:val="en-US"/>
              </w:rPr>
              <w:t>298,000</w:t>
            </w:r>
          </w:p>
        </w:tc>
        <w:tc>
          <w:tcPr>
            <w:tcW w:w="886" w:type="dxa"/>
            <w:vAlign w:val="center"/>
          </w:tcPr>
          <w:p w14:paraId="2FB5086C" w14:textId="447F9155" w:rsidR="00C72FD6" w:rsidRDefault="00C72FD6" w:rsidP="00C72FD6">
            <w:pPr>
              <w:jc w:val="center"/>
              <w:rPr>
                <w:rFonts w:eastAsia="SimSun"/>
                <w:sz w:val="20"/>
                <w:szCs w:val="20"/>
                <w:lang w:val="en-US"/>
              </w:rPr>
            </w:pPr>
            <w:r>
              <w:rPr>
                <w:rFonts w:eastAsia="SimSun"/>
                <w:b/>
                <w:bCs/>
                <w:sz w:val="20"/>
                <w:szCs w:val="20"/>
                <w:lang w:val="en-US"/>
              </w:rPr>
              <w:t>116,000</w:t>
            </w:r>
          </w:p>
        </w:tc>
        <w:tc>
          <w:tcPr>
            <w:tcW w:w="1028" w:type="dxa"/>
            <w:vAlign w:val="center"/>
          </w:tcPr>
          <w:p w14:paraId="4F10ECE0" w14:textId="6CF73B8C" w:rsidR="00C72FD6" w:rsidRDefault="00C72FD6" w:rsidP="00C72FD6">
            <w:pPr>
              <w:jc w:val="center"/>
              <w:rPr>
                <w:rFonts w:eastAsia="SimSun"/>
                <w:sz w:val="20"/>
                <w:szCs w:val="20"/>
                <w:lang w:val="en-US"/>
              </w:rPr>
            </w:pPr>
            <w:r>
              <w:rPr>
                <w:rFonts w:eastAsia="SimSun"/>
                <w:b/>
                <w:bCs/>
                <w:sz w:val="20"/>
                <w:szCs w:val="20"/>
                <w:lang w:val="en-US"/>
              </w:rPr>
              <w:t>116,000</w:t>
            </w:r>
          </w:p>
        </w:tc>
        <w:tc>
          <w:tcPr>
            <w:tcW w:w="957" w:type="dxa"/>
            <w:vAlign w:val="center"/>
          </w:tcPr>
          <w:p w14:paraId="575C3ED1" w14:textId="1DE3B896" w:rsidR="00C72FD6" w:rsidRDefault="00885495" w:rsidP="00C72FD6">
            <w:pPr>
              <w:jc w:val="center"/>
              <w:rPr>
                <w:rFonts w:eastAsia="SimSun"/>
                <w:b/>
                <w:bCs/>
                <w:sz w:val="20"/>
                <w:szCs w:val="20"/>
                <w:lang w:val="en-US"/>
              </w:rPr>
            </w:pPr>
            <w:r>
              <w:rPr>
                <w:rFonts w:eastAsia="SimSun"/>
                <w:b/>
                <w:bCs/>
                <w:sz w:val="20"/>
                <w:szCs w:val="20"/>
                <w:lang w:val="en-US"/>
              </w:rPr>
              <w:t>530,000</w:t>
            </w:r>
          </w:p>
        </w:tc>
      </w:tr>
      <w:tr w:rsidR="00EF7661" w:rsidRPr="000A4CE5" w14:paraId="285C5AE9" w14:textId="27317D49" w:rsidTr="003C507D">
        <w:trPr>
          <w:trHeight w:val="300"/>
        </w:trPr>
        <w:tc>
          <w:tcPr>
            <w:tcW w:w="1693" w:type="dxa"/>
            <w:vAlign w:val="center"/>
          </w:tcPr>
          <w:p w14:paraId="5A7CC225" w14:textId="3F58D456" w:rsidR="003E5BB1" w:rsidRPr="00DA4A6C" w:rsidRDefault="00372561" w:rsidP="008576FF">
            <w:pPr>
              <w:jc w:val="left"/>
              <w:rPr>
                <w:rFonts w:eastAsia="SimSun"/>
                <w:b/>
                <w:bCs/>
                <w:i/>
                <w:iCs/>
                <w:sz w:val="20"/>
                <w:szCs w:val="20"/>
                <w:lang w:val="en-US"/>
              </w:rPr>
            </w:pPr>
            <w:r w:rsidRPr="00AB3D98">
              <w:rPr>
                <w:rFonts w:eastAsia="SimSun"/>
                <w:i/>
                <w:iCs/>
                <w:sz w:val="20"/>
                <w:szCs w:val="20"/>
                <w:lang w:val="en-US"/>
              </w:rPr>
              <w:t>Global</w:t>
            </w:r>
            <w:r w:rsidR="004722A0">
              <w:rPr>
                <w:rFonts w:eastAsia="SimSun"/>
                <w:i/>
                <w:iCs/>
                <w:sz w:val="20"/>
                <w:szCs w:val="20"/>
                <w:lang w:val="en-US"/>
              </w:rPr>
              <w:t xml:space="preserve">: </w:t>
            </w:r>
            <w:r w:rsidR="00D57CE6" w:rsidRPr="00786A5F">
              <w:rPr>
                <w:rFonts w:eastAsia="SimSun"/>
                <w:sz w:val="20"/>
                <w:szCs w:val="20"/>
                <w:lang w:val="en-US"/>
              </w:rPr>
              <w:t>Data lake archi</w:t>
            </w:r>
            <w:r w:rsidR="00786A5F" w:rsidRPr="00786A5F">
              <w:rPr>
                <w:rFonts w:eastAsia="SimSun"/>
                <w:sz w:val="20"/>
                <w:szCs w:val="20"/>
                <w:lang w:val="en-US"/>
              </w:rPr>
              <w:t>tecture design and integration with pilot sites</w:t>
            </w:r>
          </w:p>
        </w:tc>
        <w:tc>
          <w:tcPr>
            <w:tcW w:w="851" w:type="dxa"/>
            <w:vAlign w:val="center"/>
          </w:tcPr>
          <w:p w14:paraId="7F30EDB3" w14:textId="77777777" w:rsidR="00372561" w:rsidRPr="000A4CE5" w:rsidRDefault="00372561" w:rsidP="001207C4">
            <w:pPr>
              <w:jc w:val="center"/>
              <w:rPr>
                <w:rFonts w:eastAsia="SimSun"/>
                <w:sz w:val="20"/>
                <w:szCs w:val="20"/>
                <w:lang w:val="en-US"/>
              </w:rPr>
            </w:pPr>
          </w:p>
        </w:tc>
        <w:tc>
          <w:tcPr>
            <w:tcW w:w="850" w:type="dxa"/>
            <w:vAlign w:val="center"/>
          </w:tcPr>
          <w:p w14:paraId="131BF5E6" w14:textId="77777777" w:rsidR="00372561" w:rsidRPr="000A4CE5" w:rsidRDefault="00372561" w:rsidP="001207C4">
            <w:pPr>
              <w:jc w:val="center"/>
              <w:rPr>
                <w:rFonts w:eastAsia="SimSun"/>
                <w:sz w:val="20"/>
                <w:szCs w:val="20"/>
                <w:lang w:val="en-US"/>
              </w:rPr>
            </w:pPr>
          </w:p>
        </w:tc>
        <w:tc>
          <w:tcPr>
            <w:tcW w:w="1169" w:type="dxa"/>
            <w:vAlign w:val="center"/>
          </w:tcPr>
          <w:p w14:paraId="32B5346C" w14:textId="77777777" w:rsidR="00372561" w:rsidRPr="000A4CE5" w:rsidRDefault="00372561" w:rsidP="001207C4">
            <w:pPr>
              <w:jc w:val="center"/>
              <w:rPr>
                <w:rFonts w:eastAsia="SimSun"/>
                <w:sz w:val="20"/>
                <w:szCs w:val="20"/>
                <w:lang w:val="en-US"/>
              </w:rPr>
            </w:pPr>
          </w:p>
        </w:tc>
        <w:tc>
          <w:tcPr>
            <w:tcW w:w="957" w:type="dxa"/>
            <w:vAlign w:val="center"/>
          </w:tcPr>
          <w:p w14:paraId="6CA8F217" w14:textId="4F3DEEFE" w:rsidR="00372561" w:rsidRPr="00552C1C" w:rsidRDefault="00EC3120" w:rsidP="001207C4">
            <w:pPr>
              <w:jc w:val="center"/>
              <w:rPr>
                <w:rFonts w:eastAsia="SimSun"/>
                <w:b/>
                <w:bCs/>
                <w:sz w:val="20"/>
                <w:szCs w:val="20"/>
                <w:lang w:val="en-US"/>
              </w:rPr>
            </w:pPr>
            <w:r>
              <w:rPr>
                <w:rFonts w:eastAsia="SimSun"/>
                <w:b/>
                <w:bCs/>
                <w:sz w:val="20"/>
                <w:szCs w:val="20"/>
                <w:lang w:val="en-US"/>
              </w:rPr>
              <w:t>324</w:t>
            </w:r>
            <w:r w:rsidR="00EE32F2" w:rsidRPr="00552C1C">
              <w:rPr>
                <w:rFonts w:eastAsia="SimSun"/>
                <w:b/>
                <w:bCs/>
                <w:sz w:val="20"/>
                <w:szCs w:val="20"/>
                <w:lang w:val="en-US"/>
              </w:rPr>
              <w:t>,000</w:t>
            </w:r>
          </w:p>
        </w:tc>
        <w:tc>
          <w:tcPr>
            <w:tcW w:w="957" w:type="dxa"/>
            <w:vAlign w:val="center"/>
          </w:tcPr>
          <w:p w14:paraId="7E58E37D" w14:textId="77777777" w:rsidR="00372561" w:rsidRPr="000A4CE5" w:rsidRDefault="00372561" w:rsidP="001207C4">
            <w:pPr>
              <w:jc w:val="center"/>
              <w:rPr>
                <w:rFonts w:eastAsia="SimSun"/>
                <w:sz w:val="20"/>
                <w:szCs w:val="20"/>
                <w:lang w:val="en-US"/>
              </w:rPr>
            </w:pPr>
          </w:p>
        </w:tc>
        <w:tc>
          <w:tcPr>
            <w:tcW w:w="886" w:type="dxa"/>
            <w:vAlign w:val="center"/>
          </w:tcPr>
          <w:p w14:paraId="1AC18EFF" w14:textId="77777777" w:rsidR="00372561" w:rsidRPr="000A4CE5" w:rsidRDefault="00372561" w:rsidP="001207C4">
            <w:pPr>
              <w:jc w:val="center"/>
              <w:rPr>
                <w:rFonts w:eastAsia="SimSun"/>
                <w:sz w:val="20"/>
                <w:szCs w:val="20"/>
                <w:lang w:val="en-US"/>
              </w:rPr>
            </w:pPr>
          </w:p>
        </w:tc>
        <w:tc>
          <w:tcPr>
            <w:tcW w:w="1028" w:type="dxa"/>
            <w:vAlign w:val="center"/>
          </w:tcPr>
          <w:p w14:paraId="30A014A4" w14:textId="0FE68D25" w:rsidR="00372561" w:rsidRPr="000A4CE5" w:rsidRDefault="00372561" w:rsidP="001207C4">
            <w:pPr>
              <w:jc w:val="center"/>
              <w:rPr>
                <w:rFonts w:eastAsia="SimSun"/>
                <w:sz w:val="20"/>
                <w:szCs w:val="20"/>
                <w:lang w:val="en-US"/>
              </w:rPr>
            </w:pPr>
          </w:p>
        </w:tc>
        <w:tc>
          <w:tcPr>
            <w:tcW w:w="957" w:type="dxa"/>
            <w:vAlign w:val="center"/>
          </w:tcPr>
          <w:p w14:paraId="0844971F" w14:textId="5653B715" w:rsidR="00372561" w:rsidRPr="00552C1C" w:rsidRDefault="003E5BB1" w:rsidP="001207C4">
            <w:pPr>
              <w:jc w:val="center"/>
              <w:rPr>
                <w:rFonts w:eastAsia="SimSun"/>
                <w:b/>
                <w:bCs/>
                <w:sz w:val="20"/>
                <w:szCs w:val="20"/>
                <w:lang w:val="en-US"/>
              </w:rPr>
            </w:pPr>
            <w:r w:rsidRPr="00552C1C">
              <w:rPr>
                <w:rFonts w:eastAsia="SimSun"/>
                <w:b/>
                <w:bCs/>
                <w:sz w:val="20"/>
                <w:szCs w:val="20"/>
                <w:lang w:val="en-US"/>
              </w:rPr>
              <w:t>150,000</w:t>
            </w:r>
          </w:p>
        </w:tc>
      </w:tr>
      <w:tr w:rsidR="00EF7661" w:rsidRPr="006872EC" w14:paraId="561555A4" w14:textId="52CA4D7F" w:rsidTr="003C507D">
        <w:trPr>
          <w:trHeight w:val="300"/>
        </w:trPr>
        <w:tc>
          <w:tcPr>
            <w:tcW w:w="1693" w:type="dxa"/>
            <w:vAlign w:val="center"/>
            <w:hideMark/>
          </w:tcPr>
          <w:p w14:paraId="3CDF7DA3" w14:textId="23C90ED1" w:rsidR="00D8140D" w:rsidRPr="006872EC" w:rsidRDefault="006872EC" w:rsidP="001207C4">
            <w:pPr>
              <w:jc w:val="left"/>
              <w:rPr>
                <w:rFonts w:eastAsia="SimSun"/>
                <w:b/>
                <w:bCs/>
                <w:sz w:val="20"/>
                <w:szCs w:val="20"/>
                <w:lang w:val="en-US"/>
              </w:rPr>
            </w:pPr>
            <w:r w:rsidRPr="006872EC">
              <w:rPr>
                <w:rFonts w:eastAsia="SimSun"/>
                <w:b/>
                <w:bCs/>
                <w:sz w:val="20"/>
                <w:szCs w:val="20"/>
                <w:lang w:val="en-US"/>
              </w:rPr>
              <w:t>Total project cost</w:t>
            </w:r>
            <w:r w:rsidR="00D8140D" w:rsidRPr="006872EC">
              <w:rPr>
                <w:rFonts w:eastAsia="SimSun"/>
                <w:b/>
                <w:bCs/>
                <w:sz w:val="20"/>
                <w:szCs w:val="20"/>
                <w:lang w:val="en-US"/>
              </w:rPr>
              <w:t> </w:t>
            </w:r>
          </w:p>
        </w:tc>
        <w:tc>
          <w:tcPr>
            <w:tcW w:w="851" w:type="dxa"/>
            <w:vAlign w:val="center"/>
          </w:tcPr>
          <w:p w14:paraId="64E39A06" w14:textId="6946C9E0" w:rsidR="00D8140D" w:rsidRPr="006872EC" w:rsidRDefault="00D8140D" w:rsidP="001207C4">
            <w:pPr>
              <w:jc w:val="center"/>
              <w:rPr>
                <w:rFonts w:eastAsia="SimSun"/>
                <w:b/>
                <w:bCs/>
                <w:sz w:val="20"/>
                <w:szCs w:val="20"/>
                <w:lang w:val="en-US"/>
              </w:rPr>
            </w:pPr>
          </w:p>
        </w:tc>
        <w:tc>
          <w:tcPr>
            <w:tcW w:w="850" w:type="dxa"/>
            <w:vAlign w:val="center"/>
          </w:tcPr>
          <w:p w14:paraId="0A98C0C8" w14:textId="05D68985" w:rsidR="00D8140D" w:rsidRPr="006872EC" w:rsidRDefault="00D8140D" w:rsidP="001207C4">
            <w:pPr>
              <w:jc w:val="center"/>
              <w:rPr>
                <w:rFonts w:eastAsia="SimSun"/>
                <w:b/>
                <w:bCs/>
                <w:sz w:val="20"/>
                <w:szCs w:val="20"/>
                <w:lang w:val="en-US"/>
              </w:rPr>
            </w:pPr>
          </w:p>
        </w:tc>
        <w:tc>
          <w:tcPr>
            <w:tcW w:w="1169" w:type="dxa"/>
            <w:vAlign w:val="center"/>
          </w:tcPr>
          <w:p w14:paraId="21288203" w14:textId="081903C8" w:rsidR="00D8140D" w:rsidRPr="006872EC" w:rsidRDefault="00D8140D" w:rsidP="001207C4">
            <w:pPr>
              <w:jc w:val="center"/>
              <w:rPr>
                <w:rFonts w:eastAsia="SimSun"/>
                <w:b/>
                <w:bCs/>
                <w:sz w:val="20"/>
                <w:szCs w:val="20"/>
                <w:lang w:val="en-US"/>
              </w:rPr>
            </w:pPr>
          </w:p>
        </w:tc>
        <w:tc>
          <w:tcPr>
            <w:tcW w:w="957" w:type="dxa"/>
            <w:vAlign w:val="center"/>
            <w:hideMark/>
          </w:tcPr>
          <w:p w14:paraId="2A108043" w14:textId="4202208B" w:rsidR="00D8140D" w:rsidRPr="006872EC" w:rsidRDefault="00D8140D" w:rsidP="001207C4">
            <w:pPr>
              <w:jc w:val="center"/>
              <w:rPr>
                <w:rFonts w:eastAsia="SimSun"/>
                <w:b/>
                <w:bCs/>
                <w:sz w:val="20"/>
                <w:szCs w:val="20"/>
                <w:lang w:val="en-US"/>
              </w:rPr>
            </w:pPr>
            <w:r w:rsidRPr="006872EC">
              <w:rPr>
                <w:rFonts w:eastAsia="SimSun"/>
                <w:b/>
                <w:bCs/>
                <w:sz w:val="20"/>
                <w:szCs w:val="20"/>
                <w:lang w:val="en-US"/>
              </w:rPr>
              <w:t>1,</w:t>
            </w:r>
            <w:r w:rsidR="00F85B03">
              <w:rPr>
                <w:rFonts w:eastAsia="SimSun"/>
                <w:b/>
                <w:bCs/>
                <w:sz w:val="20"/>
                <w:szCs w:val="20"/>
                <w:lang w:val="en-US"/>
              </w:rPr>
              <w:t>4</w:t>
            </w:r>
            <w:r w:rsidRPr="006872EC">
              <w:rPr>
                <w:rFonts w:eastAsia="SimSun"/>
                <w:b/>
                <w:bCs/>
                <w:sz w:val="20"/>
                <w:szCs w:val="20"/>
                <w:lang w:val="en-US"/>
              </w:rPr>
              <w:t>0</w:t>
            </w:r>
            <w:r w:rsidR="00726919" w:rsidRPr="006872EC">
              <w:rPr>
                <w:rFonts w:eastAsia="SimSun"/>
                <w:b/>
                <w:bCs/>
                <w:sz w:val="20"/>
                <w:szCs w:val="20"/>
                <w:lang w:val="en-US"/>
              </w:rPr>
              <w:t>4</w:t>
            </w:r>
            <w:r w:rsidRPr="006872EC">
              <w:rPr>
                <w:rFonts w:eastAsia="SimSun"/>
                <w:b/>
                <w:bCs/>
                <w:sz w:val="20"/>
                <w:szCs w:val="20"/>
                <w:lang w:val="en-US"/>
              </w:rPr>
              <w:t>,000</w:t>
            </w:r>
          </w:p>
        </w:tc>
        <w:tc>
          <w:tcPr>
            <w:tcW w:w="957" w:type="dxa"/>
            <w:vAlign w:val="center"/>
          </w:tcPr>
          <w:p w14:paraId="1B78D6AC" w14:textId="5E677D1E" w:rsidR="00D8140D" w:rsidRPr="006872EC" w:rsidRDefault="00D8140D" w:rsidP="001207C4">
            <w:pPr>
              <w:jc w:val="center"/>
              <w:rPr>
                <w:rFonts w:eastAsia="SimSun"/>
                <w:b/>
                <w:bCs/>
                <w:sz w:val="20"/>
                <w:szCs w:val="20"/>
                <w:lang w:val="en-US"/>
              </w:rPr>
            </w:pPr>
          </w:p>
        </w:tc>
        <w:tc>
          <w:tcPr>
            <w:tcW w:w="886" w:type="dxa"/>
            <w:vAlign w:val="center"/>
          </w:tcPr>
          <w:p w14:paraId="745FD0D1" w14:textId="5E9F890E" w:rsidR="00D8140D" w:rsidRPr="006872EC" w:rsidRDefault="00D8140D" w:rsidP="001207C4">
            <w:pPr>
              <w:jc w:val="center"/>
              <w:rPr>
                <w:rFonts w:eastAsia="SimSun"/>
                <w:b/>
                <w:bCs/>
                <w:sz w:val="20"/>
                <w:szCs w:val="20"/>
                <w:lang w:val="en-US"/>
              </w:rPr>
            </w:pPr>
          </w:p>
        </w:tc>
        <w:tc>
          <w:tcPr>
            <w:tcW w:w="1028" w:type="dxa"/>
            <w:vAlign w:val="center"/>
          </w:tcPr>
          <w:p w14:paraId="360BD6B5" w14:textId="1D826D31" w:rsidR="00D8140D" w:rsidRPr="006872EC" w:rsidRDefault="00D8140D" w:rsidP="001207C4">
            <w:pPr>
              <w:jc w:val="center"/>
              <w:rPr>
                <w:rFonts w:eastAsia="SimSun"/>
                <w:b/>
                <w:bCs/>
                <w:sz w:val="20"/>
                <w:szCs w:val="20"/>
                <w:lang w:val="en-US"/>
              </w:rPr>
            </w:pPr>
          </w:p>
        </w:tc>
        <w:tc>
          <w:tcPr>
            <w:tcW w:w="957" w:type="dxa"/>
            <w:vAlign w:val="center"/>
          </w:tcPr>
          <w:p w14:paraId="7F38A1DC" w14:textId="7A238311" w:rsidR="00D8140D" w:rsidRPr="006872EC" w:rsidRDefault="00C15886" w:rsidP="001207C4">
            <w:pPr>
              <w:jc w:val="center"/>
              <w:rPr>
                <w:rFonts w:eastAsia="SimSun"/>
                <w:b/>
                <w:bCs/>
                <w:sz w:val="20"/>
                <w:szCs w:val="20"/>
                <w:lang w:val="en-US"/>
              </w:rPr>
            </w:pPr>
            <w:r>
              <w:rPr>
                <w:rFonts w:eastAsia="SimSun"/>
                <w:b/>
                <w:bCs/>
                <w:sz w:val="20"/>
                <w:szCs w:val="20"/>
                <w:lang w:val="en-US"/>
              </w:rPr>
              <w:t>68</w:t>
            </w:r>
            <w:r w:rsidR="00AE2611">
              <w:rPr>
                <w:rFonts w:eastAsia="SimSun"/>
                <w:b/>
                <w:bCs/>
                <w:sz w:val="20"/>
                <w:szCs w:val="20"/>
                <w:lang w:val="en-US"/>
              </w:rPr>
              <w:t>0,000</w:t>
            </w:r>
          </w:p>
        </w:tc>
      </w:tr>
    </w:tbl>
    <w:p w14:paraId="0CEF0BC7" w14:textId="77777777" w:rsidR="00E54FC8" w:rsidRPr="000C72B4" w:rsidRDefault="00E54FC8" w:rsidP="00DA5348">
      <w:pPr>
        <w:pStyle w:val="Heading1"/>
        <w:keepNext/>
        <w:numPr>
          <w:ilvl w:val="0"/>
          <w:numId w:val="0"/>
        </w:numPr>
        <w:spacing w:before="240"/>
        <w:rPr>
          <w:i/>
          <w:iCs/>
        </w:rPr>
      </w:pPr>
      <w:r w:rsidRPr="000C72B4">
        <w:rPr>
          <w:i/>
          <w:iCs/>
        </w:rPr>
        <w:t>Co-financing</w:t>
      </w:r>
    </w:p>
    <w:p w14:paraId="2DF5C09E" w14:textId="32EE1DDD" w:rsidR="00E800D1" w:rsidRPr="00E12E65" w:rsidRDefault="004D0D9C" w:rsidP="00E800D1">
      <w:pPr>
        <w:pStyle w:val="Heading1"/>
      </w:pPr>
      <w:r>
        <w:t xml:space="preserve">Regarding the co-financing for Lebanon and Trinidad and Tobago, </w:t>
      </w:r>
      <w:r w:rsidR="00E800D1" w:rsidRPr="000C72B4">
        <w:t>UNDP explained that through its corporate funding window</w:t>
      </w:r>
      <w:r w:rsidR="0091795D">
        <w:t>,</w:t>
      </w:r>
      <w:r w:rsidR="00E800D1" w:rsidRPr="000C72B4">
        <w:t xml:space="preserve"> with financial support from the Governments of Denmark and Luxembourg, t</w:t>
      </w:r>
      <w:r w:rsidR="00957D4E">
        <w:t>he</w:t>
      </w:r>
      <w:r w:rsidR="00E800D1" w:rsidRPr="000C72B4">
        <w:t xml:space="preserve"> advance</w:t>
      </w:r>
      <w:r w:rsidR="00957D4E">
        <w:t>ment of</w:t>
      </w:r>
      <w:r w:rsidR="00E800D1" w:rsidRPr="000C72B4">
        <w:t xml:space="preserve"> digital solutions for energy efficiency in the cold chain sector </w:t>
      </w:r>
      <w:r w:rsidR="00957D4E">
        <w:t xml:space="preserve">is supported </w:t>
      </w:r>
      <w:r w:rsidR="00E800D1" w:rsidRPr="000C72B4">
        <w:t xml:space="preserve">in line with </w:t>
      </w:r>
      <w:r w:rsidR="0001143F">
        <w:t xml:space="preserve">the </w:t>
      </w:r>
      <w:r w:rsidR="00E800D1" w:rsidRPr="000C72B4">
        <w:t>UNDP digital transformation strategy</w:t>
      </w:r>
      <w:r w:rsidR="004503F2">
        <w:t xml:space="preserve">, as outlined in </w:t>
      </w:r>
      <w:r w:rsidR="004503F2" w:rsidRPr="00A776D0">
        <w:t>paragraph 2</w:t>
      </w:r>
      <w:r w:rsidR="00022919" w:rsidRPr="00A776D0">
        <w:t>7</w:t>
      </w:r>
      <w:r w:rsidR="004503F2" w:rsidRPr="00A776D0">
        <w:t xml:space="preserve"> above</w:t>
      </w:r>
      <w:r w:rsidR="00642552">
        <w:t>. T</w:t>
      </w:r>
      <w:r w:rsidR="00E800D1" w:rsidRPr="000C72B4">
        <w:t xml:space="preserve">hese funds will co-finance some of </w:t>
      </w:r>
      <w:r w:rsidR="00A02BCC">
        <w:t xml:space="preserve">the </w:t>
      </w:r>
      <w:r w:rsidR="00E800D1" w:rsidRPr="000C72B4">
        <w:t xml:space="preserve">related activities under the pilot project </w:t>
      </w:r>
      <w:r w:rsidR="004D0FE9">
        <w:t xml:space="preserve">including the </w:t>
      </w:r>
      <w:r w:rsidR="00E5025A">
        <w:t xml:space="preserve">development </w:t>
      </w:r>
      <w:r w:rsidR="00E800D1" w:rsidRPr="000C72B4">
        <w:t>of training materials for technicians, end-users and enterprises installing RAC equipment in both countries</w:t>
      </w:r>
      <w:r w:rsidR="001214DD">
        <w:t>, and</w:t>
      </w:r>
      <w:r w:rsidR="00E800D1" w:rsidRPr="000C72B4">
        <w:t xml:space="preserve"> </w:t>
      </w:r>
      <w:r w:rsidR="00F8734B" w:rsidRPr="000C72B4">
        <w:t xml:space="preserve">awareness and outreach materials </w:t>
      </w:r>
      <w:r w:rsidR="00447573">
        <w:t xml:space="preserve">to </w:t>
      </w:r>
      <w:r w:rsidR="000C72B4" w:rsidRPr="000C72B4">
        <w:t>ensur</w:t>
      </w:r>
      <w:r w:rsidR="00447573">
        <w:t>e</w:t>
      </w:r>
      <w:r w:rsidR="005C2E2E">
        <w:t xml:space="preserve"> </w:t>
      </w:r>
      <w:r w:rsidR="000C72B4" w:rsidRPr="00E12E65">
        <w:t xml:space="preserve">a better understanding of the technical and operational aspects </w:t>
      </w:r>
      <w:r w:rsidR="00FC41DD" w:rsidRPr="00E12E65">
        <w:t xml:space="preserve">of the digital tools </w:t>
      </w:r>
      <w:r w:rsidR="000C72B4" w:rsidRPr="00E12E65">
        <w:t xml:space="preserve">as well as </w:t>
      </w:r>
      <w:r w:rsidR="00EF302E">
        <w:t xml:space="preserve">the </w:t>
      </w:r>
      <w:r w:rsidR="000C72B4" w:rsidRPr="00E12E65">
        <w:t xml:space="preserve">benefits of energy efficient </w:t>
      </w:r>
      <w:r w:rsidR="00EF302E">
        <w:t>equipment</w:t>
      </w:r>
      <w:r w:rsidR="000C72B4" w:rsidRPr="00E12E65">
        <w:t>.</w:t>
      </w:r>
      <w:r w:rsidR="00E800D1" w:rsidRPr="00E12E65">
        <w:t xml:space="preserve">  </w:t>
      </w:r>
    </w:p>
    <w:p w14:paraId="3CBC0452" w14:textId="5EC5B6C3" w:rsidR="00F81B09" w:rsidRDefault="00E800D1" w:rsidP="00D44A2D">
      <w:pPr>
        <w:pStyle w:val="Heading1"/>
        <w:rPr>
          <w:i/>
          <w:iCs/>
        </w:rPr>
      </w:pPr>
      <w:r w:rsidRPr="00E12E65">
        <w:t xml:space="preserve">Further, UNDP also explained that </w:t>
      </w:r>
      <w:r w:rsidR="00DD19BA" w:rsidRPr="00E12E65">
        <w:t xml:space="preserve">the </w:t>
      </w:r>
      <w:r w:rsidRPr="00E12E65">
        <w:t>beneficiaries of the project in Colombia, Lebanon and Trinidad and Tobago are expected to provide co-financ</w:t>
      </w:r>
      <w:r w:rsidR="00DD19BA" w:rsidRPr="00E12E65">
        <w:t>ing</w:t>
      </w:r>
      <w:r w:rsidRPr="00E12E65">
        <w:t xml:space="preserve"> amounting</w:t>
      </w:r>
      <w:r w:rsidR="00E12E65">
        <w:t xml:space="preserve"> to </w:t>
      </w:r>
      <w:r w:rsidR="00E12E65" w:rsidRPr="00E12E65">
        <w:t>US</w:t>
      </w:r>
      <w:r w:rsidR="00854E22">
        <w:t> </w:t>
      </w:r>
      <w:r w:rsidR="00E12E65" w:rsidRPr="00E12E65">
        <w:t>$140,000, US</w:t>
      </w:r>
      <w:r w:rsidR="00854E22">
        <w:t> </w:t>
      </w:r>
      <w:r w:rsidR="00E12E65" w:rsidRPr="00E12E65">
        <w:t>$50,000 and US</w:t>
      </w:r>
      <w:r w:rsidR="00854E22">
        <w:t> </w:t>
      </w:r>
      <w:r w:rsidR="00E12E65" w:rsidRPr="00E12E65">
        <w:t>$50,000, respectively for</w:t>
      </w:r>
      <w:r w:rsidR="00E903F6">
        <w:t xml:space="preserve"> conducting an </w:t>
      </w:r>
      <w:r w:rsidR="00E12E65" w:rsidRPr="00E12E65">
        <w:t>energy audit, designing a retrofit plan and digitalization architecture</w:t>
      </w:r>
      <w:r w:rsidR="00197A1F">
        <w:t>,</w:t>
      </w:r>
      <w:r w:rsidR="00E12E65" w:rsidRPr="00E12E65">
        <w:t xml:space="preserve"> and </w:t>
      </w:r>
      <w:r w:rsidR="00197A1F">
        <w:t xml:space="preserve">providing </w:t>
      </w:r>
      <w:r w:rsidR="00E12E65" w:rsidRPr="00E12E65">
        <w:t xml:space="preserve">technical support for monitoring, reporting and training activities. Through the funds available under </w:t>
      </w:r>
      <w:r w:rsidR="00FD6651">
        <w:t xml:space="preserve">the </w:t>
      </w:r>
      <w:r w:rsidR="00E12E65" w:rsidRPr="00E12E65">
        <w:t>global digital transformation strategy</w:t>
      </w:r>
      <w:r w:rsidR="00914950">
        <w:t xml:space="preserve"> of UNDP</w:t>
      </w:r>
      <w:r w:rsidR="009F4EE0">
        <w:t>,</w:t>
      </w:r>
      <w:r w:rsidR="00BE0609">
        <w:rPr>
          <w:rStyle w:val="FootnoteReference"/>
        </w:rPr>
        <w:footnoteReference w:id="15"/>
      </w:r>
      <w:r w:rsidR="00E12E65" w:rsidRPr="00E12E65">
        <w:t xml:space="preserve"> </w:t>
      </w:r>
      <w:r w:rsidR="00914950">
        <w:t>the agency</w:t>
      </w:r>
      <w:r w:rsidR="00914950" w:rsidRPr="00E12E65">
        <w:t xml:space="preserve"> </w:t>
      </w:r>
      <w:r w:rsidR="00E12E65" w:rsidRPr="00E12E65">
        <w:t>is expected to provide US</w:t>
      </w:r>
      <w:r w:rsidR="00854E22">
        <w:t> </w:t>
      </w:r>
      <w:r w:rsidR="00E12E65" w:rsidRPr="00E12E65">
        <w:t>$75,000 for cloud infrastructure, networking and data analytics for a period of five years after completion of the project</w:t>
      </w:r>
      <w:r w:rsidR="00F81B09">
        <w:t xml:space="preserve"> initiation phase</w:t>
      </w:r>
      <w:r w:rsidR="00E12E65" w:rsidRPr="00E12E65">
        <w:t xml:space="preserve">. </w:t>
      </w:r>
    </w:p>
    <w:p w14:paraId="55208A49" w14:textId="7615C88F" w:rsidR="002703C8" w:rsidRPr="00566690" w:rsidRDefault="002703C8" w:rsidP="004E7BAD">
      <w:pPr>
        <w:pStyle w:val="Heading1"/>
        <w:keepNext/>
        <w:numPr>
          <w:ilvl w:val="0"/>
          <w:numId w:val="0"/>
        </w:numPr>
        <w:rPr>
          <w:i/>
          <w:iCs/>
        </w:rPr>
      </w:pPr>
      <w:r w:rsidRPr="00566690">
        <w:rPr>
          <w:i/>
          <w:iCs/>
        </w:rPr>
        <w:lastRenderedPageBreak/>
        <w:t xml:space="preserve">Energy-efficiency improvements and preliminary estimate of electricity savings </w:t>
      </w:r>
    </w:p>
    <w:p w14:paraId="7A58E55E" w14:textId="42357E7E" w:rsidR="002703C8" w:rsidRDefault="00B04D55" w:rsidP="00B04D55">
      <w:pPr>
        <w:pStyle w:val="Heading1"/>
      </w:pPr>
      <w:r w:rsidRPr="00E12E65">
        <w:t>In response to the Secretariat’s enquiry regarding the estimated energy efficiency improvements</w:t>
      </w:r>
      <w:r>
        <w:t xml:space="preserve"> and electricity savings, UNDP provide</w:t>
      </w:r>
      <w:r w:rsidR="00227857">
        <w:t>d</w:t>
      </w:r>
      <w:r>
        <w:t xml:space="preserve"> </w:t>
      </w:r>
      <w:r w:rsidR="00227857">
        <w:t xml:space="preserve">a </w:t>
      </w:r>
      <w:r>
        <w:t>preliminary analysis for the selected locations in the three countries including emission reductions resulting from both retrofit to low-GWP alternatives and leakage reductions. The summary</w:t>
      </w:r>
      <w:r w:rsidR="000218E1">
        <w:t xml:space="preserve"> of the impact</w:t>
      </w:r>
      <w:r>
        <w:t xml:space="preserve"> is presented </w:t>
      </w:r>
      <w:r w:rsidR="00FD6651">
        <w:t xml:space="preserve">in </w:t>
      </w:r>
      <w:r w:rsidR="00E703AC">
        <w:t>t</w:t>
      </w:r>
      <w:r>
        <w:t>able 5</w:t>
      </w:r>
      <w:r w:rsidR="000218E1">
        <w:t>.</w:t>
      </w:r>
    </w:p>
    <w:p w14:paraId="7E1F15E9" w14:textId="32B1054A" w:rsidR="00994755" w:rsidRPr="00C068E2" w:rsidRDefault="00994755" w:rsidP="00346912">
      <w:pPr>
        <w:keepNext/>
        <w:rPr>
          <w:b/>
          <w:bCs/>
        </w:rPr>
      </w:pPr>
      <w:r w:rsidRPr="00C068E2">
        <w:rPr>
          <w:b/>
          <w:bCs/>
        </w:rPr>
        <w:t xml:space="preserve">Table 5: </w:t>
      </w:r>
      <w:r w:rsidR="00976E84">
        <w:rPr>
          <w:b/>
          <w:bCs/>
        </w:rPr>
        <w:t>Estimates of direct and indirect emission impact from the project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3"/>
        <w:gridCol w:w="1603"/>
        <w:gridCol w:w="1417"/>
        <w:gridCol w:w="1134"/>
        <w:gridCol w:w="1843"/>
        <w:gridCol w:w="1700"/>
      </w:tblGrid>
      <w:tr w:rsidR="000218E1" w:rsidRPr="0022441E" w14:paraId="50A7FDAB" w14:textId="77777777" w:rsidTr="00167D82">
        <w:trPr>
          <w:trHeight w:val="503"/>
          <w:tblHeader/>
        </w:trPr>
        <w:tc>
          <w:tcPr>
            <w:tcW w:w="1653" w:type="dxa"/>
            <w:vMerge w:val="restart"/>
          </w:tcPr>
          <w:p w14:paraId="16B05DC6" w14:textId="77777777" w:rsidR="00994755" w:rsidRPr="00346912" w:rsidRDefault="00994755" w:rsidP="00C068E2">
            <w:pPr>
              <w:rPr>
                <w:rFonts w:eastAsia="DengXian"/>
                <w:bCs/>
                <w:iCs/>
                <w:sz w:val="20"/>
                <w:szCs w:val="20"/>
              </w:rPr>
            </w:pPr>
          </w:p>
        </w:tc>
        <w:tc>
          <w:tcPr>
            <w:tcW w:w="1603" w:type="dxa"/>
            <w:vMerge w:val="restart"/>
          </w:tcPr>
          <w:p w14:paraId="2D61860B" w14:textId="77777777" w:rsidR="00227857" w:rsidRDefault="00994755" w:rsidP="00C068E2">
            <w:pPr>
              <w:rPr>
                <w:rFonts w:eastAsia="DengXian"/>
                <w:bCs/>
                <w:iCs/>
                <w:sz w:val="20"/>
                <w:szCs w:val="20"/>
              </w:rPr>
            </w:pPr>
            <w:r w:rsidRPr="00346912">
              <w:rPr>
                <w:rFonts w:eastAsia="DengXian"/>
                <w:bCs/>
                <w:iCs/>
                <w:sz w:val="20"/>
                <w:szCs w:val="20"/>
              </w:rPr>
              <w:t xml:space="preserve">Direct impact of refrigerant emission reduction </w:t>
            </w:r>
          </w:p>
          <w:p w14:paraId="070A40C0" w14:textId="2EA1E42D" w:rsidR="00994755" w:rsidRPr="00346912" w:rsidRDefault="00994755" w:rsidP="00C068E2">
            <w:pPr>
              <w:rPr>
                <w:rFonts w:eastAsia="DengXian"/>
                <w:bCs/>
                <w:iCs/>
                <w:sz w:val="20"/>
                <w:szCs w:val="20"/>
              </w:rPr>
            </w:pPr>
            <w:r w:rsidRPr="00346912">
              <w:rPr>
                <w:rFonts w:eastAsia="DengXian"/>
                <w:bCs/>
                <w:iCs/>
                <w:sz w:val="20"/>
                <w:szCs w:val="20"/>
              </w:rPr>
              <w:t>(CO</w:t>
            </w:r>
            <w:r w:rsidRPr="00346912">
              <w:rPr>
                <w:rFonts w:eastAsia="DengXian"/>
                <w:bCs/>
                <w:iCs/>
                <w:sz w:val="20"/>
                <w:szCs w:val="20"/>
                <w:vertAlign w:val="subscript"/>
              </w:rPr>
              <w:t>2</w:t>
            </w:r>
            <w:r w:rsidR="006B3DDE">
              <w:rPr>
                <w:rFonts w:eastAsia="DengXian"/>
                <w:bCs/>
                <w:iCs/>
                <w:sz w:val="20"/>
                <w:szCs w:val="20"/>
              </w:rPr>
              <w:noBreakHyphen/>
            </w:r>
            <w:r w:rsidRPr="00346912">
              <w:rPr>
                <w:rFonts w:eastAsia="DengXian"/>
                <w:bCs/>
                <w:iCs/>
                <w:sz w:val="20"/>
                <w:szCs w:val="20"/>
              </w:rPr>
              <w:t>eq</w:t>
            </w:r>
            <w:r w:rsidR="006B3DDE">
              <w:rPr>
                <w:rFonts w:eastAsia="DengXian"/>
                <w:bCs/>
                <w:iCs/>
                <w:sz w:val="20"/>
                <w:szCs w:val="20"/>
              </w:rPr>
              <w:t> </w:t>
            </w:r>
            <w:r w:rsidR="0022441E" w:rsidRPr="00346912">
              <w:rPr>
                <w:rFonts w:eastAsia="DengXian"/>
                <w:bCs/>
                <w:iCs/>
                <w:sz w:val="20"/>
                <w:szCs w:val="20"/>
              </w:rPr>
              <w:t>tonnes</w:t>
            </w:r>
            <w:r w:rsidRPr="00346912">
              <w:rPr>
                <w:rFonts w:eastAsia="DengXian"/>
                <w:bCs/>
                <w:iCs/>
                <w:sz w:val="20"/>
                <w:szCs w:val="20"/>
              </w:rPr>
              <w:t>)</w:t>
            </w:r>
          </w:p>
        </w:tc>
        <w:tc>
          <w:tcPr>
            <w:tcW w:w="1417" w:type="dxa"/>
            <w:vMerge w:val="restart"/>
          </w:tcPr>
          <w:p w14:paraId="34ABE320" w14:textId="77777777" w:rsidR="00227857" w:rsidRDefault="00994755" w:rsidP="00C068E2">
            <w:pPr>
              <w:rPr>
                <w:rFonts w:eastAsia="DengXian"/>
                <w:bCs/>
                <w:iCs/>
                <w:sz w:val="20"/>
                <w:szCs w:val="20"/>
              </w:rPr>
            </w:pPr>
            <w:r w:rsidRPr="00346912">
              <w:rPr>
                <w:rFonts w:eastAsia="DengXian"/>
                <w:bCs/>
                <w:iCs/>
                <w:sz w:val="20"/>
                <w:szCs w:val="20"/>
              </w:rPr>
              <w:t xml:space="preserve">Indirect impact through energy saving </w:t>
            </w:r>
          </w:p>
          <w:p w14:paraId="2F62C973" w14:textId="71F08F07" w:rsidR="00994755" w:rsidRPr="00346912" w:rsidRDefault="00994755" w:rsidP="00C068E2">
            <w:pPr>
              <w:rPr>
                <w:rFonts w:eastAsia="DengXian"/>
                <w:bCs/>
                <w:iCs/>
                <w:sz w:val="20"/>
                <w:szCs w:val="20"/>
              </w:rPr>
            </w:pPr>
            <w:r w:rsidRPr="00346912">
              <w:rPr>
                <w:rFonts w:eastAsia="DengXian"/>
                <w:bCs/>
                <w:iCs/>
                <w:sz w:val="20"/>
                <w:szCs w:val="20"/>
              </w:rPr>
              <w:t>(</w:t>
            </w:r>
            <w:r w:rsidR="000218E1" w:rsidRPr="00346912">
              <w:rPr>
                <w:rFonts w:eastAsia="DengXian"/>
                <w:bCs/>
                <w:iCs/>
                <w:sz w:val="20"/>
                <w:szCs w:val="20"/>
              </w:rPr>
              <w:t>kW</w:t>
            </w:r>
            <w:r w:rsidRPr="00346912">
              <w:rPr>
                <w:rFonts w:eastAsia="DengXian"/>
                <w:bCs/>
                <w:iCs/>
                <w:sz w:val="20"/>
                <w:szCs w:val="20"/>
              </w:rPr>
              <w:t>h/year)</w:t>
            </w:r>
          </w:p>
        </w:tc>
        <w:tc>
          <w:tcPr>
            <w:tcW w:w="1134" w:type="dxa"/>
            <w:vMerge w:val="restart"/>
          </w:tcPr>
          <w:p w14:paraId="7BD70BBD" w14:textId="77777777" w:rsidR="00994755" w:rsidRPr="00346912" w:rsidRDefault="00994755" w:rsidP="00C068E2">
            <w:pPr>
              <w:rPr>
                <w:rFonts w:eastAsia="DengXian"/>
                <w:bCs/>
                <w:iCs/>
                <w:sz w:val="20"/>
                <w:szCs w:val="20"/>
              </w:rPr>
            </w:pPr>
            <w:r w:rsidRPr="00346912">
              <w:rPr>
                <w:rFonts w:eastAsia="DengXian"/>
                <w:bCs/>
                <w:iCs/>
                <w:sz w:val="20"/>
                <w:szCs w:val="20"/>
              </w:rPr>
              <w:t>Duration of impact calculation (years)</w:t>
            </w:r>
          </w:p>
        </w:tc>
        <w:tc>
          <w:tcPr>
            <w:tcW w:w="3543" w:type="dxa"/>
            <w:gridSpan w:val="2"/>
          </w:tcPr>
          <w:p w14:paraId="03EA5ABF" w14:textId="363A92F9" w:rsidR="00994755" w:rsidRPr="00346912" w:rsidRDefault="00994755" w:rsidP="00C068E2">
            <w:pPr>
              <w:jc w:val="center"/>
              <w:rPr>
                <w:rFonts w:eastAsia="DengXian"/>
                <w:bCs/>
                <w:iCs/>
                <w:sz w:val="20"/>
                <w:szCs w:val="20"/>
              </w:rPr>
            </w:pPr>
            <w:r w:rsidRPr="00346912">
              <w:rPr>
                <w:rFonts w:eastAsia="DengXian"/>
                <w:bCs/>
                <w:iCs/>
                <w:sz w:val="20"/>
                <w:szCs w:val="20"/>
              </w:rPr>
              <w:t>Total impact over five years</w:t>
            </w:r>
          </w:p>
        </w:tc>
      </w:tr>
      <w:tr w:rsidR="000218E1" w:rsidRPr="0022441E" w14:paraId="7ED7EDEA" w14:textId="77777777" w:rsidTr="00167D82">
        <w:trPr>
          <w:trHeight w:val="413"/>
          <w:tblHeader/>
        </w:trPr>
        <w:tc>
          <w:tcPr>
            <w:tcW w:w="1653" w:type="dxa"/>
            <w:vMerge/>
          </w:tcPr>
          <w:p w14:paraId="57BB705F" w14:textId="77777777" w:rsidR="00994755" w:rsidRPr="00346912" w:rsidRDefault="00994755" w:rsidP="00C068E2">
            <w:pPr>
              <w:rPr>
                <w:rFonts w:eastAsia="DengXian"/>
                <w:bCs/>
                <w:iCs/>
                <w:sz w:val="20"/>
                <w:szCs w:val="20"/>
              </w:rPr>
            </w:pPr>
          </w:p>
        </w:tc>
        <w:tc>
          <w:tcPr>
            <w:tcW w:w="1603" w:type="dxa"/>
            <w:vMerge/>
          </w:tcPr>
          <w:p w14:paraId="4CD2D1E4" w14:textId="77777777" w:rsidR="00994755" w:rsidRPr="00346912" w:rsidRDefault="00994755" w:rsidP="00C068E2">
            <w:pPr>
              <w:rPr>
                <w:rFonts w:eastAsia="DengXian"/>
                <w:bCs/>
                <w:iCs/>
                <w:sz w:val="20"/>
                <w:szCs w:val="20"/>
              </w:rPr>
            </w:pPr>
          </w:p>
        </w:tc>
        <w:tc>
          <w:tcPr>
            <w:tcW w:w="1417" w:type="dxa"/>
            <w:vMerge/>
          </w:tcPr>
          <w:p w14:paraId="4ECAE873" w14:textId="77777777" w:rsidR="00994755" w:rsidRPr="00346912" w:rsidRDefault="00994755" w:rsidP="00C068E2">
            <w:pPr>
              <w:rPr>
                <w:rFonts w:eastAsia="DengXian"/>
                <w:bCs/>
                <w:iCs/>
                <w:sz w:val="20"/>
                <w:szCs w:val="20"/>
              </w:rPr>
            </w:pPr>
          </w:p>
        </w:tc>
        <w:tc>
          <w:tcPr>
            <w:tcW w:w="1134" w:type="dxa"/>
            <w:vMerge/>
          </w:tcPr>
          <w:p w14:paraId="59446EB3" w14:textId="77777777" w:rsidR="00994755" w:rsidRPr="00346912" w:rsidRDefault="00994755" w:rsidP="00C068E2">
            <w:pPr>
              <w:rPr>
                <w:rFonts w:eastAsia="DengXian"/>
                <w:bCs/>
                <w:iCs/>
                <w:sz w:val="20"/>
                <w:szCs w:val="20"/>
              </w:rPr>
            </w:pPr>
          </w:p>
        </w:tc>
        <w:tc>
          <w:tcPr>
            <w:tcW w:w="1843" w:type="dxa"/>
          </w:tcPr>
          <w:p w14:paraId="1AF3FC52" w14:textId="77777777" w:rsidR="00227857" w:rsidRDefault="00994755" w:rsidP="00346912">
            <w:pPr>
              <w:jc w:val="left"/>
              <w:rPr>
                <w:rFonts w:eastAsia="DengXian"/>
                <w:bCs/>
                <w:iCs/>
                <w:sz w:val="20"/>
                <w:szCs w:val="20"/>
              </w:rPr>
            </w:pPr>
            <w:r w:rsidRPr="00346912">
              <w:rPr>
                <w:rFonts w:eastAsia="DengXian"/>
                <w:bCs/>
                <w:iCs/>
                <w:sz w:val="20"/>
                <w:szCs w:val="20"/>
              </w:rPr>
              <w:t xml:space="preserve">Direct </w:t>
            </w:r>
            <w:r w:rsidR="000218E1" w:rsidRPr="00346912">
              <w:rPr>
                <w:rFonts w:eastAsia="DengXian"/>
                <w:bCs/>
                <w:iCs/>
                <w:sz w:val="20"/>
                <w:szCs w:val="20"/>
              </w:rPr>
              <w:t xml:space="preserve">emission reduction </w:t>
            </w:r>
          </w:p>
          <w:p w14:paraId="3157AA96" w14:textId="2B576233" w:rsidR="00994755" w:rsidRPr="00346912" w:rsidRDefault="00994755" w:rsidP="00346912">
            <w:pPr>
              <w:jc w:val="left"/>
              <w:rPr>
                <w:rFonts w:eastAsia="DengXian"/>
                <w:bCs/>
                <w:iCs/>
                <w:sz w:val="20"/>
                <w:szCs w:val="20"/>
              </w:rPr>
            </w:pPr>
            <w:r w:rsidRPr="00346912">
              <w:rPr>
                <w:rFonts w:eastAsia="DengXian"/>
                <w:bCs/>
                <w:iCs/>
                <w:sz w:val="20"/>
                <w:szCs w:val="20"/>
              </w:rPr>
              <w:t>(CO</w:t>
            </w:r>
            <w:r w:rsidRPr="00346912">
              <w:rPr>
                <w:rFonts w:eastAsia="DengXian"/>
                <w:bCs/>
                <w:iCs/>
                <w:sz w:val="20"/>
                <w:szCs w:val="20"/>
                <w:vertAlign w:val="subscript"/>
              </w:rPr>
              <w:t>2</w:t>
            </w:r>
            <w:r w:rsidR="006B3DDE">
              <w:rPr>
                <w:rFonts w:eastAsia="DengXian"/>
                <w:bCs/>
                <w:iCs/>
                <w:sz w:val="20"/>
                <w:szCs w:val="20"/>
              </w:rPr>
              <w:noBreakHyphen/>
            </w:r>
            <w:r w:rsidRPr="00346912">
              <w:rPr>
                <w:rFonts w:eastAsia="DengXian"/>
                <w:bCs/>
                <w:iCs/>
                <w:sz w:val="20"/>
                <w:szCs w:val="20"/>
              </w:rPr>
              <w:t>eq</w:t>
            </w:r>
            <w:r w:rsidR="006B3DDE">
              <w:rPr>
                <w:rFonts w:eastAsia="DengXian"/>
                <w:bCs/>
                <w:iCs/>
                <w:sz w:val="20"/>
                <w:szCs w:val="20"/>
              </w:rPr>
              <w:t> </w:t>
            </w:r>
            <w:r w:rsidRPr="00346912">
              <w:rPr>
                <w:rFonts w:eastAsia="DengXian"/>
                <w:bCs/>
                <w:iCs/>
                <w:sz w:val="20"/>
                <w:szCs w:val="20"/>
              </w:rPr>
              <w:t>tonnes)</w:t>
            </w:r>
          </w:p>
        </w:tc>
        <w:tc>
          <w:tcPr>
            <w:tcW w:w="1700" w:type="dxa"/>
          </w:tcPr>
          <w:p w14:paraId="54A7120B" w14:textId="77777777" w:rsidR="00227857" w:rsidRDefault="00994755" w:rsidP="00346912">
            <w:pPr>
              <w:jc w:val="left"/>
              <w:rPr>
                <w:rFonts w:eastAsia="DengXian"/>
                <w:bCs/>
                <w:iCs/>
                <w:sz w:val="20"/>
                <w:szCs w:val="20"/>
              </w:rPr>
            </w:pPr>
            <w:r w:rsidRPr="00346912">
              <w:rPr>
                <w:rFonts w:eastAsia="DengXian"/>
                <w:bCs/>
                <w:iCs/>
                <w:sz w:val="20"/>
                <w:szCs w:val="20"/>
              </w:rPr>
              <w:t xml:space="preserve">Indirect </w:t>
            </w:r>
            <w:r w:rsidR="000218E1" w:rsidRPr="00346912">
              <w:rPr>
                <w:rFonts w:eastAsia="DengXian"/>
                <w:bCs/>
                <w:iCs/>
                <w:sz w:val="20"/>
                <w:szCs w:val="20"/>
              </w:rPr>
              <w:t xml:space="preserve">energy savings </w:t>
            </w:r>
          </w:p>
          <w:p w14:paraId="0B380301" w14:textId="4AAFC861" w:rsidR="00994755" w:rsidRPr="00346912" w:rsidRDefault="00994755" w:rsidP="00346912">
            <w:pPr>
              <w:jc w:val="left"/>
              <w:rPr>
                <w:rFonts w:eastAsia="DengXian"/>
                <w:bCs/>
                <w:iCs/>
                <w:sz w:val="20"/>
                <w:szCs w:val="20"/>
              </w:rPr>
            </w:pPr>
            <w:r w:rsidRPr="00346912">
              <w:rPr>
                <w:rFonts w:eastAsia="DengXian"/>
                <w:bCs/>
                <w:iCs/>
                <w:sz w:val="20"/>
                <w:szCs w:val="20"/>
              </w:rPr>
              <w:t>(</w:t>
            </w:r>
            <w:r w:rsidR="000218E1" w:rsidRPr="00346912">
              <w:rPr>
                <w:rFonts w:eastAsia="DengXian"/>
                <w:bCs/>
                <w:iCs/>
                <w:sz w:val="20"/>
                <w:szCs w:val="20"/>
              </w:rPr>
              <w:t>kWh</w:t>
            </w:r>
            <w:r w:rsidRPr="00346912">
              <w:rPr>
                <w:rFonts w:eastAsia="DengXian"/>
                <w:bCs/>
                <w:iCs/>
                <w:sz w:val="20"/>
                <w:szCs w:val="20"/>
              </w:rPr>
              <w:t>)</w:t>
            </w:r>
          </w:p>
        </w:tc>
      </w:tr>
      <w:tr w:rsidR="000218E1" w:rsidRPr="0022441E" w14:paraId="1F14D35B" w14:textId="77777777" w:rsidTr="00167D82">
        <w:tc>
          <w:tcPr>
            <w:tcW w:w="1653" w:type="dxa"/>
          </w:tcPr>
          <w:p w14:paraId="3CCF1ED2" w14:textId="77777777" w:rsidR="00994755" w:rsidRPr="00346912" w:rsidRDefault="00994755" w:rsidP="00C068E2">
            <w:pPr>
              <w:rPr>
                <w:rFonts w:eastAsia="DengXian"/>
                <w:bCs/>
                <w:iCs/>
                <w:sz w:val="20"/>
                <w:szCs w:val="20"/>
              </w:rPr>
            </w:pPr>
            <w:r w:rsidRPr="00346912">
              <w:rPr>
                <w:rFonts w:eastAsia="DengXian"/>
                <w:bCs/>
                <w:iCs/>
                <w:sz w:val="20"/>
                <w:szCs w:val="20"/>
              </w:rPr>
              <w:t>Colombia</w:t>
            </w:r>
          </w:p>
        </w:tc>
        <w:tc>
          <w:tcPr>
            <w:tcW w:w="1603" w:type="dxa"/>
          </w:tcPr>
          <w:p w14:paraId="70DE3F05" w14:textId="3015CB34" w:rsidR="00994755" w:rsidRPr="00346912" w:rsidRDefault="00994755" w:rsidP="00C068E2">
            <w:pPr>
              <w:jc w:val="center"/>
              <w:rPr>
                <w:rFonts w:eastAsia="DengXian"/>
                <w:bCs/>
                <w:iCs/>
                <w:sz w:val="20"/>
                <w:szCs w:val="20"/>
              </w:rPr>
            </w:pPr>
            <w:r w:rsidRPr="00346912">
              <w:rPr>
                <w:rFonts w:eastAsia="DengXian"/>
                <w:bCs/>
                <w:iCs/>
                <w:sz w:val="20"/>
                <w:szCs w:val="20"/>
              </w:rPr>
              <w:t>439</w:t>
            </w:r>
          </w:p>
        </w:tc>
        <w:tc>
          <w:tcPr>
            <w:tcW w:w="1417" w:type="dxa"/>
          </w:tcPr>
          <w:p w14:paraId="19248FC4" w14:textId="77777777" w:rsidR="00994755" w:rsidRPr="00346912" w:rsidRDefault="00994755" w:rsidP="00C068E2">
            <w:pPr>
              <w:jc w:val="right"/>
              <w:rPr>
                <w:rFonts w:eastAsia="DengXian"/>
                <w:bCs/>
                <w:iCs/>
                <w:sz w:val="20"/>
                <w:szCs w:val="20"/>
              </w:rPr>
            </w:pPr>
            <w:r w:rsidRPr="00346912">
              <w:rPr>
                <w:rFonts w:eastAsia="DengXian"/>
                <w:bCs/>
                <w:iCs/>
                <w:sz w:val="20"/>
                <w:szCs w:val="20"/>
              </w:rPr>
              <w:t>104,390</w:t>
            </w:r>
          </w:p>
        </w:tc>
        <w:tc>
          <w:tcPr>
            <w:tcW w:w="1134" w:type="dxa"/>
          </w:tcPr>
          <w:p w14:paraId="2AAC09E0" w14:textId="77777777" w:rsidR="00994755" w:rsidRPr="00346912" w:rsidRDefault="00994755" w:rsidP="00C068E2">
            <w:pPr>
              <w:rPr>
                <w:rFonts w:eastAsia="DengXian"/>
                <w:bCs/>
                <w:iCs/>
                <w:sz w:val="20"/>
                <w:szCs w:val="20"/>
              </w:rPr>
            </w:pPr>
            <w:r w:rsidRPr="00346912">
              <w:rPr>
                <w:rFonts w:eastAsia="DengXian"/>
                <w:bCs/>
                <w:iCs/>
                <w:sz w:val="20"/>
                <w:szCs w:val="20"/>
              </w:rPr>
              <w:t>5</w:t>
            </w:r>
          </w:p>
        </w:tc>
        <w:tc>
          <w:tcPr>
            <w:tcW w:w="1843" w:type="dxa"/>
          </w:tcPr>
          <w:p w14:paraId="2503AEA4" w14:textId="77777777" w:rsidR="00994755" w:rsidRPr="00346912" w:rsidRDefault="00994755" w:rsidP="00C068E2">
            <w:pPr>
              <w:jc w:val="right"/>
              <w:rPr>
                <w:rFonts w:eastAsia="DengXian"/>
                <w:bCs/>
                <w:iCs/>
                <w:sz w:val="20"/>
                <w:szCs w:val="20"/>
              </w:rPr>
            </w:pPr>
            <w:r w:rsidRPr="00346912">
              <w:rPr>
                <w:rFonts w:eastAsia="DengXian"/>
                <w:bCs/>
                <w:iCs/>
                <w:sz w:val="20"/>
                <w:szCs w:val="20"/>
              </w:rPr>
              <w:t>2,195</w:t>
            </w:r>
          </w:p>
        </w:tc>
        <w:tc>
          <w:tcPr>
            <w:tcW w:w="1700" w:type="dxa"/>
          </w:tcPr>
          <w:p w14:paraId="194FA25F" w14:textId="77777777" w:rsidR="00994755" w:rsidRPr="00346912" w:rsidRDefault="00994755" w:rsidP="00C068E2">
            <w:pPr>
              <w:jc w:val="right"/>
              <w:rPr>
                <w:rFonts w:eastAsia="DengXian"/>
                <w:bCs/>
                <w:iCs/>
                <w:sz w:val="20"/>
                <w:szCs w:val="20"/>
              </w:rPr>
            </w:pPr>
            <w:r w:rsidRPr="00346912">
              <w:rPr>
                <w:rFonts w:eastAsia="DengXian"/>
                <w:bCs/>
                <w:iCs/>
                <w:sz w:val="20"/>
                <w:szCs w:val="20"/>
              </w:rPr>
              <w:t>521,950</w:t>
            </w:r>
          </w:p>
        </w:tc>
      </w:tr>
      <w:tr w:rsidR="000218E1" w:rsidRPr="0022441E" w14:paraId="0862F04A" w14:textId="77777777" w:rsidTr="00167D82">
        <w:tc>
          <w:tcPr>
            <w:tcW w:w="1653" w:type="dxa"/>
          </w:tcPr>
          <w:p w14:paraId="7CFD106A" w14:textId="77777777" w:rsidR="00994755" w:rsidRPr="00346912" w:rsidRDefault="00994755" w:rsidP="00C068E2">
            <w:pPr>
              <w:rPr>
                <w:rFonts w:eastAsia="DengXian"/>
                <w:bCs/>
                <w:iCs/>
                <w:sz w:val="20"/>
                <w:szCs w:val="20"/>
              </w:rPr>
            </w:pPr>
            <w:r w:rsidRPr="00346912">
              <w:rPr>
                <w:rFonts w:eastAsia="DengXian"/>
                <w:bCs/>
                <w:iCs/>
                <w:sz w:val="20"/>
                <w:szCs w:val="20"/>
              </w:rPr>
              <w:t>Lebanon</w:t>
            </w:r>
          </w:p>
        </w:tc>
        <w:tc>
          <w:tcPr>
            <w:tcW w:w="1603" w:type="dxa"/>
          </w:tcPr>
          <w:p w14:paraId="136BA1DB" w14:textId="7B5569D4" w:rsidR="00994755" w:rsidRPr="00346912" w:rsidRDefault="00994755" w:rsidP="00C068E2">
            <w:pPr>
              <w:jc w:val="center"/>
              <w:rPr>
                <w:rFonts w:eastAsia="DengXian"/>
                <w:bCs/>
                <w:iCs/>
                <w:sz w:val="20"/>
                <w:szCs w:val="20"/>
              </w:rPr>
            </w:pPr>
            <w:r w:rsidRPr="00346912">
              <w:rPr>
                <w:rFonts w:eastAsia="DengXian"/>
                <w:bCs/>
                <w:iCs/>
                <w:sz w:val="20"/>
                <w:szCs w:val="20"/>
              </w:rPr>
              <w:t>609</w:t>
            </w:r>
          </w:p>
        </w:tc>
        <w:tc>
          <w:tcPr>
            <w:tcW w:w="1417" w:type="dxa"/>
          </w:tcPr>
          <w:p w14:paraId="232CFF0A" w14:textId="77777777" w:rsidR="00994755" w:rsidRPr="00346912" w:rsidRDefault="00994755" w:rsidP="00C068E2">
            <w:pPr>
              <w:jc w:val="right"/>
              <w:rPr>
                <w:rFonts w:eastAsia="DengXian"/>
                <w:bCs/>
                <w:iCs/>
                <w:sz w:val="20"/>
                <w:szCs w:val="20"/>
              </w:rPr>
            </w:pPr>
            <w:r w:rsidRPr="00346912">
              <w:rPr>
                <w:rFonts w:eastAsia="DengXian"/>
                <w:bCs/>
                <w:iCs/>
                <w:sz w:val="20"/>
                <w:szCs w:val="20"/>
              </w:rPr>
              <w:t>102,970</w:t>
            </w:r>
          </w:p>
        </w:tc>
        <w:tc>
          <w:tcPr>
            <w:tcW w:w="1134" w:type="dxa"/>
          </w:tcPr>
          <w:p w14:paraId="1040EA1E" w14:textId="77777777" w:rsidR="00994755" w:rsidRPr="00346912" w:rsidRDefault="00994755" w:rsidP="00C068E2">
            <w:pPr>
              <w:rPr>
                <w:rFonts w:eastAsia="DengXian"/>
                <w:bCs/>
                <w:iCs/>
                <w:sz w:val="20"/>
                <w:szCs w:val="20"/>
              </w:rPr>
            </w:pPr>
            <w:r w:rsidRPr="00346912">
              <w:rPr>
                <w:rFonts w:eastAsia="DengXian"/>
                <w:bCs/>
                <w:iCs/>
                <w:sz w:val="20"/>
                <w:szCs w:val="20"/>
              </w:rPr>
              <w:t>5</w:t>
            </w:r>
          </w:p>
        </w:tc>
        <w:tc>
          <w:tcPr>
            <w:tcW w:w="1843" w:type="dxa"/>
          </w:tcPr>
          <w:p w14:paraId="25623F51" w14:textId="6BA89983" w:rsidR="00994755" w:rsidRPr="00346912" w:rsidRDefault="00994755" w:rsidP="00C068E2">
            <w:pPr>
              <w:jc w:val="right"/>
              <w:rPr>
                <w:rFonts w:eastAsia="DengXian"/>
                <w:bCs/>
                <w:iCs/>
                <w:sz w:val="20"/>
                <w:szCs w:val="20"/>
              </w:rPr>
            </w:pPr>
            <w:r w:rsidRPr="00346912">
              <w:rPr>
                <w:rFonts w:eastAsia="DengXian"/>
                <w:bCs/>
                <w:iCs/>
                <w:sz w:val="20"/>
                <w:szCs w:val="20"/>
              </w:rPr>
              <w:t>3,045</w:t>
            </w:r>
          </w:p>
        </w:tc>
        <w:tc>
          <w:tcPr>
            <w:tcW w:w="1700" w:type="dxa"/>
          </w:tcPr>
          <w:p w14:paraId="4523C5AA" w14:textId="77777777" w:rsidR="00994755" w:rsidRPr="00346912" w:rsidRDefault="00994755" w:rsidP="00C068E2">
            <w:pPr>
              <w:jc w:val="right"/>
              <w:rPr>
                <w:rFonts w:eastAsia="DengXian"/>
                <w:bCs/>
                <w:iCs/>
                <w:sz w:val="20"/>
                <w:szCs w:val="20"/>
              </w:rPr>
            </w:pPr>
            <w:r w:rsidRPr="00346912">
              <w:rPr>
                <w:rFonts w:eastAsia="DengXian"/>
                <w:bCs/>
                <w:iCs/>
                <w:sz w:val="20"/>
                <w:szCs w:val="20"/>
              </w:rPr>
              <w:t>514,850</w:t>
            </w:r>
          </w:p>
        </w:tc>
      </w:tr>
      <w:tr w:rsidR="000218E1" w:rsidRPr="0022441E" w14:paraId="19A584F7" w14:textId="77777777" w:rsidTr="00167D82">
        <w:tc>
          <w:tcPr>
            <w:tcW w:w="1653" w:type="dxa"/>
          </w:tcPr>
          <w:p w14:paraId="56A8FF14" w14:textId="77777777" w:rsidR="00994755" w:rsidRPr="00346912" w:rsidRDefault="00994755" w:rsidP="00C068E2">
            <w:pPr>
              <w:rPr>
                <w:rFonts w:eastAsia="DengXian"/>
                <w:bCs/>
                <w:iCs/>
                <w:sz w:val="20"/>
                <w:szCs w:val="20"/>
              </w:rPr>
            </w:pPr>
            <w:r w:rsidRPr="00346912">
              <w:rPr>
                <w:rFonts w:eastAsia="DengXian"/>
                <w:bCs/>
                <w:iCs/>
                <w:sz w:val="20"/>
                <w:szCs w:val="20"/>
              </w:rPr>
              <w:t>Trinadad Tobago</w:t>
            </w:r>
          </w:p>
        </w:tc>
        <w:tc>
          <w:tcPr>
            <w:tcW w:w="1603" w:type="dxa"/>
          </w:tcPr>
          <w:p w14:paraId="2C4E84F3" w14:textId="09D6C4B2" w:rsidR="00994755" w:rsidRPr="00346912" w:rsidRDefault="00994755" w:rsidP="00C068E2">
            <w:pPr>
              <w:jc w:val="center"/>
              <w:rPr>
                <w:rFonts w:eastAsia="DengXian"/>
                <w:bCs/>
                <w:iCs/>
                <w:sz w:val="20"/>
                <w:szCs w:val="20"/>
              </w:rPr>
            </w:pPr>
            <w:r w:rsidRPr="00346912">
              <w:rPr>
                <w:rFonts w:eastAsia="DengXian"/>
                <w:bCs/>
                <w:iCs/>
                <w:sz w:val="20"/>
                <w:szCs w:val="20"/>
              </w:rPr>
              <w:t>78</w:t>
            </w:r>
          </w:p>
        </w:tc>
        <w:tc>
          <w:tcPr>
            <w:tcW w:w="1417" w:type="dxa"/>
          </w:tcPr>
          <w:p w14:paraId="5B4F1A38" w14:textId="77777777" w:rsidR="00994755" w:rsidRPr="00346912" w:rsidRDefault="00994755" w:rsidP="00C068E2">
            <w:pPr>
              <w:jc w:val="right"/>
              <w:rPr>
                <w:rFonts w:eastAsia="DengXian"/>
                <w:bCs/>
                <w:iCs/>
                <w:sz w:val="20"/>
                <w:szCs w:val="20"/>
              </w:rPr>
            </w:pPr>
            <w:r w:rsidRPr="00346912">
              <w:rPr>
                <w:rFonts w:eastAsia="DengXian"/>
                <w:bCs/>
                <w:iCs/>
                <w:sz w:val="20"/>
                <w:szCs w:val="20"/>
              </w:rPr>
              <w:t>32,575</w:t>
            </w:r>
          </w:p>
        </w:tc>
        <w:tc>
          <w:tcPr>
            <w:tcW w:w="1134" w:type="dxa"/>
          </w:tcPr>
          <w:p w14:paraId="04ADBC2D" w14:textId="77777777" w:rsidR="00994755" w:rsidRPr="00346912" w:rsidRDefault="00994755" w:rsidP="00C068E2">
            <w:pPr>
              <w:rPr>
                <w:rFonts w:eastAsia="DengXian"/>
                <w:bCs/>
                <w:iCs/>
                <w:sz w:val="20"/>
                <w:szCs w:val="20"/>
              </w:rPr>
            </w:pPr>
            <w:r w:rsidRPr="00346912">
              <w:rPr>
                <w:rFonts w:eastAsia="DengXian"/>
                <w:bCs/>
                <w:iCs/>
                <w:sz w:val="20"/>
                <w:szCs w:val="20"/>
              </w:rPr>
              <w:t>5</w:t>
            </w:r>
          </w:p>
        </w:tc>
        <w:tc>
          <w:tcPr>
            <w:tcW w:w="1843" w:type="dxa"/>
          </w:tcPr>
          <w:p w14:paraId="1818B80F" w14:textId="595C5BC3" w:rsidR="00994755" w:rsidRPr="008E7F7A" w:rsidRDefault="00994755" w:rsidP="00C068E2">
            <w:pPr>
              <w:jc w:val="right"/>
              <w:rPr>
                <w:rFonts w:eastAsia="DengXian"/>
                <w:bCs/>
                <w:iCs/>
                <w:sz w:val="20"/>
                <w:szCs w:val="20"/>
              </w:rPr>
            </w:pPr>
            <w:r w:rsidRPr="00346912">
              <w:rPr>
                <w:rFonts w:eastAsia="DengXian"/>
                <w:bCs/>
                <w:iCs/>
                <w:sz w:val="20"/>
                <w:szCs w:val="20"/>
              </w:rPr>
              <w:t>39</w:t>
            </w:r>
            <w:r w:rsidR="00413C64">
              <w:rPr>
                <w:rFonts w:eastAsia="DengXian"/>
                <w:bCs/>
                <w:iCs/>
                <w:sz w:val="20"/>
                <w:szCs w:val="20"/>
              </w:rPr>
              <w:t>0</w:t>
            </w:r>
          </w:p>
        </w:tc>
        <w:tc>
          <w:tcPr>
            <w:tcW w:w="1700" w:type="dxa"/>
          </w:tcPr>
          <w:p w14:paraId="0759C349" w14:textId="77777777" w:rsidR="00994755" w:rsidRPr="008E7F7A" w:rsidRDefault="00994755" w:rsidP="00C068E2">
            <w:pPr>
              <w:jc w:val="right"/>
              <w:rPr>
                <w:rFonts w:eastAsia="DengXian"/>
                <w:bCs/>
                <w:iCs/>
                <w:sz w:val="20"/>
                <w:szCs w:val="20"/>
              </w:rPr>
            </w:pPr>
            <w:r w:rsidRPr="008E7F7A">
              <w:rPr>
                <w:rFonts w:eastAsia="DengXian"/>
                <w:bCs/>
                <w:iCs/>
                <w:sz w:val="20"/>
                <w:szCs w:val="20"/>
              </w:rPr>
              <w:t>162,875</w:t>
            </w:r>
          </w:p>
        </w:tc>
      </w:tr>
      <w:tr w:rsidR="000218E1" w:rsidRPr="00C068E2" w14:paraId="685E7AD5" w14:textId="77777777" w:rsidTr="00167D82">
        <w:tc>
          <w:tcPr>
            <w:tcW w:w="1653" w:type="dxa"/>
          </w:tcPr>
          <w:p w14:paraId="7DEAA91B" w14:textId="77777777" w:rsidR="00994755" w:rsidRPr="00346912" w:rsidRDefault="00994755" w:rsidP="00C068E2">
            <w:pPr>
              <w:rPr>
                <w:rFonts w:eastAsia="DengXian"/>
                <w:b/>
                <w:iCs/>
                <w:sz w:val="20"/>
                <w:szCs w:val="20"/>
              </w:rPr>
            </w:pPr>
            <w:r w:rsidRPr="00346912">
              <w:rPr>
                <w:rFonts w:eastAsia="DengXian"/>
                <w:b/>
                <w:iCs/>
                <w:sz w:val="20"/>
                <w:szCs w:val="20"/>
              </w:rPr>
              <w:t>Total</w:t>
            </w:r>
          </w:p>
        </w:tc>
        <w:tc>
          <w:tcPr>
            <w:tcW w:w="1603" w:type="dxa"/>
          </w:tcPr>
          <w:p w14:paraId="2E66658C" w14:textId="6641688E" w:rsidR="00994755" w:rsidRPr="00346912" w:rsidRDefault="00501E01" w:rsidP="00C068E2">
            <w:pPr>
              <w:jc w:val="center"/>
              <w:rPr>
                <w:rFonts w:eastAsia="DengXian"/>
                <w:b/>
                <w:iCs/>
                <w:sz w:val="20"/>
                <w:szCs w:val="20"/>
              </w:rPr>
            </w:pPr>
            <w:r>
              <w:rPr>
                <w:rFonts w:eastAsia="DengXian"/>
                <w:b/>
                <w:iCs/>
                <w:sz w:val="20"/>
                <w:szCs w:val="20"/>
              </w:rPr>
              <w:t>1,126</w:t>
            </w:r>
          </w:p>
        </w:tc>
        <w:tc>
          <w:tcPr>
            <w:tcW w:w="1417" w:type="dxa"/>
          </w:tcPr>
          <w:p w14:paraId="295285B3" w14:textId="0C02F85C" w:rsidR="00994755" w:rsidRPr="00346912" w:rsidRDefault="00442604" w:rsidP="00C068E2">
            <w:pPr>
              <w:jc w:val="right"/>
              <w:rPr>
                <w:rFonts w:eastAsia="DengXian"/>
                <w:b/>
                <w:iCs/>
                <w:sz w:val="20"/>
                <w:szCs w:val="20"/>
              </w:rPr>
            </w:pPr>
            <w:r>
              <w:rPr>
                <w:rFonts w:eastAsia="DengXian"/>
                <w:b/>
                <w:iCs/>
                <w:sz w:val="20"/>
                <w:szCs w:val="20"/>
              </w:rPr>
              <w:t>239,935</w:t>
            </w:r>
          </w:p>
        </w:tc>
        <w:tc>
          <w:tcPr>
            <w:tcW w:w="1134" w:type="dxa"/>
          </w:tcPr>
          <w:p w14:paraId="5DDFF5B3" w14:textId="77777777" w:rsidR="00994755" w:rsidRPr="00346912" w:rsidRDefault="00994755" w:rsidP="00C068E2">
            <w:pPr>
              <w:rPr>
                <w:rFonts w:eastAsia="DengXian"/>
                <w:b/>
                <w:iCs/>
                <w:sz w:val="20"/>
                <w:szCs w:val="20"/>
              </w:rPr>
            </w:pPr>
          </w:p>
        </w:tc>
        <w:tc>
          <w:tcPr>
            <w:tcW w:w="1843" w:type="dxa"/>
          </w:tcPr>
          <w:p w14:paraId="73E1AD6A" w14:textId="0300D58E" w:rsidR="00994755" w:rsidRPr="008E7F7A" w:rsidRDefault="00994755" w:rsidP="00C068E2">
            <w:pPr>
              <w:jc w:val="right"/>
              <w:rPr>
                <w:rFonts w:eastAsia="DengXian"/>
                <w:b/>
                <w:iCs/>
                <w:sz w:val="20"/>
                <w:szCs w:val="20"/>
              </w:rPr>
            </w:pPr>
            <w:r w:rsidRPr="00346912">
              <w:rPr>
                <w:rFonts w:eastAsia="DengXian"/>
                <w:b/>
                <w:iCs/>
                <w:sz w:val="20"/>
                <w:szCs w:val="20"/>
              </w:rPr>
              <w:t>5,63</w:t>
            </w:r>
            <w:r w:rsidR="00413C64">
              <w:rPr>
                <w:rFonts w:eastAsia="DengXian"/>
                <w:b/>
                <w:iCs/>
                <w:sz w:val="20"/>
                <w:szCs w:val="20"/>
              </w:rPr>
              <w:t>0</w:t>
            </w:r>
          </w:p>
        </w:tc>
        <w:tc>
          <w:tcPr>
            <w:tcW w:w="1700" w:type="dxa"/>
          </w:tcPr>
          <w:p w14:paraId="33C6B019" w14:textId="77777777" w:rsidR="00994755" w:rsidRPr="008E7F7A" w:rsidRDefault="00994755" w:rsidP="00C068E2">
            <w:pPr>
              <w:jc w:val="right"/>
              <w:rPr>
                <w:rFonts w:eastAsia="DengXian"/>
                <w:b/>
                <w:iCs/>
                <w:sz w:val="20"/>
                <w:szCs w:val="20"/>
              </w:rPr>
            </w:pPr>
            <w:r w:rsidRPr="008E7F7A">
              <w:rPr>
                <w:rFonts w:eastAsia="DengXian"/>
                <w:b/>
                <w:iCs/>
                <w:sz w:val="20"/>
                <w:szCs w:val="20"/>
              </w:rPr>
              <w:t>1,199,675</w:t>
            </w:r>
          </w:p>
        </w:tc>
      </w:tr>
    </w:tbl>
    <w:p w14:paraId="6D1A24CB" w14:textId="77777777" w:rsidR="00B04D55" w:rsidRPr="00B04D55" w:rsidRDefault="00B04D55" w:rsidP="00C068E2"/>
    <w:p w14:paraId="6C62D7A7" w14:textId="4EC3BD3D" w:rsidR="00773D20" w:rsidRDefault="002703C8" w:rsidP="00773D20">
      <w:pPr>
        <w:rPr>
          <w:i/>
          <w:iCs/>
        </w:rPr>
      </w:pPr>
      <w:r w:rsidRPr="002703C8">
        <w:rPr>
          <w:i/>
          <w:iCs/>
        </w:rPr>
        <w:t>Sustainability, replicability and assessment of risks</w:t>
      </w:r>
    </w:p>
    <w:p w14:paraId="62FF3091" w14:textId="77777777" w:rsidR="00290C07" w:rsidRPr="00773D20" w:rsidRDefault="00290C07" w:rsidP="00773D20">
      <w:pPr>
        <w:rPr>
          <w:i/>
          <w:iCs/>
          <w:highlight w:val="green"/>
        </w:rPr>
      </w:pPr>
    </w:p>
    <w:p w14:paraId="2F5E4691" w14:textId="2DECB256" w:rsidR="00AA75FF" w:rsidRPr="00D83B88" w:rsidRDefault="003F337D" w:rsidP="00A84D61">
      <w:pPr>
        <w:pStyle w:val="Heading1"/>
        <w:rPr>
          <w:b/>
          <w:bCs/>
        </w:rPr>
      </w:pPr>
      <w:r w:rsidRPr="00063BF5">
        <w:t>The Secretariat notes that affordability of this technology, availability and ease of use (</w:t>
      </w:r>
      <w:r w:rsidR="004652FC">
        <w:t>i</w:t>
      </w:r>
      <w:r w:rsidR="00474533">
        <w:t>.e. simplicity and reliability</w:t>
      </w:r>
      <w:r w:rsidRPr="00063BF5">
        <w:t xml:space="preserve">) </w:t>
      </w:r>
      <w:r w:rsidR="008A5FA8">
        <w:t>are</w:t>
      </w:r>
      <w:r w:rsidRPr="00063BF5">
        <w:t xml:space="preserve"> key factors that </w:t>
      </w:r>
      <w:r w:rsidR="00437A39" w:rsidRPr="00063BF5">
        <w:t>w</w:t>
      </w:r>
      <w:r w:rsidR="00437A39">
        <w:t>ill</w:t>
      </w:r>
      <w:r w:rsidR="00437A39" w:rsidRPr="00063BF5">
        <w:t xml:space="preserve"> </w:t>
      </w:r>
      <w:r w:rsidRPr="00063BF5">
        <w:t xml:space="preserve">promote </w:t>
      </w:r>
      <w:r w:rsidR="005120D8">
        <w:t xml:space="preserve">the </w:t>
      </w:r>
      <w:r w:rsidRPr="00063BF5">
        <w:t xml:space="preserve">adoption of this technology, </w:t>
      </w:r>
      <w:r w:rsidR="00437A39">
        <w:t>as</w:t>
      </w:r>
      <w:r w:rsidRPr="00063BF5">
        <w:t xml:space="preserve"> driven by market factors.</w:t>
      </w:r>
      <w:r>
        <w:t xml:space="preserve"> On sustainability, </w:t>
      </w:r>
      <w:r w:rsidRPr="00063BF5">
        <w:t>UNDP explained that</w:t>
      </w:r>
      <w:r w:rsidR="003E7700">
        <w:t xml:space="preserve"> </w:t>
      </w:r>
      <w:r w:rsidR="000913E7">
        <w:t xml:space="preserve">the </w:t>
      </w:r>
      <w:r w:rsidR="003E7700">
        <w:t>implementation of the digital infrastructure</w:t>
      </w:r>
      <w:r w:rsidR="00DE5F60">
        <w:t xml:space="preserve"> and </w:t>
      </w:r>
      <w:r w:rsidR="0051082B">
        <w:t xml:space="preserve">analysis of </w:t>
      </w:r>
      <w:r w:rsidR="00DE5F60">
        <w:t>the data collected from these systems</w:t>
      </w:r>
      <w:r w:rsidR="0051082B">
        <w:t xml:space="preserve"> will lead to</w:t>
      </w:r>
      <w:r w:rsidR="00DE5F60">
        <w:t xml:space="preserve"> a deeper understanding of </w:t>
      </w:r>
      <w:r w:rsidR="000913E7">
        <w:t xml:space="preserve">the </w:t>
      </w:r>
      <w:r w:rsidR="00DE5F60">
        <w:t xml:space="preserve">benefits and the return on investment </w:t>
      </w:r>
      <w:r w:rsidR="003272A9">
        <w:t xml:space="preserve">from </w:t>
      </w:r>
      <w:r w:rsidR="00DE5F60" w:rsidRPr="00980CAD">
        <w:t>establishing this infrastructure</w:t>
      </w:r>
      <w:r w:rsidR="000913E7">
        <w:t>.</w:t>
      </w:r>
      <w:r w:rsidR="00DE5F60" w:rsidRPr="00980CAD">
        <w:t xml:space="preserve"> </w:t>
      </w:r>
      <w:r w:rsidR="003A6F98" w:rsidRPr="002B7F17">
        <w:t xml:space="preserve">The technology choice needs to reflect the user </w:t>
      </w:r>
      <w:r w:rsidR="003A6F98">
        <w:t>specifications</w:t>
      </w:r>
      <w:r w:rsidR="003A6F98" w:rsidRPr="002B7F17">
        <w:t xml:space="preserve"> (e.g., cold storage</w:t>
      </w:r>
      <w:r w:rsidR="00FE2A56">
        <w:t xml:space="preserve"> in</w:t>
      </w:r>
      <w:r w:rsidR="003A6F98" w:rsidRPr="002B7F17">
        <w:t xml:space="preserve"> supermarkets)</w:t>
      </w:r>
      <w:r w:rsidR="003A6F98" w:rsidRPr="00346912">
        <w:t xml:space="preserve"> and requires</w:t>
      </w:r>
      <w:r w:rsidR="003A6F98" w:rsidRPr="002B7F17">
        <w:t xml:space="preserve"> easy installation and operation of equipment.</w:t>
      </w:r>
      <w:r w:rsidR="003A6F98">
        <w:t xml:space="preserve"> </w:t>
      </w:r>
      <w:r w:rsidR="004A1F1B" w:rsidRPr="002B7F17">
        <w:t>F</w:t>
      </w:r>
      <w:r w:rsidR="004A1F1B" w:rsidRPr="00980CAD">
        <w:t>urther</w:t>
      </w:r>
      <w:r w:rsidR="004A1F1B">
        <w:t>more</w:t>
      </w:r>
      <w:r w:rsidR="004A1F1B" w:rsidRPr="00980CAD">
        <w:t xml:space="preserve">, </w:t>
      </w:r>
      <w:r w:rsidR="004A1F1B">
        <w:t>as this technology continues to develop</w:t>
      </w:r>
      <w:r w:rsidR="00F564FD" w:rsidRPr="00980CAD">
        <w:t xml:space="preserve">, the cost of </w:t>
      </w:r>
      <w:r w:rsidR="00E029DB">
        <w:t xml:space="preserve">the </w:t>
      </w:r>
      <w:r w:rsidR="00F564FD" w:rsidRPr="00980CAD">
        <w:t xml:space="preserve">hardware as well as </w:t>
      </w:r>
      <w:r w:rsidR="00D00685" w:rsidRPr="00980CAD">
        <w:t>software</w:t>
      </w:r>
      <w:r w:rsidR="00F564FD" w:rsidRPr="00980CAD">
        <w:t xml:space="preserve"> </w:t>
      </w:r>
      <w:r w:rsidR="00F375DA">
        <w:t>is</w:t>
      </w:r>
      <w:r w:rsidR="00F564FD" w:rsidRPr="00980CAD">
        <w:t xml:space="preserve"> expected to come </w:t>
      </w:r>
      <w:r w:rsidR="005A4CDB" w:rsidRPr="00980CAD">
        <w:t>down,</w:t>
      </w:r>
      <w:r w:rsidR="00F564FD" w:rsidRPr="00980CAD">
        <w:t xml:space="preserve"> </w:t>
      </w:r>
      <w:r w:rsidR="00C4363F">
        <w:t>re</w:t>
      </w:r>
      <w:r w:rsidR="00D525E4">
        <w:t>duc</w:t>
      </w:r>
      <w:r w:rsidR="00C4363F">
        <w:t xml:space="preserve">ing the cost barrier </w:t>
      </w:r>
      <w:r w:rsidR="00CA2353">
        <w:t>of</w:t>
      </w:r>
      <w:r w:rsidR="00F564FD" w:rsidRPr="00980CAD">
        <w:t xml:space="preserve"> </w:t>
      </w:r>
      <w:r w:rsidR="000A44F4" w:rsidRPr="00980CAD">
        <w:t>adopt</w:t>
      </w:r>
      <w:r w:rsidR="00CA2353">
        <w:t>ing</w:t>
      </w:r>
      <w:r w:rsidR="000A44F4" w:rsidRPr="00980CAD">
        <w:t xml:space="preserve"> </w:t>
      </w:r>
      <w:r w:rsidR="00530A55">
        <w:t>the</w:t>
      </w:r>
      <w:r w:rsidR="00F564FD" w:rsidRPr="00980CAD">
        <w:t xml:space="preserve"> digital technologies</w:t>
      </w:r>
      <w:r w:rsidR="000A44F4" w:rsidRPr="00980CAD">
        <w:t xml:space="preserve"> by the different enterprises. </w:t>
      </w:r>
      <w:r w:rsidR="00AA75FF" w:rsidRPr="00AA75FF">
        <w:t xml:space="preserve">Potential risks </w:t>
      </w:r>
      <w:r w:rsidR="003612C9">
        <w:t>include limited</w:t>
      </w:r>
      <w:r w:rsidR="00AA75FF" w:rsidRPr="00AA75FF">
        <w:t xml:space="preserve"> technical capacity of end</w:t>
      </w:r>
      <w:r w:rsidR="00D54937">
        <w:t xml:space="preserve"> </w:t>
      </w:r>
      <w:r w:rsidR="00AA75FF" w:rsidRPr="00AA75FF">
        <w:t>users</w:t>
      </w:r>
      <w:r w:rsidR="004C0439">
        <w:t>,</w:t>
      </w:r>
      <w:r w:rsidR="00AA75FF" w:rsidRPr="00AA75FF">
        <w:t xml:space="preserve"> particularly in implementing </w:t>
      </w:r>
      <w:r w:rsidR="00AA75FF">
        <w:t>the technologies</w:t>
      </w:r>
      <w:r w:rsidR="004C0439">
        <w:t>,</w:t>
      </w:r>
      <w:r w:rsidR="006E1CF5">
        <w:t xml:space="preserve"> </w:t>
      </w:r>
      <w:r w:rsidR="00D1627C">
        <w:t xml:space="preserve">and </w:t>
      </w:r>
      <w:r w:rsidR="006E1CF5">
        <w:t>are proposed to be mitigated by</w:t>
      </w:r>
      <w:r w:rsidR="00AA75FF" w:rsidRPr="00AA75FF">
        <w:t xml:space="preserve"> an international expert to support the optimal design and deployment of</w:t>
      </w:r>
      <w:r w:rsidR="007D173B">
        <w:t xml:space="preserve"> the</w:t>
      </w:r>
      <w:r w:rsidR="00AA75FF" w:rsidRPr="00AA75FF">
        <w:t xml:space="preserve"> digital monitoring and management tools</w:t>
      </w:r>
      <w:r w:rsidR="00D83B88">
        <w:t>, a</w:t>
      </w:r>
      <w:r w:rsidR="007D173B">
        <w:t>s well as</w:t>
      </w:r>
      <w:r w:rsidR="005120D8">
        <w:t xml:space="preserve"> providing</w:t>
      </w:r>
      <w:r w:rsidR="00AA75FF" w:rsidRPr="00AA75FF">
        <w:t xml:space="preserve"> training support to the end</w:t>
      </w:r>
      <w:r w:rsidR="005120D8">
        <w:t xml:space="preserve"> </w:t>
      </w:r>
      <w:r w:rsidR="00AA75FF" w:rsidRPr="00AA75FF">
        <w:t xml:space="preserve">users and their service personnel. </w:t>
      </w:r>
      <w:r w:rsidR="00202DB3">
        <w:t>To promote and sustain adoption of the technologies, a</w:t>
      </w:r>
      <w:r w:rsidR="00202DB3" w:rsidRPr="00980CAD">
        <w:t xml:space="preserve"> guideline document including</w:t>
      </w:r>
      <w:r w:rsidR="00202DB3">
        <w:t xml:space="preserve"> training materials will be </w:t>
      </w:r>
      <w:r w:rsidR="00202DB3" w:rsidRPr="00980CAD">
        <w:t>developed based on the experience from th</w:t>
      </w:r>
      <w:r w:rsidR="00202DB3">
        <w:t>is</w:t>
      </w:r>
      <w:r w:rsidR="00202DB3" w:rsidRPr="00980CAD">
        <w:t xml:space="preserve"> project </w:t>
      </w:r>
      <w:r w:rsidR="00202DB3">
        <w:t>to</w:t>
      </w:r>
      <w:r w:rsidR="00202DB3" w:rsidRPr="00980CAD">
        <w:t xml:space="preserve"> be used in the three countries</w:t>
      </w:r>
      <w:r w:rsidR="00202DB3">
        <w:t>,</w:t>
      </w:r>
      <w:r w:rsidR="00202DB3" w:rsidRPr="00980CAD">
        <w:t xml:space="preserve"> and other countries across the world</w:t>
      </w:r>
      <w:r w:rsidR="00202DB3">
        <w:t>,</w:t>
      </w:r>
      <w:r w:rsidR="00202DB3" w:rsidRPr="00980CAD">
        <w:t xml:space="preserve"> </w:t>
      </w:r>
      <w:r w:rsidR="00202DB3">
        <w:t>for</w:t>
      </w:r>
      <w:r w:rsidR="00202DB3" w:rsidRPr="00980CAD">
        <w:t xml:space="preserve"> improving energy efficiency </w:t>
      </w:r>
      <w:proofErr w:type="gramStart"/>
      <w:r w:rsidR="00202DB3">
        <w:t xml:space="preserve">through the </w:t>
      </w:r>
      <w:r w:rsidR="00202DB3" w:rsidRPr="00980CAD">
        <w:t>use of</w:t>
      </w:r>
      <w:proofErr w:type="gramEnd"/>
      <w:r w:rsidR="00202DB3" w:rsidRPr="00980CAD">
        <w:t xml:space="preserve"> digital technologies and tools</w:t>
      </w:r>
      <w:r w:rsidR="00202DB3">
        <w:t>.</w:t>
      </w:r>
    </w:p>
    <w:p w14:paraId="22CC3057" w14:textId="77777777" w:rsidR="00DC185C" w:rsidRPr="00F81B09" w:rsidRDefault="00DC185C" w:rsidP="00DC185C">
      <w:pPr>
        <w:keepNext/>
        <w:spacing w:before="360" w:after="240"/>
        <w:rPr>
          <w:lang w:val="en-GB"/>
        </w:rPr>
      </w:pPr>
      <w:r w:rsidRPr="00F81B09">
        <w:rPr>
          <w:b/>
          <w:lang w:val="en-GB"/>
        </w:rPr>
        <w:t>RECOMMENDATION</w:t>
      </w:r>
    </w:p>
    <w:p w14:paraId="0E673015" w14:textId="739E22C5" w:rsidR="00DC185C" w:rsidRPr="00F81B09" w:rsidRDefault="00DC185C" w:rsidP="00DC185C">
      <w:pPr>
        <w:numPr>
          <w:ilvl w:val="0"/>
          <w:numId w:val="1"/>
        </w:numPr>
        <w:spacing w:after="240"/>
        <w:outlineLvl w:val="0"/>
        <w:rPr>
          <w:lang w:val="en-GB"/>
        </w:rPr>
      </w:pPr>
      <w:r w:rsidRPr="00F81B09">
        <w:rPr>
          <w:lang w:val="en-GB"/>
        </w:rPr>
        <w:t>The Executive Committee may wish to consider approving the pilot project to maintain and/or enhance the energy efficiency of replacement technologies and equipment in the context of HFC phase</w:t>
      </w:r>
      <w:r w:rsidRPr="00F81B09">
        <w:rPr>
          <w:lang w:val="en-GB"/>
        </w:rPr>
        <w:noBreakHyphen/>
        <w:t>down (non</w:t>
      </w:r>
      <w:r w:rsidRPr="00F81B09">
        <w:rPr>
          <w:lang w:val="en-GB"/>
        </w:rPr>
        <w:noBreakHyphen/>
        <w:t xml:space="preserve">investment activities): </w:t>
      </w:r>
      <w:r w:rsidR="00871C69" w:rsidRPr="00F81B09">
        <w:rPr>
          <w:lang w:val="en-GB"/>
        </w:rPr>
        <w:t>Demonstration project for digital monitoring and management tools to enhance energy efficiency and reduce emission of greenhouse gases in the cold chain sector in Colombia, Lebanon and Trinidad and Tobago</w:t>
      </w:r>
      <w:r w:rsidRPr="00F81B09">
        <w:rPr>
          <w:lang w:val="en-GB"/>
        </w:rPr>
        <w:t>, in the amount of US </w:t>
      </w:r>
      <w:r w:rsidR="00A3210B" w:rsidRPr="00F81B09">
        <w:rPr>
          <w:lang w:val="en-GB"/>
        </w:rPr>
        <w:t>$680,000</w:t>
      </w:r>
      <w:r w:rsidRPr="00F81B09">
        <w:rPr>
          <w:lang w:val="en-GB"/>
        </w:rPr>
        <w:t xml:space="preserve"> plus agency support costs of US $</w:t>
      </w:r>
      <w:r w:rsidR="008D44BE" w:rsidRPr="00F81B09">
        <w:rPr>
          <w:lang w:val="en-GB"/>
        </w:rPr>
        <w:t>47,600</w:t>
      </w:r>
      <w:r w:rsidRPr="00F81B09">
        <w:rPr>
          <w:lang w:val="en-GB"/>
        </w:rPr>
        <w:t xml:space="preserve"> for UNDP, noting:</w:t>
      </w:r>
    </w:p>
    <w:p w14:paraId="499721F1" w14:textId="77777777" w:rsidR="00994755" w:rsidRPr="00F81B09" w:rsidRDefault="00DC185C" w:rsidP="00DC185C">
      <w:pPr>
        <w:widowControl w:val="0"/>
        <w:numPr>
          <w:ilvl w:val="1"/>
          <w:numId w:val="23"/>
        </w:numPr>
        <w:spacing w:after="240"/>
        <w:ind w:left="1418" w:hanging="709"/>
        <w:outlineLvl w:val="1"/>
        <w:rPr>
          <w:lang w:val="en-GB"/>
        </w:rPr>
      </w:pPr>
      <w:r w:rsidRPr="00F81B09">
        <w:rPr>
          <w:lang w:val="en-GB"/>
        </w:rPr>
        <w:t>That the Government</w:t>
      </w:r>
      <w:r w:rsidR="00871C69" w:rsidRPr="00F81B09">
        <w:rPr>
          <w:lang w:val="en-GB"/>
        </w:rPr>
        <w:t>s</w:t>
      </w:r>
      <w:r w:rsidRPr="00F81B09">
        <w:rPr>
          <w:lang w:val="en-GB"/>
        </w:rPr>
        <w:t xml:space="preserve"> of </w:t>
      </w:r>
      <w:r w:rsidR="00871C69" w:rsidRPr="00F81B09">
        <w:rPr>
          <w:lang w:val="en-GB"/>
        </w:rPr>
        <w:t>Colombia, Lebanon and Trinidad and Tobago</w:t>
      </w:r>
      <w:r w:rsidRPr="00F81B09">
        <w:rPr>
          <w:lang w:val="en-GB"/>
        </w:rPr>
        <w:t xml:space="preserve"> ha</w:t>
      </w:r>
      <w:r w:rsidR="00871C69" w:rsidRPr="00F81B09">
        <w:rPr>
          <w:lang w:val="en-GB"/>
        </w:rPr>
        <w:t>ve</w:t>
      </w:r>
      <w:r w:rsidRPr="00F81B09">
        <w:rPr>
          <w:lang w:val="en-GB"/>
        </w:rPr>
        <w:t xml:space="preserve"> committed to the conditions referred to in decision 91/65(b)(</w:t>
      </w:r>
      <w:proofErr w:type="gramStart"/>
      <w:r w:rsidRPr="00F81B09">
        <w:rPr>
          <w:lang w:val="en-GB"/>
        </w:rPr>
        <w:t>iv)b.</w:t>
      </w:r>
      <w:proofErr w:type="gramEnd"/>
      <w:r w:rsidRPr="00F81B09">
        <w:rPr>
          <w:lang w:val="en-GB"/>
        </w:rPr>
        <w:t xml:space="preserve"> to b(iv)</w:t>
      </w:r>
      <w:proofErr w:type="gramStart"/>
      <w:r w:rsidRPr="00F81B09">
        <w:rPr>
          <w:lang w:val="en-GB"/>
        </w:rPr>
        <w:t>d.;</w:t>
      </w:r>
      <w:proofErr w:type="gramEnd"/>
      <w:r w:rsidRPr="00F81B09">
        <w:rPr>
          <w:lang w:val="en-GB"/>
        </w:rPr>
        <w:t xml:space="preserve"> </w:t>
      </w:r>
    </w:p>
    <w:p w14:paraId="27AC4B21" w14:textId="61FC3DE7" w:rsidR="00DC185C" w:rsidRPr="004B6E7B" w:rsidRDefault="00994755" w:rsidP="00994755">
      <w:pPr>
        <w:widowControl w:val="0"/>
        <w:numPr>
          <w:ilvl w:val="1"/>
          <w:numId w:val="23"/>
        </w:numPr>
        <w:spacing w:after="240"/>
        <w:ind w:left="1418" w:hanging="709"/>
        <w:outlineLvl w:val="1"/>
        <w:rPr>
          <w:lang w:val="en-GB"/>
        </w:rPr>
      </w:pPr>
      <w:r w:rsidRPr="00F81B09">
        <w:rPr>
          <w:lang w:val="en-GB"/>
        </w:rPr>
        <w:t>That the Governments of Colombia, Lebanon and Trinidad and Tobago would</w:t>
      </w:r>
      <w:r w:rsidRPr="00F81B09">
        <w:t xml:space="preserve"> develop energy-efficiency guidelines for commercial refrigeration applications for improving energy efficiency in the retail sector upon the completion of the project;</w:t>
      </w:r>
      <w:r w:rsidRPr="00F81B09">
        <w:rPr>
          <w:lang w:val="en-GB"/>
        </w:rPr>
        <w:t xml:space="preserve"> </w:t>
      </w:r>
      <w:r w:rsidR="00DC185C" w:rsidRPr="00F81B09">
        <w:rPr>
          <w:lang w:val="en-GB"/>
        </w:rPr>
        <w:t>and</w:t>
      </w:r>
    </w:p>
    <w:p w14:paraId="17CAFEFE" w14:textId="4E4FD0FE" w:rsidR="00DC185C" w:rsidRPr="00F81B09" w:rsidRDefault="00DC185C" w:rsidP="009D7D85">
      <w:pPr>
        <w:numPr>
          <w:ilvl w:val="1"/>
          <w:numId w:val="23"/>
        </w:numPr>
        <w:spacing w:after="240"/>
        <w:ind w:left="1418" w:hanging="709"/>
        <w:outlineLvl w:val="1"/>
        <w:rPr>
          <w:lang w:val="en-GB"/>
        </w:rPr>
      </w:pPr>
      <w:r w:rsidRPr="00F81B09">
        <w:rPr>
          <w:lang w:val="en-GB"/>
        </w:rPr>
        <w:lastRenderedPageBreak/>
        <w:t>That the project would be operationally completed no later than 3</w:t>
      </w:r>
      <w:r w:rsidR="00EF278A" w:rsidRPr="00F81B09">
        <w:rPr>
          <w:lang w:val="en-GB"/>
        </w:rPr>
        <w:t>1</w:t>
      </w:r>
      <w:r w:rsidRPr="00F81B09">
        <w:rPr>
          <w:lang w:val="en-GB"/>
        </w:rPr>
        <w:t xml:space="preserve"> </w:t>
      </w:r>
      <w:r w:rsidR="00EF278A" w:rsidRPr="00F81B09">
        <w:rPr>
          <w:lang w:val="en-GB"/>
        </w:rPr>
        <w:t>December</w:t>
      </w:r>
      <w:r w:rsidRPr="00F81B09">
        <w:rPr>
          <w:lang w:val="en-GB"/>
        </w:rPr>
        <w:t xml:space="preserve"> 2028 and a detailed project report would be submitted to the Executive Committee within six months of the date of completion of the project. </w:t>
      </w:r>
    </w:p>
    <w:tbl>
      <w:tblPr>
        <w:tblStyle w:val="TableGrid"/>
        <w:tblW w:w="0" w:type="auto"/>
        <w:tblLook w:val="04A0" w:firstRow="1" w:lastRow="0" w:firstColumn="1" w:lastColumn="0" w:noHBand="0" w:noVBand="1"/>
      </w:tblPr>
      <w:tblGrid>
        <w:gridCol w:w="1870"/>
        <w:gridCol w:w="1870"/>
        <w:gridCol w:w="1870"/>
        <w:gridCol w:w="1870"/>
        <w:gridCol w:w="1870"/>
      </w:tblGrid>
      <w:tr w:rsidR="00DC185C" w:rsidRPr="00DC185C" w14:paraId="10C8BE8C" w14:textId="77777777" w:rsidTr="001207C4">
        <w:tc>
          <w:tcPr>
            <w:tcW w:w="1870" w:type="dxa"/>
          </w:tcPr>
          <w:p w14:paraId="61A50D1F" w14:textId="77777777" w:rsidR="00DC185C" w:rsidRPr="00DC185C" w:rsidRDefault="00DC185C" w:rsidP="00DC185C">
            <w:pPr>
              <w:rPr>
                <w:lang w:val="en-GB"/>
              </w:rPr>
            </w:pPr>
          </w:p>
        </w:tc>
        <w:tc>
          <w:tcPr>
            <w:tcW w:w="1870" w:type="dxa"/>
          </w:tcPr>
          <w:p w14:paraId="13F5369B" w14:textId="77777777" w:rsidR="00DC185C" w:rsidRPr="00DC185C" w:rsidRDefault="00DC185C" w:rsidP="00DC185C">
            <w:pPr>
              <w:rPr>
                <w:lang w:val="en-GB"/>
              </w:rPr>
            </w:pPr>
          </w:p>
        </w:tc>
        <w:tc>
          <w:tcPr>
            <w:tcW w:w="1870" w:type="dxa"/>
            <w:tcBorders>
              <w:bottom w:val="single" w:sz="4" w:space="0" w:color="auto"/>
            </w:tcBorders>
          </w:tcPr>
          <w:p w14:paraId="413C91B4" w14:textId="77777777" w:rsidR="00DC185C" w:rsidRPr="00DC185C" w:rsidRDefault="00DC185C" w:rsidP="00DC185C">
            <w:pPr>
              <w:rPr>
                <w:lang w:val="en-GB"/>
              </w:rPr>
            </w:pPr>
          </w:p>
        </w:tc>
        <w:tc>
          <w:tcPr>
            <w:tcW w:w="1870" w:type="dxa"/>
          </w:tcPr>
          <w:p w14:paraId="4BAE8579" w14:textId="77777777" w:rsidR="00DC185C" w:rsidRPr="00DC185C" w:rsidRDefault="00DC185C" w:rsidP="00DC185C">
            <w:pPr>
              <w:rPr>
                <w:lang w:val="en-GB"/>
              </w:rPr>
            </w:pPr>
          </w:p>
        </w:tc>
        <w:tc>
          <w:tcPr>
            <w:tcW w:w="1870" w:type="dxa"/>
          </w:tcPr>
          <w:p w14:paraId="0143600F" w14:textId="77777777" w:rsidR="00DC185C" w:rsidRPr="00DC185C" w:rsidRDefault="00DC185C" w:rsidP="00DC185C">
            <w:pPr>
              <w:rPr>
                <w:lang w:val="en-GB"/>
              </w:rPr>
            </w:pPr>
          </w:p>
        </w:tc>
      </w:tr>
    </w:tbl>
    <w:p w14:paraId="0042C2F4" w14:textId="77777777" w:rsidR="00DC185C" w:rsidRPr="00DC185C" w:rsidRDefault="00DC185C" w:rsidP="00DC185C">
      <w:pPr>
        <w:rPr>
          <w:lang w:val="en-GB"/>
        </w:rPr>
      </w:pPr>
    </w:p>
    <w:p w14:paraId="30EDFE6E" w14:textId="77777777" w:rsidR="004E7F9C" w:rsidRPr="00DC185C" w:rsidRDefault="004E7F9C" w:rsidP="004E7F9C">
      <w:pPr>
        <w:pStyle w:val="Title1"/>
      </w:pPr>
    </w:p>
    <w:sectPr w:rsidR="004E7F9C" w:rsidRPr="00DC185C"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12354" w14:textId="77777777" w:rsidR="00A609D1" w:rsidRDefault="00A609D1" w:rsidP="004A504B">
      <w:r>
        <w:separator/>
      </w:r>
    </w:p>
  </w:endnote>
  <w:endnote w:type="continuationSeparator" w:id="0">
    <w:p w14:paraId="6DBC3944" w14:textId="77777777" w:rsidR="00A609D1" w:rsidRDefault="00A609D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BB7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565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DC50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9C7DE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2C340" w14:textId="77777777" w:rsidR="00A609D1" w:rsidRDefault="00A609D1" w:rsidP="004A504B">
      <w:r>
        <w:separator/>
      </w:r>
    </w:p>
  </w:footnote>
  <w:footnote w:type="continuationSeparator" w:id="0">
    <w:p w14:paraId="2A03D197" w14:textId="77777777" w:rsidR="00A609D1" w:rsidRDefault="00A609D1" w:rsidP="004A504B">
      <w:r>
        <w:continuationSeparator/>
      </w:r>
    </w:p>
  </w:footnote>
  <w:footnote w:id="1">
    <w:p w14:paraId="64356227"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1C3DAB33" w14:textId="40B8B5A7" w:rsidR="00DC185C" w:rsidRPr="008A2345" w:rsidRDefault="00DC185C" w:rsidP="00DC185C">
      <w:pPr>
        <w:pStyle w:val="FootnoteText"/>
        <w:rPr>
          <w:lang w:val="en-GB"/>
        </w:rPr>
      </w:pPr>
      <w:r w:rsidRPr="008A2345">
        <w:rPr>
          <w:rStyle w:val="FootnoteReference"/>
          <w:lang w:val="en-GB"/>
        </w:rPr>
        <w:footnoteRef/>
      </w:r>
      <w:r w:rsidRPr="008A2345">
        <w:rPr>
          <w:lang w:val="en-GB"/>
        </w:rPr>
        <w:t xml:space="preserve"> </w:t>
      </w:r>
      <w:r w:rsidRPr="009931F4">
        <w:t>As per the letter</w:t>
      </w:r>
      <w:r w:rsidR="00821D71">
        <w:t>s</w:t>
      </w:r>
      <w:r w:rsidRPr="009931F4">
        <w:t xml:space="preserve"> </w:t>
      </w:r>
      <w:r w:rsidR="00CB411C">
        <w:t xml:space="preserve">dated between </w:t>
      </w:r>
      <w:r>
        <w:t>1</w:t>
      </w:r>
      <w:r w:rsidR="00FE4BB0">
        <w:t>9</w:t>
      </w:r>
      <w:r w:rsidR="001401CA">
        <w:t xml:space="preserve"> and 22</w:t>
      </w:r>
      <w:r w:rsidR="00FE4BB0">
        <w:t xml:space="preserve"> August</w:t>
      </w:r>
      <w:r>
        <w:t xml:space="preserve"> 2025</w:t>
      </w:r>
      <w:r w:rsidRPr="00996241">
        <w:t xml:space="preserve"> from the </w:t>
      </w:r>
      <w:r w:rsidR="009F2567">
        <w:t xml:space="preserve">relevant </w:t>
      </w:r>
      <w:r w:rsidR="00402106">
        <w:t>ministry of the Governments of Colombia, Lebanon, and Trinidad and Tobago</w:t>
      </w:r>
      <w:r w:rsidRPr="00996241">
        <w:t xml:space="preserve"> to</w:t>
      </w:r>
      <w:r>
        <w:t xml:space="preserve"> UNDP</w:t>
      </w:r>
      <w:r w:rsidRPr="008A2345">
        <w:rPr>
          <w:lang w:val="en-GB"/>
        </w:rPr>
        <w:t>.</w:t>
      </w:r>
    </w:p>
  </w:footnote>
  <w:footnote w:id="3">
    <w:p w14:paraId="7F9E7271" w14:textId="77777777" w:rsidR="001458B3" w:rsidRPr="00FC12E3" w:rsidRDefault="001458B3" w:rsidP="001458B3">
      <w:pPr>
        <w:pStyle w:val="FootnoteText"/>
        <w:rPr>
          <w:lang w:val="en-US"/>
        </w:rPr>
      </w:pPr>
      <w:r>
        <w:rPr>
          <w:rStyle w:val="FootnoteReference"/>
        </w:rPr>
        <w:footnoteRef/>
      </w:r>
      <w:r>
        <w:t xml:space="preserve"> </w:t>
      </w:r>
      <w:r>
        <w:rPr>
          <w:lang w:val="en-US"/>
        </w:rPr>
        <w:t>Decision 95/61</w:t>
      </w:r>
    </w:p>
  </w:footnote>
  <w:footnote w:id="4">
    <w:p w14:paraId="3D8BCEE8" w14:textId="77777777" w:rsidR="001C6928" w:rsidRPr="00523D87" w:rsidRDefault="001C6928" w:rsidP="001C6928">
      <w:pPr>
        <w:pStyle w:val="FootnoteText"/>
        <w:rPr>
          <w:lang w:val="en-US"/>
        </w:rPr>
      </w:pPr>
      <w:r>
        <w:rPr>
          <w:rStyle w:val="FootnoteReference"/>
        </w:rPr>
        <w:footnoteRef/>
      </w:r>
      <w:r>
        <w:t xml:space="preserve"> </w:t>
      </w:r>
      <w:r>
        <w:rPr>
          <w:lang w:val="en-US"/>
        </w:rPr>
        <w:t>Decision 96/42</w:t>
      </w:r>
    </w:p>
  </w:footnote>
  <w:footnote w:id="5">
    <w:p w14:paraId="7684B5A2" w14:textId="1C4E99C2" w:rsidR="00FF2149" w:rsidRPr="00FF2149" w:rsidRDefault="00FF2149">
      <w:pPr>
        <w:pStyle w:val="FootnoteText"/>
        <w:rPr>
          <w:lang w:val="en-US"/>
        </w:rPr>
      </w:pPr>
      <w:r>
        <w:rPr>
          <w:rStyle w:val="FootnoteReference"/>
        </w:rPr>
        <w:footnoteRef/>
      </w:r>
      <w:r>
        <w:t xml:space="preserve"> 2024 </w:t>
      </w:r>
      <w:r>
        <w:rPr>
          <w:lang w:val="en-US"/>
        </w:rPr>
        <w:t>CP data for Lebanon</w:t>
      </w:r>
    </w:p>
  </w:footnote>
  <w:footnote w:id="6">
    <w:p w14:paraId="0D686EBB" w14:textId="77777777" w:rsidR="00A5468C" w:rsidRPr="00A5134C" w:rsidRDefault="00A5468C" w:rsidP="00A5468C">
      <w:pPr>
        <w:pStyle w:val="FootnoteText"/>
        <w:rPr>
          <w:lang w:val="en-US"/>
        </w:rPr>
      </w:pPr>
      <w:r>
        <w:rPr>
          <w:rStyle w:val="FootnoteReference"/>
        </w:rPr>
        <w:footnoteRef/>
      </w:r>
      <w:r>
        <w:t xml:space="preserve"> </w:t>
      </w:r>
      <w:r>
        <w:rPr>
          <w:lang w:val="en-US"/>
        </w:rPr>
        <w:t>Decision 93/74</w:t>
      </w:r>
    </w:p>
  </w:footnote>
  <w:footnote w:id="7">
    <w:p w14:paraId="535D9FC6" w14:textId="5487FEA8" w:rsidR="0032312C" w:rsidRPr="00D47D4E" w:rsidRDefault="0032312C" w:rsidP="0032312C">
      <w:pPr>
        <w:pStyle w:val="FootnoteText"/>
        <w:rPr>
          <w:lang w:val="en-US"/>
        </w:rPr>
      </w:pPr>
      <w:r>
        <w:rPr>
          <w:rStyle w:val="FootnoteReference"/>
        </w:rPr>
        <w:footnoteRef/>
      </w:r>
      <w:r>
        <w:t xml:space="preserve"> One beneficiary in each location</w:t>
      </w:r>
      <w:r w:rsidR="00044E64" w:rsidRPr="00044E64">
        <w:t xml:space="preserve"> </w:t>
      </w:r>
      <w:r w:rsidR="00044E64" w:rsidRPr="00D47D4E">
        <w:t>cold area (2</w:t>
      </w:r>
      <w:r w:rsidR="00400E29">
        <w:t>,</w:t>
      </w:r>
      <w:r w:rsidR="00044E64" w:rsidRPr="00D47D4E">
        <w:t>000-3</w:t>
      </w:r>
      <w:r w:rsidR="00400E29">
        <w:t>,</w:t>
      </w:r>
      <w:r w:rsidR="00044E64" w:rsidRPr="00D47D4E">
        <w:t>000 altitude meters), temperate area (1</w:t>
      </w:r>
      <w:r w:rsidR="00400E29">
        <w:t>,</w:t>
      </w:r>
      <w:r w:rsidR="00044E64" w:rsidRPr="00D47D4E">
        <w:t>000-2</w:t>
      </w:r>
      <w:r w:rsidR="00400E29">
        <w:t>,</w:t>
      </w:r>
      <w:r w:rsidR="00044E64" w:rsidRPr="00D47D4E">
        <w:t>000 altitude meters), and warm area (below 1,000 altitude meters)</w:t>
      </w:r>
      <w:r w:rsidR="00212663">
        <w:t>. Th</w:t>
      </w:r>
      <w:r w:rsidR="00835B8D">
        <w:t>e</w:t>
      </w:r>
      <w:r w:rsidR="00212663">
        <w:t xml:space="preserve"> </w:t>
      </w:r>
      <w:r w:rsidR="00835B8D">
        <w:t xml:space="preserve">temperature variations in three locations would provide information on </w:t>
      </w:r>
      <w:r w:rsidR="00ED5E62">
        <w:t xml:space="preserve">the </w:t>
      </w:r>
      <w:r w:rsidR="00835B8D">
        <w:t xml:space="preserve">impact of ambient temperature on </w:t>
      </w:r>
      <w:r w:rsidR="00ED5E62">
        <w:t xml:space="preserve">the </w:t>
      </w:r>
      <w:r w:rsidR="00835B8D">
        <w:t>performance of the equipment.</w:t>
      </w:r>
    </w:p>
  </w:footnote>
  <w:footnote w:id="8">
    <w:p w14:paraId="4F501674" w14:textId="55E7950B" w:rsidR="00E71761" w:rsidRPr="00A776D0" w:rsidRDefault="00E71761">
      <w:pPr>
        <w:pStyle w:val="FootnoteText"/>
      </w:pPr>
      <w:r>
        <w:rPr>
          <w:rStyle w:val="FootnoteReference"/>
        </w:rPr>
        <w:footnoteRef/>
      </w:r>
      <w:r>
        <w:t xml:space="preserve"> </w:t>
      </w:r>
      <w:r w:rsidRPr="00E71761">
        <w:t xml:space="preserve">A data lake is a centralized repository that stores vast amounts of raw data in its native format, including structured, </w:t>
      </w:r>
      <w:r w:rsidRPr="00A776D0">
        <w:t>semi-structured, and unstructured data, until it is needed.</w:t>
      </w:r>
    </w:p>
  </w:footnote>
  <w:footnote w:id="9">
    <w:p w14:paraId="50F0EE90" w14:textId="64A15F34" w:rsidR="00865CCA" w:rsidRPr="009F40E9" w:rsidRDefault="00865CCA" w:rsidP="00865CCA">
      <w:pPr>
        <w:pStyle w:val="FootnoteText"/>
      </w:pPr>
      <w:r w:rsidRPr="00A776D0">
        <w:rPr>
          <w:rStyle w:val="FootnoteReference"/>
        </w:rPr>
        <w:footnoteRef/>
      </w:r>
      <w:r w:rsidRPr="00A776D0">
        <w:t xml:space="preserve"> Using machine learning</w:t>
      </w:r>
      <w:r w:rsidR="003C2991" w:rsidRPr="00A776D0">
        <w:t>, AI supported platforms</w:t>
      </w:r>
      <w:r w:rsidRPr="00A776D0">
        <w:t xml:space="preserve"> </w:t>
      </w:r>
      <w:r w:rsidR="003C2991" w:rsidRPr="00A776D0">
        <w:t xml:space="preserve">can </w:t>
      </w:r>
      <w:r w:rsidRPr="00A776D0">
        <w:t>monitor performance in real-time, detect anomalies, enable predictive maintenance, and dynamically optimize operations</w:t>
      </w:r>
      <w:r w:rsidR="00134756" w:rsidRPr="00A776D0">
        <w:t xml:space="preserve"> </w:t>
      </w:r>
      <w:r w:rsidRPr="00A776D0">
        <w:t>based on comprehensive data analysis</w:t>
      </w:r>
      <w:r w:rsidR="004E3CEB" w:rsidRPr="00A776D0">
        <w:t>.</w:t>
      </w:r>
    </w:p>
  </w:footnote>
  <w:footnote w:id="10">
    <w:p w14:paraId="55B976CF" w14:textId="1B1560F9" w:rsidR="00A82512" w:rsidRPr="002900EA" w:rsidRDefault="00A82512">
      <w:pPr>
        <w:pStyle w:val="FootnoteText"/>
        <w:rPr>
          <w:lang w:val="en-US"/>
        </w:rPr>
      </w:pPr>
      <w:r>
        <w:rPr>
          <w:rStyle w:val="FootnoteReference"/>
        </w:rPr>
        <w:footnoteRef/>
      </w:r>
      <w:r>
        <w:t xml:space="preserve"> </w:t>
      </w:r>
      <w:r w:rsidR="00C60651">
        <w:rPr>
          <w:lang w:val="en-US"/>
        </w:rPr>
        <w:t>Set of sensors include temperature probe, humidity and temperat</w:t>
      </w:r>
      <w:r w:rsidR="00346637">
        <w:rPr>
          <w:lang w:val="en-US"/>
        </w:rPr>
        <w:t xml:space="preserve">ure sensor, pressure transducer, door contact, vibration sensor, current sensor, energy meter, </w:t>
      </w:r>
      <w:r w:rsidR="00FF7ECD">
        <w:rPr>
          <w:lang w:val="en-US"/>
        </w:rPr>
        <w:t xml:space="preserve">and </w:t>
      </w:r>
      <w:r w:rsidR="00346637">
        <w:rPr>
          <w:lang w:val="en-US"/>
        </w:rPr>
        <w:t>gas/refrigerant leak sensor</w:t>
      </w:r>
      <w:r w:rsidR="004A6A71">
        <w:rPr>
          <w:lang w:val="en-US"/>
        </w:rPr>
        <w:t>.</w:t>
      </w:r>
    </w:p>
  </w:footnote>
  <w:footnote w:id="11">
    <w:p w14:paraId="7251A4BC" w14:textId="0353FA38" w:rsidR="00FF7ECD" w:rsidRPr="002900EA" w:rsidRDefault="00FF7ECD">
      <w:pPr>
        <w:pStyle w:val="FootnoteText"/>
        <w:rPr>
          <w:lang w:val="en-US"/>
        </w:rPr>
      </w:pPr>
      <w:r>
        <w:rPr>
          <w:rStyle w:val="FootnoteReference"/>
        </w:rPr>
        <w:footnoteRef/>
      </w:r>
      <w:r>
        <w:t xml:space="preserve"> </w:t>
      </w:r>
      <w:r w:rsidR="009E04BC">
        <w:rPr>
          <w:lang w:val="en-US"/>
        </w:rPr>
        <w:t>Devices i</w:t>
      </w:r>
      <w:r w:rsidR="00867525">
        <w:rPr>
          <w:lang w:val="en-US"/>
        </w:rPr>
        <w:t>nclud</w:t>
      </w:r>
      <w:r w:rsidR="009E04BC">
        <w:rPr>
          <w:lang w:val="en-US"/>
        </w:rPr>
        <w:t>e</w:t>
      </w:r>
      <w:r w:rsidR="00867525">
        <w:rPr>
          <w:lang w:val="en-US"/>
        </w:rPr>
        <w:t xml:space="preserve"> </w:t>
      </w:r>
      <w:r w:rsidR="00F74FA7">
        <w:rPr>
          <w:lang w:val="en-US"/>
        </w:rPr>
        <w:t>Wi-Fi</w:t>
      </w:r>
      <w:r w:rsidR="00867525">
        <w:rPr>
          <w:lang w:val="en-US"/>
        </w:rPr>
        <w:t>/ethernet, LoRa/</w:t>
      </w:r>
      <w:proofErr w:type="spellStart"/>
      <w:r w:rsidR="00867525">
        <w:rPr>
          <w:lang w:val="en-US"/>
        </w:rPr>
        <w:t>LoRaWAN</w:t>
      </w:r>
      <w:proofErr w:type="spellEnd"/>
      <w:r w:rsidR="00867525">
        <w:rPr>
          <w:lang w:val="en-US"/>
        </w:rPr>
        <w:t xml:space="preserve"> module, cellular 4G modem, </w:t>
      </w:r>
      <w:r w:rsidR="00A95A82">
        <w:rPr>
          <w:lang w:val="en-US"/>
        </w:rPr>
        <w:t>antenna and cabling.</w:t>
      </w:r>
    </w:p>
  </w:footnote>
  <w:footnote w:id="12">
    <w:p w14:paraId="54AD00E4" w14:textId="07BBDC4E" w:rsidR="00D82C82" w:rsidRPr="002900EA" w:rsidRDefault="00D82C82">
      <w:pPr>
        <w:pStyle w:val="FootnoteText"/>
        <w:rPr>
          <w:lang w:val="en-US"/>
        </w:rPr>
      </w:pPr>
      <w:r>
        <w:rPr>
          <w:rStyle w:val="FootnoteReference"/>
        </w:rPr>
        <w:footnoteRef/>
      </w:r>
      <w:r>
        <w:t xml:space="preserve"> </w:t>
      </w:r>
      <w:r w:rsidR="00DB5142">
        <w:rPr>
          <w:lang w:val="en-US"/>
        </w:rPr>
        <w:t xml:space="preserve">Structure includes </w:t>
      </w:r>
      <w:r w:rsidR="001D117C">
        <w:rPr>
          <w:lang w:val="en-US"/>
        </w:rPr>
        <w:t>i</w:t>
      </w:r>
      <w:r>
        <w:rPr>
          <w:lang w:val="en-US"/>
        </w:rPr>
        <w:t xml:space="preserve">nter alia hosting technology, communication setup, features, cloud services to apply, </w:t>
      </w:r>
      <w:r w:rsidR="00821DF9">
        <w:rPr>
          <w:lang w:val="en-US"/>
        </w:rPr>
        <w:t>user access management structure, support structure, and preparation of development program and documentation.</w:t>
      </w:r>
    </w:p>
  </w:footnote>
  <w:footnote w:id="13">
    <w:p w14:paraId="5FFA0B8E" w14:textId="4037DC28" w:rsidR="0012375A" w:rsidRPr="002900EA" w:rsidRDefault="0012375A">
      <w:pPr>
        <w:pStyle w:val="FootnoteText"/>
        <w:rPr>
          <w:lang w:val="en-US"/>
        </w:rPr>
      </w:pPr>
      <w:r>
        <w:rPr>
          <w:rStyle w:val="FootnoteReference"/>
        </w:rPr>
        <w:footnoteRef/>
      </w:r>
      <w:r>
        <w:t xml:space="preserve"> </w:t>
      </w:r>
      <w:r w:rsidR="0086196B">
        <w:t xml:space="preserve">Development includes </w:t>
      </w:r>
      <w:proofErr w:type="spellStart"/>
      <w:r w:rsidR="0086196B" w:rsidRPr="00450394">
        <w:t>i</w:t>
      </w:r>
      <w:r w:rsidR="00DE574E" w:rsidRPr="00450394">
        <w:rPr>
          <w:lang w:val="en-US"/>
        </w:rPr>
        <w:t>nter</w:t>
      </w:r>
      <w:proofErr w:type="spellEnd"/>
      <w:r w:rsidR="00C53DD8">
        <w:rPr>
          <w:lang w:val="en-US"/>
        </w:rPr>
        <w:t xml:space="preserve"> </w:t>
      </w:r>
      <w:r w:rsidR="00DE574E" w:rsidRPr="00450394">
        <w:rPr>
          <w:lang w:val="en-US"/>
        </w:rPr>
        <w:t>alia</w:t>
      </w:r>
      <w:r w:rsidR="00DE574E">
        <w:rPr>
          <w:lang w:val="en-US"/>
        </w:rPr>
        <w:t xml:space="preserve"> </w:t>
      </w:r>
      <w:r w:rsidR="00DE574E">
        <w:rPr>
          <w:lang w:eastAsia="en-CA"/>
        </w:rPr>
        <w:t xml:space="preserve">planning, requirements analysis, design, coding, testing, deployment, </w:t>
      </w:r>
      <w:r w:rsidR="00F25DDE">
        <w:rPr>
          <w:lang w:eastAsia="en-CA"/>
        </w:rPr>
        <w:t>operating</w:t>
      </w:r>
      <w:r w:rsidR="0021632B">
        <w:rPr>
          <w:lang w:eastAsia="en-CA"/>
        </w:rPr>
        <w:t xml:space="preserve"> and </w:t>
      </w:r>
      <w:r w:rsidR="00F25DDE">
        <w:rPr>
          <w:lang w:eastAsia="en-CA"/>
        </w:rPr>
        <w:t>maintenance</w:t>
      </w:r>
      <w:r w:rsidR="0021632B">
        <w:rPr>
          <w:lang w:eastAsia="en-CA"/>
        </w:rPr>
        <w:t xml:space="preserve"> finalization</w:t>
      </w:r>
      <w:r w:rsidR="004A6A71">
        <w:rPr>
          <w:lang w:eastAsia="en-CA"/>
        </w:rPr>
        <w:t>.</w:t>
      </w:r>
    </w:p>
  </w:footnote>
  <w:footnote w:id="14">
    <w:p w14:paraId="5AD4D0E9" w14:textId="1F36A6C5" w:rsidR="0086196B" w:rsidRPr="00544D66" w:rsidRDefault="0086196B">
      <w:pPr>
        <w:pStyle w:val="FootnoteText"/>
        <w:rPr>
          <w:lang w:val="en-US"/>
        </w:rPr>
      </w:pPr>
      <w:r>
        <w:rPr>
          <w:rStyle w:val="FootnoteReference"/>
        </w:rPr>
        <w:footnoteRef/>
      </w:r>
      <w:r>
        <w:t xml:space="preserve"> </w:t>
      </w:r>
      <w:r w:rsidR="0056591A">
        <w:t xml:space="preserve">Integration includes inter alia local ICT infrastructure setup, commissioning, </w:t>
      </w:r>
      <w:r w:rsidR="00496B3F">
        <w:t xml:space="preserve">performance </w:t>
      </w:r>
      <w:r w:rsidR="0056591A">
        <w:t>testing, o</w:t>
      </w:r>
      <w:r w:rsidR="000D5704">
        <w:t>peration and maintenance</w:t>
      </w:r>
      <w:r w:rsidR="004A6A71">
        <w:t>.</w:t>
      </w:r>
    </w:p>
  </w:footnote>
  <w:footnote w:id="15">
    <w:p w14:paraId="5F847600" w14:textId="4EC01B81" w:rsidR="00BE0609" w:rsidRPr="00472886" w:rsidRDefault="00BE0609">
      <w:pPr>
        <w:pStyle w:val="FootnoteText"/>
        <w:rPr>
          <w:lang w:val="en-US"/>
        </w:rPr>
      </w:pPr>
      <w:r w:rsidRPr="00A776D0">
        <w:rPr>
          <w:rStyle w:val="FootnoteReference"/>
        </w:rPr>
        <w:footnoteRef/>
      </w:r>
      <w:r w:rsidRPr="00A776D0">
        <w:t xml:space="preserve"> https://digitalstrategy.undp.org/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B5F1" w14:textId="18A286B6" w:rsidR="00DC6A10" w:rsidRPr="0033525D" w:rsidRDefault="00DA3B01">
    <w:r>
      <w:fldChar w:fldCharType="begin"/>
    </w:r>
    <w:r>
      <w:instrText xml:space="preserve"> DOCPROPERTY "Document number"  \* MERGEFORMAT </w:instrText>
    </w:r>
    <w:r>
      <w:fldChar w:fldCharType="separate"/>
    </w:r>
    <w:r w:rsidR="00806D76">
      <w:t>UNEP/</w:t>
    </w:r>
    <w:proofErr w:type="spellStart"/>
    <w:r w:rsidR="00806D76">
      <w:t>OzL.Pro</w:t>
    </w:r>
    <w:proofErr w:type="spellEnd"/>
    <w:r w:rsidR="00806D76">
      <w:t>/ExCom/97/55</w:t>
    </w:r>
    <w:r>
      <w:fldChar w:fldCharType="end"/>
    </w:r>
  </w:p>
  <w:p w14:paraId="77E8DE13" w14:textId="77777777" w:rsidR="00DC6A10" w:rsidRPr="0033525D" w:rsidRDefault="00DC6A10"/>
  <w:p w14:paraId="3B9C85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3F31" w14:textId="39BD3AA3" w:rsidR="00DC6A10" w:rsidRPr="0033525D" w:rsidRDefault="00DA3B01">
    <w:pPr>
      <w:jc w:val="right"/>
    </w:pPr>
    <w:r>
      <w:fldChar w:fldCharType="begin"/>
    </w:r>
    <w:r>
      <w:instrText xml:space="preserve"> DOCPROPERTY "Document number"  \* MERGEFORMAT </w:instrText>
    </w:r>
    <w:r>
      <w:fldChar w:fldCharType="separate"/>
    </w:r>
    <w:r w:rsidR="00806D76">
      <w:t>UNEP/</w:t>
    </w:r>
    <w:proofErr w:type="spellStart"/>
    <w:r w:rsidR="00806D76">
      <w:t>OzL.Pro</w:t>
    </w:r>
    <w:proofErr w:type="spellEnd"/>
    <w:r w:rsidR="00806D76">
      <w:t>/ExCom/97/55</w:t>
    </w:r>
    <w:r>
      <w:fldChar w:fldCharType="end"/>
    </w:r>
  </w:p>
  <w:p w14:paraId="40E94964" w14:textId="77777777" w:rsidR="00DC6A10" w:rsidRPr="0033525D" w:rsidRDefault="00DC6A10"/>
  <w:p w14:paraId="50B14E4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DEAE488"/>
    <w:lvl w:ilvl="0">
      <w:start w:val="1"/>
      <w:numFmt w:val="decimal"/>
      <w:pStyle w:val="Heading1"/>
      <w:lvlText w:val="%1."/>
      <w:lvlJc w:val="left"/>
      <w:pPr>
        <w:tabs>
          <w:tab w:val="num" w:pos="0"/>
        </w:tabs>
        <w:ind w:left="0" w:firstLine="0"/>
      </w:pPr>
      <w:rPr>
        <w:rFonts w:hint="default"/>
        <w:b w:val="0"/>
        <w:bCs w:val="0"/>
        <w:i w:val="0"/>
        <w:i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6687A"/>
    <w:multiLevelType w:val="multilevel"/>
    <w:tmpl w:val="06D6687A"/>
    <w:lvl w:ilvl="0">
      <w:start w:val="1"/>
      <w:numFmt w:val="decimal"/>
      <w:lvlText w:val="%1."/>
      <w:lvlJc w:val="left"/>
      <w:pPr>
        <w:ind w:left="440" w:hanging="440"/>
      </w:pPr>
      <w:rPr>
        <w:rFonts w:ascii="Times New Roman" w:hAnsi="Times New Roman" w:cs="Times New Roman" w:hint="default"/>
        <w:b w:val="0"/>
        <w:sz w:val="22"/>
        <w:szCs w:val="22"/>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7DD34E2"/>
    <w:multiLevelType w:val="hybridMultilevel"/>
    <w:tmpl w:val="09461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296E7C"/>
    <w:multiLevelType w:val="hybridMultilevel"/>
    <w:tmpl w:val="AF68D7FA"/>
    <w:lvl w:ilvl="0" w:tplc="33B62EF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0204A19"/>
    <w:multiLevelType w:val="hybridMultilevel"/>
    <w:tmpl w:val="08BC61FE"/>
    <w:lvl w:ilvl="0" w:tplc="51FA35B0">
      <w:start w:val="6"/>
      <w:numFmt w:val="bullet"/>
      <w:lvlText w:val="-"/>
      <w:lvlJc w:val="left"/>
      <w:pPr>
        <w:ind w:left="405" w:hanging="360"/>
      </w:pPr>
      <w:rPr>
        <w:rFonts w:ascii="Times New Roman" w:eastAsia="SimSun" w:hAnsi="Times New Roman" w:cs="Times New Roman" w:hint="default"/>
      </w:rPr>
    </w:lvl>
    <w:lvl w:ilvl="1" w:tplc="10090003" w:tentative="1">
      <w:start w:val="1"/>
      <w:numFmt w:val="bullet"/>
      <w:lvlText w:val="o"/>
      <w:lvlJc w:val="left"/>
      <w:pPr>
        <w:ind w:left="1125" w:hanging="360"/>
      </w:pPr>
      <w:rPr>
        <w:rFonts w:ascii="Courier New" w:hAnsi="Courier New" w:cs="Courier New" w:hint="default"/>
      </w:rPr>
    </w:lvl>
    <w:lvl w:ilvl="2" w:tplc="10090005" w:tentative="1">
      <w:start w:val="1"/>
      <w:numFmt w:val="bullet"/>
      <w:lvlText w:val=""/>
      <w:lvlJc w:val="left"/>
      <w:pPr>
        <w:ind w:left="1845" w:hanging="360"/>
      </w:pPr>
      <w:rPr>
        <w:rFonts w:ascii="Wingdings" w:hAnsi="Wingdings" w:hint="default"/>
      </w:rPr>
    </w:lvl>
    <w:lvl w:ilvl="3" w:tplc="10090001" w:tentative="1">
      <w:start w:val="1"/>
      <w:numFmt w:val="bullet"/>
      <w:lvlText w:val=""/>
      <w:lvlJc w:val="left"/>
      <w:pPr>
        <w:ind w:left="2565" w:hanging="360"/>
      </w:pPr>
      <w:rPr>
        <w:rFonts w:ascii="Symbol" w:hAnsi="Symbol" w:hint="default"/>
      </w:rPr>
    </w:lvl>
    <w:lvl w:ilvl="4" w:tplc="10090003" w:tentative="1">
      <w:start w:val="1"/>
      <w:numFmt w:val="bullet"/>
      <w:lvlText w:val="o"/>
      <w:lvlJc w:val="left"/>
      <w:pPr>
        <w:ind w:left="3285" w:hanging="360"/>
      </w:pPr>
      <w:rPr>
        <w:rFonts w:ascii="Courier New" w:hAnsi="Courier New" w:cs="Courier New" w:hint="default"/>
      </w:rPr>
    </w:lvl>
    <w:lvl w:ilvl="5" w:tplc="10090005" w:tentative="1">
      <w:start w:val="1"/>
      <w:numFmt w:val="bullet"/>
      <w:lvlText w:val=""/>
      <w:lvlJc w:val="left"/>
      <w:pPr>
        <w:ind w:left="4005" w:hanging="360"/>
      </w:pPr>
      <w:rPr>
        <w:rFonts w:ascii="Wingdings" w:hAnsi="Wingdings" w:hint="default"/>
      </w:rPr>
    </w:lvl>
    <w:lvl w:ilvl="6" w:tplc="10090001" w:tentative="1">
      <w:start w:val="1"/>
      <w:numFmt w:val="bullet"/>
      <w:lvlText w:val=""/>
      <w:lvlJc w:val="left"/>
      <w:pPr>
        <w:ind w:left="4725" w:hanging="360"/>
      </w:pPr>
      <w:rPr>
        <w:rFonts w:ascii="Symbol" w:hAnsi="Symbol" w:hint="default"/>
      </w:rPr>
    </w:lvl>
    <w:lvl w:ilvl="7" w:tplc="10090003" w:tentative="1">
      <w:start w:val="1"/>
      <w:numFmt w:val="bullet"/>
      <w:lvlText w:val="o"/>
      <w:lvlJc w:val="left"/>
      <w:pPr>
        <w:ind w:left="5445" w:hanging="360"/>
      </w:pPr>
      <w:rPr>
        <w:rFonts w:ascii="Courier New" w:hAnsi="Courier New" w:cs="Courier New" w:hint="default"/>
      </w:rPr>
    </w:lvl>
    <w:lvl w:ilvl="8" w:tplc="10090005" w:tentative="1">
      <w:start w:val="1"/>
      <w:numFmt w:val="bullet"/>
      <w:lvlText w:val=""/>
      <w:lvlJc w:val="left"/>
      <w:pPr>
        <w:ind w:left="6165" w:hanging="360"/>
      </w:pPr>
      <w:rPr>
        <w:rFonts w:ascii="Wingdings" w:hAnsi="Wingdings" w:hint="default"/>
      </w:rPr>
    </w:lvl>
  </w:abstractNum>
  <w:abstractNum w:abstractNumId="20"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7"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1"/>
  </w:num>
  <w:num w:numId="18" w16cid:durableId="559828470">
    <w:abstractNumId w:val="22"/>
  </w:num>
  <w:num w:numId="19" w16cid:durableId="1488010068">
    <w:abstractNumId w:val="28"/>
  </w:num>
  <w:num w:numId="20" w16cid:durableId="444007775">
    <w:abstractNumId w:val="18"/>
  </w:num>
  <w:num w:numId="21" w16cid:durableId="2137481371">
    <w:abstractNumId w:val="18"/>
    <w:lvlOverride w:ilvl="0">
      <w:startOverride w:val="1"/>
    </w:lvlOverride>
  </w:num>
  <w:num w:numId="22" w16cid:durableId="275909297">
    <w:abstractNumId w:val="23"/>
  </w:num>
  <w:num w:numId="23" w16cid:durableId="598296029">
    <w:abstractNumId w:val="12"/>
  </w:num>
  <w:num w:numId="24" w16cid:durableId="1074813681">
    <w:abstractNumId w:val="24"/>
  </w:num>
  <w:num w:numId="25" w16cid:durableId="1725564835">
    <w:abstractNumId w:val="20"/>
  </w:num>
  <w:num w:numId="26" w16cid:durableId="1269001707">
    <w:abstractNumId w:val="26"/>
  </w:num>
  <w:num w:numId="27" w16cid:durableId="527648014">
    <w:abstractNumId w:val="25"/>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5"/>
  </w:num>
  <w:num w:numId="30" w16cid:durableId="1364675030">
    <w:abstractNumId w:val="27"/>
  </w:num>
  <w:num w:numId="31" w16cid:durableId="1971327864">
    <w:abstractNumId w:val="14"/>
  </w:num>
  <w:num w:numId="32" w16cid:durableId="215749904">
    <w:abstractNumId w:val="19"/>
  </w:num>
  <w:num w:numId="33" w16cid:durableId="1510870206">
    <w:abstractNumId w:val="10"/>
  </w:num>
  <w:num w:numId="34" w16cid:durableId="2105301876">
    <w:abstractNumId w:val="17"/>
  </w:num>
  <w:num w:numId="35" w16cid:durableId="805507283">
    <w:abstractNumId w:val="10"/>
  </w:num>
  <w:num w:numId="36" w16cid:durableId="1861318101">
    <w:abstractNumId w:val="10"/>
  </w:num>
  <w:num w:numId="37" w16cid:durableId="376272543">
    <w:abstractNumId w:val="11"/>
  </w:num>
  <w:num w:numId="38" w16cid:durableId="1498501896">
    <w:abstractNumId w:val="13"/>
  </w:num>
  <w:num w:numId="39" w16cid:durableId="1494643882">
    <w:abstractNumId w:val="10"/>
  </w:num>
  <w:num w:numId="40" w16cid:durableId="327098951">
    <w:abstractNumId w:val="10"/>
  </w:num>
  <w:num w:numId="41" w16cid:durableId="794908337">
    <w:abstractNumId w:val="10"/>
  </w:num>
  <w:num w:numId="42" w16cid:durableId="1600136664">
    <w:abstractNumId w:val="10"/>
  </w:num>
  <w:num w:numId="43" w16cid:durableId="196596015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FED"/>
    <w:rsid w:val="00001B7A"/>
    <w:rsid w:val="00001E44"/>
    <w:rsid w:val="0000434E"/>
    <w:rsid w:val="000059DE"/>
    <w:rsid w:val="00006AC0"/>
    <w:rsid w:val="00006CE2"/>
    <w:rsid w:val="00007F0B"/>
    <w:rsid w:val="000104DE"/>
    <w:rsid w:val="00010939"/>
    <w:rsid w:val="00010A38"/>
    <w:rsid w:val="0001143F"/>
    <w:rsid w:val="00012BE5"/>
    <w:rsid w:val="0001685A"/>
    <w:rsid w:val="00017A77"/>
    <w:rsid w:val="000211A9"/>
    <w:rsid w:val="00021238"/>
    <w:rsid w:val="000216A7"/>
    <w:rsid w:val="000218E1"/>
    <w:rsid w:val="00022071"/>
    <w:rsid w:val="000227E9"/>
    <w:rsid w:val="00022802"/>
    <w:rsid w:val="00022919"/>
    <w:rsid w:val="00022A80"/>
    <w:rsid w:val="00022B68"/>
    <w:rsid w:val="00023667"/>
    <w:rsid w:val="0002543E"/>
    <w:rsid w:val="00025FAE"/>
    <w:rsid w:val="00025FC9"/>
    <w:rsid w:val="00026CE8"/>
    <w:rsid w:val="00030E99"/>
    <w:rsid w:val="00031260"/>
    <w:rsid w:val="00035229"/>
    <w:rsid w:val="0003681A"/>
    <w:rsid w:val="000372B7"/>
    <w:rsid w:val="00037827"/>
    <w:rsid w:val="0003796E"/>
    <w:rsid w:val="00037B47"/>
    <w:rsid w:val="000418C6"/>
    <w:rsid w:val="00041A7A"/>
    <w:rsid w:val="00041E84"/>
    <w:rsid w:val="00044E64"/>
    <w:rsid w:val="0004598D"/>
    <w:rsid w:val="0004661A"/>
    <w:rsid w:val="0004759A"/>
    <w:rsid w:val="00050011"/>
    <w:rsid w:val="00050F6E"/>
    <w:rsid w:val="00051019"/>
    <w:rsid w:val="0005298F"/>
    <w:rsid w:val="00052A1C"/>
    <w:rsid w:val="0005301C"/>
    <w:rsid w:val="00054283"/>
    <w:rsid w:val="000542AB"/>
    <w:rsid w:val="00054DFB"/>
    <w:rsid w:val="00055289"/>
    <w:rsid w:val="00055F83"/>
    <w:rsid w:val="000573E4"/>
    <w:rsid w:val="00060381"/>
    <w:rsid w:val="00061EC2"/>
    <w:rsid w:val="00064412"/>
    <w:rsid w:val="00064B69"/>
    <w:rsid w:val="00066CE8"/>
    <w:rsid w:val="0007008E"/>
    <w:rsid w:val="000708E5"/>
    <w:rsid w:val="000710F1"/>
    <w:rsid w:val="00071885"/>
    <w:rsid w:val="00072CEB"/>
    <w:rsid w:val="00074CD5"/>
    <w:rsid w:val="00075DAC"/>
    <w:rsid w:val="000775F8"/>
    <w:rsid w:val="00080346"/>
    <w:rsid w:val="00080ED0"/>
    <w:rsid w:val="00081956"/>
    <w:rsid w:val="000820A4"/>
    <w:rsid w:val="000835D7"/>
    <w:rsid w:val="00084EC0"/>
    <w:rsid w:val="00085B8F"/>
    <w:rsid w:val="00085DE2"/>
    <w:rsid w:val="00087769"/>
    <w:rsid w:val="00090481"/>
    <w:rsid w:val="000913E7"/>
    <w:rsid w:val="00091799"/>
    <w:rsid w:val="00091F10"/>
    <w:rsid w:val="00092009"/>
    <w:rsid w:val="00093752"/>
    <w:rsid w:val="000940A2"/>
    <w:rsid w:val="000A2B1D"/>
    <w:rsid w:val="000A2B72"/>
    <w:rsid w:val="000A3826"/>
    <w:rsid w:val="000A397D"/>
    <w:rsid w:val="000A44F4"/>
    <w:rsid w:val="000A4CE5"/>
    <w:rsid w:val="000A62F4"/>
    <w:rsid w:val="000A6C26"/>
    <w:rsid w:val="000A6F5B"/>
    <w:rsid w:val="000A718A"/>
    <w:rsid w:val="000B0059"/>
    <w:rsid w:val="000B0EA5"/>
    <w:rsid w:val="000B2738"/>
    <w:rsid w:val="000B3534"/>
    <w:rsid w:val="000B36C8"/>
    <w:rsid w:val="000B39A2"/>
    <w:rsid w:val="000B7911"/>
    <w:rsid w:val="000B7D64"/>
    <w:rsid w:val="000C0522"/>
    <w:rsid w:val="000C10BA"/>
    <w:rsid w:val="000C2294"/>
    <w:rsid w:val="000C4419"/>
    <w:rsid w:val="000C72B4"/>
    <w:rsid w:val="000C73FF"/>
    <w:rsid w:val="000D0EF4"/>
    <w:rsid w:val="000D1F06"/>
    <w:rsid w:val="000D5231"/>
    <w:rsid w:val="000D52A4"/>
    <w:rsid w:val="000D5704"/>
    <w:rsid w:val="000D618E"/>
    <w:rsid w:val="000D642A"/>
    <w:rsid w:val="000D6E5B"/>
    <w:rsid w:val="000D770E"/>
    <w:rsid w:val="000D7D1E"/>
    <w:rsid w:val="000E07BC"/>
    <w:rsid w:val="000E0E4B"/>
    <w:rsid w:val="000E181D"/>
    <w:rsid w:val="000E2CD3"/>
    <w:rsid w:val="000E2E21"/>
    <w:rsid w:val="000E4E6E"/>
    <w:rsid w:val="000E5D32"/>
    <w:rsid w:val="000F0B86"/>
    <w:rsid w:val="000F1CD4"/>
    <w:rsid w:val="000F295E"/>
    <w:rsid w:val="000F2C52"/>
    <w:rsid w:val="000F4103"/>
    <w:rsid w:val="000F690D"/>
    <w:rsid w:val="000F70A7"/>
    <w:rsid w:val="0010048C"/>
    <w:rsid w:val="00100E48"/>
    <w:rsid w:val="00101B70"/>
    <w:rsid w:val="00101E8F"/>
    <w:rsid w:val="0010461E"/>
    <w:rsid w:val="00106ACE"/>
    <w:rsid w:val="00107A3F"/>
    <w:rsid w:val="00112907"/>
    <w:rsid w:val="00113CCA"/>
    <w:rsid w:val="0011612B"/>
    <w:rsid w:val="0012039C"/>
    <w:rsid w:val="00120576"/>
    <w:rsid w:val="001207C4"/>
    <w:rsid w:val="00120D2E"/>
    <w:rsid w:val="001214DD"/>
    <w:rsid w:val="00121568"/>
    <w:rsid w:val="00122F25"/>
    <w:rsid w:val="001230B2"/>
    <w:rsid w:val="00123584"/>
    <w:rsid w:val="0012375A"/>
    <w:rsid w:val="00123815"/>
    <w:rsid w:val="00125422"/>
    <w:rsid w:val="00127497"/>
    <w:rsid w:val="001321A1"/>
    <w:rsid w:val="001325A3"/>
    <w:rsid w:val="00134756"/>
    <w:rsid w:val="00134A28"/>
    <w:rsid w:val="00134C92"/>
    <w:rsid w:val="001354C8"/>
    <w:rsid w:val="00135980"/>
    <w:rsid w:val="00135DAB"/>
    <w:rsid w:val="00135FF8"/>
    <w:rsid w:val="0013696C"/>
    <w:rsid w:val="0013786F"/>
    <w:rsid w:val="0014010C"/>
    <w:rsid w:val="001401CA"/>
    <w:rsid w:val="00144162"/>
    <w:rsid w:val="0014518B"/>
    <w:rsid w:val="001458B3"/>
    <w:rsid w:val="00145FAE"/>
    <w:rsid w:val="00147A52"/>
    <w:rsid w:val="001507F3"/>
    <w:rsid w:val="00150EED"/>
    <w:rsid w:val="00151F50"/>
    <w:rsid w:val="00152FEB"/>
    <w:rsid w:val="00153A11"/>
    <w:rsid w:val="001558FB"/>
    <w:rsid w:val="00156C7A"/>
    <w:rsid w:val="00157196"/>
    <w:rsid w:val="00157EA1"/>
    <w:rsid w:val="00161328"/>
    <w:rsid w:val="001617B8"/>
    <w:rsid w:val="0016302E"/>
    <w:rsid w:val="001634B7"/>
    <w:rsid w:val="00163BB8"/>
    <w:rsid w:val="00164719"/>
    <w:rsid w:val="00164A86"/>
    <w:rsid w:val="00165223"/>
    <w:rsid w:val="00165D46"/>
    <w:rsid w:val="00166C35"/>
    <w:rsid w:val="00166FC4"/>
    <w:rsid w:val="001677AC"/>
    <w:rsid w:val="00167D82"/>
    <w:rsid w:val="0017148B"/>
    <w:rsid w:val="00171E17"/>
    <w:rsid w:val="00173096"/>
    <w:rsid w:val="00173406"/>
    <w:rsid w:val="00174561"/>
    <w:rsid w:val="00174B56"/>
    <w:rsid w:val="00175ECF"/>
    <w:rsid w:val="00176B46"/>
    <w:rsid w:val="00176EC4"/>
    <w:rsid w:val="0017735F"/>
    <w:rsid w:val="0018006E"/>
    <w:rsid w:val="001804EA"/>
    <w:rsid w:val="00182412"/>
    <w:rsid w:val="00182C74"/>
    <w:rsid w:val="00190896"/>
    <w:rsid w:val="00190A61"/>
    <w:rsid w:val="00193C0D"/>
    <w:rsid w:val="00197179"/>
    <w:rsid w:val="00197A1F"/>
    <w:rsid w:val="001A0BF8"/>
    <w:rsid w:val="001A2215"/>
    <w:rsid w:val="001A3342"/>
    <w:rsid w:val="001A3E3D"/>
    <w:rsid w:val="001A4879"/>
    <w:rsid w:val="001A5616"/>
    <w:rsid w:val="001A7049"/>
    <w:rsid w:val="001A7823"/>
    <w:rsid w:val="001B0932"/>
    <w:rsid w:val="001B0AD4"/>
    <w:rsid w:val="001B1E40"/>
    <w:rsid w:val="001B5103"/>
    <w:rsid w:val="001B5E41"/>
    <w:rsid w:val="001B7BDF"/>
    <w:rsid w:val="001C0310"/>
    <w:rsid w:val="001C0415"/>
    <w:rsid w:val="001C3898"/>
    <w:rsid w:val="001C38F8"/>
    <w:rsid w:val="001C48CD"/>
    <w:rsid w:val="001C524E"/>
    <w:rsid w:val="001C6928"/>
    <w:rsid w:val="001C6F00"/>
    <w:rsid w:val="001C764E"/>
    <w:rsid w:val="001D117C"/>
    <w:rsid w:val="001D2044"/>
    <w:rsid w:val="001D23A9"/>
    <w:rsid w:val="001D285D"/>
    <w:rsid w:val="001D39F6"/>
    <w:rsid w:val="001D58A3"/>
    <w:rsid w:val="001D6457"/>
    <w:rsid w:val="001E04B7"/>
    <w:rsid w:val="001E0861"/>
    <w:rsid w:val="001E1052"/>
    <w:rsid w:val="001E21B1"/>
    <w:rsid w:val="001E2DF1"/>
    <w:rsid w:val="001E2F93"/>
    <w:rsid w:val="001E4554"/>
    <w:rsid w:val="001E5602"/>
    <w:rsid w:val="001E61E5"/>
    <w:rsid w:val="001E649B"/>
    <w:rsid w:val="001E6515"/>
    <w:rsid w:val="001F1C63"/>
    <w:rsid w:val="001F2159"/>
    <w:rsid w:val="001F50B0"/>
    <w:rsid w:val="001F53FD"/>
    <w:rsid w:val="001F6C80"/>
    <w:rsid w:val="001F7E56"/>
    <w:rsid w:val="00200608"/>
    <w:rsid w:val="00200673"/>
    <w:rsid w:val="00200F91"/>
    <w:rsid w:val="002024B6"/>
    <w:rsid w:val="002027E6"/>
    <w:rsid w:val="00202DB3"/>
    <w:rsid w:val="00205482"/>
    <w:rsid w:val="0020627E"/>
    <w:rsid w:val="00206ADB"/>
    <w:rsid w:val="002076C6"/>
    <w:rsid w:val="00210B8B"/>
    <w:rsid w:val="00211BDB"/>
    <w:rsid w:val="00211F91"/>
    <w:rsid w:val="00212663"/>
    <w:rsid w:val="00212D5C"/>
    <w:rsid w:val="00213246"/>
    <w:rsid w:val="00214863"/>
    <w:rsid w:val="0021565D"/>
    <w:rsid w:val="002156B4"/>
    <w:rsid w:val="0021632B"/>
    <w:rsid w:val="0022056B"/>
    <w:rsid w:val="0022145C"/>
    <w:rsid w:val="00221B7B"/>
    <w:rsid w:val="0022441E"/>
    <w:rsid w:val="00224AFE"/>
    <w:rsid w:val="00224FCD"/>
    <w:rsid w:val="0022784B"/>
    <w:rsid w:val="00227857"/>
    <w:rsid w:val="002278B0"/>
    <w:rsid w:val="00227947"/>
    <w:rsid w:val="00230D6A"/>
    <w:rsid w:val="002321D1"/>
    <w:rsid w:val="00232783"/>
    <w:rsid w:val="00232BB6"/>
    <w:rsid w:val="0023492B"/>
    <w:rsid w:val="00235151"/>
    <w:rsid w:val="0023533C"/>
    <w:rsid w:val="0023598E"/>
    <w:rsid w:val="00241A5F"/>
    <w:rsid w:val="002426BE"/>
    <w:rsid w:val="00246793"/>
    <w:rsid w:val="00246C3B"/>
    <w:rsid w:val="00251F3D"/>
    <w:rsid w:val="00252E2C"/>
    <w:rsid w:val="00253222"/>
    <w:rsid w:val="002573DC"/>
    <w:rsid w:val="00257DD7"/>
    <w:rsid w:val="00260A38"/>
    <w:rsid w:val="00260AD3"/>
    <w:rsid w:val="00261065"/>
    <w:rsid w:val="00261C13"/>
    <w:rsid w:val="00262847"/>
    <w:rsid w:val="0026293F"/>
    <w:rsid w:val="002640C5"/>
    <w:rsid w:val="00264BED"/>
    <w:rsid w:val="002650D5"/>
    <w:rsid w:val="002678D5"/>
    <w:rsid w:val="002703C8"/>
    <w:rsid w:val="00270DA7"/>
    <w:rsid w:val="00271101"/>
    <w:rsid w:val="002711AF"/>
    <w:rsid w:val="00272F7E"/>
    <w:rsid w:val="002775C1"/>
    <w:rsid w:val="0028098C"/>
    <w:rsid w:val="002819E1"/>
    <w:rsid w:val="00281BB2"/>
    <w:rsid w:val="00282ED0"/>
    <w:rsid w:val="00286937"/>
    <w:rsid w:val="00286B01"/>
    <w:rsid w:val="00287E25"/>
    <w:rsid w:val="002900EA"/>
    <w:rsid w:val="002904FA"/>
    <w:rsid w:val="00290C07"/>
    <w:rsid w:val="00292439"/>
    <w:rsid w:val="00293F87"/>
    <w:rsid w:val="00295897"/>
    <w:rsid w:val="00295A63"/>
    <w:rsid w:val="00296B40"/>
    <w:rsid w:val="002A03C3"/>
    <w:rsid w:val="002A23E9"/>
    <w:rsid w:val="002A2786"/>
    <w:rsid w:val="002A3DFE"/>
    <w:rsid w:val="002A3E28"/>
    <w:rsid w:val="002A4717"/>
    <w:rsid w:val="002A78C4"/>
    <w:rsid w:val="002B0DA8"/>
    <w:rsid w:val="002B1DFD"/>
    <w:rsid w:val="002B1EB4"/>
    <w:rsid w:val="002B254E"/>
    <w:rsid w:val="002B48BF"/>
    <w:rsid w:val="002B4CE8"/>
    <w:rsid w:val="002B55AC"/>
    <w:rsid w:val="002B613F"/>
    <w:rsid w:val="002B68AC"/>
    <w:rsid w:val="002B72E9"/>
    <w:rsid w:val="002B7F17"/>
    <w:rsid w:val="002C32FC"/>
    <w:rsid w:val="002C4296"/>
    <w:rsid w:val="002C4535"/>
    <w:rsid w:val="002C6BFF"/>
    <w:rsid w:val="002C6F9B"/>
    <w:rsid w:val="002C7117"/>
    <w:rsid w:val="002C7532"/>
    <w:rsid w:val="002C7998"/>
    <w:rsid w:val="002D0376"/>
    <w:rsid w:val="002D07C8"/>
    <w:rsid w:val="002D1D8D"/>
    <w:rsid w:val="002D312F"/>
    <w:rsid w:val="002D3936"/>
    <w:rsid w:val="002D5D30"/>
    <w:rsid w:val="002D6E26"/>
    <w:rsid w:val="002D72B5"/>
    <w:rsid w:val="002D73DC"/>
    <w:rsid w:val="002D73EA"/>
    <w:rsid w:val="002D79D5"/>
    <w:rsid w:val="002E01C7"/>
    <w:rsid w:val="002E4696"/>
    <w:rsid w:val="002E52DE"/>
    <w:rsid w:val="002E6D36"/>
    <w:rsid w:val="002F18E3"/>
    <w:rsid w:val="002F1E53"/>
    <w:rsid w:val="002F2CAA"/>
    <w:rsid w:val="002F3361"/>
    <w:rsid w:val="002F6AB4"/>
    <w:rsid w:val="003004AC"/>
    <w:rsid w:val="0030052C"/>
    <w:rsid w:val="00300935"/>
    <w:rsid w:val="00300E45"/>
    <w:rsid w:val="00300EE4"/>
    <w:rsid w:val="00301231"/>
    <w:rsid w:val="003042B0"/>
    <w:rsid w:val="00305918"/>
    <w:rsid w:val="00305EB3"/>
    <w:rsid w:val="00311E25"/>
    <w:rsid w:val="00314E4F"/>
    <w:rsid w:val="00317886"/>
    <w:rsid w:val="003216AF"/>
    <w:rsid w:val="0032312C"/>
    <w:rsid w:val="0032380F"/>
    <w:rsid w:val="00324B38"/>
    <w:rsid w:val="00325F14"/>
    <w:rsid w:val="003265D1"/>
    <w:rsid w:val="0032673C"/>
    <w:rsid w:val="003272A9"/>
    <w:rsid w:val="003306E1"/>
    <w:rsid w:val="003320E4"/>
    <w:rsid w:val="003342CE"/>
    <w:rsid w:val="00334F10"/>
    <w:rsid w:val="0033525D"/>
    <w:rsid w:val="00335D23"/>
    <w:rsid w:val="00335EE4"/>
    <w:rsid w:val="003414F3"/>
    <w:rsid w:val="0034163D"/>
    <w:rsid w:val="003437A9"/>
    <w:rsid w:val="003464D2"/>
    <w:rsid w:val="00346637"/>
    <w:rsid w:val="00346912"/>
    <w:rsid w:val="003471BF"/>
    <w:rsid w:val="00347F8D"/>
    <w:rsid w:val="003509C4"/>
    <w:rsid w:val="00350CEE"/>
    <w:rsid w:val="00351483"/>
    <w:rsid w:val="00352719"/>
    <w:rsid w:val="0035308B"/>
    <w:rsid w:val="003539A5"/>
    <w:rsid w:val="00355016"/>
    <w:rsid w:val="00355DB0"/>
    <w:rsid w:val="0035613E"/>
    <w:rsid w:val="00356F46"/>
    <w:rsid w:val="00357B56"/>
    <w:rsid w:val="00357F9D"/>
    <w:rsid w:val="00360F22"/>
    <w:rsid w:val="003612C9"/>
    <w:rsid w:val="00362490"/>
    <w:rsid w:val="003632C3"/>
    <w:rsid w:val="00363EE9"/>
    <w:rsid w:val="00365438"/>
    <w:rsid w:val="003656B1"/>
    <w:rsid w:val="00365F28"/>
    <w:rsid w:val="00366680"/>
    <w:rsid w:val="0037061B"/>
    <w:rsid w:val="00371252"/>
    <w:rsid w:val="00372561"/>
    <w:rsid w:val="00374B55"/>
    <w:rsid w:val="00376128"/>
    <w:rsid w:val="00376363"/>
    <w:rsid w:val="00376D87"/>
    <w:rsid w:val="0037742E"/>
    <w:rsid w:val="00377D56"/>
    <w:rsid w:val="003812AC"/>
    <w:rsid w:val="0038152E"/>
    <w:rsid w:val="0038245A"/>
    <w:rsid w:val="003827C4"/>
    <w:rsid w:val="003840E6"/>
    <w:rsid w:val="00385CFC"/>
    <w:rsid w:val="00391966"/>
    <w:rsid w:val="00393177"/>
    <w:rsid w:val="0039337A"/>
    <w:rsid w:val="00393E3B"/>
    <w:rsid w:val="00396571"/>
    <w:rsid w:val="003966E0"/>
    <w:rsid w:val="003971A8"/>
    <w:rsid w:val="0039764E"/>
    <w:rsid w:val="003A29D6"/>
    <w:rsid w:val="003A2FEF"/>
    <w:rsid w:val="003A3189"/>
    <w:rsid w:val="003A33BE"/>
    <w:rsid w:val="003A3CA7"/>
    <w:rsid w:val="003A3D40"/>
    <w:rsid w:val="003A3FCB"/>
    <w:rsid w:val="003A505A"/>
    <w:rsid w:val="003A5168"/>
    <w:rsid w:val="003A539A"/>
    <w:rsid w:val="003A60EF"/>
    <w:rsid w:val="003A642B"/>
    <w:rsid w:val="003A6F98"/>
    <w:rsid w:val="003A7A8B"/>
    <w:rsid w:val="003B3064"/>
    <w:rsid w:val="003B33BD"/>
    <w:rsid w:val="003B5428"/>
    <w:rsid w:val="003B569D"/>
    <w:rsid w:val="003B5A57"/>
    <w:rsid w:val="003B5B01"/>
    <w:rsid w:val="003B7B2C"/>
    <w:rsid w:val="003C241C"/>
    <w:rsid w:val="003C2991"/>
    <w:rsid w:val="003C2AFA"/>
    <w:rsid w:val="003C337F"/>
    <w:rsid w:val="003C3C0E"/>
    <w:rsid w:val="003C4D0A"/>
    <w:rsid w:val="003C507D"/>
    <w:rsid w:val="003C590C"/>
    <w:rsid w:val="003D073D"/>
    <w:rsid w:val="003D0CD2"/>
    <w:rsid w:val="003D0D6E"/>
    <w:rsid w:val="003D3480"/>
    <w:rsid w:val="003D42A6"/>
    <w:rsid w:val="003D4F21"/>
    <w:rsid w:val="003D4FAC"/>
    <w:rsid w:val="003D5FF5"/>
    <w:rsid w:val="003D6149"/>
    <w:rsid w:val="003D6E40"/>
    <w:rsid w:val="003E1781"/>
    <w:rsid w:val="003E1885"/>
    <w:rsid w:val="003E18B3"/>
    <w:rsid w:val="003E2CD9"/>
    <w:rsid w:val="003E54C8"/>
    <w:rsid w:val="003E5BB1"/>
    <w:rsid w:val="003E7700"/>
    <w:rsid w:val="003E7906"/>
    <w:rsid w:val="003F000F"/>
    <w:rsid w:val="003F2A42"/>
    <w:rsid w:val="003F337D"/>
    <w:rsid w:val="003F3C50"/>
    <w:rsid w:val="003F41A9"/>
    <w:rsid w:val="003F530D"/>
    <w:rsid w:val="003F67F3"/>
    <w:rsid w:val="003F72D5"/>
    <w:rsid w:val="004006DD"/>
    <w:rsid w:val="00400E29"/>
    <w:rsid w:val="00401935"/>
    <w:rsid w:val="00402106"/>
    <w:rsid w:val="004041B2"/>
    <w:rsid w:val="00404798"/>
    <w:rsid w:val="004050CE"/>
    <w:rsid w:val="004055EA"/>
    <w:rsid w:val="00406202"/>
    <w:rsid w:val="00406A6A"/>
    <w:rsid w:val="00406B22"/>
    <w:rsid w:val="00406C15"/>
    <w:rsid w:val="00407147"/>
    <w:rsid w:val="004078FA"/>
    <w:rsid w:val="00412F4C"/>
    <w:rsid w:val="00413C64"/>
    <w:rsid w:val="00414870"/>
    <w:rsid w:val="00414C03"/>
    <w:rsid w:val="00415060"/>
    <w:rsid w:val="004159DA"/>
    <w:rsid w:val="00416215"/>
    <w:rsid w:val="0041647B"/>
    <w:rsid w:val="004165AA"/>
    <w:rsid w:val="00416948"/>
    <w:rsid w:val="00421A85"/>
    <w:rsid w:val="00424E3A"/>
    <w:rsid w:val="00425132"/>
    <w:rsid w:val="00427759"/>
    <w:rsid w:val="0042780E"/>
    <w:rsid w:val="004279B5"/>
    <w:rsid w:val="00427B53"/>
    <w:rsid w:val="00431E08"/>
    <w:rsid w:val="004327CA"/>
    <w:rsid w:val="004328A7"/>
    <w:rsid w:val="00432922"/>
    <w:rsid w:val="00432AB2"/>
    <w:rsid w:val="00433ACA"/>
    <w:rsid w:val="00434C74"/>
    <w:rsid w:val="00434DAE"/>
    <w:rsid w:val="00435E01"/>
    <w:rsid w:val="0043625F"/>
    <w:rsid w:val="00436840"/>
    <w:rsid w:val="00437A39"/>
    <w:rsid w:val="004414D5"/>
    <w:rsid w:val="00442172"/>
    <w:rsid w:val="00442604"/>
    <w:rsid w:val="00443756"/>
    <w:rsid w:val="004438EB"/>
    <w:rsid w:val="00444971"/>
    <w:rsid w:val="00447573"/>
    <w:rsid w:val="00450394"/>
    <w:rsid w:val="004503F2"/>
    <w:rsid w:val="00452078"/>
    <w:rsid w:val="00452B72"/>
    <w:rsid w:val="00453680"/>
    <w:rsid w:val="00454C5E"/>
    <w:rsid w:val="004551D0"/>
    <w:rsid w:val="00456A6E"/>
    <w:rsid w:val="00456EB4"/>
    <w:rsid w:val="00457827"/>
    <w:rsid w:val="00457E18"/>
    <w:rsid w:val="004602A5"/>
    <w:rsid w:val="00460305"/>
    <w:rsid w:val="00461400"/>
    <w:rsid w:val="004617FB"/>
    <w:rsid w:val="00462ACE"/>
    <w:rsid w:val="00463C49"/>
    <w:rsid w:val="004652FC"/>
    <w:rsid w:val="0046571E"/>
    <w:rsid w:val="0046685E"/>
    <w:rsid w:val="00466B04"/>
    <w:rsid w:val="00470F0A"/>
    <w:rsid w:val="004718F3"/>
    <w:rsid w:val="004722A0"/>
    <w:rsid w:val="0047249F"/>
    <w:rsid w:val="00472886"/>
    <w:rsid w:val="00472C2A"/>
    <w:rsid w:val="00474533"/>
    <w:rsid w:val="00475040"/>
    <w:rsid w:val="004758A7"/>
    <w:rsid w:val="004765AC"/>
    <w:rsid w:val="00477278"/>
    <w:rsid w:val="004807D3"/>
    <w:rsid w:val="00481313"/>
    <w:rsid w:val="00481DE5"/>
    <w:rsid w:val="00483038"/>
    <w:rsid w:val="00483BD9"/>
    <w:rsid w:val="0049073B"/>
    <w:rsid w:val="00490843"/>
    <w:rsid w:val="00490C06"/>
    <w:rsid w:val="00490D01"/>
    <w:rsid w:val="0049121D"/>
    <w:rsid w:val="00491AAC"/>
    <w:rsid w:val="00493D26"/>
    <w:rsid w:val="00493D40"/>
    <w:rsid w:val="00493EE3"/>
    <w:rsid w:val="00493FBA"/>
    <w:rsid w:val="004940A7"/>
    <w:rsid w:val="0049618D"/>
    <w:rsid w:val="004967B6"/>
    <w:rsid w:val="00496A43"/>
    <w:rsid w:val="00496B3F"/>
    <w:rsid w:val="004972BA"/>
    <w:rsid w:val="004972C2"/>
    <w:rsid w:val="0049789F"/>
    <w:rsid w:val="004A1F1B"/>
    <w:rsid w:val="004A2B50"/>
    <w:rsid w:val="004A504B"/>
    <w:rsid w:val="004A6911"/>
    <w:rsid w:val="004A6A71"/>
    <w:rsid w:val="004B34FC"/>
    <w:rsid w:val="004B3652"/>
    <w:rsid w:val="004B4BF9"/>
    <w:rsid w:val="004B54E0"/>
    <w:rsid w:val="004B6E7B"/>
    <w:rsid w:val="004B7384"/>
    <w:rsid w:val="004C0294"/>
    <w:rsid w:val="004C0439"/>
    <w:rsid w:val="004C062A"/>
    <w:rsid w:val="004C0C52"/>
    <w:rsid w:val="004C1DF1"/>
    <w:rsid w:val="004C3A1E"/>
    <w:rsid w:val="004C4269"/>
    <w:rsid w:val="004D0191"/>
    <w:rsid w:val="004D0D9C"/>
    <w:rsid w:val="004D0FE9"/>
    <w:rsid w:val="004D19E0"/>
    <w:rsid w:val="004D2899"/>
    <w:rsid w:val="004D305D"/>
    <w:rsid w:val="004D3AE0"/>
    <w:rsid w:val="004D4D32"/>
    <w:rsid w:val="004D4F6B"/>
    <w:rsid w:val="004D5F98"/>
    <w:rsid w:val="004D6236"/>
    <w:rsid w:val="004D73FE"/>
    <w:rsid w:val="004D7EC5"/>
    <w:rsid w:val="004D7F90"/>
    <w:rsid w:val="004E0C43"/>
    <w:rsid w:val="004E3CEB"/>
    <w:rsid w:val="004E4DBB"/>
    <w:rsid w:val="004E4E41"/>
    <w:rsid w:val="004E73DB"/>
    <w:rsid w:val="004E7BAD"/>
    <w:rsid w:val="004E7F9C"/>
    <w:rsid w:val="004F01E9"/>
    <w:rsid w:val="004F045E"/>
    <w:rsid w:val="004F2084"/>
    <w:rsid w:val="004F3493"/>
    <w:rsid w:val="004F5143"/>
    <w:rsid w:val="004F6001"/>
    <w:rsid w:val="004F64A1"/>
    <w:rsid w:val="004F64E5"/>
    <w:rsid w:val="004F74E9"/>
    <w:rsid w:val="0050161C"/>
    <w:rsid w:val="00501E01"/>
    <w:rsid w:val="005033EF"/>
    <w:rsid w:val="00503982"/>
    <w:rsid w:val="005044FE"/>
    <w:rsid w:val="00505C5B"/>
    <w:rsid w:val="00507905"/>
    <w:rsid w:val="00507912"/>
    <w:rsid w:val="00507951"/>
    <w:rsid w:val="0051082B"/>
    <w:rsid w:val="00511349"/>
    <w:rsid w:val="00511E8B"/>
    <w:rsid w:val="005120D8"/>
    <w:rsid w:val="00512B09"/>
    <w:rsid w:val="00514760"/>
    <w:rsid w:val="005149C5"/>
    <w:rsid w:val="0051543E"/>
    <w:rsid w:val="00517E3D"/>
    <w:rsid w:val="005201E0"/>
    <w:rsid w:val="005220ED"/>
    <w:rsid w:val="00522386"/>
    <w:rsid w:val="00523D87"/>
    <w:rsid w:val="005252B3"/>
    <w:rsid w:val="005273F0"/>
    <w:rsid w:val="00530948"/>
    <w:rsid w:val="00530A55"/>
    <w:rsid w:val="005315B4"/>
    <w:rsid w:val="00533780"/>
    <w:rsid w:val="00533796"/>
    <w:rsid w:val="00537343"/>
    <w:rsid w:val="00537AE3"/>
    <w:rsid w:val="00537C0D"/>
    <w:rsid w:val="0054022A"/>
    <w:rsid w:val="005405E8"/>
    <w:rsid w:val="00544D66"/>
    <w:rsid w:val="00550760"/>
    <w:rsid w:val="005516F3"/>
    <w:rsid w:val="0055212A"/>
    <w:rsid w:val="00552C1C"/>
    <w:rsid w:val="00552CE7"/>
    <w:rsid w:val="005554F5"/>
    <w:rsid w:val="00555D75"/>
    <w:rsid w:val="005564EE"/>
    <w:rsid w:val="00557022"/>
    <w:rsid w:val="0055750B"/>
    <w:rsid w:val="005578CE"/>
    <w:rsid w:val="00560DF0"/>
    <w:rsid w:val="005613B4"/>
    <w:rsid w:val="0056198A"/>
    <w:rsid w:val="00565621"/>
    <w:rsid w:val="0056575D"/>
    <w:rsid w:val="0056578D"/>
    <w:rsid w:val="0056591A"/>
    <w:rsid w:val="00566690"/>
    <w:rsid w:val="0056759C"/>
    <w:rsid w:val="0057164D"/>
    <w:rsid w:val="00572F89"/>
    <w:rsid w:val="00573EEE"/>
    <w:rsid w:val="00574FE4"/>
    <w:rsid w:val="0057660C"/>
    <w:rsid w:val="00577184"/>
    <w:rsid w:val="005776EB"/>
    <w:rsid w:val="005778D3"/>
    <w:rsid w:val="00577E5E"/>
    <w:rsid w:val="00580453"/>
    <w:rsid w:val="0058250F"/>
    <w:rsid w:val="005825B9"/>
    <w:rsid w:val="00587FB4"/>
    <w:rsid w:val="00591079"/>
    <w:rsid w:val="005910C7"/>
    <w:rsid w:val="005924B2"/>
    <w:rsid w:val="0059513E"/>
    <w:rsid w:val="00597436"/>
    <w:rsid w:val="005A0301"/>
    <w:rsid w:val="005A0913"/>
    <w:rsid w:val="005A48BD"/>
    <w:rsid w:val="005A4963"/>
    <w:rsid w:val="005A4CDB"/>
    <w:rsid w:val="005A615A"/>
    <w:rsid w:val="005A6AA4"/>
    <w:rsid w:val="005A6D9F"/>
    <w:rsid w:val="005A74CB"/>
    <w:rsid w:val="005B112B"/>
    <w:rsid w:val="005B119C"/>
    <w:rsid w:val="005B1EB5"/>
    <w:rsid w:val="005B287E"/>
    <w:rsid w:val="005B37F4"/>
    <w:rsid w:val="005B48FF"/>
    <w:rsid w:val="005B59C7"/>
    <w:rsid w:val="005B7B91"/>
    <w:rsid w:val="005C02A2"/>
    <w:rsid w:val="005C0AC5"/>
    <w:rsid w:val="005C1E32"/>
    <w:rsid w:val="005C2E2E"/>
    <w:rsid w:val="005C3410"/>
    <w:rsid w:val="005C3842"/>
    <w:rsid w:val="005C4CFE"/>
    <w:rsid w:val="005C4FB7"/>
    <w:rsid w:val="005C6374"/>
    <w:rsid w:val="005C657C"/>
    <w:rsid w:val="005C66C8"/>
    <w:rsid w:val="005C670D"/>
    <w:rsid w:val="005C6A39"/>
    <w:rsid w:val="005C7209"/>
    <w:rsid w:val="005D1155"/>
    <w:rsid w:val="005D2448"/>
    <w:rsid w:val="005D2AE9"/>
    <w:rsid w:val="005D2E05"/>
    <w:rsid w:val="005D363F"/>
    <w:rsid w:val="005D4F8F"/>
    <w:rsid w:val="005D5673"/>
    <w:rsid w:val="005D677D"/>
    <w:rsid w:val="005E3C8E"/>
    <w:rsid w:val="005E7727"/>
    <w:rsid w:val="005F009E"/>
    <w:rsid w:val="005F09BC"/>
    <w:rsid w:val="005F1875"/>
    <w:rsid w:val="005F3297"/>
    <w:rsid w:val="005F381E"/>
    <w:rsid w:val="005F3C2E"/>
    <w:rsid w:val="005F44CC"/>
    <w:rsid w:val="005F4C79"/>
    <w:rsid w:val="006027AC"/>
    <w:rsid w:val="00603435"/>
    <w:rsid w:val="00603437"/>
    <w:rsid w:val="00604C15"/>
    <w:rsid w:val="006054A1"/>
    <w:rsid w:val="006065F5"/>
    <w:rsid w:val="006118B7"/>
    <w:rsid w:val="00612574"/>
    <w:rsid w:val="00612797"/>
    <w:rsid w:val="006129EA"/>
    <w:rsid w:val="00613948"/>
    <w:rsid w:val="006158D5"/>
    <w:rsid w:val="006166D3"/>
    <w:rsid w:val="00620673"/>
    <w:rsid w:val="006222CC"/>
    <w:rsid w:val="00625D83"/>
    <w:rsid w:val="00626336"/>
    <w:rsid w:val="006371E3"/>
    <w:rsid w:val="00640FC3"/>
    <w:rsid w:val="00642187"/>
    <w:rsid w:val="00642552"/>
    <w:rsid w:val="00642902"/>
    <w:rsid w:val="00642E61"/>
    <w:rsid w:val="00644E5D"/>
    <w:rsid w:val="006458B8"/>
    <w:rsid w:val="00646B35"/>
    <w:rsid w:val="00647BE1"/>
    <w:rsid w:val="00651280"/>
    <w:rsid w:val="00651621"/>
    <w:rsid w:val="00651984"/>
    <w:rsid w:val="00651E83"/>
    <w:rsid w:val="00652398"/>
    <w:rsid w:val="00657B34"/>
    <w:rsid w:val="006623E7"/>
    <w:rsid w:val="00662B80"/>
    <w:rsid w:val="00663963"/>
    <w:rsid w:val="0066418F"/>
    <w:rsid w:val="00664886"/>
    <w:rsid w:val="00666825"/>
    <w:rsid w:val="006669E8"/>
    <w:rsid w:val="00666C42"/>
    <w:rsid w:val="0066768F"/>
    <w:rsid w:val="0067013F"/>
    <w:rsid w:val="0067069E"/>
    <w:rsid w:val="00670F6C"/>
    <w:rsid w:val="00671341"/>
    <w:rsid w:val="0067138E"/>
    <w:rsid w:val="00671DA3"/>
    <w:rsid w:val="006730F4"/>
    <w:rsid w:val="0067458C"/>
    <w:rsid w:val="00674F80"/>
    <w:rsid w:val="006758DE"/>
    <w:rsid w:val="00676E58"/>
    <w:rsid w:val="00677A2B"/>
    <w:rsid w:val="00680662"/>
    <w:rsid w:val="00680F22"/>
    <w:rsid w:val="006817C7"/>
    <w:rsid w:val="006822CB"/>
    <w:rsid w:val="0068494A"/>
    <w:rsid w:val="006852C7"/>
    <w:rsid w:val="006852CE"/>
    <w:rsid w:val="00685F5A"/>
    <w:rsid w:val="006872EC"/>
    <w:rsid w:val="006902CA"/>
    <w:rsid w:val="00690BBD"/>
    <w:rsid w:val="006923F3"/>
    <w:rsid w:val="00692D14"/>
    <w:rsid w:val="00693187"/>
    <w:rsid w:val="00694D54"/>
    <w:rsid w:val="00696152"/>
    <w:rsid w:val="0069628C"/>
    <w:rsid w:val="006969A0"/>
    <w:rsid w:val="006A4696"/>
    <w:rsid w:val="006A4769"/>
    <w:rsid w:val="006A5F03"/>
    <w:rsid w:val="006A7A3B"/>
    <w:rsid w:val="006B08A0"/>
    <w:rsid w:val="006B3DDE"/>
    <w:rsid w:val="006B4362"/>
    <w:rsid w:val="006B446A"/>
    <w:rsid w:val="006B47A4"/>
    <w:rsid w:val="006B501D"/>
    <w:rsid w:val="006B65C7"/>
    <w:rsid w:val="006B799C"/>
    <w:rsid w:val="006C036A"/>
    <w:rsid w:val="006C1727"/>
    <w:rsid w:val="006C1C45"/>
    <w:rsid w:val="006C2706"/>
    <w:rsid w:val="006C32FD"/>
    <w:rsid w:val="006C35F2"/>
    <w:rsid w:val="006C39CE"/>
    <w:rsid w:val="006C44DC"/>
    <w:rsid w:val="006C663E"/>
    <w:rsid w:val="006C7A87"/>
    <w:rsid w:val="006D0306"/>
    <w:rsid w:val="006D071B"/>
    <w:rsid w:val="006D0FCC"/>
    <w:rsid w:val="006D21F5"/>
    <w:rsid w:val="006D2612"/>
    <w:rsid w:val="006D3089"/>
    <w:rsid w:val="006D3D3C"/>
    <w:rsid w:val="006D4132"/>
    <w:rsid w:val="006D62DF"/>
    <w:rsid w:val="006D6772"/>
    <w:rsid w:val="006E0947"/>
    <w:rsid w:val="006E126D"/>
    <w:rsid w:val="006E1969"/>
    <w:rsid w:val="006E1AFC"/>
    <w:rsid w:val="006E1CF5"/>
    <w:rsid w:val="006E1FC3"/>
    <w:rsid w:val="006E5EF7"/>
    <w:rsid w:val="006E7217"/>
    <w:rsid w:val="006F0071"/>
    <w:rsid w:val="006F431F"/>
    <w:rsid w:val="006F5B03"/>
    <w:rsid w:val="006F6063"/>
    <w:rsid w:val="006F6338"/>
    <w:rsid w:val="006F6A8C"/>
    <w:rsid w:val="00700E2E"/>
    <w:rsid w:val="00702DAC"/>
    <w:rsid w:val="007032A1"/>
    <w:rsid w:val="00704CE9"/>
    <w:rsid w:val="00705203"/>
    <w:rsid w:val="0070566A"/>
    <w:rsid w:val="00705E44"/>
    <w:rsid w:val="0070616B"/>
    <w:rsid w:val="00706295"/>
    <w:rsid w:val="00706FDA"/>
    <w:rsid w:val="00707F95"/>
    <w:rsid w:val="00710439"/>
    <w:rsid w:val="00711F9A"/>
    <w:rsid w:val="00713810"/>
    <w:rsid w:val="00714B5D"/>
    <w:rsid w:val="007161C3"/>
    <w:rsid w:val="00716615"/>
    <w:rsid w:val="00716E1F"/>
    <w:rsid w:val="00717143"/>
    <w:rsid w:val="00720189"/>
    <w:rsid w:val="00720B0B"/>
    <w:rsid w:val="00720C6D"/>
    <w:rsid w:val="0072244A"/>
    <w:rsid w:val="00722F78"/>
    <w:rsid w:val="00723900"/>
    <w:rsid w:val="00724ED3"/>
    <w:rsid w:val="00726919"/>
    <w:rsid w:val="00726C81"/>
    <w:rsid w:val="007271E1"/>
    <w:rsid w:val="007303A5"/>
    <w:rsid w:val="007306A2"/>
    <w:rsid w:val="00730B3E"/>
    <w:rsid w:val="0073243C"/>
    <w:rsid w:val="0073304E"/>
    <w:rsid w:val="0073420B"/>
    <w:rsid w:val="00736367"/>
    <w:rsid w:val="0073714A"/>
    <w:rsid w:val="00740F71"/>
    <w:rsid w:val="007418FD"/>
    <w:rsid w:val="00741F44"/>
    <w:rsid w:val="0074322B"/>
    <w:rsid w:val="007436A1"/>
    <w:rsid w:val="007446C5"/>
    <w:rsid w:val="00745EF3"/>
    <w:rsid w:val="0074760E"/>
    <w:rsid w:val="007501A8"/>
    <w:rsid w:val="0075378E"/>
    <w:rsid w:val="007548C4"/>
    <w:rsid w:val="00754ABA"/>
    <w:rsid w:val="007562EB"/>
    <w:rsid w:val="00756D59"/>
    <w:rsid w:val="00757905"/>
    <w:rsid w:val="00757C3E"/>
    <w:rsid w:val="00761622"/>
    <w:rsid w:val="007623F5"/>
    <w:rsid w:val="007624A2"/>
    <w:rsid w:val="00762E15"/>
    <w:rsid w:val="00763744"/>
    <w:rsid w:val="00764B78"/>
    <w:rsid w:val="00764BD2"/>
    <w:rsid w:val="00765930"/>
    <w:rsid w:val="00766BB8"/>
    <w:rsid w:val="00767C35"/>
    <w:rsid w:val="00770678"/>
    <w:rsid w:val="00772CE6"/>
    <w:rsid w:val="00772E29"/>
    <w:rsid w:val="00773D20"/>
    <w:rsid w:val="007762F9"/>
    <w:rsid w:val="0077733B"/>
    <w:rsid w:val="007817A2"/>
    <w:rsid w:val="00782B0D"/>
    <w:rsid w:val="007834B4"/>
    <w:rsid w:val="00783E6E"/>
    <w:rsid w:val="00785D5B"/>
    <w:rsid w:val="00786266"/>
    <w:rsid w:val="007869B7"/>
    <w:rsid w:val="00786A5F"/>
    <w:rsid w:val="00794DCA"/>
    <w:rsid w:val="00795F87"/>
    <w:rsid w:val="007961DD"/>
    <w:rsid w:val="00796BDD"/>
    <w:rsid w:val="007975DB"/>
    <w:rsid w:val="0079781A"/>
    <w:rsid w:val="00797883"/>
    <w:rsid w:val="007A1093"/>
    <w:rsid w:val="007A1546"/>
    <w:rsid w:val="007A228C"/>
    <w:rsid w:val="007A276F"/>
    <w:rsid w:val="007A368E"/>
    <w:rsid w:val="007A5854"/>
    <w:rsid w:val="007A5868"/>
    <w:rsid w:val="007B04CE"/>
    <w:rsid w:val="007B2497"/>
    <w:rsid w:val="007B2B2E"/>
    <w:rsid w:val="007B4D34"/>
    <w:rsid w:val="007B574C"/>
    <w:rsid w:val="007B6871"/>
    <w:rsid w:val="007B7A2F"/>
    <w:rsid w:val="007C01D3"/>
    <w:rsid w:val="007C2B69"/>
    <w:rsid w:val="007C32EE"/>
    <w:rsid w:val="007C33CA"/>
    <w:rsid w:val="007C33CC"/>
    <w:rsid w:val="007C3D33"/>
    <w:rsid w:val="007C43D7"/>
    <w:rsid w:val="007C5218"/>
    <w:rsid w:val="007C72E7"/>
    <w:rsid w:val="007D0ED6"/>
    <w:rsid w:val="007D173B"/>
    <w:rsid w:val="007D294A"/>
    <w:rsid w:val="007D47D2"/>
    <w:rsid w:val="007D5010"/>
    <w:rsid w:val="007D5CEC"/>
    <w:rsid w:val="007D697C"/>
    <w:rsid w:val="007D6EC0"/>
    <w:rsid w:val="007D7E1D"/>
    <w:rsid w:val="007E0088"/>
    <w:rsid w:val="007E05F6"/>
    <w:rsid w:val="007E06AB"/>
    <w:rsid w:val="007E2AC6"/>
    <w:rsid w:val="007E317E"/>
    <w:rsid w:val="007E331A"/>
    <w:rsid w:val="007E4352"/>
    <w:rsid w:val="007E4A55"/>
    <w:rsid w:val="007E503C"/>
    <w:rsid w:val="007F0615"/>
    <w:rsid w:val="007F0B2B"/>
    <w:rsid w:val="007F2D72"/>
    <w:rsid w:val="007F7979"/>
    <w:rsid w:val="00800955"/>
    <w:rsid w:val="00801AFF"/>
    <w:rsid w:val="00802590"/>
    <w:rsid w:val="0080345C"/>
    <w:rsid w:val="00803A1F"/>
    <w:rsid w:val="00806D76"/>
    <w:rsid w:val="0080778D"/>
    <w:rsid w:val="00807FAD"/>
    <w:rsid w:val="00810CB4"/>
    <w:rsid w:val="008115EB"/>
    <w:rsid w:val="00820566"/>
    <w:rsid w:val="0082134A"/>
    <w:rsid w:val="0082153A"/>
    <w:rsid w:val="00821D71"/>
    <w:rsid w:val="00821DF9"/>
    <w:rsid w:val="00823D24"/>
    <w:rsid w:val="0082522F"/>
    <w:rsid w:val="0083006B"/>
    <w:rsid w:val="0083072F"/>
    <w:rsid w:val="0083104A"/>
    <w:rsid w:val="0083172B"/>
    <w:rsid w:val="00831979"/>
    <w:rsid w:val="00831FE8"/>
    <w:rsid w:val="008339D2"/>
    <w:rsid w:val="0083533B"/>
    <w:rsid w:val="00835A70"/>
    <w:rsid w:val="00835B8D"/>
    <w:rsid w:val="00837A47"/>
    <w:rsid w:val="00840D3B"/>
    <w:rsid w:val="0084124E"/>
    <w:rsid w:val="00843E58"/>
    <w:rsid w:val="008440FB"/>
    <w:rsid w:val="0085099F"/>
    <w:rsid w:val="00851352"/>
    <w:rsid w:val="00852258"/>
    <w:rsid w:val="00853C9E"/>
    <w:rsid w:val="00853D94"/>
    <w:rsid w:val="00854E22"/>
    <w:rsid w:val="00855970"/>
    <w:rsid w:val="00855D11"/>
    <w:rsid w:val="00856909"/>
    <w:rsid w:val="00857077"/>
    <w:rsid w:val="008576FF"/>
    <w:rsid w:val="00860700"/>
    <w:rsid w:val="00860E66"/>
    <w:rsid w:val="008613DA"/>
    <w:rsid w:val="0086196B"/>
    <w:rsid w:val="00861A63"/>
    <w:rsid w:val="00862B0F"/>
    <w:rsid w:val="00863230"/>
    <w:rsid w:val="0086593A"/>
    <w:rsid w:val="00865B96"/>
    <w:rsid w:val="00865BD0"/>
    <w:rsid w:val="00865CCA"/>
    <w:rsid w:val="00865E60"/>
    <w:rsid w:val="0086640D"/>
    <w:rsid w:val="00867525"/>
    <w:rsid w:val="008717D8"/>
    <w:rsid w:val="00871C69"/>
    <w:rsid w:val="0087215C"/>
    <w:rsid w:val="00873352"/>
    <w:rsid w:val="00875D25"/>
    <w:rsid w:val="00876F83"/>
    <w:rsid w:val="00880E35"/>
    <w:rsid w:val="00883261"/>
    <w:rsid w:val="00885495"/>
    <w:rsid w:val="00886A39"/>
    <w:rsid w:val="008875FE"/>
    <w:rsid w:val="00887F8E"/>
    <w:rsid w:val="00890224"/>
    <w:rsid w:val="00892BC4"/>
    <w:rsid w:val="00892D4F"/>
    <w:rsid w:val="00893446"/>
    <w:rsid w:val="00896234"/>
    <w:rsid w:val="008962FD"/>
    <w:rsid w:val="00897B18"/>
    <w:rsid w:val="00897E43"/>
    <w:rsid w:val="008A2713"/>
    <w:rsid w:val="008A3231"/>
    <w:rsid w:val="008A4123"/>
    <w:rsid w:val="008A41BA"/>
    <w:rsid w:val="008A5FA8"/>
    <w:rsid w:val="008A748B"/>
    <w:rsid w:val="008B0D65"/>
    <w:rsid w:val="008B10D9"/>
    <w:rsid w:val="008B1203"/>
    <w:rsid w:val="008B2736"/>
    <w:rsid w:val="008B3B03"/>
    <w:rsid w:val="008B48D4"/>
    <w:rsid w:val="008B4D4F"/>
    <w:rsid w:val="008B6B8D"/>
    <w:rsid w:val="008B7474"/>
    <w:rsid w:val="008C222B"/>
    <w:rsid w:val="008C2323"/>
    <w:rsid w:val="008C2F82"/>
    <w:rsid w:val="008C3774"/>
    <w:rsid w:val="008C4891"/>
    <w:rsid w:val="008C4E04"/>
    <w:rsid w:val="008C51DD"/>
    <w:rsid w:val="008C5738"/>
    <w:rsid w:val="008C5CCE"/>
    <w:rsid w:val="008C6582"/>
    <w:rsid w:val="008C7EAD"/>
    <w:rsid w:val="008D0CFE"/>
    <w:rsid w:val="008D44BE"/>
    <w:rsid w:val="008D6152"/>
    <w:rsid w:val="008D63CF"/>
    <w:rsid w:val="008D6BD8"/>
    <w:rsid w:val="008E0C56"/>
    <w:rsid w:val="008E29F2"/>
    <w:rsid w:val="008E4905"/>
    <w:rsid w:val="008E4A19"/>
    <w:rsid w:val="008E584C"/>
    <w:rsid w:val="008E5AA0"/>
    <w:rsid w:val="008E5DBE"/>
    <w:rsid w:val="008E64AE"/>
    <w:rsid w:val="008E64D3"/>
    <w:rsid w:val="008E6E51"/>
    <w:rsid w:val="008E7BA9"/>
    <w:rsid w:val="008E7F7A"/>
    <w:rsid w:val="008F0F81"/>
    <w:rsid w:val="008F1706"/>
    <w:rsid w:val="008F250E"/>
    <w:rsid w:val="008F27BF"/>
    <w:rsid w:val="008F2E64"/>
    <w:rsid w:val="008F76CD"/>
    <w:rsid w:val="0090095A"/>
    <w:rsid w:val="009039A7"/>
    <w:rsid w:val="0090579B"/>
    <w:rsid w:val="00910B04"/>
    <w:rsid w:val="00912B7A"/>
    <w:rsid w:val="00913D5E"/>
    <w:rsid w:val="009142EC"/>
    <w:rsid w:val="009143BF"/>
    <w:rsid w:val="009145E4"/>
    <w:rsid w:val="0091487B"/>
    <w:rsid w:val="00914950"/>
    <w:rsid w:val="00914CFC"/>
    <w:rsid w:val="0091508B"/>
    <w:rsid w:val="009154C3"/>
    <w:rsid w:val="009166E8"/>
    <w:rsid w:val="009169F0"/>
    <w:rsid w:val="0091795D"/>
    <w:rsid w:val="00917D5F"/>
    <w:rsid w:val="00917DAB"/>
    <w:rsid w:val="00917F5F"/>
    <w:rsid w:val="00917F69"/>
    <w:rsid w:val="00921B25"/>
    <w:rsid w:val="009224F7"/>
    <w:rsid w:val="00922FBD"/>
    <w:rsid w:val="00923540"/>
    <w:rsid w:val="00924637"/>
    <w:rsid w:val="00924AD2"/>
    <w:rsid w:val="00924B04"/>
    <w:rsid w:val="009258CC"/>
    <w:rsid w:val="00926767"/>
    <w:rsid w:val="00927BA5"/>
    <w:rsid w:val="00927C22"/>
    <w:rsid w:val="00931E15"/>
    <w:rsid w:val="009336B2"/>
    <w:rsid w:val="00935812"/>
    <w:rsid w:val="009361D5"/>
    <w:rsid w:val="00936D42"/>
    <w:rsid w:val="00936EFE"/>
    <w:rsid w:val="009375DD"/>
    <w:rsid w:val="00937FA3"/>
    <w:rsid w:val="009428A4"/>
    <w:rsid w:val="009429EF"/>
    <w:rsid w:val="00943B28"/>
    <w:rsid w:val="00943B70"/>
    <w:rsid w:val="0094417E"/>
    <w:rsid w:val="0094471D"/>
    <w:rsid w:val="0095016C"/>
    <w:rsid w:val="00951D63"/>
    <w:rsid w:val="009525E9"/>
    <w:rsid w:val="00952D89"/>
    <w:rsid w:val="00954E65"/>
    <w:rsid w:val="00955828"/>
    <w:rsid w:val="00957D4E"/>
    <w:rsid w:val="00960355"/>
    <w:rsid w:val="0096036E"/>
    <w:rsid w:val="00960986"/>
    <w:rsid w:val="00960B73"/>
    <w:rsid w:val="00961A51"/>
    <w:rsid w:val="00961BF1"/>
    <w:rsid w:val="009622E5"/>
    <w:rsid w:val="00962F45"/>
    <w:rsid w:val="009648CC"/>
    <w:rsid w:val="009659F4"/>
    <w:rsid w:val="009669D2"/>
    <w:rsid w:val="00967294"/>
    <w:rsid w:val="00970D60"/>
    <w:rsid w:val="0097124F"/>
    <w:rsid w:val="0097193C"/>
    <w:rsid w:val="00976611"/>
    <w:rsid w:val="00976E84"/>
    <w:rsid w:val="00980098"/>
    <w:rsid w:val="00980CAD"/>
    <w:rsid w:val="0098289D"/>
    <w:rsid w:val="009841D7"/>
    <w:rsid w:val="009855C1"/>
    <w:rsid w:val="0098639C"/>
    <w:rsid w:val="00986F42"/>
    <w:rsid w:val="00987333"/>
    <w:rsid w:val="009874D0"/>
    <w:rsid w:val="00991655"/>
    <w:rsid w:val="00992038"/>
    <w:rsid w:val="0099242D"/>
    <w:rsid w:val="0099390E"/>
    <w:rsid w:val="00993ECE"/>
    <w:rsid w:val="00993F68"/>
    <w:rsid w:val="00994755"/>
    <w:rsid w:val="00995B45"/>
    <w:rsid w:val="009960E5"/>
    <w:rsid w:val="00996CB2"/>
    <w:rsid w:val="009A0C5F"/>
    <w:rsid w:val="009A2539"/>
    <w:rsid w:val="009A3609"/>
    <w:rsid w:val="009A626B"/>
    <w:rsid w:val="009A6CD2"/>
    <w:rsid w:val="009A7ADC"/>
    <w:rsid w:val="009A7D64"/>
    <w:rsid w:val="009B0D30"/>
    <w:rsid w:val="009B1B58"/>
    <w:rsid w:val="009B2386"/>
    <w:rsid w:val="009B3CA9"/>
    <w:rsid w:val="009B5E98"/>
    <w:rsid w:val="009B7FC9"/>
    <w:rsid w:val="009C0023"/>
    <w:rsid w:val="009C17B0"/>
    <w:rsid w:val="009C19B7"/>
    <w:rsid w:val="009C2392"/>
    <w:rsid w:val="009C488D"/>
    <w:rsid w:val="009C5ABB"/>
    <w:rsid w:val="009C7FB0"/>
    <w:rsid w:val="009D19C0"/>
    <w:rsid w:val="009D291A"/>
    <w:rsid w:val="009D5639"/>
    <w:rsid w:val="009D6136"/>
    <w:rsid w:val="009D63C6"/>
    <w:rsid w:val="009D79D9"/>
    <w:rsid w:val="009D7C51"/>
    <w:rsid w:val="009D7D85"/>
    <w:rsid w:val="009E04BC"/>
    <w:rsid w:val="009E196C"/>
    <w:rsid w:val="009E2EB0"/>
    <w:rsid w:val="009E423C"/>
    <w:rsid w:val="009E4B4E"/>
    <w:rsid w:val="009E6A0A"/>
    <w:rsid w:val="009F08AE"/>
    <w:rsid w:val="009F09F3"/>
    <w:rsid w:val="009F0D6C"/>
    <w:rsid w:val="009F1550"/>
    <w:rsid w:val="009F2567"/>
    <w:rsid w:val="009F338F"/>
    <w:rsid w:val="009F33A1"/>
    <w:rsid w:val="009F35D4"/>
    <w:rsid w:val="009F36BF"/>
    <w:rsid w:val="009F40E9"/>
    <w:rsid w:val="009F489C"/>
    <w:rsid w:val="009F4AC4"/>
    <w:rsid w:val="009F4EA3"/>
    <w:rsid w:val="009F4EE0"/>
    <w:rsid w:val="009F4FE0"/>
    <w:rsid w:val="009F50FD"/>
    <w:rsid w:val="009F5A9B"/>
    <w:rsid w:val="009F5D50"/>
    <w:rsid w:val="009F744C"/>
    <w:rsid w:val="00A01772"/>
    <w:rsid w:val="00A02BCC"/>
    <w:rsid w:val="00A02BFC"/>
    <w:rsid w:val="00A042D4"/>
    <w:rsid w:val="00A047E6"/>
    <w:rsid w:val="00A05BCE"/>
    <w:rsid w:val="00A05C22"/>
    <w:rsid w:val="00A10B15"/>
    <w:rsid w:val="00A10D45"/>
    <w:rsid w:val="00A10EDE"/>
    <w:rsid w:val="00A111B6"/>
    <w:rsid w:val="00A1121F"/>
    <w:rsid w:val="00A1328A"/>
    <w:rsid w:val="00A149D5"/>
    <w:rsid w:val="00A20127"/>
    <w:rsid w:val="00A2018F"/>
    <w:rsid w:val="00A2115A"/>
    <w:rsid w:val="00A23CAB"/>
    <w:rsid w:val="00A24C52"/>
    <w:rsid w:val="00A25B02"/>
    <w:rsid w:val="00A26650"/>
    <w:rsid w:val="00A26D27"/>
    <w:rsid w:val="00A27F6C"/>
    <w:rsid w:val="00A31A6E"/>
    <w:rsid w:val="00A3210B"/>
    <w:rsid w:val="00A33609"/>
    <w:rsid w:val="00A340DA"/>
    <w:rsid w:val="00A3507B"/>
    <w:rsid w:val="00A356FE"/>
    <w:rsid w:val="00A3599D"/>
    <w:rsid w:val="00A373F6"/>
    <w:rsid w:val="00A376EE"/>
    <w:rsid w:val="00A37F01"/>
    <w:rsid w:val="00A41103"/>
    <w:rsid w:val="00A42A99"/>
    <w:rsid w:val="00A42C66"/>
    <w:rsid w:val="00A438A4"/>
    <w:rsid w:val="00A43B44"/>
    <w:rsid w:val="00A43D0D"/>
    <w:rsid w:val="00A452FA"/>
    <w:rsid w:val="00A453F5"/>
    <w:rsid w:val="00A4593B"/>
    <w:rsid w:val="00A45AE2"/>
    <w:rsid w:val="00A46066"/>
    <w:rsid w:val="00A46F04"/>
    <w:rsid w:val="00A50DD7"/>
    <w:rsid w:val="00A5134C"/>
    <w:rsid w:val="00A5151A"/>
    <w:rsid w:val="00A5454E"/>
    <w:rsid w:val="00A5468C"/>
    <w:rsid w:val="00A573AA"/>
    <w:rsid w:val="00A57E0A"/>
    <w:rsid w:val="00A609D1"/>
    <w:rsid w:val="00A61BF8"/>
    <w:rsid w:val="00A61C17"/>
    <w:rsid w:val="00A6214E"/>
    <w:rsid w:val="00A63E03"/>
    <w:rsid w:val="00A65214"/>
    <w:rsid w:val="00A65A92"/>
    <w:rsid w:val="00A65FA6"/>
    <w:rsid w:val="00A662B6"/>
    <w:rsid w:val="00A70040"/>
    <w:rsid w:val="00A70F67"/>
    <w:rsid w:val="00A724FE"/>
    <w:rsid w:val="00A73CA8"/>
    <w:rsid w:val="00A76319"/>
    <w:rsid w:val="00A768A8"/>
    <w:rsid w:val="00A776D0"/>
    <w:rsid w:val="00A77919"/>
    <w:rsid w:val="00A80E9E"/>
    <w:rsid w:val="00A823F6"/>
    <w:rsid w:val="00A82512"/>
    <w:rsid w:val="00A83A4A"/>
    <w:rsid w:val="00A85BB5"/>
    <w:rsid w:val="00A86353"/>
    <w:rsid w:val="00A8719E"/>
    <w:rsid w:val="00A924FC"/>
    <w:rsid w:val="00A93786"/>
    <w:rsid w:val="00A95579"/>
    <w:rsid w:val="00A95A82"/>
    <w:rsid w:val="00A95E51"/>
    <w:rsid w:val="00A96D0A"/>
    <w:rsid w:val="00A97490"/>
    <w:rsid w:val="00AA0A89"/>
    <w:rsid w:val="00AA0DFE"/>
    <w:rsid w:val="00AA138C"/>
    <w:rsid w:val="00AA2A73"/>
    <w:rsid w:val="00AA5368"/>
    <w:rsid w:val="00AA5FE6"/>
    <w:rsid w:val="00AA6429"/>
    <w:rsid w:val="00AA6B92"/>
    <w:rsid w:val="00AA75FF"/>
    <w:rsid w:val="00AB228B"/>
    <w:rsid w:val="00AB2C58"/>
    <w:rsid w:val="00AB2D93"/>
    <w:rsid w:val="00AB333F"/>
    <w:rsid w:val="00AB3D98"/>
    <w:rsid w:val="00AB4B3F"/>
    <w:rsid w:val="00AB5E08"/>
    <w:rsid w:val="00AC01AA"/>
    <w:rsid w:val="00AC10EB"/>
    <w:rsid w:val="00AC1C19"/>
    <w:rsid w:val="00AC1EC3"/>
    <w:rsid w:val="00AC2FD7"/>
    <w:rsid w:val="00AC3EE9"/>
    <w:rsid w:val="00AC4F72"/>
    <w:rsid w:val="00AC5041"/>
    <w:rsid w:val="00AC7C4D"/>
    <w:rsid w:val="00AD0126"/>
    <w:rsid w:val="00AD01E0"/>
    <w:rsid w:val="00AD0604"/>
    <w:rsid w:val="00AD08F1"/>
    <w:rsid w:val="00AD0BE6"/>
    <w:rsid w:val="00AD0F64"/>
    <w:rsid w:val="00AD3861"/>
    <w:rsid w:val="00AE15B5"/>
    <w:rsid w:val="00AE1878"/>
    <w:rsid w:val="00AE2611"/>
    <w:rsid w:val="00AE482E"/>
    <w:rsid w:val="00AE4CFC"/>
    <w:rsid w:val="00AE5A18"/>
    <w:rsid w:val="00AF17B5"/>
    <w:rsid w:val="00AF17E9"/>
    <w:rsid w:val="00AF1B39"/>
    <w:rsid w:val="00AF3B77"/>
    <w:rsid w:val="00AF3CC9"/>
    <w:rsid w:val="00AF3CF3"/>
    <w:rsid w:val="00AF5939"/>
    <w:rsid w:val="00AF741A"/>
    <w:rsid w:val="00AF759A"/>
    <w:rsid w:val="00B01A00"/>
    <w:rsid w:val="00B01ADB"/>
    <w:rsid w:val="00B02C08"/>
    <w:rsid w:val="00B036BF"/>
    <w:rsid w:val="00B03AD8"/>
    <w:rsid w:val="00B040F3"/>
    <w:rsid w:val="00B04161"/>
    <w:rsid w:val="00B04249"/>
    <w:rsid w:val="00B0472C"/>
    <w:rsid w:val="00B04D55"/>
    <w:rsid w:val="00B056F9"/>
    <w:rsid w:val="00B0786C"/>
    <w:rsid w:val="00B07A3E"/>
    <w:rsid w:val="00B10D9C"/>
    <w:rsid w:val="00B11E3D"/>
    <w:rsid w:val="00B1284F"/>
    <w:rsid w:val="00B13E81"/>
    <w:rsid w:val="00B14151"/>
    <w:rsid w:val="00B14930"/>
    <w:rsid w:val="00B14D2C"/>
    <w:rsid w:val="00B15DBF"/>
    <w:rsid w:val="00B171BC"/>
    <w:rsid w:val="00B17C97"/>
    <w:rsid w:val="00B17E82"/>
    <w:rsid w:val="00B21633"/>
    <w:rsid w:val="00B2355E"/>
    <w:rsid w:val="00B24857"/>
    <w:rsid w:val="00B27333"/>
    <w:rsid w:val="00B27E95"/>
    <w:rsid w:val="00B32A43"/>
    <w:rsid w:val="00B3542A"/>
    <w:rsid w:val="00B35E5E"/>
    <w:rsid w:val="00B35FCB"/>
    <w:rsid w:val="00B362EC"/>
    <w:rsid w:val="00B36861"/>
    <w:rsid w:val="00B36D95"/>
    <w:rsid w:val="00B407A0"/>
    <w:rsid w:val="00B41153"/>
    <w:rsid w:val="00B41B4F"/>
    <w:rsid w:val="00B421FA"/>
    <w:rsid w:val="00B4575A"/>
    <w:rsid w:val="00B457F6"/>
    <w:rsid w:val="00B47C1B"/>
    <w:rsid w:val="00B51D38"/>
    <w:rsid w:val="00B525C1"/>
    <w:rsid w:val="00B531E3"/>
    <w:rsid w:val="00B53F73"/>
    <w:rsid w:val="00B55941"/>
    <w:rsid w:val="00B563AF"/>
    <w:rsid w:val="00B575BA"/>
    <w:rsid w:val="00B6032B"/>
    <w:rsid w:val="00B61D26"/>
    <w:rsid w:val="00B642FF"/>
    <w:rsid w:val="00B665EA"/>
    <w:rsid w:val="00B70FB0"/>
    <w:rsid w:val="00B71608"/>
    <w:rsid w:val="00B7290E"/>
    <w:rsid w:val="00B732AE"/>
    <w:rsid w:val="00B73A78"/>
    <w:rsid w:val="00B754BE"/>
    <w:rsid w:val="00B76429"/>
    <w:rsid w:val="00B76621"/>
    <w:rsid w:val="00B80276"/>
    <w:rsid w:val="00B828E8"/>
    <w:rsid w:val="00B83490"/>
    <w:rsid w:val="00B848FF"/>
    <w:rsid w:val="00B84EEC"/>
    <w:rsid w:val="00B84FC1"/>
    <w:rsid w:val="00B86471"/>
    <w:rsid w:val="00B86E65"/>
    <w:rsid w:val="00B93CBB"/>
    <w:rsid w:val="00B94795"/>
    <w:rsid w:val="00B94CDD"/>
    <w:rsid w:val="00B94CF9"/>
    <w:rsid w:val="00B95037"/>
    <w:rsid w:val="00B956D4"/>
    <w:rsid w:val="00B97446"/>
    <w:rsid w:val="00B97659"/>
    <w:rsid w:val="00BA1B6B"/>
    <w:rsid w:val="00BA21D8"/>
    <w:rsid w:val="00BA284E"/>
    <w:rsid w:val="00BA2C11"/>
    <w:rsid w:val="00BA5A73"/>
    <w:rsid w:val="00BA5EB4"/>
    <w:rsid w:val="00BA7432"/>
    <w:rsid w:val="00BB0B08"/>
    <w:rsid w:val="00BB141D"/>
    <w:rsid w:val="00BB2764"/>
    <w:rsid w:val="00BB5E00"/>
    <w:rsid w:val="00BB6616"/>
    <w:rsid w:val="00BB7AE7"/>
    <w:rsid w:val="00BC18F2"/>
    <w:rsid w:val="00BC1AA0"/>
    <w:rsid w:val="00BC2495"/>
    <w:rsid w:val="00BC314A"/>
    <w:rsid w:val="00BC3BD4"/>
    <w:rsid w:val="00BC49B7"/>
    <w:rsid w:val="00BC6F5C"/>
    <w:rsid w:val="00BC754D"/>
    <w:rsid w:val="00BC7EB9"/>
    <w:rsid w:val="00BD17A2"/>
    <w:rsid w:val="00BD2643"/>
    <w:rsid w:val="00BD27A5"/>
    <w:rsid w:val="00BD28E4"/>
    <w:rsid w:val="00BD2DEC"/>
    <w:rsid w:val="00BD35F5"/>
    <w:rsid w:val="00BD3C99"/>
    <w:rsid w:val="00BD458E"/>
    <w:rsid w:val="00BD4D63"/>
    <w:rsid w:val="00BD56B1"/>
    <w:rsid w:val="00BD6558"/>
    <w:rsid w:val="00BD79D4"/>
    <w:rsid w:val="00BE0609"/>
    <w:rsid w:val="00BE1439"/>
    <w:rsid w:val="00BE3452"/>
    <w:rsid w:val="00BE5E00"/>
    <w:rsid w:val="00BE6136"/>
    <w:rsid w:val="00BE6489"/>
    <w:rsid w:val="00BE77C1"/>
    <w:rsid w:val="00BF08F5"/>
    <w:rsid w:val="00BF0A09"/>
    <w:rsid w:val="00BF1110"/>
    <w:rsid w:val="00BF2075"/>
    <w:rsid w:val="00BF2A1D"/>
    <w:rsid w:val="00BF2AD7"/>
    <w:rsid w:val="00BF2F76"/>
    <w:rsid w:val="00BF3022"/>
    <w:rsid w:val="00BF3214"/>
    <w:rsid w:val="00BF5152"/>
    <w:rsid w:val="00BF5573"/>
    <w:rsid w:val="00BF5AE7"/>
    <w:rsid w:val="00BF65ED"/>
    <w:rsid w:val="00BF6772"/>
    <w:rsid w:val="00BF6809"/>
    <w:rsid w:val="00BF7B53"/>
    <w:rsid w:val="00C01263"/>
    <w:rsid w:val="00C0277C"/>
    <w:rsid w:val="00C068E2"/>
    <w:rsid w:val="00C06DA9"/>
    <w:rsid w:val="00C07722"/>
    <w:rsid w:val="00C106EE"/>
    <w:rsid w:val="00C11051"/>
    <w:rsid w:val="00C1295E"/>
    <w:rsid w:val="00C12FF5"/>
    <w:rsid w:val="00C13517"/>
    <w:rsid w:val="00C13CDA"/>
    <w:rsid w:val="00C1519E"/>
    <w:rsid w:val="00C15867"/>
    <w:rsid w:val="00C15886"/>
    <w:rsid w:val="00C1594E"/>
    <w:rsid w:val="00C17156"/>
    <w:rsid w:val="00C20C36"/>
    <w:rsid w:val="00C21DB3"/>
    <w:rsid w:val="00C2205F"/>
    <w:rsid w:val="00C22398"/>
    <w:rsid w:val="00C2296D"/>
    <w:rsid w:val="00C23155"/>
    <w:rsid w:val="00C233CF"/>
    <w:rsid w:val="00C247A5"/>
    <w:rsid w:val="00C257D5"/>
    <w:rsid w:val="00C272DA"/>
    <w:rsid w:val="00C27FE0"/>
    <w:rsid w:val="00C3061B"/>
    <w:rsid w:val="00C30684"/>
    <w:rsid w:val="00C33C91"/>
    <w:rsid w:val="00C33EB4"/>
    <w:rsid w:val="00C3670B"/>
    <w:rsid w:val="00C36BAF"/>
    <w:rsid w:val="00C40C41"/>
    <w:rsid w:val="00C4363F"/>
    <w:rsid w:val="00C444B2"/>
    <w:rsid w:val="00C455BC"/>
    <w:rsid w:val="00C45885"/>
    <w:rsid w:val="00C50F22"/>
    <w:rsid w:val="00C516B9"/>
    <w:rsid w:val="00C516FF"/>
    <w:rsid w:val="00C524E1"/>
    <w:rsid w:val="00C538EB"/>
    <w:rsid w:val="00C53DD8"/>
    <w:rsid w:val="00C5617E"/>
    <w:rsid w:val="00C561BD"/>
    <w:rsid w:val="00C5694F"/>
    <w:rsid w:val="00C57971"/>
    <w:rsid w:val="00C60651"/>
    <w:rsid w:val="00C61816"/>
    <w:rsid w:val="00C6225D"/>
    <w:rsid w:val="00C628D6"/>
    <w:rsid w:val="00C64A93"/>
    <w:rsid w:val="00C64D46"/>
    <w:rsid w:val="00C650B7"/>
    <w:rsid w:val="00C65AD3"/>
    <w:rsid w:val="00C65BD7"/>
    <w:rsid w:val="00C7105A"/>
    <w:rsid w:val="00C710CD"/>
    <w:rsid w:val="00C718A3"/>
    <w:rsid w:val="00C727B5"/>
    <w:rsid w:val="00C72FD6"/>
    <w:rsid w:val="00C732D3"/>
    <w:rsid w:val="00C73990"/>
    <w:rsid w:val="00C76BA4"/>
    <w:rsid w:val="00C76F33"/>
    <w:rsid w:val="00C80FB1"/>
    <w:rsid w:val="00C83A48"/>
    <w:rsid w:val="00C85389"/>
    <w:rsid w:val="00C85865"/>
    <w:rsid w:val="00C85D40"/>
    <w:rsid w:val="00C85E85"/>
    <w:rsid w:val="00C879C2"/>
    <w:rsid w:val="00C87A8C"/>
    <w:rsid w:val="00C908F4"/>
    <w:rsid w:val="00C90E1B"/>
    <w:rsid w:val="00C9241A"/>
    <w:rsid w:val="00C926C8"/>
    <w:rsid w:val="00C92927"/>
    <w:rsid w:val="00C92B24"/>
    <w:rsid w:val="00CA2353"/>
    <w:rsid w:val="00CA2EAE"/>
    <w:rsid w:val="00CA38C4"/>
    <w:rsid w:val="00CA4308"/>
    <w:rsid w:val="00CA4AC1"/>
    <w:rsid w:val="00CA586A"/>
    <w:rsid w:val="00CA59FB"/>
    <w:rsid w:val="00CA681A"/>
    <w:rsid w:val="00CA76E4"/>
    <w:rsid w:val="00CA7CAE"/>
    <w:rsid w:val="00CB0316"/>
    <w:rsid w:val="00CB08B9"/>
    <w:rsid w:val="00CB0AAE"/>
    <w:rsid w:val="00CB0B11"/>
    <w:rsid w:val="00CB1A08"/>
    <w:rsid w:val="00CB1C61"/>
    <w:rsid w:val="00CB1DBA"/>
    <w:rsid w:val="00CB36C0"/>
    <w:rsid w:val="00CB411C"/>
    <w:rsid w:val="00CB426A"/>
    <w:rsid w:val="00CB5354"/>
    <w:rsid w:val="00CB5A02"/>
    <w:rsid w:val="00CB71AD"/>
    <w:rsid w:val="00CB7DB4"/>
    <w:rsid w:val="00CC01C1"/>
    <w:rsid w:val="00CC184B"/>
    <w:rsid w:val="00CC1A49"/>
    <w:rsid w:val="00CC1B34"/>
    <w:rsid w:val="00CC2F38"/>
    <w:rsid w:val="00CC365B"/>
    <w:rsid w:val="00CC36FE"/>
    <w:rsid w:val="00CC3C9E"/>
    <w:rsid w:val="00CC4DAE"/>
    <w:rsid w:val="00CC6A14"/>
    <w:rsid w:val="00CC6F63"/>
    <w:rsid w:val="00CC70A3"/>
    <w:rsid w:val="00CC7136"/>
    <w:rsid w:val="00CC7928"/>
    <w:rsid w:val="00CD096F"/>
    <w:rsid w:val="00CD1BEC"/>
    <w:rsid w:val="00CD4442"/>
    <w:rsid w:val="00CD4F5C"/>
    <w:rsid w:val="00CD53C3"/>
    <w:rsid w:val="00CD574E"/>
    <w:rsid w:val="00CD73C9"/>
    <w:rsid w:val="00CE0677"/>
    <w:rsid w:val="00CE1181"/>
    <w:rsid w:val="00CE46BE"/>
    <w:rsid w:val="00CE4C22"/>
    <w:rsid w:val="00CE4E0D"/>
    <w:rsid w:val="00CE6C30"/>
    <w:rsid w:val="00CE76E5"/>
    <w:rsid w:val="00CE7D57"/>
    <w:rsid w:val="00CF41EC"/>
    <w:rsid w:val="00CF4846"/>
    <w:rsid w:val="00CF5AC8"/>
    <w:rsid w:val="00CF5C70"/>
    <w:rsid w:val="00CF5D04"/>
    <w:rsid w:val="00CF5D68"/>
    <w:rsid w:val="00CF5E5A"/>
    <w:rsid w:val="00CF64AF"/>
    <w:rsid w:val="00CF6A10"/>
    <w:rsid w:val="00CF7547"/>
    <w:rsid w:val="00CF7D0C"/>
    <w:rsid w:val="00D00125"/>
    <w:rsid w:val="00D00179"/>
    <w:rsid w:val="00D00685"/>
    <w:rsid w:val="00D04DE4"/>
    <w:rsid w:val="00D04E13"/>
    <w:rsid w:val="00D05DB4"/>
    <w:rsid w:val="00D063F1"/>
    <w:rsid w:val="00D06692"/>
    <w:rsid w:val="00D06CA1"/>
    <w:rsid w:val="00D104F6"/>
    <w:rsid w:val="00D1060C"/>
    <w:rsid w:val="00D11735"/>
    <w:rsid w:val="00D11D30"/>
    <w:rsid w:val="00D12B58"/>
    <w:rsid w:val="00D12E2B"/>
    <w:rsid w:val="00D145C2"/>
    <w:rsid w:val="00D14F22"/>
    <w:rsid w:val="00D15310"/>
    <w:rsid w:val="00D15669"/>
    <w:rsid w:val="00D1627C"/>
    <w:rsid w:val="00D17190"/>
    <w:rsid w:val="00D20308"/>
    <w:rsid w:val="00D20FC8"/>
    <w:rsid w:val="00D22E6F"/>
    <w:rsid w:val="00D22FFB"/>
    <w:rsid w:val="00D235F3"/>
    <w:rsid w:val="00D251B7"/>
    <w:rsid w:val="00D260DA"/>
    <w:rsid w:val="00D26D68"/>
    <w:rsid w:val="00D27193"/>
    <w:rsid w:val="00D2737D"/>
    <w:rsid w:val="00D27984"/>
    <w:rsid w:val="00D3175F"/>
    <w:rsid w:val="00D334C6"/>
    <w:rsid w:val="00D34DA6"/>
    <w:rsid w:val="00D35114"/>
    <w:rsid w:val="00D35C66"/>
    <w:rsid w:val="00D36149"/>
    <w:rsid w:val="00D36524"/>
    <w:rsid w:val="00D40175"/>
    <w:rsid w:val="00D432DE"/>
    <w:rsid w:val="00D43B79"/>
    <w:rsid w:val="00D45752"/>
    <w:rsid w:val="00D462DE"/>
    <w:rsid w:val="00D4741C"/>
    <w:rsid w:val="00D47D4E"/>
    <w:rsid w:val="00D50451"/>
    <w:rsid w:val="00D508ED"/>
    <w:rsid w:val="00D50D3E"/>
    <w:rsid w:val="00D51338"/>
    <w:rsid w:val="00D525E2"/>
    <w:rsid w:val="00D525E4"/>
    <w:rsid w:val="00D5476E"/>
    <w:rsid w:val="00D54937"/>
    <w:rsid w:val="00D55391"/>
    <w:rsid w:val="00D5789E"/>
    <w:rsid w:val="00D57918"/>
    <w:rsid w:val="00D57BE7"/>
    <w:rsid w:val="00D57CE6"/>
    <w:rsid w:val="00D57E9C"/>
    <w:rsid w:val="00D60858"/>
    <w:rsid w:val="00D60962"/>
    <w:rsid w:val="00D61A01"/>
    <w:rsid w:val="00D648B4"/>
    <w:rsid w:val="00D6535B"/>
    <w:rsid w:val="00D6718E"/>
    <w:rsid w:val="00D71000"/>
    <w:rsid w:val="00D718C6"/>
    <w:rsid w:val="00D719E2"/>
    <w:rsid w:val="00D72142"/>
    <w:rsid w:val="00D72763"/>
    <w:rsid w:val="00D72F97"/>
    <w:rsid w:val="00D732A1"/>
    <w:rsid w:val="00D736CB"/>
    <w:rsid w:val="00D738E6"/>
    <w:rsid w:val="00D73DC6"/>
    <w:rsid w:val="00D74A30"/>
    <w:rsid w:val="00D74C1A"/>
    <w:rsid w:val="00D754C1"/>
    <w:rsid w:val="00D756F9"/>
    <w:rsid w:val="00D77393"/>
    <w:rsid w:val="00D77A35"/>
    <w:rsid w:val="00D77AE1"/>
    <w:rsid w:val="00D80226"/>
    <w:rsid w:val="00D80896"/>
    <w:rsid w:val="00D8140D"/>
    <w:rsid w:val="00D81B3E"/>
    <w:rsid w:val="00D82C82"/>
    <w:rsid w:val="00D83B88"/>
    <w:rsid w:val="00D85910"/>
    <w:rsid w:val="00D87513"/>
    <w:rsid w:val="00D90463"/>
    <w:rsid w:val="00D90C70"/>
    <w:rsid w:val="00D90E49"/>
    <w:rsid w:val="00D932ED"/>
    <w:rsid w:val="00D96ADE"/>
    <w:rsid w:val="00D97236"/>
    <w:rsid w:val="00D97F59"/>
    <w:rsid w:val="00DA0CE2"/>
    <w:rsid w:val="00DA212D"/>
    <w:rsid w:val="00DA2387"/>
    <w:rsid w:val="00DA3B01"/>
    <w:rsid w:val="00DA45C7"/>
    <w:rsid w:val="00DA4A6C"/>
    <w:rsid w:val="00DA5348"/>
    <w:rsid w:val="00DB254D"/>
    <w:rsid w:val="00DB32D6"/>
    <w:rsid w:val="00DB5142"/>
    <w:rsid w:val="00DB6430"/>
    <w:rsid w:val="00DB7827"/>
    <w:rsid w:val="00DB7D6F"/>
    <w:rsid w:val="00DC185C"/>
    <w:rsid w:val="00DC3F1A"/>
    <w:rsid w:val="00DC3F5D"/>
    <w:rsid w:val="00DC42B3"/>
    <w:rsid w:val="00DC471C"/>
    <w:rsid w:val="00DC4F28"/>
    <w:rsid w:val="00DC6141"/>
    <w:rsid w:val="00DC6A10"/>
    <w:rsid w:val="00DD1308"/>
    <w:rsid w:val="00DD19BA"/>
    <w:rsid w:val="00DD23C5"/>
    <w:rsid w:val="00DD45FC"/>
    <w:rsid w:val="00DD69F4"/>
    <w:rsid w:val="00DD79E2"/>
    <w:rsid w:val="00DE036E"/>
    <w:rsid w:val="00DE03AB"/>
    <w:rsid w:val="00DE0852"/>
    <w:rsid w:val="00DE0FE9"/>
    <w:rsid w:val="00DE1868"/>
    <w:rsid w:val="00DE1DFA"/>
    <w:rsid w:val="00DE2CCD"/>
    <w:rsid w:val="00DE32CB"/>
    <w:rsid w:val="00DE34CF"/>
    <w:rsid w:val="00DE574E"/>
    <w:rsid w:val="00DE597C"/>
    <w:rsid w:val="00DE5F60"/>
    <w:rsid w:val="00DE615D"/>
    <w:rsid w:val="00DE657E"/>
    <w:rsid w:val="00DF0F7D"/>
    <w:rsid w:val="00DF2857"/>
    <w:rsid w:val="00DF28D7"/>
    <w:rsid w:val="00DF4378"/>
    <w:rsid w:val="00DF4704"/>
    <w:rsid w:val="00DF50AF"/>
    <w:rsid w:val="00E0080C"/>
    <w:rsid w:val="00E00D3E"/>
    <w:rsid w:val="00E013AD"/>
    <w:rsid w:val="00E024AA"/>
    <w:rsid w:val="00E029DB"/>
    <w:rsid w:val="00E07E7B"/>
    <w:rsid w:val="00E10553"/>
    <w:rsid w:val="00E105C2"/>
    <w:rsid w:val="00E11510"/>
    <w:rsid w:val="00E11D83"/>
    <w:rsid w:val="00E11FE4"/>
    <w:rsid w:val="00E12E65"/>
    <w:rsid w:val="00E130BB"/>
    <w:rsid w:val="00E15C77"/>
    <w:rsid w:val="00E1693E"/>
    <w:rsid w:val="00E17843"/>
    <w:rsid w:val="00E20042"/>
    <w:rsid w:val="00E20D0C"/>
    <w:rsid w:val="00E20E88"/>
    <w:rsid w:val="00E22EDD"/>
    <w:rsid w:val="00E24E7B"/>
    <w:rsid w:val="00E250F1"/>
    <w:rsid w:val="00E26D42"/>
    <w:rsid w:val="00E30522"/>
    <w:rsid w:val="00E3335D"/>
    <w:rsid w:val="00E33C34"/>
    <w:rsid w:val="00E3493E"/>
    <w:rsid w:val="00E34A44"/>
    <w:rsid w:val="00E3550D"/>
    <w:rsid w:val="00E37C4A"/>
    <w:rsid w:val="00E37FBE"/>
    <w:rsid w:val="00E4322A"/>
    <w:rsid w:val="00E44719"/>
    <w:rsid w:val="00E45E95"/>
    <w:rsid w:val="00E4606B"/>
    <w:rsid w:val="00E5025A"/>
    <w:rsid w:val="00E502A1"/>
    <w:rsid w:val="00E506A2"/>
    <w:rsid w:val="00E51E15"/>
    <w:rsid w:val="00E52838"/>
    <w:rsid w:val="00E54694"/>
    <w:rsid w:val="00E54FC8"/>
    <w:rsid w:val="00E5561D"/>
    <w:rsid w:val="00E558B3"/>
    <w:rsid w:val="00E571E1"/>
    <w:rsid w:val="00E577AC"/>
    <w:rsid w:val="00E614E0"/>
    <w:rsid w:val="00E6200E"/>
    <w:rsid w:val="00E63B48"/>
    <w:rsid w:val="00E65E4F"/>
    <w:rsid w:val="00E66479"/>
    <w:rsid w:val="00E670C1"/>
    <w:rsid w:val="00E703AC"/>
    <w:rsid w:val="00E705B2"/>
    <w:rsid w:val="00E70624"/>
    <w:rsid w:val="00E71761"/>
    <w:rsid w:val="00E7383D"/>
    <w:rsid w:val="00E73F7F"/>
    <w:rsid w:val="00E753E8"/>
    <w:rsid w:val="00E773B8"/>
    <w:rsid w:val="00E77532"/>
    <w:rsid w:val="00E800D1"/>
    <w:rsid w:val="00E82A53"/>
    <w:rsid w:val="00E84169"/>
    <w:rsid w:val="00E85409"/>
    <w:rsid w:val="00E87F9C"/>
    <w:rsid w:val="00E903F6"/>
    <w:rsid w:val="00E905CE"/>
    <w:rsid w:val="00E91680"/>
    <w:rsid w:val="00E927A5"/>
    <w:rsid w:val="00E9339B"/>
    <w:rsid w:val="00E936AE"/>
    <w:rsid w:val="00E9489B"/>
    <w:rsid w:val="00E9594B"/>
    <w:rsid w:val="00E95BE7"/>
    <w:rsid w:val="00E96E27"/>
    <w:rsid w:val="00E96FF4"/>
    <w:rsid w:val="00EA019E"/>
    <w:rsid w:val="00EA127E"/>
    <w:rsid w:val="00EA2D60"/>
    <w:rsid w:val="00EA2F98"/>
    <w:rsid w:val="00EA3F3D"/>
    <w:rsid w:val="00EA429F"/>
    <w:rsid w:val="00EA4A09"/>
    <w:rsid w:val="00EA4AC3"/>
    <w:rsid w:val="00EA4F9E"/>
    <w:rsid w:val="00EA58A2"/>
    <w:rsid w:val="00EA63CA"/>
    <w:rsid w:val="00EA6958"/>
    <w:rsid w:val="00EA6D3B"/>
    <w:rsid w:val="00EA7CFD"/>
    <w:rsid w:val="00EB00AD"/>
    <w:rsid w:val="00EB136C"/>
    <w:rsid w:val="00EB2E96"/>
    <w:rsid w:val="00EB480E"/>
    <w:rsid w:val="00EB4CDD"/>
    <w:rsid w:val="00EB5ACB"/>
    <w:rsid w:val="00EB5EC6"/>
    <w:rsid w:val="00EB629A"/>
    <w:rsid w:val="00EB7FC9"/>
    <w:rsid w:val="00EC16A9"/>
    <w:rsid w:val="00EC3120"/>
    <w:rsid w:val="00EC568B"/>
    <w:rsid w:val="00EC73F2"/>
    <w:rsid w:val="00ED27E8"/>
    <w:rsid w:val="00ED28FD"/>
    <w:rsid w:val="00ED3566"/>
    <w:rsid w:val="00ED3FEC"/>
    <w:rsid w:val="00ED4132"/>
    <w:rsid w:val="00ED48C3"/>
    <w:rsid w:val="00ED5E62"/>
    <w:rsid w:val="00ED7137"/>
    <w:rsid w:val="00EE1032"/>
    <w:rsid w:val="00EE25D5"/>
    <w:rsid w:val="00EE2FA2"/>
    <w:rsid w:val="00EE32F2"/>
    <w:rsid w:val="00EE4228"/>
    <w:rsid w:val="00EE42C7"/>
    <w:rsid w:val="00EF06EA"/>
    <w:rsid w:val="00EF278A"/>
    <w:rsid w:val="00EF29B7"/>
    <w:rsid w:val="00EF302E"/>
    <w:rsid w:val="00EF7661"/>
    <w:rsid w:val="00EF7A61"/>
    <w:rsid w:val="00F015AB"/>
    <w:rsid w:val="00F01E0C"/>
    <w:rsid w:val="00F04202"/>
    <w:rsid w:val="00F05DBF"/>
    <w:rsid w:val="00F06325"/>
    <w:rsid w:val="00F07604"/>
    <w:rsid w:val="00F07ECA"/>
    <w:rsid w:val="00F10452"/>
    <w:rsid w:val="00F12DBF"/>
    <w:rsid w:val="00F171E3"/>
    <w:rsid w:val="00F175D4"/>
    <w:rsid w:val="00F20FDC"/>
    <w:rsid w:val="00F21088"/>
    <w:rsid w:val="00F235D2"/>
    <w:rsid w:val="00F24353"/>
    <w:rsid w:val="00F25DDE"/>
    <w:rsid w:val="00F268DD"/>
    <w:rsid w:val="00F27969"/>
    <w:rsid w:val="00F27D93"/>
    <w:rsid w:val="00F31858"/>
    <w:rsid w:val="00F326BF"/>
    <w:rsid w:val="00F327E7"/>
    <w:rsid w:val="00F34A0B"/>
    <w:rsid w:val="00F35180"/>
    <w:rsid w:val="00F35746"/>
    <w:rsid w:val="00F375DA"/>
    <w:rsid w:val="00F37A2F"/>
    <w:rsid w:val="00F421BD"/>
    <w:rsid w:val="00F43FC0"/>
    <w:rsid w:val="00F447C7"/>
    <w:rsid w:val="00F459B4"/>
    <w:rsid w:val="00F46C78"/>
    <w:rsid w:val="00F5211B"/>
    <w:rsid w:val="00F526D6"/>
    <w:rsid w:val="00F54CDC"/>
    <w:rsid w:val="00F554A9"/>
    <w:rsid w:val="00F564FD"/>
    <w:rsid w:val="00F57ECD"/>
    <w:rsid w:val="00F61759"/>
    <w:rsid w:val="00F6252B"/>
    <w:rsid w:val="00F62C75"/>
    <w:rsid w:val="00F6516E"/>
    <w:rsid w:val="00F65303"/>
    <w:rsid w:val="00F6576C"/>
    <w:rsid w:val="00F67BC8"/>
    <w:rsid w:val="00F70A94"/>
    <w:rsid w:val="00F716FD"/>
    <w:rsid w:val="00F72503"/>
    <w:rsid w:val="00F72FB6"/>
    <w:rsid w:val="00F7402D"/>
    <w:rsid w:val="00F74FA7"/>
    <w:rsid w:val="00F7510B"/>
    <w:rsid w:val="00F75FF1"/>
    <w:rsid w:val="00F76BCA"/>
    <w:rsid w:val="00F774DC"/>
    <w:rsid w:val="00F80355"/>
    <w:rsid w:val="00F81B09"/>
    <w:rsid w:val="00F829B0"/>
    <w:rsid w:val="00F83B9E"/>
    <w:rsid w:val="00F85B03"/>
    <w:rsid w:val="00F8734B"/>
    <w:rsid w:val="00F873F4"/>
    <w:rsid w:val="00F87C43"/>
    <w:rsid w:val="00F93447"/>
    <w:rsid w:val="00F93AAA"/>
    <w:rsid w:val="00F948C8"/>
    <w:rsid w:val="00F96074"/>
    <w:rsid w:val="00F974D6"/>
    <w:rsid w:val="00F97CAC"/>
    <w:rsid w:val="00FA1C67"/>
    <w:rsid w:val="00FA31A7"/>
    <w:rsid w:val="00FA3B47"/>
    <w:rsid w:val="00FA5722"/>
    <w:rsid w:val="00FB0C81"/>
    <w:rsid w:val="00FB1E63"/>
    <w:rsid w:val="00FB5619"/>
    <w:rsid w:val="00FB6B5D"/>
    <w:rsid w:val="00FC0219"/>
    <w:rsid w:val="00FC12E3"/>
    <w:rsid w:val="00FC2200"/>
    <w:rsid w:val="00FC221E"/>
    <w:rsid w:val="00FC2540"/>
    <w:rsid w:val="00FC3D07"/>
    <w:rsid w:val="00FC4136"/>
    <w:rsid w:val="00FC41DD"/>
    <w:rsid w:val="00FD184F"/>
    <w:rsid w:val="00FD36AD"/>
    <w:rsid w:val="00FD36D0"/>
    <w:rsid w:val="00FD3CDF"/>
    <w:rsid w:val="00FD4402"/>
    <w:rsid w:val="00FD48EB"/>
    <w:rsid w:val="00FD563E"/>
    <w:rsid w:val="00FD5F3C"/>
    <w:rsid w:val="00FD6651"/>
    <w:rsid w:val="00FD7357"/>
    <w:rsid w:val="00FD7611"/>
    <w:rsid w:val="00FE244E"/>
    <w:rsid w:val="00FE2A56"/>
    <w:rsid w:val="00FE2AE4"/>
    <w:rsid w:val="00FE2F94"/>
    <w:rsid w:val="00FE413B"/>
    <w:rsid w:val="00FE457D"/>
    <w:rsid w:val="00FE4BB0"/>
    <w:rsid w:val="00FE51C8"/>
    <w:rsid w:val="00FE53E5"/>
    <w:rsid w:val="00FE5BBA"/>
    <w:rsid w:val="00FE5C4A"/>
    <w:rsid w:val="00FF0204"/>
    <w:rsid w:val="00FF0BB3"/>
    <w:rsid w:val="00FF2149"/>
    <w:rsid w:val="00FF3AED"/>
    <w:rsid w:val="00FF40EC"/>
    <w:rsid w:val="00FF5A01"/>
    <w:rsid w:val="00FF66F4"/>
    <w:rsid w:val="00FF71C0"/>
    <w:rsid w:val="00FF73A4"/>
    <w:rsid w:val="00FF7EC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19E54"/>
  <w15:docId w15:val="{867D7F44-6AD6-4A40-AD03-ABD22DDE4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D7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cPr>
      <w:shd w:val="clear" w:color="auto" w:fill="auto"/>
    </w:tcPr>
    <w:tblStylePr w:type="firstRow">
      <w:rPr>
        <w:color w:val="auto"/>
      </w:rPr>
    </w:tblStylePr>
  </w:style>
  <w:style w:type="table" w:styleId="TableWeb2">
    <w:name w:val="Table Web 2"/>
    <w:basedOn w:val="TableNormal"/>
    <w:semiHidden/>
    <w:rsid w:val="00493D40"/>
    <w:pPr>
      <w:jc w:val="both"/>
    </w:pPr>
    <w:tblPr/>
    <w:tcPr>
      <w:shd w:val="clear" w:color="auto" w:fill="auto"/>
    </w:tcPr>
    <w:tblStylePr w:type="firstRow">
      <w:rPr>
        <w:color w:val="auto"/>
      </w:rPr>
    </w:tblStylePr>
  </w:style>
  <w:style w:type="table" w:styleId="TableWeb3">
    <w:name w:val="Table Web 3"/>
    <w:basedOn w:val="TableNormal"/>
    <w:semiHidden/>
    <w:rsid w:val="00493D40"/>
    <w:pPr>
      <w:jc w:val="both"/>
    </w:pPr>
    <w:tblPr/>
    <w:tcPr>
      <w:shd w:val="clear" w:color="auto" w:fill="auto"/>
    </w:tc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C185C"/>
    <w:rPr>
      <w:sz w:val="22"/>
      <w:szCs w:val="22"/>
      <w:lang w:val="en-CA"/>
    </w:rPr>
  </w:style>
  <w:style w:type="character" w:customStyle="1" w:styleId="HeaderChar">
    <w:name w:val="Header Char"/>
    <w:basedOn w:val="DefaultParagraphFont"/>
    <w:link w:val="Header"/>
    <w:rsid w:val="00DC18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C185C"/>
    <w:rPr>
      <w:sz w:val="22"/>
      <w:szCs w:val="22"/>
      <w:lang w:val="en-CA"/>
    </w:rPr>
  </w:style>
  <w:style w:type="character" w:customStyle="1" w:styleId="normaltextrun">
    <w:name w:val="normaltextrun"/>
    <w:basedOn w:val="DefaultParagraphFont"/>
    <w:rsid w:val="00DC185C"/>
  </w:style>
  <w:style w:type="paragraph" w:styleId="NoSpacing">
    <w:name w:val="No Spacing"/>
    <w:uiPriority w:val="1"/>
    <w:qFormat/>
    <w:rsid w:val="00DC185C"/>
  </w:style>
  <w:style w:type="character" w:customStyle="1" w:styleId="FooterChar">
    <w:name w:val="Footer Char"/>
    <w:basedOn w:val="DefaultParagraphFont"/>
    <w:link w:val="Footer"/>
    <w:uiPriority w:val="99"/>
    <w:rsid w:val="00DC185C"/>
    <w:rPr>
      <w:sz w:val="22"/>
      <w:szCs w:val="22"/>
      <w:lang w:val="en-CA"/>
    </w:rPr>
  </w:style>
  <w:style w:type="paragraph" w:styleId="Revision">
    <w:name w:val="Revision"/>
    <w:hidden/>
    <w:uiPriority w:val="99"/>
    <w:semiHidden/>
    <w:rsid w:val="00DC185C"/>
    <w:rPr>
      <w:sz w:val="22"/>
      <w:szCs w:val="22"/>
      <w:lang w:val="en-CA"/>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A50E896-4D52-444B-B18B-11DAD743F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14</Pages>
  <Words>5744</Words>
  <Characters>32744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Global energy efficiency 91.65</vt:lpstr>
    </vt:vector>
  </TitlesOfParts>
  <Company>UNMFS</Company>
  <LinksUpToDate>false</LinksUpToDate>
  <CharactersWithSpaces>38412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energy efficiency 91.65</dc:title>
  <dc:subject/>
  <dc:creator>BN / AET / LD</dc:creator>
  <cp:keywords/>
  <cp:lastModifiedBy>Sheng Huang</cp:lastModifiedBy>
  <cp:revision>9</cp:revision>
  <cp:lastPrinted>2025-11-16T22:29:00Z</cp:lastPrinted>
  <dcterms:created xsi:type="dcterms:W3CDTF">2025-11-16T22:05:00Z</dcterms:created>
  <dcterms:modified xsi:type="dcterms:W3CDTF">2025-11-16T22:30:00Z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UNEP/OzL.Pro/ExCom/97/55</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