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8" w:type="dxa"/>
        <w:tblInd w:w="-432" w:type="dxa"/>
        <w:tblLayout w:type="fixed"/>
        <w:tblLook w:val="0000" w:firstRow="0" w:lastRow="0" w:firstColumn="0" w:lastColumn="0" w:noHBand="0" w:noVBand="0"/>
      </w:tblPr>
      <w:tblGrid>
        <w:gridCol w:w="2070"/>
        <w:gridCol w:w="4424"/>
        <w:gridCol w:w="3294"/>
      </w:tblGrid>
      <w:tr w:rsidR="0087455A" w:rsidRPr="00E17219" w14:paraId="6465ADD3" w14:textId="77777777" w:rsidTr="0059455B">
        <w:trPr>
          <w:trHeight w:val="720"/>
        </w:trPr>
        <w:tc>
          <w:tcPr>
            <w:tcW w:w="6494" w:type="dxa"/>
            <w:gridSpan w:val="2"/>
            <w:tcBorders>
              <w:bottom w:val="single" w:sz="18" w:space="0" w:color="auto"/>
            </w:tcBorders>
          </w:tcPr>
          <w:p w14:paraId="0A2676B8" w14:textId="77777777" w:rsidR="0087455A" w:rsidRPr="00E17219" w:rsidRDefault="0024162E">
            <w:pPr>
              <w:rPr>
                <w:rFonts w:ascii="Univers" w:hAnsi="Univers"/>
                <w:b/>
                <w:sz w:val="28"/>
                <w:szCs w:val="28"/>
                <w:lang w:val="es-ES"/>
              </w:rPr>
            </w:pPr>
            <w:r w:rsidRPr="00E17219">
              <w:rPr>
                <w:rFonts w:ascii="Univers" w:hAnsi="Univers"/>
                <w:b/>
                <w:sz w:val="28"/>
                <w:szCs w:val="28"/>
                <w:lang w:val="es-ES"/>
              </w:rPr>
              <w:t>NACIONES</w:t>
            </w:r>
          </w:p>
          <w:p w14:paraId="00A53302" w14:textId="77777777" w:rsidR="0087455A" w:rsidRPr="00E17219" w:rsidRDefault="0024162E">
            <w:pPr>
              <w:rPr>
                <w:rFonts w:ascii="Univers" w:hAnsi="Univers"/>
                <w:b/>
                <w:sz w:val="28"/>
                <w:szCs w:val="28"/>
                <w:lang w:val="es-ES"/>
              </w:rPr>
            </w:pPr>
            <w:r w:rsidRPr="00E17219">
              <w:rPr>
                <w:rFonts w:ascii="Univers" w:hAnsi="Univers"/>
                <w:b/>
                <w:sz w:val="28"/>
                <w:szCs w:val="28"/>
                <w:lang w:val="es-ES"/>
              </w:rPr>
              <w:t>UNIDAS</w:t>
            </w:r>
          </w:p>
        </w:tc>
        <w:tc>
          <w:tcPr>
            <w:tcW w:w="3294" w:type="dxa"/>
            <w:tcBorders>
              <w:bottom w:val="single" w:sz="18" w:space="0" w:color="auto"/>
            </w:tcBorders>
          </w:tcPr>
          <w:p w14:paraId="5CA2961D" w14:textId="77777777" w:rsidR="0087455A" w:rsidRPr="00E17219" w:rsidRDefault="0024162E">
            <w:pPr>
              <w:jc w:val="right"/>
              <w:rPr>
                <w:rFonts w:asciiTheme="minorBidi" w:hAnsiTheme="minorBidi" w:cstheme="minorBidi"/>
                <w:sz w:val="52"/>
                <w:szCs w:val="52"/>
                <w:lang w:val="es-ES"/>
              </w:rPr>
            </w:pPr>
            <w:r w:rsidRPr="00E17219">
              <w:rPr>
                <w:rFonts w:asciiTheme="minorBidi" w:hAnsiTheme="minorBidi" w:cstheme="minorBidi"/>
                <w:b/>
                <w:sz w:val="72"/>
                <w:lang w:val="es-ES"/>
              </w:rPr>
              <w:t>EP</w:t>
            </w:r>
          </w:p>
        </w:tc>
      </w:tr>
      <w:tr w:rsidR="0087455A" w:rsidRPr="00E17219" w14:paraId="65D52EC5" w14:textId="77777777" w:rsidTr="005945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BCA7469" w14:textId="77777777" w:rsidR="0087455A" w:rsidRPr="00E17219" w:rsidRDefault="0024162E">
            <w:pPr>
              <w:spacing w:before="120"/>
              <w:rPr>
                <w:lang w:val="es-ES"/>
              </w:rPr>
            </w:pPr>
            <w:r w:rsidRPr="00E17219">
              <w:rPr>
                <w:noProof/>
                <w:lang w:val="en-CA" w:eastAsia="en-CA"/>
              </w:rPr>
              <w:drawing>
                <wp:anchor distT="0" distB="0" distL="114300" distR="114300" simplePos="0" relativeHeight="251660288" behindDoc="0" locked="0" layoutInCell="1" allowOverlap="1" wp14:anchorId="48095870" wp14:editId="21C3748B">
                  <wp:simplePos x="0" y="0"/>
                  <wp:positionH relativeFrom="column">
                    <wp:posOffset>12438</wp:posOffset>
                  </wp:positionH>
                  <wp:positionV relativeFrom="paragraph">
                    <wp:posOffset>962809</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E17219">
              <w:rPr>
                <w:noProof/>
                <w:lang w:val="en-CA" w:eastAsia="en-CA"/>
              </w:rPr>
              <w:drawing>
                <wp:anchor distT="0" distB="0" distL="114300" distR="114300" simplePos="0" relativeHeight="251661312" behindDoc="1" locked="0" layoutInCell="0" allowOverlap="1" wp14:anchorId="768452A1" wp14:editId="4D62D8B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10E0A42F" w14:textId="77777777" w:rsidR="0087455A" w:rsidRPr="00E17219"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15074FDB" w14:textId="77777777" w:rsidR="0087455A" w:rsidRPr="00E1721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E17219">
              <w:rPr>
                <w:rFonts w:ascii="Univers" w:hAnsi="Univers"/>
                <w:b/>
                <w:sz w:val="32"/>
                <w:lang w:val="es-ES"/>
              </w:rPr>
              <w:t>Programa de las</w:t>
            </w:r>
          </w:p>
          <w:p w14:paraId="548F418D" w14:textId="77777777" w:rsidR="0087455A" w:rsidRPr="00E1721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E17219">
              <w:rPr>
                <w:rFonts w:ascii="Univers" w:hAnsi="Univers"/>
                <w:b/>
                <w:sz w:val="32"/>
                <w:lang w:val="es-ES"/>
              </w:rPr>
              <w:t>Naciones Unidas</w:t>
            </w:r>
          </w:p>
          <w:p w14:paraId="16D29285" w14:textId="77777777" w:rsidR="0087455A" w:rsidRPr="00E1721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E17219">
              <w:rPr>
                <w:rFonts w:ascii="Univers" w:hAnsi="Univers"/>
                <w:b/>
                <w:sz w:val="32"/>
                <w:lang w:val="es-ES"/>
              </w:rPr>
              <w:t>para el Medio Ambiente</w:t>
            </w:r>
          </w:p>
          <w:p w14:paraId="274BB90E" w14:textId="77777777" w:rsidR="0087455A" w:rsidRPr="00E17219"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1F072588" w14:textId="77777777" w:rsidR="0087455A" w:rsidRPr="00E17219" w:rsidRDefault="0087455A">
            <w:pPr>
              <w:spacing w:before="720"/>
              <w:ind w:left="158"/>
              <w:rPr>
                <w:lang w:val="es-ES"/>
              </w:rPr>
            </w:pPr>
          </w:p>
        </w:tc>
        <w:tc>
          <w:tcPr>
            <w:tcW w:w="3294" w:type="dxa"/>
            <w:tcBorders>
              <w:top w:val="nil"/>
              <w:left w:val="nil"/>
              <w:bottom w:val="single" w:sz="36" w:space="0" w:color="auto"/>
              <w:right w:val="nil"/>
            </w:tcBorders>
          </w:tcPr>
          <w:p w14:paraId="703784E8" w14:textId="77777777" w:rsidR="0087455A" w:rsidRPr="00E17219" w:rsidRDefault="0087455A">
            <w:pPr>
              <w:rPr>
                <w:lang w:val="es-ES"/>
              </w:rPr>
            </w:pPr>
          </w:p>
          <w:p w14:paraId="1CF2A275" w14:textId="77777777" w:rsidR="0087455A" w:rsidRPr="00E17219" w:rsidRDefault="0024162E">
            <w:pPr>
              <w:rPr>
                <w:lang w:val="es-ES"/>
              </w:rPr>
            </w:pPr>
            <w:r w:rsidRPr="00E17219">
              <w:rPr>
                <w:lang w:val="es-ES"/>
              </w:rPr>
              <w:t>Distr.</w:t>
            </w:r>
          </w:p>
          <w:p w14:paraId="234F24D1" w14:textId="77777777" w:rsidR="0087455A" w:rsidRPr="00E17219" w:rsidRDefault="0024162E">
            <w:pPr>
              <w:rPr>
                <w:lang w:val="es-ES"/>
              </w:rPr>
            </w:pPr>
            <w:r w:rsidRPr="00E17219">
              <w:rPr>
                <w:lang w:val="es-ES"/>
              </w:rPr>
              <w:t>GENERAL</w:t>
            </w:r>
          </w:p>
          <w:p w14:paraId="2E443640" w14:textId="77777777" w:rsidR="0087455A" w:rsidRPr="00E17219" w:rsidRDefault="0087455A">
            <w:pPr>
              <w:rPr>
                <w:lang w:val="es-ES"/>
              </w:rPr>
            </w:pPr>
          </w:p>
          <w:p w14:paraId="09E2044E" w14:textId="7A5C8013" w:rsidR="0087455A" w:rsidRPr="00E17219" w:rsidRDefault="0024162E">
            <w:pPr>
              <w:rPr>
                <w:lang w:val="es-ES"/>
              </w:rPr>
            </w:pPr>
            <w:r w:rsidRPr="00E17219">
              <w:rPr>
                <w:lang w:val="es-ES"/>
              </w:rPr>
              <w:fldChar w:fldCharType="begin"/>
            </w:r>
            <w:r w:rsidRPr="00E17219">
              <w:rPr>
                <w:lang w:val="es-ES"/>
              </w:rPr>
              <w:instrText xml:space="preserve"> DOCPROPERTY "Document number"  \* MERGEFORMAT </w:instrText>
            </w:r>
            <w:r w:rsidRPr="00E17219">
              <w:rPr>
                <w:lang w:val="es-ES"/>
              </w:rPr>
              <w:fldChar w:fldCharType="separate"/>
            </w:r>
            <w:r w:rsidR="00A312B2">
              <w:rPr>
                <w:lang w:val="es-ES"/>
              </w:rPr>
              <w:t>UNEP/OzL.Pro/ExCom/84/15</w:t>
            </w:r>
            <w:r w:rsidRPr="00E17219">
              <w:rPr>
                <w:lang w:val="es-ES"/>
              </w:rPr>
              <w:fldChar w:fldCharType="end"/>
            </w:r>
          </w:p>
          <w:p w14:paraId="3ECBC9A7" w14:textId="47A2942E" w:rsidR="0087455A" w:rsidRPr="00E17219" w:rsidRDefault="001C2D22" w:rsidP="00F10CD9">
            <w:pPr>
              <w:rPr>
                <w:caps/>
                <w:lang w:val="es-ES"/>
              </w:rPr>
            </w:pPr>
            <w:r w:rsidRPr="00E17219">
              <w:rPr>
                <w:caps/>
                <w:lang w:val="es-ES"/>
              </w:rPr>
              <w:t>2</w:t>
            </w:r>
            <w:r w:rsidR="009E55C7" w:rsidRPr="00E17219">
              <w:rPr>
                <w:caps/>
                <w:lang w:val="es-ES"/>
              </w:rPr>
              <w:t>5</w:t>
            </w:r>
            <w:r w:rsidR="00114CAA" w:rsidRPr="00E17219">
              <w:rPr>
                <w:caps/>
                <w:lang w:val="es-ES"/>
              </w:rPr>
              <w:t xml:space="preserve"> </w:t>
            </w:r>
            <w:r w:rsidR="00114CAA" w:rsidRPr="00E17219">
              <w:rPr>
                <w:lang w:val="es-ES"/>
              </w:rPr>
              <w:t xml:space="preserve">de </w:t>
            </w:r>
            <w:r w:rsidR="009E55C7" w:rsidRPr="00E17219">
              <w:rPr>
                <w:lang w:val="es-ES"/>
              </w:rPr>
              <w:t>noviembre</w:t>
            </w:r>
            <w:r w:rsidR="00114CAA" w:rsidRPr="00E17219">
              <w:rPr>
                <w:lang w:val="es-ES"/>
              </w:rPr>
              <w:t xml:space="preserve"> de </w:t>
            </w:r>
            <w:r w:rsidRPr="00E17219">
              <w:rPr>
                <w:caps/>
                <w:lang w:val="es-ES"/>
              </w:rPr>
              <w:t>2019</w:t>
            </w:r>
          </w:p>
          <w:p w14:paraId="2B03D0AE" w14:textId="77777777" w:rsidR="00114CAA" w:rsidRPr="00E17219" w:rsidRDefault="00114CAA">
            <w:pPr>
              <w:rPr>
                <w:caps/>
                <w:lang w:val="es-ES"/>
              </w:rPr>
            </w:pPr>
          </w:p>
          <w:p w14:paraId="4C6961DA" w14:textId="77777777" w:rsidR="0087455A" w:rsidRPr="00E17219" w:rsidRDefault="0024162E">
            <w:pPr>
              <w:rPr>
                <w:lang w:val="es-ES"/>
              </w:rPr>
            </w:pPr>
            <w:r w:rsidRPr="00E17219">
              <w:rPr>
                <w:lang w:val="es-ES"/>
              </w:rPr>
              <w:t xml:space="preserve">ESPAÑOL </w:t>
            </w:r>
          </w:p>
          <w:p w14:paraId="01DBBC58" w14:textId="77777777" w:rsidR="0087455A" w:rsidRPr="00E17219" w:rsidRDefault="0024162E">
            <w:pPr>
              <w:rPr>
                <w:lang w:val="es-ES"/>
              </w:rPr>
            </w:pPr>
            <w:r w:rsidRPr="00E17219">
              <w:rPr>
                <w:lang w:val="es-ES"/>
              </w:rPr>
              <w:t>ORIGINAL: INGLÉS</w:t>
            </w:r>
          </w:p>
        </w:tc>
      </w:tr>
    </w:tbl>
    <w:p w14:paraId="6DD2555E" w14:textId="77777777" w:rsidR="0087455A" w:rsidRPr="00E17219" w:rsidRDefault="0024162E">
      <w:pPr>
        <w:jc w:val="left"/>
        <w:rPr>
          <w:lang w:val="es-ES"/>
        </w:rPr>
      </w:pPr>
      <w:r w:rsidRPr="00E17219">
        <w:rPr>
          <w:lang w:val="es-ES"/>
        </w:rPr>
        <w:t>COMITÉ EJECUTIVO DEL FONDO MULTILATERAL</w:t>
      </w:r>
      <w:r w:rsidRPr="00E17219">
        <w:rPr>
          <w:lang w:val="es-ES"/>
        </w:rPr>
        <w:br/>
        <w:t xml:space="preserve">  PARA LA APLICACIÓN DEL</w:t>
      </w:r>
      <w:r w:rsidRPr="00E17219">
        <w:rPr>
          <w:lang w:val="es-ES"/>
        </w:rPr>
        <w:br/>
        <w:t xml:space="preserve">  PROTOCOLO DE MONTREAL</w:t>
      </w:r>
    </w:p>
    <w:p w14:paraId="3921DF4D" w14:textId="77777777" w:rsidR="00106F6E" w:rsidRPr="00E17219" w:rsidRDefault="00106F6E" w:rsidP="001F4047">
      <w:pPr>
        <w:jc w:val="left"/>
        <w:rPr>
          <w:lang w:val="es-ES"/>
        </w:rPr>
      </w:pPr>
      <w:r w:rsidRPr="00E17219">
        <w:rPr>
          <w:lang w:val="es-ES"/>
        </w:rPr>
        <w:t>Octogés</w:t>
      </w:r>
      <w:bookmarkStart w:id="0" w:name="_GoBack"/>
      <w:bookmarkEnd w:id="0"/>
      <w:r w:rsidRPr="00E17219">
        <w:rPr>
          <w:lang w:val="es-ES"/>
        </w:rPr>
        <w:t xml:space="preserve">ima </w:t>
      </w:r>
      <w:r w:rsidR="003863A4" w:rsidRPr="00E17219">
        <w:rPr>
          <w:lang w:val="es-ES"/>
        </w:rPr>
        <w:t>cuarta Reunión</w:t>
      </w:r>
      <w:r w:rsidR="003863A4" w:rsidRPr="00E17219">
        <w:rPr>
          <w:lang w:val="es-ES"/>
        </w:rPr>
        <w:br/>
        <w:t xml:space="preserve">Montreal, 16 </w:t>
      </w:r>
      <w:r w:rsidRPr="00E17219">
        <w:rPr>
          <w:lang w:val="es-ES"/>
        </w:rPr>
        <w:t xml:space="preserve">– </w:t>
      </w:r>
      <w:r w:rsidR="003863A4" w:rsidRPr="00E17219">
        <w:rPr>
          <w:lang w:val="es-ES"/>
        </w:rPr>
        <w:t>20</w:t>
      </w:r>
      <w:r w:rsidRPr="00E17219">
        <w:rPr>
          <w:lang w:val="es-ES"/>
        </w:rPr>
        <w:t xml:space="preserve"> de </w:t>
      </w:r>
      <w:r w:rsidR="001F4047" w:rsidRPr="00E17219">
        <w:rPr>
          <w:lang w:val="es-ES"/>
        </w:rPr>
        <w:t>diciembre</w:t>
      </w:r>
      <w:r w:rsidR="001C2D22" w:rsidRPr="00E17219">
        <w:rPr>
          <w:lang w:val="es-ES"/>
        </w:rPr>
        <w:t xml:space="preserve"> de 2019</w:t>
      </w:r>
    </w:p>
    <w:p w14:paraId="63805307" w14:textId="77777777" w:rsidR="00106F6E" w:rsidRPr="00E17219" w:rsidRDefault="00106F6E" w:rsidP="00106F6E">
      <w:pPr>
        <w:jc w:val="left"/>
        <w:rPr>
          <w:lang w:val="es-ES"/>
        </w:rPr>
      </w:pPr>
    </w:p>
    <w:p w14:paraId="4E1FA30D" w14:textId="77777777" w:rsidR="0087455A" w:rsidRPr="00E17219" w:rsidRDefault="0087455A">
      <w:pPr>
        <w:pStyle w:val="Heading3"/>
        <w:numPr>
          <w:ilvl w:val="0"/>
          <w:numId w:val="0"/>
        </w:numPr>
        <w:spacing w:after="0"/>
        <w:rPr>
          <w:lang w:val="es-ES"/>
        </w:rPr>
      </w:pPr>
    </w:p>
    <w:p w14:paraId="09887401" w14:textId="77777777" w:rsidR="00A312B2" w:rsidRDefault="009E55C7" w:rsidP="00A312B2">
      <w:pPr>
        <w:jc w:val="center"/>
        <w:rPr>
          <w:b/>
          <w:caps/>
          <w:lang w:val="es-ES"/>
        </w:rPr>
      </w:pPr>
      <w:r w:rsidRPr="00E17219">
        <w:rPr>
          <w:b/>
          <w:caps/>
          <w:lang w:val="es-ES"/>
        </w:rPr>
        <w:t>PROYECTO DE PROGRAMA DE TRABAJO DE SUPERVISIÓN y EVALUACIÓN</w:t>
      </w:r>
    </w:p>
    <w:p w14:paraId="01C683D0" w14:textId="5B78F9A6" w:rsidR="009E55C7" w:rsidRDefault="009E55C7" w:rsidP="00A312B2">
      <w:pPr>
        <w:jc w:val="center"/>
        <w:rPr>
          <w:b/>
          <w:caps/>
          <w:lang w:val="es-ES"/>
        </w:rPr>
      </w:pPr>
      <w:r w:rsidRPr="00E17219">
        <w:rPr>
          <w:b/>
          <w:caps/>
          <w:lang w:val="es-ES"/>
        </w:rPr>
        <w:t xml:space="preserve"> PARA EL AÑO 2020</w:t>
      </w:r>
    </w:p>
    <w:p w14:paraId="4B0E312B" w14:textId="570BD4BB" w:rsidR="00A312B2" w:rsidRDefault="00A312B2" w:rsidP="00A312B2">
      <w:pPr>
        <w:jc w:val="center"/>
        <w:rPr>
          <w:b/>
          <w:caps/>
          <w:lang w:val="es-ES"/>
        </w:rPr>
      </w:pPr>
    </w:p>
    <w:p w14:paraId="7BECF707" w14:textId="77777777" w:rsidR="00A312B2" w:rsidRPr="00E17219" w:rsidRDefault="00A312B2" w:rsidP="00A312B2">
      <w:pPr>
        <w:jc w:val="center"/>
        <w:rPr>
          <w:b/>
          <w:caps/>
          <w:lang w:val="es-ES"/>
        </w:rPr>
      </w:pPr>
    </w:p>
    <w:p w14:paraId="37BB8480" w14:textId="77777777" w:rsidR="009E55C7" w:rsidRPr="00E17219" w:rsidRDefault="009E55C7" w:rsidP="009E55C7">
      <w:pPr>
        <w:spacing w:after="240"/>
        <w:rPr>
          <w:b/>
          <w:lang w:val="es-ES"/>
        </w:rPr>
      </w:pPr>
      <w:r w:rsidRPr="00E17219">
        <w:rPr>
          <w:b/>
          <w:lang w:val="es-ES"/>
        </w:rPr>
        <w:t>Introducción</w:t>
      </w:r>
    </w:p>
    <w:p w14:paraId="2FD6F659" w14:textId="77777777" w:rsidR="009E55C7" w:rsidRPr="00E17219" w:rsidRDefault="009E55C7" w:rsidP="009E55C7">
      <w:pPr>
        <w:pStyle w:val="Heading1"/>
        <w:rPr>
          <w:lang w:val="es-ES"/>
        </w:rPr>
      </w:pPr>
      <w:r w:rsidRPr="00E17219">
        <w:rPr>
          <w:lang w:val="es-ES"/>
        </w:rPr>
        <w:t>En este documento se presenta el proyecto de programa de trabajo de supervisión y evaluación para el año 2020 para su examen por el Comité Ejecutivo. Las actividades de supervisión y evaluación en el programa de trabajo se han propuesto de acuerdo a las deliberaciones del Comité Ejecutivo respecto de asuntos relacionados con la supervisión y evaluación tratados en reuniones anteriores; el examen de los informes sobre la marcha de las actividades de los proyectos en curso y los informes de terminación de los proyectos; así como los debates celebrados con los organismos bilaterales, los organismos de ejecución y la Secretaría. En el programa de trabajo también se han tenido en cuenta las deliberaciones del Comité Ejecutivo en torno a varios temas del programa pertinentes para las actividades de supervisión y evaluación.</w:t>
      </w:r>
    </w:p>
    <w:p w14:paraId="64B588A0" w14:textId="77777777" w:rsidR="009E55C7" w:rsidRPr="00E17219" w:rsidRDefault="009E55C7" w:rsidP="009E55C7">
      <w:pPr>
        <w:pStyle w:val="Heading1"/>
        <w:widowControl w:val="0"/>
        <w:rPr>
          <w:lang w:val="es-ES"/>
        </w:rPr>
      </w:pPr>
      <w:r w:rsidRPr="00E17219">
        <w:rPr>
          <w:lang w:val="es-ES"/>
        </w:rPr>
        <w:t>En particular, el proyecto de programa de trabajo de supervisión y evaluación es una continuación del programa de trabajo de 2019</w:t>
      </w:r>
      <w:r w:rsidRPr="00E17219">
        <w:rPr>
          <w:rStyle w:val="FootnoteReference"/>
          <w:lang w:val="es-ES"/>
        </w:rPr>
        <w:footnoteReference w:id="1"/>
      </w:r>
      <w:r w:rsidRPr="00E17219">
        <w:rPr>
          <w:lang w:val="es-ES"/>
        </w:rPr>
        <w:t>, aprobado en la 82ª reunión, y consiste en lo siguiente:</w:t>
      </w:r>
    </w:p>
    <w:p w14:paraId="2347493A" w14:textId="77777777" w:rsidR="009E55C7" w:rsidRPr="00E17219" w:rsidRDefault="009E55C7" w:rsidP="009E55C7">
      <w:pPr>
        <w:autoSpaceDE w:val="0"/>
        <w:autoSpaceDN w:val="0"/>
        <w:adjustRightInd w:val="0"/>
        <w:spacing w:after="240"/>
        <w:rPr>
          <w:u w:val="single"/>
          <w:lang w:val="es-ES"/>
        </w:rPr>
      </w:pPr>
      <w:r w:rsidRPr="00E17219">
        <w:rPr>
          <w:u w:val="single"/>
          <w:lang w:val="es-ES"/>
        </w:rPr>
        <w:t>Actividades de evaluación</w:t>
      </w:r>
    </w:p>
    <w:p w14:paraId="00D10D84" w14:textId="77777777" w:rsidR="009E55C7" w:rsidRPr="00E17219" w:rsidRDefault="009E55C7" w:rsidP="009E55C7">
      <w:pPr>
        <w:pStyle w:val="Heading2"/>
        <w:numPr>
          <w:ilvl w:val="0"/>
          <w:numId w:val="21"/>
        </w:numPr>
        <w:tabs>
          <w:tab w:val="left" w:pos="720"/>
        </w:tabs>
        <w:spacing w:after="120"/>
        <w:ind w:left="1440" w:hanging="720"/>
        <w:rPr>
          <w:lang w:val="es-ES"/>
        </w:rPr>
      </w:pPr>
      <w:r w:rsidRPr="00E17219">
        <w:rPr>
          <w:lang w:val="es-ES"/>
        </w:rPr>
        <w:t>Segunda fase de la evaluación de la sostenibilidad de los logros del Protocolo de Montreal: Se presenta un estudio teórico a la 84ª reunión</w:t>
      </w:r>
      <w:r w:rsidRPr="00E17219">
        <w:rPr>
          <w:rStyle w:val="FootnoteReference"/>
          <w:lang w:val="es-ES"/>
        </w:rPr>
        <w:footnoteReference w:id="2"/>
      </w:r>
      <w:r w:rsidRPr="00E17219">
        <w:rPr>
          <w:lang w:val="es-ES"/>
        </w:rPr>
        <w:t xml:space="preserve">. Sobre la base de las conclusiones, se propone una segunda fase de la evaluación a fin de evaluar, entre otras cosas, la función de las dependencias nacionales del ozono y las unidades de gestión del proyecto en la supervisión de la eliminación de las SAO; las fortalezas y debilidades de las instituciones nacionales que participan en la eliminación de las SAO; y los desafíos asociados a la sostenibilidad de los logros del Protocolo de Montreal. Durante la segunda fase, se llevarán a cabo misiones sobre el terreno a cinco países seleccionados que operan al amparo del artículo 5 con el fin de recopilar nuevos datos y profundizar en las enseñanzas extraídas. </w:t>
      </w:r>
      <w:r w:rsidRPr="00E17219">
        <w:rPr>
          <w:lang w:val="es-ES"/>
        </w:rPr>
        <w:lastRenderedPageBreak/>
        <w:t>En el mandato de la segunda fase de la evaluación, que se presentará a la 85ª reunión, se sugerirán al Comité los posibles países seleccionados. Se presentará un informe final en la 86ª reunión</w:t>
      </w:r>
      <w:r w:rsidRPr="00E17219">
        <w:rPr>
          <w:rStyle w:val="FootnoteReference"/>
          <w:lang w:val="es-ES"/>
        </w:rPr>
        <w:footnoteReference w:id="3"/>
      </w:r>
      <w:r w:rsidRPr="00E17219">
        <w:rPr>
          <w:lang w:val="es-ES"/>
        </w:rPr>
        <w:t>. El Comité Ejecutivo puede optar por recibir los resultados del informe final en diferentes productos;</w:t>
      </w:r>
    </w:p>
    <w:p w14:paraId="6F003374" w14:textId="77777777" w:rsidR="009E55C7" w:rsidRPr="00E17219" w:rsidRDefault="009E55C7" w:rsidP="009E55C7">
      <w:pPr>
        <w:pStyle w:val="Heading2"/>
        <w:numPr>
          <w:ilvl w:val="0"/>
          <w:numId w:val="21"/>
        </w:numPr>
        <w:tabs>
          <w:tab w:val="left" w:pos="720"/>
        </w:tabs>
        <w:spacing w:after="120"/>
        <w:ind w:left="1440" w:hanging="720"/>
        <w:rPr>
          <w:lang w:val="es-ES"/>
        </w:rPr>
      </w:pPr>
      <w:r w:rsidRPr="00E17219">
        <w:rPr>
          <w:lang w:val="es-ES"/>
        </w:rPr>
        <w:t>Segunda fase de la evaluación de las redes regionales de oficiales nacionales del ozono: El mandato del estudio teórico se presenta a la 84ª reunión</w:t>
      </w:r>
      <w:r w:rsidRPr="00E17219">
        <w:rPr>
          <w:rStyle w:val="FootnoteReference"/>
          <w:lang w:val="es-ES"/>
        </w:rPr>
        <w:footnoteReference w:id="4"/>
      </w:r>
      <w:r w:rsidRPr="00E17219">
        <w:rPr>
          <w:lang w:val="es-ES"/>
        </w:rPr>
        <w:t>, el estudio teórico se presentará en la 85ª reunión y el informe de evaluación final se presentará en la 88ª reunión. La evaluación se basará en evaluaciones anteriores</w:t>
      </w:r>
      <w:r w:rsidRPr="00E17219">
        <w:rPr>
          <w:rStyle w:val="FootnoteReference"/>
          <w:lang w:val="es-ES"/>
        </w:rPr>
        <w:footnoteReference w:id="5"/>
      </w:r>
      <w:r w:rsidRPr="00E17219">
        <w:rPr>
          <w:lang w:val="es-ES"/>
        </w:rPr>
        <w:t xml:space="preserve"> y estudiará en profundidad las redes regionales, entre otras cosas, su función en la aplicación del Protocolo de Montreal, su evolución a lo largo del tiempo, sus efectos en diferentes niveles a fin de determinar oportunidades y deficiencias con miras a dotar a las reuniones de la red con más medios para hacer frente a los desafíos que afronta actualmente el Protocolo de Montreal. Sobre la base de las conclusiones del estudio teórico, se presentará el mandato de la segunda fase de la evaluación en la 85ª reunión; y</w:t>
      </w:r>
    </w:p>
    <w:p w14:paraId="75C2D350" w14:textId="77777777" w:rsidR="009E55C7" w:rsidRPr="00E17219" w:rsidRDefault="009E55C7" w:rsidP="009E55C7">
      <w:pPr>
        <w:pStyle w:val="Heading2"/>
        <w:numPr>
          <w:ilvl w:val="0"/>
          <w:numId w:val="21"/>
        </w:numPr>
        <w:tabs>
          <w:tab w:val="left" w:pos="720"/>
        </w:tabs>
        <w:ind w:left="1440" w:hanging="720"/>
        <w:rPr>
          <w:lang w:val="es-ES"/>
        </w:rPr>
      </w:pPr>
      <w:r w:rsidRPr="00E17219">
        <w:rPr>
          <w:lang w:val="es-ES"/>
        </w:rPr>
        <w:t>Evaluación de la eficiencia energética en el sector de los servicios de mantenimiento: Se presenta un informe sobre la marcha de las actividades en la 84ª reunión</w:t>
      </w:r>
      <w:r w:rsidRPr="00E17219">
        <w:rPr>
          <w:rStyle w:val="FootnoteReference"/>
          <w:lang w:val="es-ES"/>
        </w:rPr>
        <w:footnoteReference w:id="6"/>
      </w:r>
      <w:r w:rsidRPr="00E17219">
        <w:rPr>
          <w:lang w:val="es-ES"/>
        </w:rPr>
        <w:t xml:space="preserve"> y se presentará un estudio teórico en la 86ª reunión, con el objetivo de determinar y evaluar, en la medida de lo posible, las mejores prácticas, enseñanzas extraídas y nuevas oportunidades para asegurar la eficiencia energética en el sector de los servicios de mantenimiento. En el estudio teórico se examinarán proyectos previamente financiados a fin de identificar actividades relacionadas con la eficiencia energética en el sector de los servicios de mantenimiento, así como su aplicación en políticas y normativa a nivel nacional. </w:t>
      </w:r>
    </w:p>
    <w:p w14:paraId="4E319847" w14:textId="77777777" w:rsidR="009E55C7" w:rsidRPr="00E17219" w:rsidRDefault="009E55C7" w:rsidP="009E55C7">
      <w:pPr>
        <w:autoSpaceDE w:val="0"/>
        <w:autoSpaceDN w:val="0"/>
        <w:adjustRightInd w:val="0"/>
        <w:spacing w:after="240"/>
        <w:rPr>
          <w:u w:val="single"/>
          <w:lang w:val="es-ES"/>
        </w:rPr>
      </w:pPr>
      <w:r w:rsidRPr="00E17219">
        <w:rPr>
          <w:u w:val="single"/>
          <w:lang w:val="es-ES"/>
        </w:rPr>
        <w:t>Actividades de supervisión</w:t>
      </w:r>
    </w:p>
    <w:p w14:paraId="5FABAB24" w14:textId="77777777" w:rsidR="009E55C7" w:rsidRPr="00E17219" w:rsidRDefault="009E55C7" w:rsidP="009E55C7">
      <w:pPr>
        <w:pStyle w:val="Heading2"/>
        <w:numPr>
          <w:ilvl w:val="0"/>
          <w:numId w:val="22"/>
        </w:numPr>
        <w:tabs>
          <w:tab w:val="left" w:pos="720"/>
        </w:tabs>
        <w:ind w:left="1418" w:hanging="709"/>
        <w:rPr>
          <w:lang w:val="es-ES"/>
        </w:rPr>
      </w:pPr>
      <w:r w:rsidRPr="00E17219">
        <w:rPr>
          <w:lang w:val="es-ES"/>
        </w:rPr>
        <w:t>Informe refundido de terminación de proyectos para los proyectos individuales y plurianuales.</w:t>
      </w:r>
    </w:p>
    <w:p w14:paraId="57D16BA1" w14:textId="77777777" w:rsidR="009E55C7" w:rsidRPr="00E17219" w:rsidRDefault="009E55C7" w:rsidP="009E55C7">
      <w:pPr>
        <w:pStyle w:val="Heading1"/>
        <w:rPr>
          <w:lang w:val="es-ES"/>
        </w:rPr>
      </w:pPr>
      <w:r w:rsidRPr="00E17219">
        <w:rPr>
          <w:lang w:val="es-ES"/>
        </w:rPr>
        <w:t>El Oficial Superior de Supervisión y Evaluación colaborará estrechamente con los organismos bilaterales y de ejecución pertinentes para presentar todos los informes de terminación del proyecto pendientes de los proyectos con acuerdos plurianuales y los proyectos individuales a las reuniones 85ª y 86ª y para estudiar opciones que permitan simplificar la preparación y presentación de esos informes.</w:t>
      </w:r>
    </w:p>
    <w:p w14:paraId="181ADA61" w14:textId="77777777" w:rsidR="009E55C7" w:rsidRPr="00E17219" w:rsidRDefault="009E55C7" w:rsidP="009E55C7">
      <w:pPr>
        <w:pStyle w:val="Heading1"/>
        <w:rPr>
          <w:lang w:val="es-ES"/>
        </w:rPr>
      </w:pPr>
      <w:r w:rsidRPr="00E17219">
        <w:rPr>
          <w:lang w:val="es-ES"/>
        </w:rPr>
        <w:t>El informe refundido de terminación de proyectos ofrecerá al Comité Ejecutivo un panorama general de los resultados y las lecciones aprendidas que se describen en los informes de terminación del proyecto.</w:t>
      </w:r>
    </w:p>
    <w:p w14:paraId="59387B60" w14:textId="77777777" w:rsidR="009E55C7" w:rsidRPr="00E17219" w:rsidRDefault="009E55C7" w:rsidP="009E55C7">
      <w:pPr>
        <w:pStyle w:val="Heading1"/>
        <w:keepNext/>
        <w:keepLines/>
        <w:widowControl w:val="0"/>
        <w:rPr>
          <w:lang w:val="es-ES"/>
        </w:rPr>
      </w:pPr>
      <w:r w:rsidRPr="00E17219">
        <w:rPr>
          <w:lang w:val="es-ES"/>
        </w:rPr>
        <w:t xml:space="preserve">Durante la aplicación del programa de trabajo de 2020, puede que surjan otras cuestiones de interés que deban señalarse a la atención del Comité Ejecutivo. Por consiguiente, con el fin de tener en cuenta esas cuestiones, podría requerirse un cierto grado de flexibilidad en la aplicación del programa de trabajo, así como en la asignación de su presupuesto </w:t>
      </w:r>
    </w:p>
    <w:p w14:paraId="66E1FE4B" w14:textId="77777777" w:rsidR="009E55C7" w:rsidRPr="00E17219" w:rsidRDefault="009E55C7" w:rsidP="009E55C7">
      <w:pPr>
        <w:pStyle w:val="Heading1"/>
        <w:keepNext/>
        <w:numPr>
          <w:ilvl w:val="0"/>
          <w:numId w:val="0"/>
        </w:numPr>
        <w:rPr>
          <w:b/>
          <w:lang w:val="es-ES"/>
        </w:rPr>
      </w:pPr>
      <w:r w:rsidRPr="00E17219">
        <w:rPr>
          <w:b/>
          <w:lang w:val="es-ES"/>
        </w:rPr>
        <w:t>Calendario para la presentación de documentos</w:t>
      </w:r>
    </w:p>
    <w:p w14:paraId="06E57D15" w14:textId="77777777" w:rsidR="009E55C7" w:rsidRPr="00E17219" w:rsidRDefault="009E55C7" w:rsidP="009E55C7">
      <w:pPr>
        <w:pStyle w:val="Heading1"/>
        <w:tabs>
          <w:tab w:val="clear" w:pos="0"/>
        </w:tabs>
        <w:rPr>
          <w:lang w:val="es-ES"/>
        </w:rPr>
      </w:pPr>
      <w:r w:rsidRPr="00E17219">
        <w:rPr>
          <w:lang w:val="es-ES"/>
        </w:rPr>
        <w:t>En el Cuadro 1 se presenta una sinopsis de las actividades comprendidas en el proyecto de programa de trabajo de supervisión y evaluación propuesto para el año 2020.</w:t>
      </w:r>
    </w:p>
    <w:p w14:paraId="2CFC4F72" w14:textId="77777777" w:rsidR="009E55C7" w:rsidRPr="00E17219" w:rsidRDefault="009E55C7" w:rsidP="009E55C7">
      <w:pPr>
        <w:keepNext/>
        <w:keepLines/>
        <w:spacing w:after="240"/>
        <w:contextualSpacing/>
        <w:rPr>
          <w:b/>
          <w:lang w:val="es-ES"/>
        </w:rPr>
      </w:pPr>
      <w:r w:rsidRPr="00E17219">
        <w:rPr>
          <w:b/>
          <w:lang w:val="es-ES"/>
        </w:rPr>
        <w:lastRenderedPageBreak/>
        <w:t>Cuadro 1. Calendario de presentación de actividades en el programa de trabajo de supervisión y evaluación para el año 2020</w:t>
      </w:r>
    </w:p>
    <w:tbl>
      <w:tblPr>
        <w:tblStyle w:val="TableGrid"/>
        <w:tblW w:w="9450" w:type="dxa"/>
        <w:tblInd w:w="-5" w:type="dxa"/>
        <w:tblLook w:val="04A0" w:firstRow="1" w:lastRow="0" w:firstColumn="1" w:lastColumn="0" w:noHBand="0" w:noVBand="1"/>
      </w:tblPr>
      <w:tblGrid>
        <w:gridCol w:w="4725"/>
        <w:gridCol w:w="4725"/>
      </w:tblGrid>
      <w:tr w:rsidR="009E55C7" w:rsidRPr="00E17219" w14:paraId="56106238" w14:textId="77777777" w:rsidTr="0069025A">
        <w:tc>
          <w:tcPr>
            <w:tcW w:w="4725" w:type="dxa"/>
          </w:tcPr>
          <w:p w14:paraId="66808075" w14:textId="77777777" w:rsidR="009E55C7" w:rsidRPr="00E17219" w:rsidRDefault="009E55C7" w:rsidP="0069025A">
            <w:pPr>
              <w:jc w:val="center"/>
              <w:rPr>
                <w:sz w:val="20"/>
                <w:szCs w:val="21"/>
                <w:lang w:val="es-ES"/>
              </w:rPr>
            </w:pPr>
            <w:r w:rsidRPr="00E17219">
              <w:rPr>
                <w:b/>
                <w:sz w:val="20"/>
                <w:szCs w:val="21"/>
                <w:lang w:val="es-ES"/>
              </w:rPr>
              <w:t>85ª reunión</w:t>
            </w:r>
          </w:p>
        </w:tc>
        <w:tc>
          <w:tcPr>
            <w:tcW w:w="4725" w:type="dxa"/>
          </w:tcPr>
          <w:p w14:paraId="6ACD039C" w14:textId="77777777" w:rsidR="009E55C7" w:rsidRPr="00E17219" w:rsidRDefault="009E55C7" w:rsidP="0069025A">
            <w:pPr>
              <w:pStyle w:val="Heading4"/>
              <w:keepNext w:val="0"/>
              <w:numPr>
                <w:ilvl w:val="0"/>
                <w:numId w:val="0"/>
              </w:numPr>
              <w:spacing w:before="0" w:after="0"/>
              <w:jc w:val="center"/>
              <w:outlineLvl w:val="3"/>
              <w:rPr>
                <w:sz w:val="20"/>
                <w:szCs w:val="21"/>
                <w:lang w:val="es-ES"/>
              </w:rPr>
            </w:pPr>
            <w:r w:rsidRPr="00E17219">
              <w:rPr>
                <w:b/>
                <w:sz w:val="20"/>
                <w:szCs w:val="21"/>
                <w:lang w:val="es-ES"/>
              </w:rPr>
              <w:t>86ª reunión</w:t>
            </w:r>
          </w:p>
        </w:tc>
      </w:tr>
      <w:tr w:rsidR="009E55C7" w:rsidRPr="00A312B2" w14:paraId="532CDC28" w14:textId="77777777" w:rsidTr="0069025A">
        <w:tc>
          <w:tcPr>
            <w:tcW w:w="4725" w:type="dxa"/>
          </w:tcPr>
          <w:p w14:paraId="4D94E392" w14:textId="77777777" w:rsidR="009E55C7" w:rsidRPr="00E17219" w:rsidRDefault="009E55C7" w:rsidP="0069025A">
            <w:pPr>
              <w:jc w:val="left"/>
              <w:rPr>
                <w:b/>
                <w:sz w:val="20"/>
                <w:szCs w:val="21"/>
                <w:lang w:val="es-ES"/>
              </w:rPr>
            </w:pPr>
            <w:r w:rsidRPr="00E17219">
              <w:rPr>
                <w:sz w:val="20"/>
                <w:szCs w:val="21"/>
                <w:lang w:val="es-ES"/>
              </w:rPr>
              <w:t xml:space="preserve">Informe refundido de terminación de proyectos para proyectos con acuerdos plurianuales y proyectos individuales </w:t>
            </w:r>
          </w:p>
        </w:tc>
        <w:tc>
          <w:tcPr>
            <w:tcW w:w="4725" w:type="dxa"/>
          </w:tcPr>
          <w:p w14:paraId="63EB4116" w14:textId="77777777" w:rsidR="009E55C7" w:rsidRPr="00E17219" w:rsidRDefault="009E55C7" w:rsidP="0069025A">
            <w:pPr>
              <w:pStyle w:val="Heading4"/>
              <w:keepNext w:val="0"/>
              <w:numPr>
                <w:ilvl w:val="0"/>
                <w:numId w:val="0"/>
              </w:numPr>
              <w:spacing w:before="0" w:after="0"/>
              <w:jc w:val="left"/>
              <w:outlineLvl w:val="3"/>
              <w:rPr>
                <w:b/>
                <w:sz w:val="20"/>
                <w:szCs w:val="21"/>
                <w:lang w:val="es-ES"/>
              </w:rPr>
            </w:pPr>
            <w:r w:rsidRPr="00E17219">
              <w:rPr>
                <w:sz w:val="20"/>
                <w:szCs w:val="21"/>
                <w:lang w:val="es-ES"/>
              </w:rPr>
              <w:t>Informe refundido de terminación de proyectos para proyectos con acuerdos plurianuales y proyectos individuales</w:t>
            </w:r>
          </w:p>
        </w:tc>
      </w:tr>
      <w:tr w:rsidR="009E55C7" w:rsidRPr="00A312B2" w14:paraId="5A94565E" w14:textId="77777777" w:rsidTr="0069025A">
        <w:tc>
          <w:tcPr>
            <w:tcW w:w="4725" w:type="dxa"/>
          </w:tcPr>
          <w:p w14:paraId="7B06CB56" w14:textId="77777777" w:rsidR="009E55C7" w:rsidRPr="00E17219" w:rsidRDefault="009E55C7" w:rsidP="0069025A">
            <w:pPr>
              <w:rPr>
                <w:sz w:val="20"/>
                <w:szCs w:val="21"/>
                <w:lang w:val="es-ES"/>
              </w:rPr>
            </w:pPr>
            <w:r w:rsidRPr="00E17219">
              <w:rPr>
                <w:sz w:val="20"/>
                <w:szCs w:val="21"/>
                <w:lang w:val="es-ES"/>
              </w:rPr>
              <w:t>Estudio teórico para la evaluación de las redes regionales de oficiales nacionales del ozono</w:t>
            </w:r>
          </w:p>
        </w:tc>
        <w:tc>
          <w:tcPr>
            <w:tcW w:w="4725" w:type="dxa"/>
          </w:tcPr>
          <w:p w14:paraId="4EB39628" w14:textId="77777777" w:rsidR="009E55C7" w:rsidRPr="00E17219" w:rsidRDefault="009E55C7" w:rsidP="0069025A">
            <w:pPr>
              <w:pStyle w:val="Heading4"/>
              <w:keepNext w:val="0"/>
              <w:numPr>
                <w:ilvl w:val="0"/>
                <w:numId w:val="0"/>
              </w:numPr>
              <w:spacing w:before="0" w:after="0"/>
              <w:outlineLvl w:val="3"/>
              <w:rPr>
                <w:sz w:val="20"/>
                <w:szCs w:val="21"/>
                <w:lang w:val="es-ES"/>
              </w:rPr>
            </w:pPr>
            <w:r w:rsidRPr="00E17219">
              <w:rPr>
                <w:sz w:val="20"/>
                <w:szCs w:val="21"/>
                <w:lang w:val="es-ES"/>
              </w:rPr>
              <w:t>Informe final de la evaluación de la sostenibilidad de los logros del Protocolo de Montreal</w:t>
            </w:r>
          </w:p>
        </w:tc>
      </w:tr>
      <w:tr w:rsidR="009E55C7" w:rsidRPr="00A312B2" w14:paraId="22DA2375" w14:textId="77777777" w:rsidTr="0069025A">
        <w:tc>
          <w:tcPr>
            <w:tcW w:w="4725" w:type="dxa"/>
          </w:tcPr>
          <w:p w14:paraId="07C24C30" w14:textId="77777777" w:rsidR="009E55C7" w:rsidRPr="00E17219" w:rsidRDefault="009E55C7" w:rsidP="0069025A">
            <w:pPr>
              <w:rPr>
                <w:sz w:val="20"/>
                <w:szCs w:val="21"/>
                <w:lang w:val="es-ES"/>
              </w:rPr>
            </w:pPr>
            <w:r w:rsidRPr="00E17219">
              <w:rPr>
                <w:sz w:val="20"/>
                <w:szCs w:val="21"/>
                <w:lang w:val="es-ES"/>
              </w:rPr>
              <w:t>Mandato de la segunda fase de la evaluación de la sostenibilidad de los logros del Protocolo de Montreal</w:t>
            </w:r>
          </w:p>
        </w:tc>
        <w:tc>
          <w:tcPr>
            <w:tcW w:w="4725" w:type="dxa"/>
          </w:tcPr>
          <w:p w14:paraId="43F18077" w14:textId="77777777" w:rsidR="009E55C7" w:rsidRPr="00E17219" w:rsidRDefault="009E55C7" w:rsidP="0069025A">
            <w:pPr>
              <w:pStyle w:val="Heading4"/>
              <w:keepNext w:val="0"/>
              <w:numPr>
                <w:ilvl w:val="0"/>
                <w:numId w:val="0"/>
              </w:numPr>
              <w:spacing w:before="0" w:after="0"/>
              <w:outlineLvl w:val="3"/>
              <w:rPr>
                <w:sz w:val="20"/>
                <w:szCs w:val="21"/>
                <w:lang w:val="es-ES"/>
              </w:rPr>
            </w:pPr>
            <w:r w:rsidRPr="00E17219">
              <w:rPr>
                <w:sz w:val="20"/>
                <w:szCs w:val="21"/>
                <w:lang w:val="es-ES"/>
              </w:rPr>
              <w:t>Estudio teórico para la evaluación de la eficiencia energética en el sector de los servicios de mantenimiento</w:t>
            </w:r>
          </w:p>
        </w:tc>
      </w:tr>
      <w:tr w:rsidR="009E55C7" w:rsidRPr="00A312B2" w14:paraId="1DD7A786" w14:textId="77777777" w:rsidTr="0069025A">
        <w:tc>
          <w:tcPr>
            <w:tcW w:w="4725" w:type="dxa"/>
          </w:tcPr>
          <w:p w14:paraId="258F0B42" w14:textId="77777777" w:rsidR="009E55C7" w:rsidRPr="00E17219" w:rsidRDefault="009E55C7" w:rsidP="0069025A">
            <w:pPr>
              <w:rPr>
                <w:sz w:val="20"/>
                <w:szCs w:val="21"/>
                <w:lang w:val="es-ES"/>
              </w:rPr>
            </w:pPr>
            <w:r w:rsidRPr="00E17219">
              <w:rPr>
                <w:sz w:val="20"/>
                <w:szCs w:val="21"/>
                <w:lang w:val="es-ES"/>
              </w:rPr>
              <w:t>Mandato de la segunda fase de la evaluación de las redes regionales de oficiales nacionales del ozono</w:t>
            </w:r>
          </w:p>
        </w:tc>
        <w:tc>
          <w:tcPr>
            <w:tcW w:w="4725" w:type="dxa"/>
          </w:tcPr>
          <w:p w14:paraId="7BAFAEF3" w14:textId="77777777" w:rsidR="009E55C7" w:rsidRPr="00E17219" w:rsidRDefault="009E55C7" w:rsidP="0069025A">
            <w:pPr>
              <w:pStyle w:val="Heading4"/>
              <w:keepNext w:val="0"/>
              <w:numPr>
                <w:ilvl w:val="0"/>
                <w:numId w:val="0"/>
              </w:numPr>
              <w:spacing w:before="0" w:after="0"/>
              <w:outlineLvl w:val="3"/>
              <w:rPr>
                <w:sz w:val="20"/>
                <w:szCs w:val="21"/>
                <w:lang w:val="es-ES"/>
              </w:rPr>
            </w:pPr>
          </w:p>
        </w:tc>
      </w:tr>
    </w:tbl>
    <w:p w14:paraId="75429445" w14:textId="77777777" w:rsidR="009E55C7" w:rsidRPr="00E17219" w:rsidRDefault="009E55C7" w:rsidP="009E55C7">
      <w:pPr>
        <w:keepNext/>
        <w:keepLines/>
        <w:spacing w:before="240" w:after="240"/>
        <w:rPr>
          <w:b/>
          <w:lang w:val="es-ES"/>
        </w:rPr>
      </w:pPr>
      <w:r w:rsidRPr="00E17219">
        <w:rPr>
          <w:b/>
          <w:lang w:val="es-ES"/>
        </w:rPr>
        <w:t>Presupuesto</w:t>
      </w:r>
    </w:p>
    <w:p w14:paraId="163F1E0B" w14:textId="77777777" w:rsidR="009E55C7" w:rsidRPr="00E17219" w:rsidRDefault="009E55C7" w:rsidP="009E55C7">
      <w:pPr>
        <w:pStyle w:val="Heading1"/>
        <w:keepNext/>
        <w:keepLines/>
        <w:rPr>
          <w:lang w:val="es-ES"/>
        </w:rPr>
      </w:pPr>
      <w:r w:rsidRPr="00E17219">
        <w:rPr>
          <w:lang w:val="es-ES"/>
        </w:rPr>
        <w:t xml:space="preserve">En el cuadro 2 se presenta el presupuesto para el programa de trabajo de supervisión y evaluación para el año 2020. Incluye los honorarios y gastos de viajes de los consultores, así como del Oficial Superior de Supervisión y Evaluación, que participarán en una serie de visitas sobre el terreno. </w:t>
      </w:r>
    </w:p>
    <w:p w14:paraId="0E7052F5" w14:textId="77777777" w:rsidR="009E55C7" w:rsidRPr="00E17219" w:rsidRDefault="009E55C7" w:rsidP="009E55C7">
      <w:pPr>
        <w:keepNext/>
        <w:contextualSpacing/>
        <w:jc w:val="left"/>
        <w:rPr>
          <w:b/>
          <w:lang w:val="es-ES"/>
        </w:rPr>
      </w:pPr>
      <w:r w:rsidRPr="00E17219">
        <w:rPr>
          <w:b/>
          <w:lang w:val="es-ES"/>
        </w:rPr>
        <w:t>Cuadro 2. Propuesta de presupuesto para el programa de trabajo de supervisión y evaluación para el año 2020</w:t>
      </w:r>
    </w:p>
    <w:tbl>
      <w:tblPr>
        <w:tblStyle w:val="TableGrid"/>
        <w:tblW w:w="5000" w:type="pct"/>
        <w:tblInd w:w="-5" w:type="dxa"/>
        <w:tblLook w:val="04A0" w:firstRow="1" w:lastRow="0" w:firstColumn="1" w:lastColumn="0" w:noHBand="0" w:noVBand="1"/>
      </w:tblPr>
      <w:tblGrid>
        <w:gridCol w:w="7658"/>
        <w:gridCol w:w="1692"/>
      </w:tblGrid>
      <w:tr w:rsidR="009E55C7" w:rsidRPr="00E17219" w14:paraId="263175AF" w14:textId="77777777" w:rsidTr="0069025A">
        <w:trPr>
          <w:tblHeader/>
        </w:trPr>
        <w:tc>
          <w:tcPr>
            <w:tcW w:w="4095" w:type="pct"/>
            <w:vAlign w:val="center"/>
          </w:tcPr>
          <w:p w14:paraId="062B3502" w14:textId="77777777" w:rsidR="009E55C7" w:rsidRPr="00E17219" w:rsidRDefault="009E55C7" w:rsidP="0069025A">
            <w:pPr>
              <w:pStyle w:val="Heading1"/>
              <w:numPr>
                <w:ilvl w:val="0"/>
                <w:numId w:val="0"/>
              </w:numPr>
              <w:spacing w:after="0"/>
              <w:outlineLvl w:val="0"/>
              <w:rPr>
                <w:sz w:val="20"/>
                <w:szCs w:val="20"/>
                <w:lang w:val="es-ES"/>
              </w:rPr>
            </w:pPr>
            <w:r w:rsidRPr="00E17219">
              <w:rPr>
                <w:b/>
                <w:sz w:val="20"/>
                <w:szCs w:val="20"/>
                <w:lang w:val="es-ES"/>
              </w:rPr>
              <w:t>Descripción</w:t>
            </w:r>
          </w:p>
        </w:tc>
        <w:tc>
          <w:tcPr>
            <w:tcW w:w="905" w:type="pct"/>
            <w:vAlign w:val="center"/>
          </w:tcPr>
          <w:p w14:paraId="429D4373" w14:textId="77777777" w:rsidR="009E55C7" w:rsidRPr="00E17219" w:rsidRDefault="009E55C7" w:rsidP="0069025A">
            <w:pPr>
              <w:pStyle w:val="Heading1"/>
              <w:numPr>
                <w:ilvl w:val="0"/>
                <w:numId w:val="0"/>
              </w:numPr>
              <w:spacing w:after="0"/>
              <w:jc w:val="center"/>
              <w:outlineLvl w:val="0"/>
              <w:rPr>
                <w:sz w:val="20"/>
                <w:szCs w:val="20"/>
                <w:lang w:val="es-ES"/>
              </w:rPr>
            </w:pPr>
            <w:r w:rsidRPr="00E17219">
              <w:rPr>
                <w:b/>
                <w:sz w:val="20"/>
                <w:szCs w:val="20"/>
                <w:lang w:val="es-ES"/>
              </w:rPr>
              <w:t>Monto ($EUA)</w:t>
            </w:r>
          </w:p>
        </w:tc>
      </w:tr>
      <w:tr w:rsidR="009E55C7" w:rsidRPr="00A312B2" w14:paraId="2F4BB339" w14:textId="77777777" w:rsidTr="0069025A">
        <w:tc>
          <w:tcPr>
            <w:tcW w:w="4095" w:type="pct"/>
          </w:tcPr>
          <w:p w14:paraId="527C8B6C" w14:textId="77777777" w:rsidR="009E55C7" w:rsidRPr="00E17219" w:rsidRDefault="009E55C7" w:rsidP="0069025A">
            <w:pPr>
              <w:pStyle w:val="Heading1"/>
              <w:numPr>
                <w:ilvl w:val="0"/>
                <w:numId w:val="0"/>
              </w:numPr>
              <w:spacing w:after="0"/>
              <w:jc w:val="left"/>
              <w:outlineLvl w:val="0"/>
              <w:rPr>
                <w:b/>
                <w:sz w:val="20"/>
                <w:szCs w:val="20"/>
                <w:lang w:val="es-ES"/>
              </w:rPr>
            </w:pPr>
            <w:r w:rsidRPr="00E17219">
              <w:rPr>
                <w:b/>
                <w:sz w:val="20"/>
                <w:szCs w:val="20"/>
                <w:lang w:val="es-ES"/>
              </w:rPr>
              <w:t>Segunda fase de la evaluación de la sostenibilidad de los logros del Protocolo de Montreal</w:t>
            </w:r>
          </w:p>
        </w:tc>
        <w:tc>
          <w:tcPr>
            <w:tcW w:w="905" w:type="pct"/>
            <w:vAlign w:val="center"/>
          </w:tcPr>
          <w:p w14:paraId="0EFD87B4" w14:textId="77777777" w:rsidR="009E55C7" w:rsidRPr="00E17219" w:rsidRDefault="009E55C7" w:rsidP="0069025A">
            <w:pPr>
              <w:pStyle w:val="Heading1"/>
              <w:numPr>
                <w:ilvl w:val="0"/>
                <w:numId w:val="0"/>
              </w:numPr>
              <w:spacing w:after="0"/>
              <w:jc w:val="right"/>
              <w:outlineLvl w:val="0"/>
              <w:rPr>
                <w:sz w:val="20"/>
                <w:szCs w:val="20"/>
                <w:lang w:val="es-ES"/>
              </w:rPr>
            </w:pPr>
          </w:p>
        </w:tc>
      </w:tr>
      <w:tr w:rsidR="009E55C7" w:rsidRPr="00A312B2" w14:paraId="11CBD65E" w14:textId="77777777" w:rsidTr="0069025A">
        <w:tc>
          <w:tcPr>
            <w:tcW w:w="4095" w:type="pct"/>
            <w:shd w:val="clear" w:color="auto" w:fill="auto"/>
          </w:tcPr>
          <w:p w14:paraId="06275958" w14:textId="77777777" w:rsidR="009E55C7" w:rsidRPr="00E17219" w:rsidRDefault="009E55C7" w:rsidP="0069025A">
            <w:pPr>
              <w:pStyle w:val="Heading1"/>
              <w:numPr>
                <w:ilvl w:val="0"/>
                <w:numId w:val="0"/>
              </w:numPr>
              <w:spacing w:after="0"/>
              <w:jc w:val="left"/>
              <w:outlineLvl w:val="0"/>
              <w:rPr>
                <w:sz w:val="20"/>
                <w:szCs w:val="20"/>
                <w:lang w:val="es-ES"/>
              </w:rPr>
            </w:pPr>
            <w:r w:rsidRPr="00E17219">
              <w:rPr>
                <w:sz w:val="20"/>
                <w:szCs w:val="20"/>
                <w:lang w:val="es-ES"/>
              </w:rPr>
              <w:t>Visitas sobre el terreno (5 países, 7 días/país)</w:t>
            </w:r>
          </w:p>
        </w:tc>
        <w:tc>
          <w:tcPr>
            <w:tcW w:w="905" w:type="pct"/>
            <w:shd w:val="clear" w:color="auto" w:fill="auto"/>
            <w:vAlign w:val="center"/>
          </w:tcPr>
          <w:p w14:paraId="2E9B2AF5" w14:textId="77777777" w:rsidR="009E55C7" w:rsidRPr="00E17219" w:rsidRDefault="009E55C7" w:rsidP="0069025A">
            <w:pPr>
              <w:pStyle w:val="Heading1"/>
              <w:numPr>
                <w:ilvl w:val="0"/>
                <w:numId w:val="0"/>
              </w:numPr>
              <w:spacing w:after="0"/>
              <w:jc w:val="right"/>
              <w:outlineLvl w:val="0"/>
              <w:rPr>
                <w:sz w:val="20"/>
                <w:szCs w:val="20"/>
                <w:lang w:val="es-ES"/>
              </w:rPr>
            </w:pPr>
          </w:p>
        </w:tc>
      </w:tr>
      <w:tr w:rsidR="009E55C7" w:rsidRPr="00E17219" w14:paraId="6EEBD359" w14:textId="77777777" w:rsidTr="0069025A">
        <w:tc>
          <w:tcPr>
            <w:tcW w:w="4095" w:type="pct"/>
            <w:shd w:val="clear" w:color="auto" w:fill="auto"/>
          </w:tcPr>
          <w:p w14:paraId="53EB9410" w14:textId="77777777" w:rsidR="009E55C7" w:rsidRPr="00E17219" w:rsidRDefault="009E55C7" w:rsidP="0069025A">
            <w:pPr>
              <w:pStyle w:val="Heading1"/>
              <w:numPr>
                <w:ilvl w:val="0"/>
                <w:numId w:val="0"/>
              </w:numPr>
              <w:spacing w:after="0"/>
              <w:jc w:val="left"/>
              <w:outlineLvl w:val="0"/>
              <w:rPr>
                <w:sz w:val="20"/>
                <w:szCs w:val="20"/>
                <w:lang w:val="es-ES"/>
              </w:rPr>
            </w:pPr>
            <w:r w:rsidRPr="00E17219">
              <w:rPr>
                <w:sz w:val="20"/>
                <w:szCs w:val="20"/>
                <w:lang w:val="es-ES"/>
              </w:rPr>
              <w:t>Personal:</w:t>
            </w:r>
          </w:p>
        </w:tc>
        <w:tc>
          <w:tcPr>
            <w:tcW w:w="905" w:type="pct"/>
            <w:shd w:val="clear" w:color="auto" w:fill="auto"/>
            <w:vAlign w:val="center"/>
          </w:tcPr>
          <w:p w14:paraId="0F9C0155" w14:textId="77777777" w:rsidR="009E55C7" w:rsidRPr="00E17219" w:rsidRDefault="009E55C7" w:rsidP="0069025A">
            <w:pPr>
              <w:pStyle w:val="Heading1"/>
              <w:numPr>
                <w:ilvl w:val="0"/>
                <w:numId w:val="0"/>
              </w:numPr>
              <w:spacing w:after="0"/>
              <w:jc w:val="right"/>
              <w:outlineLvl w:val="0"/>
              <w:rPr>
                <w:sz w:val="20"/>
                <w:szCs w:val="20"/>
                <w:lang w:val="es-ES"/>
              </w:rPr>
            </w:pPr>
          </w:p>
        </w:tc>
      </w:tr>
      <w:tr w:rsidR="009E55C7" w:rsidRPr="00E17219" w14:paraId="47172657" w14:textId="77777777" w:rsidTr="0069025A">
        <w:tc>
          <w:tcPr>
            <w:tcW w:w="4095" w:type="pct"/>
            <w:shd w:val="clear" w:color="auto" w:fill="auto"/>
          </w:tcPr>
          <w:p w14:paraId="6817E362" w14:textId="77777777" w:rsidR="009E55C7" w:rsidRPr="00E17219" w:rsidRDefault="009E55C7" w:rsidP="009E55C7">
            <w:pPr>
              <w:pStyle w:val="Heading1"/>
              <w:numPr>
                <w:ilvl w:val="0"/>
                <w:numId w:val="23"/>
              </w:numPr>
              <w:spacing w:after="0"/>
              <w:jc w:val="left"/>
              <w:outlineLvl w:val="0"/>
              <w:rPr>
                <w:sz w:val="20"/>
                <w:szCs w:val="20"/>
                <w:lang w:val="es-ES"/>
              </w:rPr>
            </w:pPr>
            <w:r w:rsidRPr="00E17219">
              <w:rPr>
                <w:sz w:val="20"/>
                <w:szCs w:val="20"/>
                <w:lang w:val="es-ES"/>
              </w:rPr>
              <w:t>Viajes (4 países x $EUA 6 000)</w:t>
            </w:r>
          </w:p>
        </w:tc>
        <w:tc>
          <w:tcPr>
            <w:tcW w:w="905" w:type="pct"/>
            <w:shd w:val="clear" w:color="auto" w:fill="auto"/>
            <w:vAlign w:val="center"/>
          </w:tcPr>
          <w:p w14:paraId="777B0FB9" w14:textId="77777777" w:rsidR="009E55C7" w:rsidRPr="00E17219" w:rsidRDefault="009E55C7" w:rsidP="0069025A">
            <w:pPr>
              <w:pStyle w:val="Heading1"/>
              <w:numPr>
                <w:ilvl w:val="0"/>
                <w:numId w:val="0"/>
              </w:numPr>
              <w:spacing w:after="0"/>
              <w:jc w:val="right"/>
              <w:outlineLvl w:val="0"/>
              <w:rPr>
                <w:sz w:val="20"/>
                <w:szCs w:val="20"/>
                <w:lang w:val="es-ES"/>
              </w:rPr>
            </w:pPr>
            <w:r w:rsidRPr="00E17219">
              <w:rPr>
                <w:sz w:val="20"/>
                <w:szCs w:val="20"/>
                <w:lang w:val="es-ES"/>
              </w:rPr>
              <w:t>24 000</w:t>
            </w:r>
          </w:p>
        </w:tc>
      </w:tr>
      <w:tr w:rsidR="009E55C7" w:rsidRPr="00E17219" w14:paraId="2C459502" w14:textId="77777777" w:rsidTr="0069025A">
        <w:tc>
          <w:tcPr>
            <w:tcW w:w="4095" w:type="pct"/>
            <w:shd w:val="clear" w:color="auto" w:fill="auto"/>
          </w:tcPr>
          <w:p w14:paraId="5E26B471" w14:textId="77777777" w:rsidR="009E55C7" w:rsidRPr="00E17219" w:rsidRDefault="009E55C7" w:rsidP="009E55C7">
            <w:pPr>
              <w:pStyle w:val="Heading1"/>
              <w:numPr>
                <w:ilvl w:val="0"/>
                <w:numId w:val="23"/>
              </w:numPr>
              <w:spacing w:after="0"/>
              <w:jc w:val="left"/>
              <w:outlineLvl w:val="0"/>
              <w:rPr>
                <w:sz w:val="20"/>
                <w:szCs w:val="20"/>
                <w:lang w:val="es-ES"/>
              </w:rPr>
            </w:pPr>
            <w:r w:rsidRPr="00E17219">
              <w:rPr>
                <w:sz w:val="20"/>
                <w:szCs w:val="20"/>
                <w:lang w:val="es-ES"/>
              </w:rPr>
              <w:t>Dietas (28 días x 350 $EUA/día)</w:t>
            </w:r>
          </w:p>
        </w:tc>
        <w:tc>
          <w:tcPr>
            <w:tcW w:w="905" w:type="pct"/>
            <w:shd w:val="clear" w:color="auto" w:fill="auto"/>
            <w:vAlign w:val="center"/>
          </w:tcPr>
          <w:p w14:paraId="0DE52EEB" w14:textId="77777777" w:rsidR="009E55C7" w:rsidRPr="00E17219" w:rsidRDefault="009E55C7" w:rsidP="0069025A">
            <w:pPr>
              <w:pStyle w:val="Heading1"/>
              <w:numPr>
                <w:ilvl w:val="0"/>
                <w:numId w:val="0"/>
              </w:numPr>
              <w:spacing w:after="0"/>
              <w:jc w:val="right"/>
              <w:outlineLvl w:val="0"/>
              <w:rPr>
                <w:sz w:val="20"/>
                <w:szCs w:val="20"/>
                <w:lang w:val="es-ES"/>
              </w:rPr>
            </w:pPr>
            <w:r w:rsidRPr="00E17219">
              <w:rPr>
                <w:sz w:val="20"/>
                <w:szCs w:val="20"/>
                <w:lang w:val="es-ES"/>
              </w:rPr>
              <w:t>9 800</w:t>
            </w:r>
          </w:p>
        </w:tc>
      </w:tr>
      <w:tr w:rsidR="009E55C7" w:rsidRPr="00E17219" w14:paraId="4EF467CD" w14:textId="77777777" w:rsidTr="0069025A">
        <w:tc>
          <w:tcPr>
            <w:tcW w:w="4095" w:type="pct"/>
          </w:tcPr>
          <w:p w14:paraId="04724AF1" w14:textId="77777777" w:rsidR="009E55C7" w:rsidRPr="00E17219" w:rsidRDefault="009E55C7" w:rsidP="0069025A">
            <w:pPr>
              <w:pStyle w:val="Heading1"/>
              <w:numPr>
                <w:ilvl w:val="0"/>
                <w:numId w:val="0"/>
              </w:numPr>
              <w:spacing w:after="0"/>
              <w:jc w:val="left"/>
              <w:outlineLvl w:val="0"/>
              <w:rPr>
                <w:sz w:val="20"/>
                <w:szCs w:val="20"/>
                <w:lang w:val="es-ES"/>
              </w:rPr>
            </w:pPr>
            <w:r w:rsidRPr="00E17219">
              <w:rPr>
                <w:sz w:val="20"/>
                <w:szCs w:val="20"/>
                <w:lang w:val="es-ES"/>
              </w:rPr>
              <w:t xml:space="preserve">Consultores </w:t>
            </w:r>
          </w:p>
        </w:tc>
        <w:tc>
          <w:tcPr>
            <w:tcW w:w="905" w:type="pct"/>
            <w:vAlign w:val="center"/>
          </w:tcPr>
          <w:p w14:paraId="2FB1B187" w14:textId="77777777" w:rsidR="009E55C7" w:rsidRPr="00E17219" w:rsidRDefault="009E55C7" w:rsidP="0069025A">
            <w:pPr>
              <w:pStyle w:val="Heading1"/>
              <w:numPr>
                <w:ilvl w:val="0"/>
                <w:numId w:val="0"/>
              </w:numPr>
              <w:spacing w:after="0"/>
              <w:jc w:val="right"/>
              <w:outlineLvl w:val="0"/>
              <w:rPr>
                <w:sz w:val="20"/>
                <w:szCs w:val="20"/>
                <w:highlight w:val="green"/>
                <w:lang w:val="es-ES"/>
              </w:rPr>
            </w:pPr>
          </w:p>
        </w:tc>
      </w:tr>
      <w:tr w:rsidR="009E55C7" w:rsidRPr="00E17219" w14:paraId="173E7509" w14:textId="77777777" w:rsidTr="0069025A">
        <w:tc>
          <w:tcPr>
            <w:tcW w:w="4095" w:type="pct"/>
          </w:tcPr>
          <w:p w14:paraId="113F028F" w14:textId="77777777" w:rsidR="009E55C7" w:rsidRPr="00E17219" w:rsidRDefault="009E55C7" w:rsidP="009E55C7">
            <w:pPr>
              <w:pStyle w:val="Heading1"/>
              <w:numPr>
                <w:ilvl w:val="0"/>
                <w:numId w:val="23"/>
              </w:numPr>
              <w:spacing w:after="0"/>
              <w:jc w:val="left"/>
              <w:outlineLvl w:val="0"/>
              <w:rPr>
                <w:sz w:val="20"/>
                <w:szCs w:val="20"/>
                <w:lang w:val="es-ES"/>
              </w:rPr>
            </w:pPr>
            <w:r w:rsidRPr="00E17219">
              <w:rPr>
                <w:sz w:val="20"/>
                <w:szCs w:val="20"/>
                <w:lang w:val="es-ES"/>
              </w:rPr>
              <w:t>Honorarios (7 días x 5 países x $EUA 500/día)</w:t>
            </w:r>
          </w:p>
        </w:tc>
        <w:tc>
          <w:tcPr>
            <w:tcW w:w="905" w:type="pct"/>
            <w:vAlign w:val="center"/>
          </w:tcPr>
          <w:p w14:paraId="3951EEAF" w14:textId="77777777" w:rsidR="009E55C7" w:rsidRPr="00E17219" w:rsidRDefault="009E55C7" w:rsidP="0069025A">
            <w:pPr>
              <w:pStyle w:val="Heading1"/>
              <w:numPr>
                <w:ilvl w:val="0"/>
                <w:numId w:val="0"/>
              </w:numPr>
              <w:spacing w:after="0"/>
              <w:jc w:val="right"/>
              <w:outlineLvl w:val="0"/>
              <w:rPr>
                <w:sz w:val="20"/>
                <w:szCs w:val="20"/>
                <w:lang w:val="es-ES"/>
              </w:rPr>
            </w:pPr>
            <w:r w:rsidRPr="00E17219">
              <w:rPr>
                <w:sz w:val="20"/>
                <w:szCs w:val="20"/>
                <w:lang w:val="es-ES"/>
              </w:rPr>
              <w:t>17 500</w:t>
            </w:r>
          </w:p>
        </w:tc>
      </w:tr>
      <w:tr w:rsidR="009E55C7" w:rsidRPr="00E17219" w14:paraId="5F098384" w14:textId="77777777" w:rsidTr="0069025A">
        <w:tc>
          <w:tcPr>
            <w:tcW w:w="4095" w:type="pct"/>
          </w:tcPr>
          <w:p w14:paraId="521C9C5B" w14:textId="77777777" w:rsidR="009E55C7" w:rsidRPr="00E17219" w:rsidRDefault="009E55C7" w:rsidP="009E55C7">
            <w:pPr>
              <w:pStyle w:val="Heading1"/>
              <w:numPr>
                <w:ilvl w:val="0"/>
                <w:numId w:val="23"/>
              </w:numPr>
              <w:spacing w:after="0"/>
              <w:jc w:val="left"/>
              <w:outlineLvl w:val="0"/>
              <w:rPr>
                <w:sz w:val="20"/>
                <w:szCs w:val="20"/>
                <w:lang w:val="es-ES"/>
              </w:rPr>
            </w:pPr>
            <w:r w:rsidRPr="00E17219">
              <w:rPr>
                <w:sz w:val="20"/>
                <w:szCs w:val="20"/>
                <w:lang w:val="es-ES"/>
              </w:rPr>
              <w:t>Viajes (5 países x $EUA 3 000)</w:t>
            </w:r>
          </w:p>
        </w:tc>
        <w:tc>
          <w:tcPr>
            <w:tcW w:w="905" w:type="pct"/>
            <w:vAlign w:val="center"/>
          </w:tcPr>
          <w:p w14:paraId="2EA730D7" w14:textId="77777777" w:rsidR="009E55C7" w:rsidRPr="00E17219" w:rsidRDefault="009E55C7" w:rsidP="0069025A">
            <w:pPr>
              <w:pStyle w:val="Heading1"/>
              <w:numPr>
                <w:ilvl w:val="0"/>
                <w:numId w:val="0"/>
              </w:numPr>
              <w:spacing w:after="0"/>
              <w:jc w:val="right"/>
              <w:outlineLvl w:val="0"/>
              <w:rPr>
                <w:sz w:val="20"/>
                <w:szCs w:val="20"/>
                <w:lang w:val="es-ES"/>
              </w:rPr>
            </w:pPr>
            <w:r w:rsidRPr="00E17219">
              <w:rPr>
                <w:sz w:val="20"/>
                <w:szCs w:val="20"/>
                <w:lang w:val="es-ES"/>
              </w:rPr>
              <w:t>15 000</w:t>
            </w:r>
          </w:p>
        </w:tc>
      </w:tr>
      <w:tr w:rsidR="009E55C7" w:rsidRPr="00E17219" w14:paraId="569A6995" w14:textId="77777777" w:rsidTr="0069025A">
        <w:tc>
          <w:tcPr>
            <w:tcW w:w="4095" w:type="pct"/>
          </w:tcPr>
          <w:p w14:paraId="0B074FE0" w14:textId="77777777" w:rsidR="009E55C7" w:rsidRPr="00E17219" w:rsidRDefault="009E55C7" w:rsidP="009E55C7">
            <w:pPr>
              <w:pStyle w:val="Heading1"/>
              <w:numPr>
                <w:ilvl w:val="0"/>
                <w:numId w:val="23"/>
              </w:numPr>
              <w:spacing w:after="0"/>
              <w:jc w:val="left"/>
              <w:outlineLvl w:val="0"/>
              <w:rPr>
                <w:sz w:val="20"/>
                <w:szCs w:val="20"/>
                <w:lang w:val="es-ES"/>
              </w:rPr>
            </w:pPr>
            <w:r w:rsidRPr="00E17219">
              <w:rPr>
                <w:sz w:val="20"/>
                <w:szCs w:val="20"/>
                <w:lang w:val="es-ES"/>
              </w:rPr>
              <w:t>Dietas (35 días x $EUA 350/día)</w:t>
            </w:r>
          </w:p>
        </w:tc>
        <w:tc>
          <w:tcPr>
            <w:tcW w:w="905" w:type="pct"/>
            <w:vAlign w:val="center"/>
          </w:tcPr>
          <w:p w14:paraId="328FED96" w14:textId="77777777" w:rsidR="009E55C7" w:rsidRPr="00E17219" w:rsidRDefault="009E55C7" w:rsidP="0069025A">
            <w:pPr>
              <w:pStyle w:val="Heading1"/>
              <w:numPr>
                <w:ilvl w:val="0"/>
                <w:numId w:val="0"/>
              </w:numPr>
              <w:spacing w:after="0"/>
              <w:jc w:val="right"/>
              <w:outlineLvl w:val="0"/>
              <w:rPr>
                <w:sz w:val="20"/>
                <w:szCs w:val="20"/>
                <w:lang w:val="es-ES"/>
              </w:rPr>
            </w:pPr>
            <w:r w:rsidRPr="00E17219">
              <w:rPr>
                <w:sz w:val="20"/>
                <w:szCs w:val="20"/>
                <w:lang w:val="es-ES"/>
              </w:rPr>
              <w:t>12 250</w:t>
            </w:r>
          </w:p>
        </w:tc>
      </w:tr>
      <w:tr w:rsidR="009E55C7" w:rsidRPr="00E17219" w14:paraId="20C31C33" w14:textId="77777777" w:rsidTr="0069025A">
        <w:tc>
          <w:tcPr>
            <w:tcW w:w="4095" w:type="pct"/>
          </w:tcPr>
          <w:p w14:paraId="7CD16E03" w14:textId="77777777" w:rsidR="009E55C7" w:rsidRPr="00E17219" w:rsidRDefault="009E55C7" w:rsidP="0069025A">
            <w:pPr>
              <w:pStyle w:val="Heading1"/>
              <w:numPr>
                <w:ilvl w:val="0"/>
                <w:numId w:val="0"/>
              </w:numPr>
              <w:spacing w:after="0"/>
              <w:jc w:val="left"/>
              <w:outlineLvl w:val="0"/>
              <w:rPr>
                <w:sz w:val="20"/>
                <w:szCs w:val="20"/>
                <w:highlight w:val="yellow"/>
                <w:lang w:val="es-ES"/>
              </w:rPr>
            </w:pPr>
            <w:r w:rsidRPr="00E17219">
              <w:rPr>
                <w:sz w:val="20"/>
                <w:szCs w:val="20"/>
                <w:lang w:val="es-ES"/>
              </w:rPr>
              <w:t>Redacción del informe (5 países x 7 días x $EUA 500/día)</w:t>
            </w:r>
          </w:p>
        </w:tc>
        <w:tc>
          <w:tcPr>
            <w:tcW w:w="905" w:type="pct"/>
            <w:vAlign w:val="center"/>
          </w:tcPr>
          <w:p w14:paraId="09767715" w14:textId="77777777" w:rsidR="009E55C7" w:rsidRPr="00E17219" w:rsidRDefault="009E55C7" w:rsidP="0069025A">
            <w:pPr>
              <w:pStyle w:val="Heading1"/>
              <w:numPr>
                <w:ilvl w:val="0"/>
                <w:numId w:val="0"/>
              </w:numPr>
              <w:spacing w:after="0"/>
              <w:jc w:val="right"/>
              <w:outlineLvl w:val="0"/>
              <w:rPr>
                <w:sz w:val="20"/>
                <w:szCs w:val="20"/>
                <w:lang w:val="es-ES"/>
              </w:rPr>
            </w:pPr>
            <w:r w:rsidRPr="00E17219">
              <w:rPr>
                <w:sz w:val="20"/>
                <w:szCs w:val="20"/>
                <w:lang w:val="es-ES"/>
              </w:rPr>
              <w:t>17 500</w:t>
            </w:r>
          </w:p>
        </w:tc>
      </w:tr>
      <w:tr w:rsidR="009E55C7" w:rsidRPr="00E17219" w14:paraId="1C248E1B" w14:textId="77777777" w:rsidTr="0069025A">
        <w:tc>
          <w:tcPr>
            <w:tcW w:w="4095" w:type="pct"/>
          </w:tcPr>
          <w:p w14:paraId="781D9383" w14:textId="77777777" w:rsidR="009E55C7" w:rsidRPr="00E17219" w:rsidRDefault="009E55C7" w:rsidP="0069025A">
            <w:pPr>
              <w:pStyle w:val="Heading1"/>
              <w:numPr>
                <w:ilvl w:val="0"/>
                <w:numId w:val="0"/>
              </w:numPr>
              <w:spacing w:after="0"/>
              <w:jc w:val="left"/>
              <w:outlineLvl w:val="0"/>
              <w:rPr>
                <w:sz w:val="20"/>
                <w:szCs w:val="20"/>
                <w:lang w:val="es-ES"/>
              </w:rPr>
            </w:pPr>
            <w:r w:rsidRPr="00E17219">
              <w:rPr>
                <w:sz w:val="20"/>
                <w:szCs w:val="20"/>
                <w:lang w:val="es-ES"/>
              </w:rPr>
              <w:t>Informe de síntesis (12 días x $EUA 500/día)</w:t>
            </w:r>
          </w:p>
        </w:tc>
        <w:tc>
          <w:tcPr>
            <w:tcW w:w="905" w:type="pct"/>
            <w:vAlign w:val="center"/>
          </w:tcPr>
          <w:p w14:paraId="21B0F144" w14:textId="77777777" w:rsidR="009E55C7" w:rsidRPr="00E17219" w:rsidRDefault="009E55C7" w:rsidP="0069025A">
            <w:pPr>
              <w:pStyle w:val="Heading1"/>
              <w:numPr>
                <w:ilvl w:val="0"/>
                <w:numId w:val="0"/>
              </w:numPr>
              <w:spacing w:after="0"/>
              <w:jc w:val="right"/>
              <w:outlineLvl w:val="0"/>
              <w:rPr>
                <w:sz w:val="20"/>
                <w:szCs w:val="20"/>
                <w:lang w:val="es-ES"/>
              </w:rPr>
            </w:pPr>
            <w:r w:rsidRPr="00E17219">
              <w:rPr>
                <w:sz w:val="20"/>
                <w:szCs w:val="20"/>
                <w:lang w:val="es-ES"/>
              </w:rPr>
              <w:t>6 000</w:t>
            </w:r>
          </w:p>
        </w:tc>
      </w:tr>
      <w:tr w:rsidR="009E55C7" w:rsidRPr="00A312B2" w14:paraId="454A4FC4" w14:textId="77777777" w:rsidTr="0069025A">
        <w:tc>
          <w:tcPr>
            <w:tcW w:w="4095" w:type="pct"/>
          </w:tcPr>
          <w:p w14:paraId="416C5177" w14:textId="77777777" w:rsidR="009E55C7" w:rsidRPr="00E17219" w:rsidRDefault="009E55C7" w:rsidP="0069025A">
            <w:pPr>
              <w:pStyle w:val="Heading1"/>
              <w:numPr>
                <w:ilvl w:val="0"/>
                <w:numId w:val="0"/>
              </w:numPr>
              <w:spacing w:after="0"/>
              <w:jc w:val="left"/>
              <w:outlineLvl w:val="0"/>
              <w:rPr>
                <w:b/>
                <w:sz w:val="20"/>
                <w:szCs w:val="20"/>
                <w:lang w:val="es-ES"/>
              </w:rPr>
            </w:pPr>
            <w:r w:rsidRPr="00E17219">
              <w:rPr>
                <w:b/>
                <w:sz w:val="20"/>
                <w:szCs w:val="20"/>
                <w:lang w:val="es-ES"/>
              </w:rPr>
              <w:t>Estudio teórico para la evaluación de las redes regionales de oficiales nacionales del ozono</w:t>
            </w:r>
          </w:p>
        </w:tc>
        <w:tc>
          <w:tcPr>
            <w:tcW w:w="905" w:type="pct"/>
            <w:vAlign w:val="center"/>
          </w:tcPr>
          <w:p w14:paraId="737E09C9" w14:textId="77777777" w:rsidR="009E55C7" w:rsidRPr="00E17219" w:rsidRDefault="009E55C7" w:rsidP="0069025A">
            <w:pPr>
              <w:pStyle w:val="Heading1"/>
              <w:numPr>
                <w:ilvl w:val="0"/>
                <w:numId w:val="0"/>
              </w:numPr>
              <w:spacing w:after="0"/>
              <w:jc w:val="right"/>
              <w:outlineLvl w:val="0"/>
              <w:rPr>
                <w:sz w:val="20"/>
                <w:szCs w:val="20"/>
                <w:lang w:val="es-ES"/>
              </w:rPr>
            </w:pPr>
          </w:p>
        </w:tc>
      </w:tr>
      <w:tr w:rsidR="009E55C7" w:rsidRPr="00E17219" w14:paraId="6E140523" w14:textId="77777777" w:rsidTr="0069025A">
        <w:tc>
          <w:tcPr>
            <w:tcW w:w="4095" w:type="pct"/>
          </w:tcPr>
          <w:p w14:paraId="4EE2F3D6" w14:textId="77777777" w:rsidR="009E55C7" w:rsidRPr="00E17219" w:rsidRDefault="009E55C7" w:rsidP="0069025A">
            <w:pPr>
              <w:pStyle w:val="Heading1"/>
              <w:numPr>
                <w:ilvl w:val="0"/>
                <w:numId w:val="0"/>
              </w:numPr>
              <w:spacing w:after="0"/>
              <w:jc w:val="left"/>
              <w:outlineLvl w:val="0"/>
              <w:rPr>
                <w:sz w:val="20"/>
                <w:szCs w:val="20"/>
                <w:lang w:val="es-ES"/>
              </w:rPr>
            </w:pPr>
            <w:r w:rsidRPr="00E17219">
              <w:rPr>
                <w:sz w:val="20"/>
                <w:szCs w:val="20"/>
                <w:lang w:val="es-ES"/>
              </w:rPr>
              <w:t>Redacción del informe (30 días x $EUA 500/día)</w:t>
            </w:r>
          </w:p>
        </w:tc>
        <w:tc>
          <w:tcPr>
            <w:tcW w:w="905" w:type="pct"/>
            <w:vAlign w:val="center"/>
          </w:tcPr>
          <w:p w14:paraId="73B12637" w14:textId="77777777" w:rsidR="009E55C7" w:rsidRPr="00E17219" w:rsidRDefault="009E55C7" w:rsidP="0069025A">
            <w:pPr>
              <w:pStyle w:val="Heading1"/>
              <w:numPr>
                <w:ilvl w:val="0"/>
                <w:numId w:val="0"/>
              </w:numPr>
              <w:spacing w:after="0"/>
              <w:jc w:val="right"/>
              <w:outlineLvl w:val="0"/>
              <w:rPr>
                <w:sz w:val="20"/>
                <w:szCs w:val="20"/>
                <w:lang w:val="es-ES"/>
              </w:rPr>
            </w:pPr>
            <w:r w:rsidRPr="00E17219">
              <w:rPr>
                <w:sz w:val="20"/>
                <w:szCs w:val="20"/>
                <w:lang w:val="es-ES"/>
              </w:rPr>
              <w:t>15 000</w:t>
            </w:r>
          </w:p>
        </w:tc>
      </w:tr>
      <w:tr w:rsidR="009E55C7" w:rsidRPr="00A312B2" w14:paraId="1D170739" w14:textId="77777777" w:rsidTr="0069025A">
        <w:tc>
          <w:tcPr>
            <w:tcW w:w="4095" w:type="pct"/>
          </w:tcPr>
          <w:p w14:paraId="111604FB" w14:textId="77777777" w:rsidR="009E55C7" w:rsidRPr="00E17219" w:rsidRDefault="009E55C7" w:rsidP="0069025A">
            <w:pPr>
              <w:pStyle w:val="Heading1"/>
              <w:numPr>
                <w:ilvl w:val="0"/>
                <w:numId w:val="0"/>
              </w:numPr>
              <w:spacing w:after="0"/>
              <w:jc w:val="left"/>
              <w:outlineLvl w:val="0"/>
              <w:rPr>
                <w:sz w:val="20"/>
                <w:szCs w:val="20"/>
                <w:lang w:val="es-ES"/>
              </w:rPr>
            </w:pPr>
            <w:r w:rsidRPr="00E17219">
              <w:rPr>
                <w:b/>
                <w:sz w:val="20"/>
                <w:szCs w:val="20"/>
                <w:lang w:val="es-ES"/>
              </w:rPr>
              <w:t xml:space="preserve">Estudio teórico para la evaluación de la eficiencia energética en el sector de los servicios de mantenimiento </w:t>
            </w:r>
          </w:p>
        </w:tc>
        <w:tc>
          <w:tcPr>
            <w:tcW w:w="905" w:type="pct"/>
            <w:vAlign w:val="center"/>
          </w:tcPr>
          <w:p w14:paraId="14C9CF01" w14:textId="77777777" w:rsidR="009E55C7" w:rsidRPr="00E17219" w:rsidRDefault="009E55C7" w:rsidP="0069025A">
            <w:pPr>
              <w:pStyle w:val="Heading1"/>
              <w:numPr>
                <w:ilvl w:val="0"/>
                <w:numId w:val="0"/>
              </w:numPr>
              <w:spacing w:after="0"/>
              <w:jc w:val="right"/>
              <w:outlineLvl w:val="0"/>
              <w:rPr>
                <w:sz w:val="20"/>
                <w:szCs w:val="20"/>
                <w:lang w:val="es-ES"/>
              </w:rPr>
            </w:pPr>
          </w:p>
        </w:tc>
      </w:tr>
      <w:tr w:rsidR="009E55C7" w:rsidRPr="00E17219" w14:paraId="1B81F498" w14:textId="77777777" w:rsidTr="0069025A">
        <w:tc>
          <w:tcPr>
            <w:tcW w:w="4095" w:type="pct"/>
          </w:tcPr>
          <w:p w14:paraId="177CCF7B" w14:textId="77777777" w:rsidR="009E55C7" w:rsidRPr="00E17219" w:rsidRDefault="009E55C7" w:rsidP="0069025A">
            <w:pPr>
              <w:pStyle w:val="Heading1"/>
              <w:numPr>
                <w:ilvl w:val="0"/>
                <w:numId w:val="0"/>
              </w:numPr>
              <w:spacing w:after="0"/>
              <w:jc w:val="left"/>
              <w:outlineLvl w:val="0"/>
              <w:rPr>
                <w:sz w:val="20"/>
                <w:szCs w:val="20"/>
                <w:lang w:val="es-ES"/>
              </w:rPr>
            </w:pPr>
            <w:r w:rsidRPr="00E17219">
              <w:rPr>
                <w:sz w:val="20"/>
                <w:szCs w:val="20"/>
                <w:lang w:val="es-ES"/>
              </w:rPr>
              <w:t>Redacción del informe (30 días x $EUA 500/día)</w:t>
            </w:r>
          </w:p>
        </w:tc>
        <w:tc>
          <w:tcPr>
            <w:tcW w:w="905" w:type="pct"/>
            <w:vAlign w:val="center"/>
          </w:tcPr>
          <w:p w14:paraId="2A3056E2" w14:textId="77777777" w:rsidR="009E55C7" w:rsidRPr="00E17219" w:rsidRDefault="009E55C7" w:rsidP="0069025A">
            <w:pPr>
              <w:pStyle w:val="Heading1"/>
              <w:numPr>
                <w:ilvl w:val="0"/>
                <w:numId w:val="0"/>
              </w:numPr>
              <w:spacing w:after="0"/>
              <w:jc w:val="right"/>
              <w:outlineLvl w:val="0"/>
              <w:rPr>
                <w:sz w:val="20"/>
                <w:szCs w:val="20"/>
                <w:lang w:val="es-ES"/>
              </w:rPr>
            </w:pPr>
            <w:r w:rsidRPr="00E17219">
              <w:rPr>
                <w:sz w:val="20"/>
                <w:szCs w:val="20"/>
                <w:lang w:val="es-ES"/>
              </w:rPr>
              <w:t>0*</w:t>
            </w:r>
          </w:p>
        </w:tc>
      </w:tr>
      <w:tr w:rsidR="009E55C7" w:rsidRPr="00E17219" w14:paraId="2E20ADA9" w14:textId="77777777" w:rsidTr="0069025A">
        <w:tc>
          <w:tcPr>
            <w:tcW w:w="4095" w:type="pct"/>
          </w:tcPr>
          <w:p w14:paraId="6391328C" w14:textId="77777777" w:rsidR="009E55C7" w:rsidRPr="00E17219" w:rsidRDefault="009E55C7" w:rsidP="0069025A">
            <w:pPr>
              <w:pStyle w:val="Heading1"/>
              <w:numPr>
                <w:ilvl w:val="0"/>
                <w:numId w:val="0"/>
              </w:numPr>
              <w:spacing w:after="0"/>
              <w:jc w:val="left"/>
              <w:outlineLvl w:val="0"/>
              <w:rPr>
                <w:sz w:val="20"/>
                <w:szCs w:val="20"/>
                <w:lang w:val="es-ES"/>
              </w:rPr>
            </w:pPr>
            <w:r w:rsidRPr="00E17219">
              <w:rPr>
                <w:b/>
                <w:sz w:val="20"/>
                <w:szCs w:val="20"/>
                <w:lang w:val="es-ES"/>
              </w:rPr>
              <w:t>Total parcial</w:t>
            </w:r>
          </w:p>
        </w:tc>
        <w:tc>
          <w:tcPr>
            <w:tcW w:w="905" w:type="pct"/>
            <w:vAlign w:val="center"/>
          </w:tcPr>
          <w:p w14:paraId="544D2210" w14:textId="77777777" w:rsidR="009E55C7" w:rsidRPr="00E17219" w:rsidRDefault="009E55C7" w:rsidP="0069025A">
            <w:pPr>
              <w:pStyle w:val="Heading1"/>
              <w:numPr>
                <w:ilvl w:val="0"/>
                <w:numId w:val="0"/>
              </w:numPr>
              <w:spacing w:after="0"/>
              <w:jc w:val="right"/>
              <w:outlineLvl w:val="0"/>
              <w:rPr>
                <w:sz w:val="20"/>
                <w:szCs w:val="20"/>
                <w:lang w:val="es-ES"/>
              </w:rPr>
            </w:pPr>
            <w:r w:rsidRPr="00E17219">
              <w:rPr>
                <w:b/>
                <w:sz w:val="20"/>
                <w:szCs w:val="20"/>
                <w:lang w:val="es-ES"/>
              </w:rPr>
              <w:t>117 050</w:t>
            </w:r>
          </w:p>
        </w:tc>
      </w:tr>
      <w:tr w:rsidR="009E55C7" w:rsidRPr="00E17219" w14:paraId="1E175A01" w14:textId="77777777" w:rsidTr="0069025A">
        <w:tc>
          <w:tcPr>
            <w:tcW w:w="4095" w:type="pct"/>
          </w:tcPr>
          <w:p w14:paraId="36B2EAD0" w14:textId="77777777" w:rsidR="009E55C7" w:rsidRPr="00E17219" w:rsidRDefault="009E55C7" w:rsidP="0069025A">
            <w:pPr>
              <w:pStyle w:val="Heading1"/>
              <w:keepNext/>
              <w:keepLines/>
              <w:numPr>
                <w:ilvl w:val="0"/>
                <w:numId w:val="0"/>
              </w:numPr>
              <w:spacing w:after="0"/>
              <w:jc w:val="left"/>
              <w:outlineLvl w:val="0"/>
              <w:rPr>
                <w:sz w:val="20"/>
                <w:szCs w:val="20"/>
                <w:lang w:val="es-ES"/>
              </w:rPr>
            </w:pPr>
            <w:r w:rsidRPr="00E17219">
              <w:rPr>
                <w:sz w:val="20"/>
                <w:szCs w:val="20"/>
                <w:lang w:val="es-ES"/>
              </w:rPr>
              <w:t>Varios**</w:t>
            </w:r>
          </w:p>
        </w:tc>
        <w:tc>
          <w:tcPr>
            <w:tcW w:w="905" w:type="pct"/>
            <w:vAlign w:val="center"/>
          </w:tcPr>
          <w:p w14:paraId="08E6ECCE" w14:textId="77777777" w:rsidR="009E55C7" w:rsidRPr="00E17219" w:rsidRDefault="009E55C7" w:rsidP="0069025A">
            <w:pPr>
              <w:pStyle w:val="Heading1"/>
              <w:numPr>
                <w:ilvl w:val="0"/>
                <w:numId w:val="0"/>
              </w:numPr>
              <w:spacing w:after="0"/>
              <w:jc w:val="right"/>
              <w:outlineLvl w:val="0"/>
              <w:rPr>
                <w:sz w:val="20"/>
                <w:szCs w:val="20"/>
                <w:lang w:val="es-ES"/>
              </w:rPr>
            </w:pPr>
            <w:r w:rsidRPr="00E17219">
              <w:rPr>
                <w:sz w:val="20"/>
                <w:szCs w:val="20"/>
                <w:lang w:val="es-ES"/>
              </w:rPr>
              <w:t>4 000</w:t>
            </w:r>
          </w:p>
        </w:tc>
      </w:tr>
      <w:tr w:rsidR="009E55C7" w:rsidRPr="00E17219" w14:paraId="704122CB" w14:textId="77777777" w:rsidTr="0069025A">
        <w:tc>
          <w:tcPr>
            <w:tcW w:w="4095" w:type="pct"/>
          </w:tcPr>
          <w:p w14:paraId="00E49090" w14:textId="77777777" w:rsidR="009E55C7" w:rsidRPr="00E17219" w:rsidRDefault="009E55C7" w:rsidP="0069025A">
            <w:pPr>
              <w:pStyle w:val="Heading1"/>
              <w:numPr>
                <w:ilvl w:val="0"/>
                <w:numId w:val="0"/>
              </w:numPr>
              <w:spacing w:after="0"/>
              <w:jc w:val="left"/>
              <w:outlineLvl w:val="0"/>
              <w:rPr>
                <w:sz w:val="20"/>
                <w:szCs w:val="20"/>
                <w:highlight w:val="green"/>
                <w:lang w:val="es-ES"/>
              </w:rPr>
            </w:pPr>
            <w:r w:rsidRPr="00E17219">
              <w:rPr>
                <w:b/>
                <w:sz w:val="20"/>
                <w:szCs w:val="20"/>
                <w:lang w:val="es-ES"/>
              </w:rPr>
              <w:t>Total</w:t>
            </w:r>
          </w:p>
        </w:tc>
        <w:tc>
          <w:tcPr>
            <w:tcW w:w="905" w:type="pct"/>
            <w:vAlign w:val="center"/>
          </w:tcPr>
          <w:p w14:paraId="5B8AA0A1" w14:textId="77777777" w:rsidR="009E55C7" w:rsidRPr="00E17219" w:rsidRDefault="009E55C7" w:rsidP="0069025A">
            <w:pPr>
              <w:pStyle w:val="Heading1"/>
              <w:numPr>
                <w:ilvl w:val="0"/>
                <w:numId w:val="0"/>
              </w:numPr>
              <w:spacing w:after="0"/>
              <w:jc w:val="right"/>
              <w:outlineLvl w:val="0"/>
              <w:rPr>
                <w:b/>
                <w:sz w:val="20"/>
                <w:szCs w:val="20"/>
                <w:lang w:val="es-ES"/>
              </w:rPr>
            </w:pPr>
            <w:r w:rsidRPr="00E17219">
              <w:rPr>
                <w:b/>
                <w:sz w:val="20"/>
                <w:szCs w:val="20"/>
                <w:lang w:val="es-ES"/>
              </w:rPr>
              <w:t>121 050</w:t>
            </w:r>
          </w:p>
        </w:tc>
      </w:tr>
    </w:tbl>
    <w:p w14:paraId="0DE0B70B" w14:textId="77777777" w:rsidR="009E55C7" w:rsidRPr="00E17219" w:rsidRDefault="009E55C7" w:rsidP="009E55C7">
      <w:pPr>
        <w:pStyle w:val="Heading1"/>
        <w:numPr>
          <w:ilvl w:val="0"/>
          <w:numId w:val="0"/>
        </w:numPr>
        <w:spacing w:after="0"/>
        <w:rPr>
          <w:sz w:val="20"/>
          <w:szCs w:val="20"/>
          <w:lang w:val="es-ES"/>
        </w:rPr>
      </w:pPr>
      <w:r w:rsidRPr="00E17219">
        <w:rPr>
          <w:sz w:val="20"/>
          <w:szCs w:val="20"/>
          <w:lang w:val="es-ES"/>
        </w:rPr>
        <w:t xml:space="preserve">* Los $EUA 15 000 que se asignaron al estudio teórico para la evaluación de la eficiencia energética en el sector de los servicios de mantenimiento en el programa de trabajo de 2019 se reasignarán al programa de trabajo de 2020. </w:t>
      </w:r>
    </w:p>
    <w:p w14:paraId="00DAC6B0" w14:textId="77777777" w:rsidR="009E55C7" w:rsidRPr="00E17219" w:rsidRDefault="009E55C7" w:rsidP="009E55C7">
      <w:pPr>
        <w:contextualSpacing/>
        <w:rPr>
          <w:sz w:val="20"/>
          <w:szCs w:val="20"/>
          <w:lang w:val="es-ES"/>
        </w:rPr>
      </w:pPr>
      <w:r w:rsidRPr="00E17219">
        <w:rPr>
          <w:sz w:val="20"/>
          <w:szCs w:val="20"/>
          <w:lang w:val="es-ES"/>
        </w:rPr>
        <w:t>**Los fondos varios están previstos para cubrir viajes adicionales no previstos durante las misiones y la sustitución imprevista de equipos de oficina para la supervisión y evaluación.</w:t>
      </w:r>
    </w:p>
    <w:p w14:paraId="312D9900" w14:textId="77777777" w:rsidR="009E55C7" w:rsidRPr="00E17219" w:rsidRDefault="009E55C7" w:rsidP="009E55C7">
      <w:pPr>
        <w:keepNext/>
        <w:keepLines/>
        <w:spacing w:before="120" w:after="240"/>
        <w:rPr>
          <w:b/>
          <w:lang w:val="es-ES"/>
        </w:rPr>
      </w:pPr>
      <w:r w:rsidRPr="00E17219">
        <w:rPr>
          <w:b/>
          <w:lang w:val="es-ES"/>
        </w:rPr>
        <w:t>Medida que se espera adopte el Comité Ejecutivo</w:t>
      </w:r>
    </w:p>
    <w:p w14:paraId="3D53501E" w14:textId="77777777" w:rsidR="009E55C7" w:rsidRPr="00E17219" w:rsidRDefault="009E55C7" w:rsidP="009E55C7">
      <w:pPr>
        <w:pStyle w:val="Heading1"/>
        <w:keepNext/>
        <w:keepLines/>
        <w:rPr>
          <w:lang w:val="es-ES"/>
        </w:rPr>
      </w:pPr>
      <w:r w:rsidRPr="00E17219">
        <w:rPr>
          <w:lang w:val="es-ES"/>
        </w:rPr>
        <w:t>El Comité Ejecutivo tal vez desee:</w:t>
      </w:r>
    </w:p>
    <w:p w14:paraId="403574CD" w14:textId="6F3090EC" w:rsidR="009E55C7" w:rsidRPr="00E17219" w:rsidRDefault="009E55C7" w:rsidP="009E55C7">
      <w:pPr>
        <w:pStyle w:val="Heading2"/>
        <w:rPr>
          <w:lang w:val="es-ES"/>
        </w:rPr>
      </w:pPr>
      <w:r w:rsidRPr="00E17219">
        <w:rPr>
          <w:lang w:val="es-ES"/>
        </w:rPr>
        <w:t>Aprobar el programa de trabajo de supervisión y evaluación propuesto para 2020 que figura en el documento UNEP/OzL.Pro/ExCom/84/15 y el presupuesto correspondiente de $EUA</w:t>
      </w:r>
      <w:r w:rsidR="00273445">
        <w:rPr>
          <w:lang w:val="es-ES"/>
        </w:rPr>
        <w:t> </w:t>
      </w:r>
      <w:r w:rsidRPr="00E17219">
        <w:rPr>
          <w:lang w:val="es-ES"/>
        </w:rPr>
        <w:t>121 050, tal como se indica en el cuadro 2 de ese documento; y</w:t>
      </w:r>
    </w:p>
    <w:p w14:paraId="5DCEB782" w14:textId="77777777" w:rsidR="009E55C7" w:rsidRPr="00E17219" w:rsidRDefault="009E55C7" w:rsidP="009E55C7">
      <w:pPr>
        <w:pStyle w:val="Heading2"/>
        <w:rPr>
          <w:lang w:val="es-ES"/>
        </w:rPr>
      </w:pPr>
      <w:r w:rsidRPr="00E17219">
        <w:rPr>
          <w:lang w:val="es-ES"/>
        </w:rPr>
        <w:lastRenderedPageBreak/>
        <w:t>Reasignar la cantidad de $EUA 15 000, que figura en el programa de trabajo de 2019 para el estudio teórico para la evaluación de la eficiencia energética en el sector de los servicios de mantenimiento, al presupuesto para 2020.</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6"/>
        <w:gridCol w:w="1893"/>
        <w:gridCol w:w="1893"/>
        <w:gridCol w:w="1893"/>
        <w:gridCol w:w="1787"/>
      </w:tblGrid>
      <w:tr w:rsidR="009E55C7" w:rsidRPr="00A312B2" w14:paraId="71FFD887" w14:textId="77777777" w:rsidTr="0069025A">
        <w:tc>
          <w:tcPr>
            <w:tcW w:w="1807" w:type="dxa"/>
          </w:tcPr>
          <w:p w14:paraId="5E62EAAA" w14:textId="77777777" w:rsidR="009E55C7" w:rsidRPr="00E17219" w:rsidRDefault="009E55C7" w:rsidP="0069025A">
            <w:pPr>
              <w:rPr>
                <w:lang w:val="es-ES"/>
              </w:rPr>
            </w:pPr>
          </w:p>
        </w:tc>
        <w:tc>
          <w:tcPr>
            <w:tcW w:w="1915" w:type="dxa"/>
          </w:tcPr>
          <w:p w14:paraId="13D15FF1" w14:textId="77777777" w:rsidR="009E55C7" w:rsidRPr="00E17219" w:rsidRDefault="009E55C7" w:rsidP="0069025A">
            <w:pPr>
              <w:rPr>
                <w:lang w:val="es-ES"/>
              </w:rPr>
            </w:pPr>
          </w:p>
        </w:tc>
        <w:tc>
          <w:tcPr>
            <w:tcW w:w="1915" w:type="dxa"/>
            <w:tcBorders>
              <w:bottom w:val="single" w:sz="4" w:space="0" w:color="auto"/>
            </w:tcBorders>
          </w:tcPr>
          <w:p w14:paraId="625A4E68" w14:textId="77777777" w:rsidR="009E55C7" w:rsidRPr="00E17219" w:rsidRDefault="009E55C7" w:rsidP="0069025A">
            <w:pPr>
              <w:rPr>
                <w:lang w:val="es-ES"/>
              </w:rPr>
            </w:pPr>
          </w:p>
        </w:tc>
        <w:tc>
          <w:tcPr>
            <w:tcW w:w="1915" w:type="dxa"/>
          </w:tcPr>
          <w:p w14:paraId="3D7ECBEA" w14:textId="77777777" w:rsidR="009E55C7" w:rsidRPr="00E17219" w:rsidRDefault="009E55C7" w:rsidP="0069025A">
            <w:pPr>
              <w:rPr>
                <w:lang w:val="es-ES"/>
              </w:rPr>
            </w:pPr>
          </w:p>
        </w:tc>
        <w:tc>
          <w:tcPr>
            <w:tcW w:w="1808" w:type="dxa"/>
          </w:tcPr>
          <w:p w14:paraId="4461AB92" w14:textId="77777777" w:rsidR="009E55C7" w:rsidRPr="00E17219" w:rsidRDefault="009E55C7" w:rsidP="0069025A">
            <w:pPr>
              <w:rPr>
                <w:lang w:val="es-ES"/>
              </w:rPr>
            </w:pPr>
          </w:p>
        </w:tc>
      </w:tr>
    </w:tbl>
    <w:p w14:paraId="7AC11C66" w14:textId="77777777" w:rsidR="0087455A" w:rsidRPr="00E17219" w:rsidRDefault="0087455A">
      <w:pPr>
        <w:rPr>
          <w:lang w:val="es-ES"/>
        </w:rPr>
        <w:sectPr w:rsidR="0087455A" w:rsidRPr="00E17219">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3808E36B" w14:textId="77777777" w:rsidR="0087455A" w:rsidRPr="00E17219" w:rsidRDefault="0087455A" w:rsidP="00352CAA">
      <w:pPr>
        <w:jc w:val="center"/>
        <w:rPr>
          <w:b/>
          <w:bCs/>
          <w:lang w:val="es-ES"/>
        </w:rPr>
      </w:pPr>
    </w:p>
    <w:sectPr w:rsidR="0087455A" w:rsidRPr="00E17219">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76A35E" w14:textId="77777777" w:rsidR="00F25B1B" w:rsidRDefault="00F25B1B">
      <w:r>
        <w:separator/>
      </w:r>
    </w:p>
  </w:endnote>
  <w:endnote w:type="continuationSeparator" w:id="0">
    <w:p w14:paraId="6AE80F28" w14:textId="77777777" w:rsidR="00F25B1B" w:rsidRDefault="00F25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0044A" w14:textId="2E31480E" w:rsidR="0087455A" w:rsidRDefault="0024162E">
    <w:pPr>
      <w:jc w:val="center"/>
    </w:pPr>
    <w:r>
      <w:fldChar w:fldCharType="begin"/>
    </w:r>
    <w:r>
      <w:instrText xml:space="preserve"> PAGE </w:instrText>
    </w:r>
    <w:r>
      <w:fldChar w:fldCharType="separate"/>
    </w:r>
    <w:r w:rsidR="00B7573D">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DCA2F" w14:textId="400FB318" w:rsidR="0087455A" w:rsidRDefault="0024162E">
    <w:pPr>
      <w:jc w:val="center"/>
    </w:pPr>
    <w:r>
      <w:fldChar w:fldCharType="begin"/>
    </w:r>
    <w:r>
      <w:instrText xml:space="preserve"> PAGE </w:instrText>
    </w:r>
    <w:r>
      <w:fldChar w:fldCharType="separate"/>
    </w:r>
    <w:r w:rsidR="002F6717">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C4B33"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107A954A" w14:textId="01836E70" w:rsidR="0087455A" w:rsidRDefault="0024162E">
        <w:pPr>
          <w:pStyle w:val="Footer"/>
          <w:jc w:val="center"/>
        </w:pPr>
        <w:r>
          <w:fldChar w:fldCharType="begin"/>
        </w:r>
        <w:r>
          <w:instrText xml:space="preserve"> PAGE   \* MERGEFORMAT </w:instrText>
        </w:r>
        <w:r>
          <w:fldChar w:fldCharType="separate"/>
        </w:r>
        <w:r w:rsidR="002F6717">
          <w:rPr>
            <w:noProof/>
          </w:rPr>
          <w:t>1</w:t>
        </w:r>
        <w:r>
          <w:rPr>
            <w:noProof/>
          </w:rPr>
          <w:fldChar w:fldCharType="end"/>
        </w:r>
      </w:p>
    </w:sdtContent>
  </w:sdt>
  <w:p w14:paraId="49BDF4CD"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AA0498" w14:textId="77777777" w:rsidR="00F25B1B" w:rsidRDefault="00F25B1B">
      <w:r>
        <w:separator/>
      </w:r>
    </w:p>
  </w:footnote>
  <w:footnote w:type="continuationSeparator" w:id="0">
    <w:p w14:paraId="15D09834" w14:textId="77777777" w:rsidR="00F25B1B" w:rsidRDefault="00F25B1B">
      <w:r>
        <w:continuationSeparator/>
      </w:r>
    </w:p>
  </w:footnote>
  <w:footnote w:id="1">
    <w:p w14:paraId="7F22A0BC" w14:textId="77777777" w:rsidR="009E55C7" w:rsidRPr="003E7A71" w:rsidRDefault="009E55C7" w:rsidP="009E55C7">
      <w:pPr>
        <w:pStyle w:val="FootnoteText"/>
        <w:rPr>
          <w:lang w:val="en-US"/>
        </w:rPr>
      </w:pPr>
      <w:r>
        <w:rPr>
          <w:rStyle w:val="FootnoteReference"/>
        </w:rPr>
        <w:footnoteRef/>
      </w:r>
      <w:r w:rsidRPr="003E7A71">
        <w:rPr>
          <w:lang w:val="en-US"/>
        </w:rPr>
        <w:t xml:space="preserve"> UNEP/OzL.Pro/ExCom/82/13/Rev.1</w:t>
      </w:r>
    </w:p>
  </w:footnote>
  <w:footnote w:id="2">
    <w:p w14:paraId="6E7D4980" w14:textId="4B2D4926" w:rsidR="009E55C7" w:rsidRDefault="009E55C7" w:rsidP="009E55C7">
      <w:pPr>
        <w:pStyle w:val="FootnoteText"/>
        <w:rPr>
          <w:lang w:val="en-US"/>
        </w:rPr>
      </w:pPr>
      <w:r>
        <w:rPr>
          <w:rStyle w:val="FootnoteReference"/>
        </w:rPr>
        <w:footnoteRef/>
      </w:r>
      <w:r w:rsidRPr="003E7A71">
        <w:rPr>
          <w:lang w:val="en-US"/>
        </w:rPr>
        <w:t xml:space="preserve"> UNEP/OzL.Pro/ExCom/84/12</w:t>
      </w:r>
    </w:p>
    <w:p w14:paraId="235C1404" w14:textId="6926070E" w:rsidR="00A312B2" w:rsidRDefault="00A312B2" w:rsidP="009E55C7">
      <w:pPr>
        <w:pStyle w:val="FootnoteText"/>
        <w:rPr>
          <w:lang w:val="en-US"/>
        </w:rPr>
      </w:pPr>
    </w:p>
    <w:p w14:paraId="72E98950" w14:textId="77777777" w:rsidR="00A312B2" w:rsidRPr="003E7A71" w:rsidRDefault="00A312B2" w:rsidP="009E55C7">
      <w:pPr>
        <w:pStyle w:val="FootnoteText"/>
        <w:rPr>
          <w:lang w:val="en-US"/>
        </w:rPr>
      </w:pPr>
    </w:p>
  </w:footnote>
  <w:footnote w:id="3">
    <w:p w14:paraId="703271B1" w14:textId="77777777" w:rsidR="009E55C7" w:rsidRPr="003E7A71" w:rsidRDefault="009E55C7" w:rsidP="009E55C7">
      <w:pPr>
        <w:rPr>
          <w:lang w:val="en-US"/>
        </w:rPr>
      </w:pPr>
    </w:p>
  </w:footnote>
  <w:footnote w:id="4">
    <w:p w14:paraId="5A407BC0" w14:textId="77777777" w:rsidR="009E55C7" w:rsidRPr="003E7A71" w:rsidRDefault="009E55C7" w:rsidP="009E55C7">
      <w:pPr>
        <w:pStyle w:val="FootnoteText"/>
        <w:rPr>
          <w:lang w:val="en-US"/>
        </w:rPr>
      </w:pPr>
      <w:r>
        <w:rPr>
          <w:rStyle w:val="FootnoteReference"/>
        </w:rPr>
        <w:footnoteRef/>
      </w:r>
      <w:r w:rsidRPr="003E7A71">
        <w:rPr>
          <w:lang w:val="en-US"/>
        </w:rPr>
        <w:t xml:space="preserve"> UNEP/OzL.Pro/ExCom/84/13</w:t>
      </w:r>
    </w:p>
  </w:footnote>
  <w:footnote w:id="5">
    <w:p w14:paraId="76D856AE" w14:textId="77777777" w:rsidR="009E55C7" w:rsidRPr="00774F0F" w:rsidRDefault="009E55C7" w:rsidP="009E55C7">
      <w:pPr>
        <w:pStyle w:val="FootnoteText"/>
      </w:pPr>
      <w:r>
        <w:rPr>
          <w:rStyle w:val="FootnoteReference"/>
        </w:rPr>
        <w:footnoteRef/>
      </w:r>
      <w:r>
        <w:t xml:space="preserve"> UNEP/OzL.Pro/ExCom/33/7 y Corr.1</w:t>
      </w:r>
    </w:p>
  </w:footnote>
  <w:footnote w:id="6">
    <w:p w14:paraId="64823A8F" w14:textId="77777777" w:rsidR="009E55C7" w:rsidRPr="0007148B" w:rsidRDefault="009E55C7" w:rsidP="009E55C7">
      <w:pPr>
        <w:pStyle w:val="FootnoteText"/>
      </w:pPr>
      <w:r>
        <w:rPr>
          <w:rStyle w:val="FootnoteReference"/>
        </w:rPr>
        <w:footnoteRef/>
      </w:r>
      <w:r>
        <w:t xml:space="preserve"> UNEP/OzL.Pro/ExCom/84/14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F18AC" w14:textId="4570D9C6" w:rsidR="0087455A" w:rsidRDefault="00352CAA">
    <w:fldSimple w:instr=" DOCPROPERTY &quot;Document number&quot;  \* MERGEFORMAT ">
      <w:r>
        <w:t>UNEP/OzL.Pro/ExCom/84/15</w:t>
      </w:r>
    </w:fldSimple>
  </w:p>
  <w:p w14:paraId="31125554" w14:textId="77777777" w:rsidR="0087455A" w:rsidRDefault="0087455A"/>
  <w:p w14:paraId="27603F00" w14:textId="77777777" w:rsidR="0087455A" w:rsidRDefault="008745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6451C" w14:textId="772C05E1" w:rsidR="0087455A" w:rsidRDefault="00352CAA">
    <w:pPr>
      <w:jc w:val="right"/>
    </w:pPr>
    <w:fldSimple w:instr=" DOCPROPERTY &quot;Document number&quot;  \* MERGEFORMAT ">
      <w:r>
        <w:t>UNEP/OzL.Pro/ExCom/84/15</w:t>
      </w:r>
    </w:fldSimple>
  </w:p>
  <w:p w14:paraId="049628B4" w14:textId="77777777" w:rsidR="0087455A" w:rsidRDefault="0087455A"/>
  <w:p w14:paraId="0FA43997" w14:textId="77777777" w:rsidR="0087455A" w:rsidRDefault="0087455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F72A5" w14:textId="179CD0E2" w:rsidR="0087455A" w:rsidRDefault="0087455A">
    <w:pPr>
      <w:jc w:val="right"/>
    </w:pPr>
  </w:p>
  <w:p w14:paraId="081E22D5" w14:textId="77777777" w:rsidR="0087455A" w:rsidRDefault="0087455A"/>
  <w:p w14:paraId="072B0C6A"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BBE6D3F"/>
    <w:multiLevelType w:val="hybridMultilevel"/>
    <w:tmpl w:val="1BECB3C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16A6190"/>
    <w:multiLevelType w:val="hybridMultilevel"/>
    <w:tmpl w:val="024A4708"/>
    <w:lvl w:ilvl="0" w:tplc="10090001">
      <w:start w:val="1"/>
      <w:numFmt w:val="bullet"/>
      <w:lvlText w:val=""/>
      <w:lvlJc w:val="left"/>
      <w:pPr>
        <w:ind w:left="2160" w:hanging="360"/>
      </w:pPr>
      <w:rPr>
        <w:rFonts w:ascii="Symbol" w:hAnsi="Symbol"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749012E3"/>
    <w:multiLevelType w:val="hybridMultilevel"/>
    <w:tmpl w:val="3B00B90E"/>
    <w:lvl w:ilvl="0" w:tplc="0C0A0017">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8"/>
  </w:num>
  <w:num w:numId="20">
    <w:abstractNumId w:val="13"/>
  </w:num>
  <w:num w:numId="21">
    <w:abstractNumId w:val="17"/>
  </w:num>
  <w:num w:numId="22">
    <w:abstractNumId w:val="16"/>
  </w:num>
  <w:num w:numId="23">
    <w:abstractNumId w:val="11"/>
  </w:num>
  <w:num w:numId="24">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C0D"/>
    <w:rsid w:val="00106F6E"/>
    <w:rsid w:val="00114CAA"/>
    <w:rsid w:val="001C2D22"/>
    <w:rsid w:val="001F4047"/>
    <w:rsid w:val="00235D4C"/>
    <w:rsid w:val="0024162E"/>
    <w:rsid w:val="00273445"/>
    <w:rsid w:val="002F6717"/>
    <w:rsid w:val="00352CAA"/>
    <w:rsid w:val="003863A4"/>
    <w:rsid w:val="003B7115"/>
    <w:rsid w:val="00455352"/>
    <w:rsid w:val="00476E28"/>
    <w:rsid w:val="0059455B"/>
    <w:rsid w:val="005A038E"/>
    <w:rsid w:val="006B6C7A"/>
    <w:rsid w:val="00831BC5"/>
    <w:rsid w:val="0087455A"/>
    <w:rsid w:val="009E55C7"/>
    <w:rsid w:val="00A312B2"/>
    <w:rsid w:val="00AB56E5"/>
    <w:rsid w:val="00B32C0D"/>
    <w:rsid w:val="00B7573D"/>
    <w:rsid w:val="00C14E67"/>
    <w:rsid w:val="00DB795B"/>
    <w:rsid w:val="00E17219"/>
    <w:rsid w:val="00E17F97"/>
    <w:rsid w:val="00F10CD9"/>
    <w:rsid w:val="00F25B1B"/>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BD794D"/>
  <w15:docId w15:val="{482610E1-5E1F-4023-965B-009BB41D7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9E55C7"/>
    <w:rPr>
      <w:sz w:val="22"/>
      <w:szCs w:val="22"/>
      <w:lang w:val="en-GB"/>
    </w:rPr>
  </w:style>
  <w:style w:type="paragraph" w:styleId="FootnoteText">
    <w:name w:val="footnote text"/>
    <w:basedOn w:val="Normal"/>
    <w:link w:val="FootnoteTextChar"/>
    <w:uiPriority w:val="99"/>
    <w:semiHidden/>
    <w:unhideWhenUsed/>
    <w:rsid w:val="009E55C7"/>
    <w:rPr>
      <w:sz w:val="20"/>
      <w:szCs w:val="20"/>
      <w:lang w:val="es-ES"/>
    </w:rPr>
  </w:style>
  <w:style w:type="character" w:customStyle="1" w:styleId="FootnoteTextChar">
    <w:name w:val="Footnote Text Char"/>
    <w:basedOn w:val="DefaultParagraphFont"/>
    <w:link w:val="FootnoteText"/>
    <w:uiPriority w:val="99"/>
    <w:semiHidden/>
    <w:rsid w:val="009E55C7"/>
    <w:rPr>
      <w:lang w:val="es-ES"/>
    </w:rPr>
  </w:style>
  <w:style w:type="character" w:styleId="FootnoteReference">
    <w:name w:val="footnote reference"/>
    <w:basedOn w:val="DefaultParagraphFont"/>
    <w:uiPriority w:val="99"/>
    <w:semiHidden/>
    <w:unhideWhenUsed/>
    <w:rsid w:val="009E55C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lorente\Downloads\S84-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UNEP/OzL.Pro/ExCom/84/15</Document_x0020_Number>
  </documentManagement>
</p:properties>
</file>

<file path=customXml/itemProps1.xml><?xml version="1.0" encoding="utf-8"?>
<ds:datastoreItem xmlns:ds="http://schemas.openxmlformats.org/officeDocument/2006/customXml" ds:itemID="{FF41468F-A1AF-43F3-8CCA-626C8F061386}"/>
</file>

<file path=customXml/itemProps2.xml><?xml version="1.0" encoding="utf-8"?>
<ds:datastoreItem xmlns:ds="http://schemas.openxmlformats.org/officeDocument/2006/customXml" ds:itemID="{606CE3CF-984E-44B0-A3A4-5596A8AAD8FB}"/>
</file>

<file path=customXml/itemProps3.xml><?xml version="1.0" encoding="utf-8"?>
<ds:datastoreItem xmlns:ds="http://schemas.openxmlformats.org/officeDocument/2006/customXml" ds:itemID="{9309E3D4-AAF2-4F7B-AB17-2892E54D19C6}"/>
</file>

<file path=customXml/itemProps4.xml><?xml version="1.0" encoding="utf-8"?>
<ds:datastoreItem xmlns:ds="http://schemas.openxmlformats.org/officeDocument/2006/customXml" ds:itemID="{A4BA834B-B189-4522-AE8D-146A64F4228E}"/>
</file>

<file path=docProps/app.xml><?xml version="1.0" encoding="utf-8"?>
<Properties xmlns="http://schemas.openxmlformats.org/officeDocument/2006/extended-properties" xmlns:vt="http://schemas.openxmlformats.org/officeDocument/2006/docPropsVTypes">
  <Template>S84-template (1)</Template>
  <TotalTime>21</TotalTime>
  <Pages>5</Pages>
  <Words>1389</Words>
  <Characters>7229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Proyecto de programa de trabajo de supervisión y evaluación para el año 2020</vt:lpstr>
    </vt:vector>
  </TitlesOfParts>
  <Company>UNMFS</Company>
  <LinksUpToDate>false</LinksUpToDate>
  <CharactersWithSpaces>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programa de trabajo de supervisión y evaluación para el año 2020</dc:title>
  <dc:creator>Pablo Lorente</dc:creator>
  <cp:lastModifiedBy>HBE</cp:lastModifiedBy>
  <cp:revision>20</cp:revision>
  <cp:lastPrinted>2001-05-26T16:40:00Z</cp:lastPrinted>
  <dcterms:created xsi:type="dcterms:W3CDTF">2019-11-27T09:12:00Z</dcterms:created>
  <dcterms:modified xsi:type="dcterms:W3CDTF">2019-11-27T23:46:00Z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UNEP/OzL.Pro/ExCom/84/15</vt:lpwstr>
  </property>
  <property fmtid="{D5CDD505-2E9C-101B-9397-08002B2CF9AE}" pid="3" name="Revision date">
    <vt:lpwstr>25/11/2019</vt:lpwstr>
  </property>
  <property fmtid="{D5CDD505-2E9C-101B-9397-08002B2CF9AE}" pid="4" name="ContentTypeId">
    <vt:lpwstr>0x010100CF2D22381220FE4184AFB35730DED85F</vt:lpwstr>
  </property>
</Properties>
</file>