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52"/>
        <w:gridCol w:w="3870"/>
        <w:gridCol w:w="4140"/>
      </w:tblGrid>
      <w:tr w:rsidR="009377E0" w:rsidRPr="00D649CF" w14:paraId="68E930AB" w14:textId="77777777" w:rsidTr="00846DAA">
        <w:trPr>
          <w:trHeight w:val="720"/>
        </w:trPr>
        <w:tc>
          <w:tcPr>
            <w:tcW w:w="5922" w:type="dxa"/>
            <w:gridSpan w:val="2"/>
            <w:tcBorders>
              <w:bottom w:val="single" w:sz="18" w:space="0" w:color="auto"/>
            </w:tcBorders>
          </w:tcPr>
          <w:p w14:paraId="676740F4" w14:textId="77777777" w:rsidR="009377E0" w:rsidRPr="00D649CF" w:rsidRDefault="009377E0" w:rsidP="00846DA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D649CF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7F33B557" w14:textId="77777777" w:rsidR="009377E0" w:rsidRPr="00D649CF" w:rsidRDefault="009377E0" w:rsidP="00846DA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D649CF">
              <w:rPr>
                <w:rFonts w:ascii="Univers" w:hAnsi="Univers"/>
                <w:b/>
                <w:sz w:val="28"/>
                <w:szCs w:val="28"/>
                <w:lang w:val="fr-FR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7DC0CF9A" w14:textId="26EDC4FF" w:rsidR="009377E0" w:rsidRPr="00D649CF" w:rsidRDefault="009377E0" w:rsidP="00846DAA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FR"/>
              </w:rPr>
            </w:pPr>
            <w:r w:rsidRPr="00D649CF">
              <w:rPr>
                <w:rFonts w:ascii="Univers Bold" w:hAnsi="Univers Bold"/>
                <w:b/>
                <w:sz w:val="72"/>
                <w:lang w:val="fr-FR"/>
              </w:rPr>
              <w:t xml:space="preserve">          </w:t>
            </w:r>
            <w:r w:rsidR="00FB3286" w:rsidRPr="00D649CF">
              <w:rPr>
                <w:rFonts w:ascii="Univers Bold" w:hAnsi="Univers Bold"/>
                <w:b/>
                <w:sz w:val="72"/>
                <w:lang w:val="fr-FR"/>
              </w:rPr>
              <w:t xml:space="preserve">     </w:t>
            </w:r>
            <w:r w:rsidRPr="00D649CF">
              <w:rPr>
                <w:rFonts w:ascii="Univers Bold" w:hAnsi="Univers Bold"/>
                <w:b/>
                <w:sz w:val="72"/>
                <w:lang w:val="fr-FR"/>
              </w:rPr>
              <w:t>EP</w:t>
            </w:r>
          </w:p>
        </w:tc>
      </w:tr>
      <w:tr w:rsidR="009377E0" w:rsidRPr="00D649CF" w14:paraId="65FAE85E" w14:textId="77777777" w:rsidTr="00846DA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05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4FCF559" w14:textId="612BB865" w:rsidR="009377E0" w:rsidRPr="00D649CF" w:rsidRDefault="00367F44" w:rsidP="00846DAA">
            <w:pPr>
              <w:spacing w:before="120"/>
              <w:rPr>
                <w:lang w:val="fr-FR"/>
              </w:rPr>
            </w:pPr>
            <w:r w:rsidRPr="00D649CF">
              <w:rPr>
                <w:noProof/>
                <w:lang w:val="fr-FR" w:eastAsia="en-CA"/>
              </w:rPr>
              <w:drawing>
                <wp:anchor distT="0" distB="0" distL="114300" distR="114300" simplePos="0" relativeHeight="251660288" behindDoc="1" locked="0" layoutInCell="0" allowOverlap="1" wp14:anchorId="362DDC34" wp14:editId="7D415DE3">
                  <wp:simplePos x="0" y="0"/>
                  <wp:positionH relativeFrom="column">
                    <wp:posOffset>86987</wp:posOffset>
                  </wp:positionH>
                  <wp:positionV relativeFrom="paragraph">
                    <wp:posOffset>111587</wp:posOffset>
                  </wp:positionV>
                  <wp:extent cx="735775" cy="675640"/>
                  <wp:effectExtent l="0" t="0" r="762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220" cy="6760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377E0" w:rsidRPr="00D649CF">
              <w:rPr>
                <w:noProof/>
                <w:lang w:val="fr-FR" w:eastAsia="en-CA"/>
              </w:rPr>
              <w:drawing>
                <wp:anchor distT="0" distB="0" distL="114300" distR="114300" simplePos="0" relativeHeight="251659264" behindDoc="0" locked="0" layoutInCell="1" allowOverlap="1" wp14:anchorId="3AB4F433" wp14:editId="65BDD59E">
                  <wp:simplePos x="0" y="0"/>
                  <wp:positionH relativeFrom="column">
                    <wp:posOffset>96890</wp:posOffset>
                  </wp:positionH>
                  <wp:positionV relativeFrom="paragraph">
                    <wp:posOffset>860425</wp:posOffset>
                  </wp:positionV>
                  <wp:extent cx="723900" cy="660102"/>
                  <wp:effectExtent l="0" t="0" r="0" b="6985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601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649CF">
              <w:rPr>
                <w:noProof/>
                <w:lang w:val="fr-FR" w:eastAsia="en-CA"/>
              </w:rPr>
              <w:t xml:space="preserve"> 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75D4063" w14:textId="77777777" w:rsidR="009377E0" w:rsidRPr="00D649CF" w:rsidRDefault="009377E0" w:rsidP="00846DA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1F7BBC68" w14:textId="77777777" w:rsidR="009377E0" w:rsidRPr="00D649CF" w:rsidRDefault="009377E0" w:rsidP="00846DA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D649CF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68F79C39" w14:textId="77777777" w:rsidR="009377E0" w:rsidRPr="00D649CF" w:rsidRDefault="009377E0" w:rsidP="00846DAA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D649CF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7E312A9E" w14:textId="77777777" w:rsidR="009377E0" w:rsidRPr="00D649CF" w:rsidRDefault="009377E0" w:rsidP="00846DAA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D649CF">
              <w:rPr>
                <w:rFonts w:ascii="Univers" w:hAnsi="Univers"/>
                <w:b/>
                <w:sz w:val="32"/>
                <w:lang w:val="fr-FR"/>
              </w:rPr>
              <w:t>l’environnement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F3CEF87" w14:textId="77777777" w:rsidR="009377E0" w:rsidRPr="00D649CF" w:rsidRDefault="009377E0" w:rsidP="00846DAA">
            <w:pPr>
              <w:rPr>
                <w:lang w:val="fr-FR"/>
              </w:rPr>
            </w:pPr>
          </w:p>
          <w:p w14:paraId="1FBDD8C0" w14:textId="77777777" w:rsidR="009377E0" w:rsidRPr="00D649CF" w:rsidRDefault="009377E0" w:rsidP="00846DAA">
            <w:pPr>
              <w:rPr>
                <w:lang w:val="fr-FR"/>
              </w:rPr>
            </w:pPr>
            <w:r w:rsidRPr="00D649CF">
              <w:rPr>
                <w:lang w:val="fr-FR"/>
              </w:rPr>
              <w:t>Distr.</w:t>
            </w:r>
          </w:p>
          <w:p w14:paraId="5130F4E6" w14:textId="77777777" w:rsidR="009377E0" w:rsidRPr="00D649CF" w:rsidRDefault="009377E0" w:rsidP="00846DAA">
            <w:pPr>
              <w:rPr>
                <w:lang w:val="fr-FR"/>
              </w:rPr>
            </w:pPr>
            <w:r w:rsidRPr="00D649CF">
              <w:rPr>
                <w:lang w:val="fr-FR"/>
              </w:rPr>
              <w:t>GÉNÉRALE</w:t>
            </w:r>
          </w:p>
          <w:p w14:paraId="5E2FE967" w14:textId="77777777" w:rsidR="009377E0" w:rsidRPr="00D649CF" w:rsidRDefault="009377E0" w:rsidP="00846DAA">
            <w:pPr>
              <w:rPr>
                <w:lang w:val="fr-FR"/>
              </w:rPr>
            </w:pPr>
          </w:p>
          <w:p w14:paraId="6F1A0A0E" w14:textId="1D096900" w:rsidR="009377E0" w:rsidRPr="00D649CF" w:rsidRDefault="009377E0" w:rsidP="00846DAA">
            <w:pPr>
              <w:rPr>
                <w:lang w:val="fr-FR"/>
              </w:rPr>
            </w:pPr>
            <w:r w:rsidRPr="00D649CF">
              <w:rPr>
                <w:lang w:val="fr-FR"/>
              </w:rPr>
              <w:fldChar w:fldCharType="begin"/>
            </w:r>
            <w:r w:rsidRPr="00D649CF">
              <w:rPr>
                <w:lang w:val="fr-FR"/>
              </w:rPr>
              <w:instrText xml:space="preserve"> DOCPROPERTY "Document number"  \* MERGEFORMAT </w:instrText>
            </w:r>
            <w:r w:rsidRPr="00D649CF">
              <w:rPr>
                <w:lang w:val="fr-FR"/>
              </w:rPr>
              <w:fldChar w:fldCharType="separate"/>
            </w:r>
            <w:r w:rsidRPr="00D649CF">
              <w:rPr>
                <w:lang w:val="fr-FR"/>
              </w:rPr>
              <w:t>UNEP/OzL.Pro/ExCom/9</w:t>
            </w:r>
            <w:r w:rsidR="00CE198D" w:rsidRPr="00D649CF">
              <w:rPr>
                <w:lang w:val="fr-FR"/>
              </w:rPr>
              <w:t>7</w:t>
            </w:r>
            <w:r w:rsidRPr="00D649CF">
              <w:rPr>
                <w:lang w:val="fr-FR"/>
              </w:rPr>
              <w:t>/1</w:t>
            </w:r>
            <w:r w:rsidRPr="00D649CF">
              <w:rPr>
                <w:lang w:val="fr-FR"/>
              </w:rPr>
              <w:fldChar w:fldCharType="end"/>
            </w:r>
          </w:p>
          <w:p w14:paraId="55009BAB" w14:textId="269A7675" w:rsidR="009377E0" w:rsidRPr="00D649CF" w:rsidRDefault="00CE198D" w:rsidP="00846DAA">
            <w:pPr>
              <w:rPr>
                <w:lang w:val="fr-FR"/>
              </w:rPr>
            </w:pPr>
            <w:r w:rsidRPr="00D649CF">
              <w:rPr>
                <w:lang w:val="fr-FR"/>
              </w:rPr>
              <w:t>2</w:t>
            </w:r>
            <w:r w:rsidR="00D75721">
              <w:rPr>
                <w:lang w:val="fr-FR"/>
              </w:rPr>
              <w:t>8</w:t>
            </w:r>
            <w:r w:rsidRPr="00D649CF">
              <w:rPr>
                <w:lang w:val="fr-FR"/>
              </w:rPr>
              <w:t xml:space="preserve"> juillet</w:t>
            </w:r>
            <w:r w:rsidR="009377E0" w:rsidRPr="00D649CF">
              <w:rPr>
                <w:lang w:val="fr-FR"/>
              </w:rPr>
              <w:t xml:space="preserve"> 2025</w:t>
            </w:r>
          </w:p>
          <w:p w14:paraId="1360CE35" w14:textId="77777777" w:rsidR="009377E0" w:rsidRPr="00D649CF" w:rsidRDefault="009377E0" w:rsidP="00846DAA">
            <w:pPr>
              <w:rPr>
                <w:caps/>
                <w:lang w:val="fr-FR"/>
              </w:rPr>
            </w:pPr>
            <w:r w:rsidRPr="00D649CF">
              <w:rPr>
                <w:caps/>
                <w:lang w:val="fr-FR"/>
              </w:rPr>
              <w:br/>
              <w:t>FRANÇAIS</w:t>
            </w:r>
          </w:p>
          <w:p w14:paraId="03D38DFD" w14:textId="77777777" w:rsidR="009377E0" w:rsidRPr="00D649CF" w:rsidRDefault="009377E0" w:rsidP="00846DAA">
            <w:pPr>
              <w:rPr>
                <w:lang w:val="fr-FR"/>
              </w:rPr>
            </w:pPr>
            <w:r w:rsidRPr="00D649CF">
              <w:rPr>
                <w:lang w:val="fr-FR"/>
              </w:rPr>
              <w:t>ORIGINAL: ANGLAIS</w:t>
            </w:r>
          </w:p>
        </w:tc>
      </w:tr>
    </w:tbl>
    <w:p w14:paraId="21884CFD" w14:textId="2D223BD6" w:rsidR="00CD4339" w:rsidRDefault="009377E0" w:rsidP="009377E0">
      <w:pPr>
        <w:jc w:val="left"/>
        <w:rPr>
          <w:lang w:val="fr-FR"/>
        </w:rPr>
      </w:pPr>
      <w:r w:rsidRPr="00D649CF">
        <w:rPr>
          <w:lang w:val="fr-FR"/>
        </w:rPr>
        <w:t xml:space="preserve">COMITÉ EXÉCUTIF </w:t>
      </w:r>
      <w:r w:rsidRPr="00D649CF">
        <w:rPr>
          <w:lang w:val="fr-FR"/>
        </w:rPr>
        <w:br/>
        <w:t xml:space="preserve">  DU FONDS MULTILATÉRAL AUX FINS </w:t>
      </w:r>
      <w:r w:rsidRPr="00D649CF">
        <w:rPr>
          <w:lang w:val="fr-FR"/>
        </w:rPr>
        <w:br/>
        <w:t xml:space="preserve">  D’APPLICATION DU PROTOCOLE DE MONTRÉAL</w:t>
      </w:r>
      <w:r w:rsidRPr="00D649CF">
        <w:rPr>
          <w:lang w:val="fr-FR"/>
        </w:rPr>
        <w:br/>
      </w:r>
      <w:r w:rsidR="00CD4339" w:rsidRPr="00CD4339">
        <w:rPr>
          <w:lang w:val="fr-FR"/>
        </w:rPr>
        <w:t>Quatre-vingt-dix-septième réunion</w:t>
      </w:r>
    </w:p>
    <w:p w14:paraId="65B14699" w14:textId="20060205" w:rsidR="009377E0" w:rsidRPr="00D649CF" w:rsidRDefault="00CE198D" w:rsidP="009377E0">
      <w:pPr>
        <w:jc w:val="left"/>
        <w:rPr>
          <w:lang w:val="fr-FR"/>
        </w:rPr>
      </w:pPr>
      <w:r w:rsidRPr="00D649CF">
        <w:rPr>
          <w:lang w:val="fr-FR"/>
        </w:rPr>
        <w:t xml:space="preserve">Montréal, </w:t>
      </w:r>
      <w:r w:rsidRPr="00D649CF">
        <w:rPr>
          <w:lang w:val="fr-FR" w:eastAsia="zh-CN"/>
        </w:rPr>
        <w:t>1</w:t>
      </w:r>
      <w:r w:rsidRPr="00D649CF">
        <w:rPr>
          <w:lang w:val="fr-FR"/>
        </w:rPr>
        <w:t>-</w:t>
      </w:r>
      <w:r w:rsidRPr="00D649CF">
        <w:rPr>
          <w:lang w:val="fr-FR" w:eastAsia="zh-CN"/>
        </w:rPr>
        <w:t>5</w:t>
      </w:r>
      <w:r w:rsidRPr="00D649CF">
        <w:rPr>
          <w:lang w:val="fr-FR"/>
        </w:rPr>
        <w:t xml:space="preserve"> décembre 2025</w:t>
      </w:r>
    </w:p>
    <w:p w14:paraId="1A670DD2" w14:textId="77777777" w:rsidR="00A5246E" w:rsidRPr="00D649CF" w:rsidRDefault="00A5246E" w:rsidP="0079781A">
      <w:pPr>
        <w:jc w:val="left"/>
        <w:rPr>
          <w:lang w:val="fr-FR"/>
        </w:rPr>
      </w:pPr>
    </w:p>
    <w:p w14:paraId="2C65FA5B" w14:textId="77777777" w:rsidR="00A5246E" w:rsidRPr="00D649CF" w:rsidRDefault="00A5246E" w:rsidP="0079781A">
      <w:pPr>
        <w:jc w:val="left"/>
        <w:rPr>
          <w:lang w:val="fr-FR"/>
        </w:rPr>
      </w:pPr>
    </w:p>
    <w:p w14:paraId="0DA8C16E" w14:textId="6121D553" w:rsidR="00A5246E" w:rsidRPr="00D649CF" w:rsidRDefault="009377E0" w:rsidP="00A5246E">
      <w:pPr>
        <w:jc w:val="center"/>
        <w:rPr>
          <w:b/>
          <w:bCs/>
          <w:lang w:val="fr-FR"/>
        </w:rPr>
      </w:pPr>
      <w:r w:rsidRPr="00D649CF">
        <w:rPr>
          <w:b/>
          <w:bCs/>
          <w:lang w:val="fr-FR"/>
        </w:rPr>
        <w:t>ORDRE DU JOUR PROVISOIRE</w:t>
      </w:r>
    </w:p>
    <w:p w14:paraId="683F7266" w14:textId="77777777" w:rsidR="00A5246E" w:rsidRPr="00D649CF" w:rsidRDefault="00A5246E" w:rsidP="00A5246E">
      <w:pPr>
        <w:jc w:val="center"/>
        <w:rPr>
          <w:b/>
          <w:bCs/>
          <w:lang w:val="fr-FR"/>
        </w:rPr>
      </w:pPr>
    </w:p>
    <w:p w14:paraId="62370A4C" w14:textId="77777777" w:rsidR="00A5246E" w:rsidRPr="00D649CF" w:rsidRDefault="00A5246E" w:rsidP="00A5246E">
      <w:pPr>
        <w:jc w:val="center"/>
        <w:rPr>
          <w:b/>
          <w:bCs/>
          <w:lang w:val="fr-FR"/>
        </w:rPr>
      </w:pPr>
    </w:p>
    <w:p w14:paraId="0F901C76" w14:textId="71D9ACBC" w:rsidR="00A5246E" w:rsidRPr="00D649CF" w:rsidRDefault="009377E0" w:rsidP="00A5246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>Ouverture de la réunion</w:t>
      </w:r>
      <w:r w:rsidR="00A5246E" w:rsidRPr="00D649CF">
        <w:rPr>
          <w:lang w:val="fr-FR"/>
        </w:rPr>
        <w:t>.</w:t>
      </w:r>
    </w:p>
    <w:p w14:paraId="26A09085" w14:textId="0A775194" w:rsidR="00A5246E" w:rsidRPr="00D649CF" w:rsidRDefault="009377E0" w:rsidP="00A5246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 xml:space="preserve">Questions d'organisation </w:t>
      </w:r>
      <w:r w:rsidR="00A5246E" w:rsidRPr="00D649CF">
        <w:rPr>
          <w:lang w:val="fr-FR"/>
        </w:rPr>
        <w:t>:</w:t>
      </w:r>
    </w:p>
    <w:p w14:paraId="78D4F3E3" w14:textId="4304114D" w:rsidR="00A5246E" w:rsidRPr="00D649CF" w:rsidRDefault="009377E0" w:rsidP="009377E0">
      <w:pPr>
        <w:pStyle w:val="Heading2"/>
        <w:rPr>
          <w:lang w:val="fr-FR"/>
        </w:rPr>
      </w:pPr>
      <w:r w:rsidRPr="00D649CF">
        <w:rPr>
          <w:lang w:val="fr-FR"/>
        </w:rPr>
        <w:t xml:space="preserve">Adoption de l'ordre du jour </w:t>
      </w:r>
      <w:r w:rsidR="00A5246E" w:rsidRPr="00D649CF">
        <w:rPr>
          <w:lang w:val="fr-FR"/>
        </w:rPr>
        <w:t>;</w:t>
      </w:r>
    </w:p>
    <w:p w14:paraId="1C9D46CD" w14:textId="305B0066" w:rsidR="00A5246E" w:rsidRPr="00D649CF" w:rsidRDefault="009377E0" w:rsidP="00A5246E">
      <w:pPr>
        <w:widowControl w:val="0"/>
        <w:numPr>
          <w:ilvl w:val="1"/>
          <w:numId w:val="1"/>
        </w:numPr>
        <w:tabs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>Organisation des travaux</w:t>
      </w:r>
      <w:r w:rsidR="00A5246E" w:rsidRPr="00D649CF">
        <w:rPr>
          <w:lang w:val="fr-FR"/>
        </w:rPr>
        <w:t>.</w:t>
      </w:r>
    </w:p>
    <w:p w14:paraId="58B1D959" w14:textId="602BB000" w:rsidR="00A5246E" w:rsidRPr="00D649CF" w:rsidRDefault="009377E0" w:rsidP="00A5246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>Activités du secrétariat</w:t>
      </w:r>
      <w:r w:rsidR="00A5246E" w:rsidRPr="00D649CF">
        <w:rPr>
          <w:lang w:val="fr-FR"/>
        </w:rPr>
        <w:t>.</w:t>
      </w:r>
    </w:p>
    <w:p w14:paraId="39EC11FC" w14:textId="34FD4BBB" w:rsidR="00A5246E" w:rsidRPr="00D649CF" w:rsidRDefault="009377E0" w:rsidP="00A5246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 xml:space="preserve">Questions financières </w:t>
      </w:r>
      <w:r w:rsidR="00A5246E" w:rsidRPr="00D649CF">
        <w:rPr>
          <w:lang w:val="fr-FR"/>
        </w:rPr>
        <w:t>:</w:t>
      </w:r>
    </w:p>
    <w:p w14:paraId="307AC48B" w14:textId="635F4AFF" w:rsidR="00A5246E" w:rsidRPr="00D649CF" w:rsidRDefault="009377E0" w:rsidP="00A5246E">
      <w:pPr>
        <w:widowControl w:val="0"/>
        <w:numPr>
          <w:ilvl w:val="1"/>
          <w:numId w:val="1"/>
        </w:numPr>
        <w:spacing w:after="240"/>
        <w:outlineLvl w:val="1"/>
        <w:rPr>
          <w:lang w:val="fr-FR"/>
        </w:rPr>
      </w:pPr>
      <w:r w:rsidRPr="00D649CF">
        <w:rPr>
          <w:lang w:val="fr-FR"/>
        </w:rPr>
        <w:t xml:space="preserve">État des contributions et décaissements </w:t>
      </w:r>
      <w:r w:rsidR="00A5246E" w:rsidRPr="00D649CF">
        <w:rPr>
          <w:lang w:val="fr-FR"/>
        </w:rPr>
        <w:t>;</w:t>
      </w:r>
    </w:p>
    <w:p w14:paraId="70D2D3B9" w14:textId="12C84A63" w:rsidR="00A5246E" w:rsidRPr="00D649CF" w:rsidRDefault="009377E0" w:rsidP="00A5246E">
      <w:pPr>
        <w:widowControl w:val="0"/>
        <w:numPr>
          <w:ilvl w:val="1"/>
          <w:numId w:val="1"/>
        </w:numPr>
        <w:tabs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>Rapport sur les soldes et la disponibilité des ressources</w:t>
      </w:r>
      <w:r w:rsidR="00A33AAA">
        <w:rPr>
          <w:lang w:val="fr-FR"/>
        </w:rPr>
        <w:t> ;</w:t>
      </w:r>
    </w:p>
    <w:p w14:paraId="62BEA00B" w14:textId="28DA6E4A" w:rsidR="009B2B92" w:rsidRPr="00D649CF" w:rsidRDefault="009B2B92" w:rsidP="009B2B92">
      <w:pPr>
        <w:pStyle w:val="Heading2"/>
        <w:tabs>
          <w:tab w:val="num" w:pos="180"/>
        </w:tabs>
        <w:rPr>
          <w:lang w:val="fr-FR"/>
        </w:rPr>
      </w:pPr>
      <w:r w:rsidRPr="00D649CF">
        <w:rPr>
          <w:lang w:val="fr-FR"/>
        </w:rPr>
        <w:t>Comptes du Fonds multilatéral</w:t>
      </w:r>
      <w:r w:rsidR="00A33AAA">
        <w:rPr>
          <w:lang w:val="fr-FR"/>
        </w:rPr>
        <w:t xml:space="preserve"> </w:t>
      </w:r>
      <w:r w:rsidRPr="00D649CF">
        <w:rPr>
          <w:lang w:val="fr-FR"/>
        </w:rPr>
        <w:t xml:space="preserve">: </w:t>
      </w:r>
    </w:p>
    <w:p w14:paraId="4ABB048F" w14:textId="0D745711" w:rsidR="009B2B92" w:rsidRPr="00D649CF" w:rsidRDefault="009B2B92" w:rsidP="009B2B92">
      <w:pPr>
        <w:pStyle w:val="Heading3"/>
        <w:rPr>
          <w:lang w:val="fr-FR"/>
        </w:rPr>
      </w:pPr>
      <w:r w:rsidRPr="00D649CF">
        <w:rPr>
          <w:lang w:val="fr-FR"/>
        </w:rPr>
        <w:t xml:space="preserve">Comptes définitifs </w:t>
      </w:r>
      <w:r w:rsidR="00A33AAA">
        <w:rPr>
          <w:lang w:val="fr-FR"/>
        </w:rPr>
        <w:t xml:space="preserve">de </w:t>
      </w:r>
      <w:r w:rsidRPr="00D649CF">
        <w:rPr>
          <w:lang w:val="fr-FR"/>
        </w:rPr>
        <w:t xml:space="preserve">2024 ; </w:t>
      </w:r>
    </w:p>
    <w:p w14:paraId="0975BDE2" w14:textId="4906BF11" w:rsidR="009B2B92" w:rsidRPr="00D649CF" w:rsidRDefault="009B2B92" w:rsidP="009B2B92">
      <w:pPr>
        <w:pStyle w:val="Heading3"/>
        <w:rPr>
          <w:lang w:val="fr-FR"/>
        </w:rPr>
      </w:pPr>
      <w:r w:rsidRPr="00D649CF">
        <w:rPr>
          <w:lang w:val="fr-FR"/>
        </w:rPr>
        <w:t>Rapprochement des comptes de 2024</w:t>
      </w:r>
      <w:r w:rsidR="00A33AAA">
        <w:rPr>
          <w:lang w:val="fr-FR"/>
        </w:rPr>
        <w:t>.</w:t>
      </w:r>
    </w:p>
    <w:p w14:paraId="3645F06F" w14:textId="55BC78C3" w:rsidR="009B2B92" w:rsidRPr="00D649CF" w:rsidRDefault="0000473E" w:rsidP="009B2B92">
      <w:pPr>
        <w:pStyle w:val="Heading2"/>
        <w:rPr>
          <w:lang w:val="fr-FR"/>
        </w:rPr>
      </w:pPr>
      <w:r w:rsidRPr="00D649CF">
        <w:rPr>
          <w:lang w:val="fr-FR"/>
        </w:rPr>
        <w:t>Budgets approuvés pour 2026, 2027 et proposition de budget du secrétariat du Fonds pour 2028</w:t>
      </w:r>
      <w:r w:rsidR="009B2B92" w:rsidRPr="00D649CF">
        <w:rPr>
          <w:lang w:val="fr-FR"/>
        </w:rPr>
        <w:t>.</w:t>
      </w:r>
    </w:p>
    <w:p w14:paraId="63114821" w14:textId="193492A0" w:rsidR="00A5246E" w:rsidRPr="00D649CF" w:rsidRDefault="009377E0" w:rsidP="00A5246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>Données relatives aux programmes de pays et perspectives de conformité</w:t>
      </w:r>
      <w:r w:rsidR="00A5246E" w:rsidRPr="00D649CF">
        <w:rPr>
          <w:lang w:val="fr-FR"/>
        </w:rPr>
        <w:t>.</w:t>
      </w:r>
    </w:p>
    <w:p w14:paraId="290917CB" w14:textId="5CE26001" w:rsidR="00A5246E" w:rsidRPr="00D649CF" w:rsidRDefault="009377E0" w:rsidP="00A5246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 xml:space="preserve">Évaluation </w:t>
      </w:r>
      <w:r w:rsidR="00A5246E" w:rsidRPr="00D649CF">
        <w:rPr>
          <w:lang w:val="fr-FR"/>
        </w:rPr>
        <w:t xml:space="preserve">: </w:t>
      </w:r>
    </w:p>
    <w:p w14:paraId="5CE29F9C" w14:textId="0EF9CBFB" w:rsidR="00A5246E" w:rsidRPr="00D649CF" w:rsidRDefault="009B2B92" w:rsidP="00A5246E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240"/>
        <w:outlineLvl w:val="1"/>
        <w:rPr>
          <w:lang w:val="fr-FR"/>
        </w:rPr>
      </w:pPr>
      <w:r w:rsidRPr="00D649CF">
        <w:rPr>
          <w:lang w:val="fr-FR"/>
        </w:rPr>
        <w:t xml:space="preserve">Évaluation des résultats des agences d'exécution par rapport à leurs plans d'activités </w:t>
      </w:r>
      <w:r w:rsidR="001A003F">
        <w:rPr>
          <w:lang w:val="fr-FR"/>
        </w:rPr>
        <w:t xml:space="preserve">pour </w:t>
      </w:r>
      <w:r w:rsidRPr="00D649CF">
        <w:rPr>
          <w:lang w:val="fr-FR"/>
        </w:rPr>
        <w:t>2024 </w:t>
      </w:r>
      <w:r w:rsidR="00A5246E" w:rsidRPr="00D649CF">
        <w:rPr>
          <w:lang w:val="fr-FR"/>
        </w:rPr>
        <w:t>;</w:t>
      </w:r>
    </w:p>
    <w:p w14:paraId="7D120DD8" w14:textId="330EE4E1" w:rsidR="00A5246E" w:rsidRPr="00D649CF" w:rsidRDefault="009B2B92" w:rsidP="00A5246E">
      <w:pPr>
        <w:pStyle w:val="Heading2"/>
        <w:rPr>
          <w:lang w:val="fr-FR"/>
        </w:rPr>
      </w:pPr>
      <w:r w:rsidRPr="00D649CF">
        <w:rPr>
          <w:lang w:val="fr-FR"/>
        </w:rPr>
        <w:lastRenderedPageBreak/>
        <w:t xml:space="preserve">Rapport annuel sur la mise en œuvre du programme de travail </w:t>
      </w:r>
      <w:r w:rsidR="00A33AAA">
        <w:rPr>
          <w:lang w:val="fr-FR"/>
        </w:rPr>
        <w:t>sur le</w:t>
      </w:r>
      <w:r w:rsidR="00F1419C">
        <w:rPr>
          <w:lang w:val="fr-FR"/>
        </w:rPr>
        <w:t xml:space="preserve"> </w:t>
      </w:r>
      <w:r w:rsidRPr="00D649CF">
        <w:rPr>
          <w:lang w:val="fr-FR"/>
        </w:rPr>
        <w:t>suivi et</w:t>
      </w:r>
      <w:r w:rsidR="00F1419C">
        <w:rPr>
          <w:lang w:val="fr-FR"/>
        </w:rPr>
        <w:t xml:space="preserve"> l’</w:t>
      </w:r>
      <w:r w:rsidRPr="00D649CF">
        <w:rPr>
          <w:lang w:val="fr-FR"/>
        </w:rPr>
        <w:t xml:space="preserve">évaluation </w:t>
      </w:r>
      <w:r w:rsidR="00F1419C">
        <w:rPr>
          <w:lang w:val="fr-FR"/>
        </w:rPr>
        <w:t>en</w:t>
      </w:r>
      <w:r w:rsidRPr="00D649CF">
        <w:rPr>
          <w:lang w:val="fr-FR"/>
        </w:rPr>
        <w:t xml:space="preserve"> 2025 et programme de travail </w:t>
      </w:r>
      <w:r w:rsidR="00A33AAA">
        <w:rPr>
          <w:lang w:val="fr-FR"/>
        </w:rPr>
        <w:t>sur</w:t>
      </w:r>
      <w:r w:rsidR="00F1419C">
        <w:rPr>
          <w:lang w:val="fr-FR"/>
        </w:rPr>
        <w:t xml:space="preserve"> l’</w:t>
      </w:r>
      <w:r w:rsidRPr="00D649CF">
        <w:rPr>
          <w:lang w:val="fr-FR"/>
        </w:rPr>
        <w:t xml:space="preserve">évaluation pour 2026 </w:t>
      </w:r>
      <w:r w:rsidR="00A5246E" w:rsidRPr="00D649CF">
        <w:rPr>
          <w:lang w:val="fr-FR"/>
        </w:rPr>
        <w:t>;</w:t>
      </w:r>
    </w:p>
    <w:p w14:paraId="4022F91E" w14:textId="41EA1A12" w:rsidR="009B2B92" w:rsidRPr="00D649CF" w:rsidRDefault="009377E0" w:rsidP="009B2B92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 xml:space="preserve">Mise en œuvre du programme </w:t>
      </w:r>
      <w:r w:rsidR="00A5246E" w:rsidRPr="00D649CF">
        <w:rPr>
          <w:lang w:val="fr-FR"/>
        </w:rPr>
        <w:t>:</w:t>
      </w:r>
    </w:p>
    <w:p w14:paraId="3ACE9DCF" w14:textId="22DCD2E8" w:rsidR="009B2B92" w:rsidRPr="00D649CF" w:rsidRDefault="004A5851" w:rsidP="009B2B92">
      <w:pPr>
        <w:pStyle w:val="Heading2"/>
        <w:numPr>
          <w:ilvl w:val="1"/>
          <w:numId w:val="22"/>
        </w:numPr>
        <w:rPr>
          <w:color w:val="000000"/>
          <w:lang w:val="fr-FR"/>
        </w:rPr>
      </w:pPr>
      <w:r w:rsidRPr="00D649CF">
        <w:rPr>
          <w:color w:val="000000"/>
          <w:lang w:val="fr-FR"/>
        </w:rPr>
        <w:t>Rapports périodiques et financiers au 31 décembre 2024</w:t>
      </w:r>
      <w:r w:rsidR="00A33AAA">
        <w:rPr>
          <w:color w:val="000000"/>
          <w:lang w:val="fr-FR"/>
        </w:rPr>
        <w:t xml:space="preserve"> </w:t>
      </w:r>
      <w:r w:rsidR="009B2B92" w:rsidRPr="00D649CF">
        <w:rPr>
          <w:color w:val="000000"/>
          <w:lang w:val="fr-FR"/>
        </w:rPr>
        <w:t>:</w:t>
      </w:r>
    </w:p>
    <w:p w14:paraId="5EC6BC73" w14:textId="74810F9D" w:rsidR="009B2B92" w:rsidRPr="00D649CF" w:rsidRDefault="004A5851" w:rsidP="009B2B92">
      <w:pPr>
        <w:pStyle w:val="Heading3"/>
        <w:rPr>
          <w:lang w:val="fr-FR"/>
        </w:rPr>
      </w:pPr>
      <w:r w:rsidRPr="00D649CF">
        <w:rPr>
          <w:lang w:val="fr-FR"/>
        </w:rPr>
        <w:t xml:space="preserve">Rapport périodique consolidé </w:t>
      </w:r>
      <w:r w:rsidR="009B2B92" w:rsidRPr="00D649CF">
        <w:rPr>
          <w:lang w:val="fr-FR"/>
        </w:rPr>
        <w:t>;</w:t>
      </w:r>
    </w:p>
    <w:p w14:paraId="0938739A" w14:textId="164E1AB0" w:rsidR="009B2B92" w:rsidRPr="00D649CF" w:rsidRDefault="004A5851" w:rsidP="009B2B92">
      <w:pPr>
        <w:pStyle w:val="Heading3"/>
        <w:rPr>
          <w:lang w:val="fr-FR"/>
        </w:rPr>
      </w:pPr>
      <w:r w:rsidRPr="00D649CF">
        <w:rPr>
          <w:lang w:val="fr-FR"/>
        </w:rPr>
        <w:t xml:space="preserve">Agences bilatérales </w:t>
      </w:r>
      <w:r w:rsidR="009B2B92" w:rsidRPr="00D649CF">
        <w:rPr>
          <w:lang w:val="fr-FR"/>
        </w:rPr>
        <w:t>;</w:t>
      </w:r>
    </w:p>
    <w:p w14:paraId="55B79D08" w14:textId="63E4F6FE" w:rsidR="009B2B92" w:rsidRPr="00D649CF" w:rsidRDefault="004A5851" w:rsidP="009B2B92">
      <w:pPr>
        <w:pStyle w:val="Heading3"/>
        <w:rPr>
          <w:lang w:val="fr-FR"/>
        </w:rPr>
      </w:pPr>
      <w:r w:rsidRPr="00D649CF">
        <w:rPr>
          <w:lang w:val="fr-FR"/>
        </w:rPr>
        <w:t xml:space="preserve">PNUD </w:t>
      </w:r>
      <w:r w:rsidR="009B2B92" w:rsidRPr="00D649CF">
        <w:rPr>
          <w:lang w:val="fr-FR"/>
        </w:rPr>
        <w:t>;</w:t>
      </w:r>
    </w:p>
    <w:p w14:paraId="00101DB1" w14:textId="4E9A3708" w:rsidR="009B2B92" w:rsidRPr="00D649CF" w:rsidRDefault="004A5851" w:rsidP="009B2B92">
      <w:pPr>
        <w:pStyle w:val="Heading3"/>
        <w:rPr>
          <w:lang w:val="fr-FR"/>
        </w:rPr>
      </w:pPr>
      <w:r w:rsidRPr="00D649CF">
        <w:rPr>
          <w:lang w:val="fr-FR"/>
        </w:rPr>
        <w:t xml:space="preserve">PNUE </w:t>
      </w:r>
      <w:r w:rsidR="009B2B92" w:rsidRPr="00D649CF">
        <w:rPr>
          <w:lang w:val="fr-FR"/>
        </w:rPr>
        <w:t>;</w:t>
      </w:r>
    </w:p>
    <w:p w14:paraId="054FC45B" w14:textId="17004EA6" w:rsidR="009B2B92" w:rsidRPr="00D649CF" w:rsidRDefault="004A5851" w:rsidP="009B2B92">
      <w:pPr>
        <w:pStyle w:val="Heading3"/>
        <w:rPr>
          <w:lang w:val="fr-FR"/>
        </w:rPr>
      </w:pPr>
      <w:r w:rsidRPr="00D649CF">
        <w:rPr>
          <w:lang w:val="fr-FR"/>
        </w:rPr>
        <w:t xml:space="preserve">ONUDI </w:t>
      </w:r>
      <w:r w:rsidR="009B2B92" w:rsidRPr="00D649CF">
        <w:rPr>
          <w:lang w:val="fr-FR"/>
        </w:rPr>
        <w:t>;</w:t>
      </w:r>
    </w:p>
    <w:p w14:paraId="602C7B40" w14:textId="56FCE161" w:rsidR="009B2B92" w:rsidRPr="00D649CF" w:rsidRDefault="004A5851" w:rsidP="009B2B92">
      <w:pPr>
        <w:pStyle w:val="Heading3"/>
        <w:rPr>
          <w:lang w:val="fr-FR"/>
        </w:rPr>
      </w:pPr>
      <w:r w:rsidRPr="00D649CF">
        <w:rPr>
          <w:lang w:val="fr-FR"/>
        </w:rPr>
        <w:t>Banque mondiale</w:t>
      </w:r>
      <w:r w:rsidR="009B2B92" w:rsidRPr="00D649CF">
        <w:rPr>
          <w:lang w:val="fr-FR"/>
        </w:rPr>
        <w:t>.</w:t>
      </w:r>
    </w:p>
    <w:p w14:paraId="4156CAE6" w14:textId="787A2C10" w:rsidR="009B2B92" w:rsidRPr="00D649CF" w:rsidRDefault="004A5851" w:rsidP="009B2B92">
      <w:pPr>
        <w:pStyle w:val="Heading2"/>
        <w:rPr>
          <w:lang w:val="fr-FR"/>
        </w:rPr>
      </w:pPr>
      <w:r w:rsidRPr="00D649CF">
        <w:rPr>
          <w:lang w:val="fr-FR"/>
        </w:rPr>
        <w:t>Rapports sur des projets comportant des exigences particulières en matière de notification</w:t>
      </w:r>
      <w:r w:rsidR="009B2B92" w:rsidRPr="00D649CF">
        <w:rPr>
          <w:lang w:val="fr-FR"/>
        </w:rPr>
        <w:t>:</w:t>
      </w:r>
    </w:p>
    <w:p w14:paraId="39B29E90" w14:textId="7041C75E" w:rsidR="009B2B92" w:rsidRPr="00D649CF" w:rsidRDefault="004A5851" w:rsidP="009B2B92">
      <w:pPr>
        <w:pStyle w:val="Heading3"/>
        <w:rPr>
          <w:lang w:val="fr-FR"/>
        </w:rPr>
      </w:pPr>
      <w:r w:rsidRPr="00D649CF">
        <w:rPr>
          <w:lang w:val="fr-FR"/>
        </w:rPr>
        <w:t xml:space="preserve">Rapports sur les projets ne présentant pas de questions en suspens </w:t>
      </w:r>
      <w:r w:rsidR="009B2B92" w:rsidRPr="00D649CF">
        <w:rPr>
          <w:lang w:val="fr-FR"/>
        </w:rPr>
        <w:t>;</w:t>
      </w:r>
    </w:p>
    <w:p w14:paraId="55AA7979" w14:textId="18E6C7D0" w:rsidR="009B2B92" w:rsidRPr="00D649CF" w:rsidRDefault="004A5851" w:rsidP="009B2B92">
      <w:pPr>
        <w:pStyle w:val="Heading3"/>
        <w:rPr>
          <w:lang w:val="fr-FR"/>
        </w:rPr>
      </w:pPr>
      <w:r w:rsidRPr="00D649CF">
        <w:rPr>
          <w:lang w:val="fr-FR"/>
        </w:rPr>
        <w:t>Rapports sur les projets comportant des questions en suspens à examiner individuellement</w:t>
      </w:r>
      <w:r w:rsidR="009B2B92" w:rsidRPr="00D649CF">
        <w:rPr>
          <w:lang w:val="fr-FR"/>
        </w:rPr>
        <w:t>.</w:t>
      </w:r>
    </w:p>
    <w:p w14:paraId="102A1A7B" w14:textId="60CBA411" w:rsidR="00A5246E" w:rsidRPr="00D649CF" w:rsidRDefault="009377E0" w:rsidP="00A5246E">
      <w:pPr>
        <w:keepNext/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 xml:space="preserve">Planification des activités </w:t>
      </w:r>
      <w:r w:rsidR="00A5246E" w:rsidRPr="00D649CF">
        <w:rPr>
          <w:lang w:val="fr-FR"/>
        </w:rPr>
        <w:t>:</w:t>
      </w:r>
    </w:p>
    <w:p w14:paraId="3A468B18" w14:textId="49F87025" w:rsidR="00A5246E" w:rsidRPr="00D649CF" w:rsidRDefault="009377E0" w:rsidP="00A5246E">
      <w:pPr>
        <w:widowControl w:val="0"/>
        <w:numPr>
          <w:ilvl w:val="1"/>
          <w:numId w:val="1"/>
        </w:numPr>
        <w:spacing w:after="240"/>
        <w:outlineLvl w:val="1"/>
        <w:rPr>
          <w:lang w:val="fr-FR"/>
        </w:rPr>
      </w:pPr>
      <w:r w:rsidRPr="00D649CF">
        <w:rPr>
          <w:lang w:val="fr-FR"/>
        </w:rPr>
        <w:t xml:space="preserve">Compte rendu sur l’état de la mise en œuvre du plan d’activités </w:t>
      </w:r>
      <w:r w:rsidR="004A5851" w:rsidRPr="00D649CF">
        <w:rPr>
          <w:lang w:val="fr-FR"/>
        </w:rPr>
        <w:t>consolidé</w:t>
      </w:r>
      <w:r w:rsidRPr="00D649CF">
        <w:rPr>
          <w:lang w:val="fr-FR"/>
        </w:rPr>
        <w:t xml:space="preserve"> du Fonds multilatéral pour 202</w:t>
      </w:r>
      <w:r w:rsidR="004B586D" w:rsidRPr="00D649CF">
        <w:rPr>
          <w:lang w:val="fr-FR"/>
        </w:rPr>
        <w:t>5</w:t>
      </w:r>
      <w:r w:rsidRPr="00D649CF">
        <w:rPr>
          <w:lang w:val="fr-FR"/>
        </w:rPr>
        <w:t>-202</w:t>
      </w:r>
      <w:r w:rsidR="004B586D" w:rsidRPr="00D649CF">
        <w:rPr>
          <w:lang w:val="fr-FR"/>
        </w:rPr>
        <w:t>7</w:t>
      </w:r>
      <w:r w:rsidRPr="00D649CF">
        <w:rPr>
          <w:lang w:val="fr-FR"/>
        </w:rPr>
        <w:t xml:space="preserve"> </w:t>
      </w:r>
      <w:r w:rsidR="00A5246E" w:rsidRPr="00D649CF">
        <w:rPr>
          <w:lang w:val="fr-FR"/>
        </w:rPr>
        <w:t xml:space="preserve">; </w:t>
      </w:r>
    </w:p>
    <w:p w14:paraId="44921D4F" w14:textId="39DCEF8B" w:rsidR="009B2B92" w:rsidRPr="00D649CF" w:rsidRDefault="004A5851" w:rsidP="009B2B92">
      <w:pPr>
        <w:pStyle w:val="Heading2"/>
        <w:rPr>
          <w:lang w:val="fr-FR"/>
        </w:rPr>
      </w:pPr>
      <w:r w:rsidRPr="00D649CF">
        <w:rPr>
          <w:lang w:val="fr-FR"/>
        </w:rPr>
        <w:t xml:space="preserve">Plan d'activités consolidé du Fonds multilatéral pour la période 2026-2028 </w:t>
      </w:r>
      <w:r w:rsidR="009B2B92" w:rsidRPr="00D649CF">
        <w:rPr>
          <w:lang w:val="fr-FR"/>
        </w:rPr>
        <w:t>;</w:t>
      </w:r>
    </w:p>
    <w:p w14:paraId="347B400F" w14:textId="76210601" w:rsidR="009B2B92" w:rsidRPr="00D649CF" w:rsidRDefault="004A5851" w:rsidP="009B2B92">
      <w:pPr>
        <w:pStyle w:val="Heading2"/>
        <w:rPr>
          <w:lang w:val="fr-FR"/>
        </w:rPr>
      </w:pPr>
      <w:r w:rsidRPr="00D649CF">
        <w:rPr>
          <w:lang w:val="fr-FR"/>
        </w:rPr>
        <w:t>Plans d'activités des agences bilatérales et d'exécution pour 2026-2028</w:t>
      </w:r>
      <w:r w:rsidR="00F1419C">
        <w:rPr>
          <w:lang w:val="fr-FR"/>
        </w:rPr>
        <w:t xml:space="preserve"> </w:t>
      </w:r>
      <w:r w:rsidR="009B2B92" w:rsidRPr="00D649CF">
        <w:rPr>
          <w:lang w:val="fr-FR"/>
        </w:rPr>
        <w:t>:</w:t>
      </w:r>
    </w:p>
    <w:p w14:paraId="7755498D" w14:textId="0C93DF0F" w:rsidR="009B2B92" w:rsidRPr="00D649CF" w:rsidRDefault="00F47095" w:rsidP="009B2B92">
      <w:pPr>
        <w:pStyle w:val="Heading3"/>
        <w:rPr>
          <w:lang w:val="fr-FR"/>
        </w:rPr>
      </w:pPr>
      <w:r w:rsidRPr="00D649CF">
        <w:rPr>
          <w:lang w:val="fr-FR"/>
        </w:rPr>
        <w:t>Agences bilatérales</w:t>
      </w:r>
      <w:r w:rsidR="00A33AAA">
        <w:rPr>
          <w:lang w:val="fr-FR"/>
        </w:rPr>
        <w:t xml:space="preserve"> </w:t>
      </w:r>
      <w:r w:rsidR="009B2B92" w:rsidRPr="00D649CF">
        <w:rPr>
          <w:lang w:val="fr-FR"/>
        </w:rPr>
        <w:t>;</w:t>
      </w:r>
    </w:p>
    <w:p w14:paraId="1DF398B7" w14:textId="1FE0EE96" w:rsidR="009B2B92" w:rsidRPr="00D649CF" w:rsidRDefault="00F47095" w:rsidP="009B2B92">
      <w:pPr>
        <w:pStyle w:val="Heading3"/>
        <w:rPr>
          <w:lang w:val="fr-FR"/>
        </w:rPr>
      </w:pPr>
      <w:r w:rsidRPr="00D649CF">
        <w:rPr>
          <w:lang w:val="fr-FR"/>
        </w:rPr>
        <w:t>PNUD</w:t>
      </w:r>
      <w:r w:rsidR="00A33AAA">
        <w:rPr>
          <w:lang w:val="fr-FR"/>
        </w:rPr>
        <w:t xml:space="preserve"> </w:t>
      </w:r>
      <w:r w:rsidR="009B2B92" w:rsidRPr="00D649CF">
        <w:rPr>
          <w:lang w:val="fr-FR"/>
        </w:rPr>
        <w:t>;</w:t>
      </w:r>
    </w:p>
    <w:p w14:paraId="25366CF0" w14:textId="132DA372" w:rsidR="009B2B92" w:rsidRPr="00D649CF" w:rsidRDefault="00F47095" w:rsidP="009B2B92">
      <w:pPr>
        <w:pStyle w:val="Heading3"/>
        <w:rPr>
          <w:lang w:val="fr-FR"/>
        </w:rPr>
      </w:pPr>
      <w:r w:rsidRPr="00D649CF">
        <w:rPr>
          <w:lang w:val="fr-FR"/>
        </w:rPr>
        <w:t>PNUE</w:t>
      </w:r>
      <w:r w:rsidR="00A33AAA">
        <w:rPr>
          <w:lang w:val="fr-FR"/>
        </w:rPr>
        <w:t xml:space="preserve"> </w:t>
      </w:r>
      <w:r w:rsidR="009B2B92" w:rsidRPr="00D649CF">
        <w:rPr>
          <w:lang w:val="fr-FR"/>
        </w:rPr>
        <w:t>;</w:t>
      </w:r>
    </w:p>
    <w:p w14:paraId="33FDFF77" w14:textId="58E413AB" w:rsidR="009B2B92" w:rsidRPr="00D649CF" w:rsidRDefault="00F47095" w:rsidP="009B2B92">
      <w:pPr>
        <w:pStyle w:val="Heading3"/>
        <w:rPr>
          <w:lang w:val="fr-FR"/>
        </w:rPr>
      </w:pPr>
      <w:r w:rsidRPr="00D649CF">
        <w:rPr>
          <w:lang w:val="fr-FR"/>
        </w:rPr>
        <w:t>ONUDI</w:t>
      </w:r>
      <w:r w:rsidR="00A33AAA">
        <w:rPr>
          <w:lang w:val="fr-FR"/>
        </w:rPr>
        <w:t xml:space="preserve"> </w:t>
      </w:r>
      <w:r w:rsidR="009B2B92" w:rsidRPr="00D649CF">
        <w:rPr>
          <w:lang w:val="fr-FR"/>
        </w:rPr>
        <w:t>;</w:t>
      </w:r>
    </w:p>
    <w:p w14:paraId="3F52EA37" w14:textId="16DC3FBD" w:rsidR="00A5246E" w:rsidRPr="00D649CF" w:rsidRDefault="00F47095" w:rsidP="009B2B92">
      <w:pPr>
        <w:pStyle w:val="Heading3"/>
        <w:rPr>
          <w:lang w:val="fr-FR"/>
        </w:rPr>
      </w:pPr>
      <w:r w:rsidRPr="00D649CF">
        <w:rPr>
          <w:lang w:val="fr-FR"/>
        </w:rPr>
        <w:t>Banque mondiale</w:t>
      </w:r>
      <w:r w:rsidR="00A5246E" w:rsidRPr="00D649CF">
        <w:rPr>
          <w:lang w:val="fr-FR"/>
        </w:rPr>
        <w:t>.</w:t>
      </w:r>
    </w:p>
    <w:p w14:paraId="6AF0194B" w14:textId="071E83D3" w:rsidR="00A5246E" w:rsidRPr="00D649CF" w:rsidRDefault="009377E0" w:rsidP="00A5246E">
      <w:pPr>
        <w:numPr>
          <w:ilvl w:val="0"/>
          <w:numId w:val="1"/>
        </w:numPr>
        <w:spacing w:after="240"/>
        <w:outlineLvl w:val="0"/>
        <w:rPr>
          <w:lang w:val="fr-FR"/>
        </w:rPr>
      </w:pPr>
      <w:r w:rsidRPr="00D649CF">
        <w:rPr>
          <w:lang w:val="fr-FR"/>
        </w:rPr>
        <w:t xml:space="preserve">Propositions de projets </w:t>
      </w:r>
      <w:r w:rsidR="00A5246E" w:rsidRPr="00D649CF">
        <w:rPr>
          <w:lang w:val="fr-FR"/>
        </w:rPr>
        <w:t xml:space="preserve">: </w:t>
      </w:r>
    </w:p>
    <w:p w14:paraId="18073FDE" w14:textId="3DDE51D9" w:rsidR="00A5246E" w:rsidRPr="00D649CF" w:rsidRDefault="009377E0" w:rsidP="00A5246E">
      <w:pPr>
        <w:widowControl w:val="0"/>
        <w:numPr>
          <w:ilvl w:val="1"/>
          <w:numId w:val="1"/>
        </w:numPr>
        <w:tabs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 xml:space="preserve">Aperçu des questions recensées pendant l’examen des projets </w:t>
      </w:r>
      <w:r w:rsidR="00A5246E" w:rsidRPr="00D649CF">
        <w:rPr>
          <w:lang w:val="fr-FR"/>
        </w:rPr>
        <w:t>;</w:t>
      </w:r>
    </w:p>
    <w:p w14:paraId="6929F798" w14:textId="4AF87DFF" w:rsidR="00A5246E" w:rsidRPr="00D649CF" w:rsidRDefault="009377E0" w:rsidP="00A5246E">
      <w:pPr>
        <w:widowControl w:val="0"/>
        <w:numPr>
          <w:ilvl w:val="1"/>
          <w:numId w:val="1"/>
        </w:numPr>
        <w:tabs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 xml:space="preserve">Coopération bilatérale </w:t>
      </w:r>
      <w:r w:rsidR="00A5246E" w:rsidRPr="00D649CF">
        <w:rPr>
          <w:lang w:val="fr-FR"/>
        </w:rPr>
        <w:t>;</w:t>
      </w:r>
    </w:p>
    <w:p w14:paraId="0A0C7B28" w14:textId="7E57B9CB" w:rsidR="00A5246E" w:rsidRPr="00D649CF" w:rsidRDefault="009377E0" w:rsidP="00A5246E">
      <w:pPr>
        <w:widowControl w:val="0"/>
        <w:numPr>
          <w:ilvl w:val="1"/>
          <w:numId w:val="1"/>
        </w:numPr>
        <w:tabs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 xml:space="preserve">Projets recommandés pour approbation générale </w:t>
      </w:r>
      <w:r w:rsidR="00A5246E" w:rsidRPr="00D649CF">
        <w:rPr>
          <w:lang w:val="fr-FR"/>
        </w:rPr>
        <w:t>;</w:t>
      </w:r>
    </w:p>
    <w:p w14:paraId="1BDD6774" w14:textId="05FD408F" w:rsidR="00A5246E" w:rsidRPr="00D649CF" w:rsidRDefault="009377E0" w:rsidP="00A5246E">
      <w:pPr>
        <w:widowControl w:val="0"/>
        <w:numPr>
          <w:ilvl w:val="1"/>
          <w:numId w:val="1"/>
        </w:numPr>
        <w:tabs>
          <w:tab w:val="num" w:pos="180"/>
        </w:tabs>
        <w:spacing w:after="240"/>
        <w:outlineLvl w:val="1"/>
        <w:rPr>
          <w:lang w:val="fr-FR"/>
        </w:rPr>
      </w:pPr>
      <w:r w:rsidRPr="00D649CF">
        <w:rPr>
          <w:lang w:val="fr-FR"/>
        </w:rPr>
        <w:t>Projets recommandés pour examen individuel</w:t>
      </w:r>
      <w:r w:rsidR="00F1419C">
        <w:rPr>
          <w:lang w:val="fr-FR"/>
        </w:rPr>
        <w:t> ;</w:t>
      </w:r>
    </w:p>
    <w:p w14:paraId="77C63BDE" w14:textId="15DCFC99" w:rsidR="009B2B92" w:rsidRPr="00D649CF" w:rsidRDefault="00C50A94" w:rsidP="009B2B92">
      <w:pPr>
        <w:pStyle w:val="Heading2"/>
        <w:tabs>
          <w:tab w:val="num" w:pos="180"/>
        </w:tabs>
        <w:rPr>
          <w:lang w:val="fr-FR"/>
        </w:rPr>
      </w:pPr>
      <w:r w:rsidRPr="00D649CF">
        <w:rPr>
          <w:lang w:val="fr-FR"/>
        </w:rPr>
        <w:lastRenderedPageBreak/>
        <w:t>Budget du programme d'aide à la conformité du PNUE pour 2026</w:t>
      </w:r>
      <w:r w:rsidR="00F1419C">
        <w:rPr>
          <w:lang w:val="fr-FR"/>
        </w:rPr>
        <w:t xml:space="preserve"> </w:t>
      </w:r>
      <w:r w:rsidR="009B2B92" w:rsidRPr="00D649CF">
        <w:rPr>
          <w:lang w:val="fr-FR"/>
        </w:rPr>
        <w:t>;</w:t>
      </w:r>
    </w:p>
    <w:p w14:paraId="0AF3B8A6" w14:textId="2B016081" w:rsidR="009B2B92" w:rsidRPr="00D649CF" w:rsidRDefault="00C50A94" w:rsidP="009B2B92">
      <w:pPr>
        <w:pStyle w:val="Heading2"/>
        <w:rPr>
          <w:lang w:val="fr-FR"/>
        </w:rPr>
      </w:pPr>
      <w:r w:rsidRPr="00D649CF">
        <w:rPr>
          <w:lang w:val="fr-FR"/>
        </w:rPr>
        <w:t>Coûts des services centraux en 2026 pour le PNUD, l'ONUDI et la Banque mondiale</w:t>
      </w:r>
      <w:r w:rsidR="009B2B92" w:rsidRPr="00D649CF">
        <w:rPr>
          <w:lang w:val="fr-FR"/>
        </w:rPr>
        <w:t>.</w:t>
      </w:r>
    </w:p>
    <w:p w14:paraId="119A6B7E" w14:textId="778162E7" w:rsidR="009B2B92" w:rsidRPr="00D649CF" w:rsidRDefault="0056668E" w:rsidP="009B2B92">
      <w:pPr>
        <w:pStyle w:val="Heading1"/>
        <w:rPr>
          <w:lang w:val="fr-FR"/>
        </w:rPr>
      </w:pPr>
      <w:r w:rsidRPr="00D649CF">
        <w:rPr>
          <w:lang w:val="fr-FR"/>
        </w:rPr>
        <w:t>Mise à jour sur l'opérationnalisation des centres d'excellence pour le refroidissement durable et des centres d'essai pour l'efficacité énergétique (décision 95/87</w:t>
      </w:r>
      <w:r w:rsidR="00274340" w:rsidRPr="00D649CF">
        <w:rPr>
          <w:lang w:val="fr-FR"/>
        </w:rPr>
        <w:t xml:space="preserve"> </w:t>
      </w:r>
      <w:r w:rsidRPr="00D649CF">
        <w:rPr>
          <w:lang w:val="fr-FR"/>
        </w:rPr>
        <w:t>e))</w:t>
      </w:r>
      <w:r w:rsidR="009B2B92" w:rsidRPr="00D649CF">
        <w:rPr>
          <w:lang w:val="fr-FR"/>
        </w:rPr>
        <w:t>.</w:t>
      </w:r>
    </w:p>
    <w:p w14:paraId="6C1A83C2" w14:textId="378B86C2" w:rsidR="009B2B92" w:rsidRPr="00D649CF" w:rsidRDefault="00274340" w:rsidP="009B2B92">
      <w:pPr>
        <w:pStyle w:val="Heading1"/>
        <w:rPr>
          <w:lang w:val="fr-FR"/>
        </w:rPr>
      </w:pPr>
      <w:r w:rsidRPr="00D649CF">
        <w:rPr>
          <w:lang w:val="fr-FR"/>
        </w:rPr>
        <w:t>Rapport établi en application de la décision 93/104 sur la gestion du cycle de vie des réfrigérants en vue d'envisager la création d'un guichet de financement conformément à la décision XXXV/11 de la trente-cinquième réunion des Parties</w:t>
      </w:r>
      <w:r w:rsidR="009B2B92" w:rsidRPr="00D649CF">
        <w:rPr>
          <w:lang w:val="fr-FR"/>
        </w:rPr>
        <w:t>.</w:t>
      </w:r>
    </w:p>
    <w:p w14:paraId="503D9227" w14:textId="30C1CCDD" w:rsidR="009B2B92" w:rsidRPr="00D649CF" w:rsidRDefault="000166F4" w:rsidP="009B2B92">
      <w:pPr>
        <w:pStyle w:val="Heading1"/>
        <w:rPr>
          <w:lang w:val="fr-FR"/>
        </w:rPr>
      </w:pPr>
      <w:r w:rsidRPr="00D649CF">
        <w:rPr>
          <w:lang w:val="fr-FR"/>
        </w:rPr>
        <w:t>Examen de la possibilité d'intégrer la communication d'informations dans les rapports d'achèvement de projet et les rapports finaux détaillés de projet (décision 95/91</w:t>
      </w:r>
      <w:r w:rsidR="00F1419C">
        <w:rPr>
          <w:lang w:val="fr-FR"/>
        </w:rPr>
        <w:t xml:space="preserve"> </w:t>
      </w:r>
      <w:r w:rsidRPr="00D649CF">
        <w:rPr>
          <w:lang w:val="fr-FR"/>
        </w:rPr>
        <w:t>e)).</w:t>
      </w:r>
    </w:p>
    <w:p w14:paraId="4694E30E" w14:textId="35FD9E25" w:rsidR="009B2B92" w:rsidRPr="00D649CF" w:rsidRDefault="000166F4" w:rsidP="009B2B92">
      <w:pPr>
        <w:pStyle w:val="Heading1"/>
        <w:rPr>
          <w:lang w:val="fr-FR"/>
        </w:rPr>
      </w:pPr>
      <w:r w:rsidRPr="00D649CF">
        <w:rPr>
          <w:lang w:val="fr-FR"/>
        </w:rPr>
        <w:t>Rapport périodique sur la mise en œuvre du cadre de résultats (décision 93/97</w:t>
      </w:r>
      <w:r w:rsidR="00F1419C">
        <w:rPr>
          <w:lang w:val="fr-FR"/>
        </w:rPr>
        <w:t xml:space="preserve"> </w:t>
      </w:r>
      <w:r w:rsidRPr="00D649CF">
        <w:rPr>
          <w:lang w:val="fr-FR"/>
        </w:rPr>
        <w:t>c))</w:t>
      </w:r>
      <w:r w:rsidR="009B2B92" w:rsidRPr="00D649CF">
        <w:rPr>
          <w:lang w:val="fr-FR"/>
        </w:rPr>
        <w:t>.</w:t>
      </w:r>
    </w:p>
    <w:p w14:paraId="5D8B96A8" w14:textId="5B4997CB" w:rsidR="00B2495D" w:rsidRPr="00D649CF" w:rsidRDefault="00B2495D" w:rsidP="009B2B92">
      <w:pPr>
        <w:pStyle w:val="Heading1"/>
        <w:rPr>
          <w:lang w:val="fr-FR"/>
        </w:rPr>
      </w:pPr>
      <w:r w:rsidRPr="00D649CF">
        <w:rPr>
          <w:lang w:val="fr-FR"/>
        </w:rPr>
        <w:t xml:space="preserve">Rapport du sous-groupe sur le secteur de la production. </w:t>
      </w:r>
    </w:p>
    <w:p w14:paraId="4F1F9B59" w14:textId="2239E515" w:rsidR="00B2495D" w:rsidRPr="00D649CF" w:rsidRDefault="00B2495D" w:rsidP="00B2495D">
      <w:pPr>
        <w:pStyle w:val="Heading1"/>
        <w:rPr>
          <w:lang w:val="fr-FR"/>
        </w:rPr>
      </w:pPr>
      <w:r w:rsidRPr="00D649CF">
        <w:rPr>
          <w:lang w:val="fr-FR"/>
        </w:rPr>
        <w:t xml:space="preserve">Questions diverses. </w:t>
      </w:r>
    </w:p>
    <w:p w14:paraId="0A9789E4" w14:textId="221616EB" w:rsidR="00B2495D" w:rsidRPr="00D649CF" w:rsidRDefault="00B2495D" w:rsidP="00B2495D">
      <w:pPr>
        <w:pStyle w:val="Heading1"/>
        <w:rPr>
          <w:lang w:val="fr-FR"/>
        </w:rPr>
      </w:pPr>
      <w:r w:rsidRPr="00D649CF">
        <w:rPr>
          <w:lang w:val="fr-FR"/>
        </w:rPr>
        <w:t>Adoption du rapport.</w:t>
      </w:r>
    </w:p>
    <w:p w14:paraId="34B72F07" w14:textId="72919A29" w:rsidR="00A5246E" w:rsidRPr="00D649CF" w:rsidRDefault="00B2495D" w:rsidP="00B2495D">
      <w:pPr>
        <w:pStyle w:val="Heading1"/>
        <w:rPr>
          <w:lang w:val="fr-FR"/>
        </w:rPr>
      </w:pPr>
      <w:r w:rsidRPr="00D649CF">
        <w:rPr>
          <w:lang w:val="fr-FR"/>
        </w:rPr>
        <w:t>Clôture de la réunion</w:t>
      </w:r>
      <w:r w:rsidR="00A5246E" w:rsidRPr="00D649CF">
        <w:rPr>
          <w:lang w:val="fr-FR"/>
        </w:rPr>
        <w:t>.</w:t>
      </w:r>
    </w:p>
    <w:p w14:paraId="685B0336" w14:textId="77777777" w:rsidR="00A5246E" w:rsidRPr="00D649CF" w:rsidRDefault="00A5246E" w:rsidP="00A5246E">
      <w:pPr>
        <w:outlineLvl w:val="0"/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A5246E" w:rsidRPr="00D649CF" w14:paraId="45C83709" w14:textId="77777777" w:rsidTr="00496B3B">
        <w:tc>
          <w:tcPr>
            <w:tcW w:w="1915" w:type="dxa"/>
          </w:tcPr>
          <w:p w14:paraId="7293FBB4" w14:textId="77777777" w:rsidR="00A5246E" w:rsidRPr="00D649CF" w:rsidRDefault="00A5246E" w:rsidP="00496B3B">
            <w:pPr>
              <w:rPr>
                <w:lang w:val="fr-FR"/>
              </w:rPr>
            </w:pPr>
          </w:p>
        </w:tc>
        <w:tc>
          <w:tcPr>
            <w:tcW w:w="1915" w:type="dxa"/>
          </w:tcPr>
          <w:p w14:paraId="322C1244" w14:textId="77777777" w:rsidR="00A5246E" w:rsidRPr="00D649CF" w:rsidRDefault="00A5246E" w:rsidP="00496B3B">
            <w:pPr>
              <w:rPr>
                <w:lang w:val="fr-FR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5FC58781" w14:textId="77777777" w:rsidR="00A5246E" w:rsidRPr="00D649CF" w:rsidRDefault="00A5246E" w:rsidP="00496B3B">
            <w:pPr>
              <w:rPr>
                <w:lang w:val="fr-FR"/>
              </w:rPr>
            </w:pPr>
          </w:p>
        </w:tc>
        <w:tc>
          <w:tcPr>
            <w:tcW w:w="1915" w:type="dxa"/>
          </w:tcPr>
          <w:p w14:paraId="37EC40AC" w14:textId="77777777" w:rsidR="00A5246E" w:rsidRPr="00D649CF" w:rsidRDefault="00A5246E" w:rsidP="00496B3B">
            <w:pPr>
              <w:rPr>
                <w:lang w:val="fr-FR"/>
              </w:rPr>
            </w:pPr>
          </w:p>
        </w:tc>
        <w:tc>
          <w:tcPr>
            <w:tcW w:w="1916" w:type="dxa"/>
          </w:tcPr>
          <w:p w14:paraId="7D79D408" w14:textId="77777777" w:rsidR="00A5246E" w:rsidRPr="00D649CF" w:rsidRDefault="00A5246E" w:rsidP="00496B3B">
            <w:pPr>
              <w:rPr>
                <w:lang w:val="fr-FR"/>
              </w:rPr>
            </w:pPr>
          </w:p>
        </w:tc>
      </w:tr>
    </w:tbl>
    <w:p w14:paraId="0D9B080A" w14:textId="77777777" w:rsidR="00A5246E" w:rsidRPr="00D649CF" w:rsidRDefault="00A5246E" w:rsidP="0079781A">
      <w:pPr>
        <w:jc w:val="left"/>
        <w:rPr>
          <w:lang w:val="fr-FR"/>
        </w:rPr>
      </w:pPr>
    </w:p>
    <w:p w14:paraId="43CDC276" w14:textId="77777777" w:rsidR="00C15867" w:rsidRPr="00D649CF" w:rsidRDefault="00C15867" w:rsidP="00CA59FB">
      <w:pPr>
        <w:jc w:val="left"/>
        <w:rPr>
          <w:lang w:val="fr-FR"/>
        </w:rPr>
      </w:pPr>
    </w:p>
    <w:p w14:paraId="7AB84DA1" w14:textId="77777777" w:rsidR="00E85409" w:rsidRPr="00D649CF" w:rsidRDefault="00E85409" w:rsidP="004E7F9C">
      <w:pPr>
        <w:rPr>
          <w:lang w:val="fr-FR"/>
        </w:rPr>
      </w:pPr>
    </w:p>
    <w:sectPr w:rsidR="00E85409" w:rsidRPr="00D649CF" w:rsidSect="00CB1DBA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5D847" w14:textId="77777777" w:rsidR="00ED1285" w:rsidRDefault="00ED1285" w:rsidP="004A504B">
      <w:r>
        <w:separator/>
      </w:r>
    </w:p>
  </w:endnote>
  <w:endnote w:type="continuationSeparator" w:id="0">
    <w:p w14:paraId="3F333584" w14:textId="77777777" w:rsidR="00ED1285" w:rsidRDefault="00ED1285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79131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E994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83B3B" w14:textId="77777777" w:rsidR="009377E0" w:rsidRDefault="009377E0" w:rsidP="009377E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Les documents de présession du Comité exécutif du Fonds multilatéral aux fins d’application du Protocole de Montréal</w:t>
    </w:r>
  </w:p>
  <w:p w14:paraId="0D7A40FE" w14:textId="6BF53028" w:rsidR="004E7F9C" w:rsidRPr="00627B10" w:rsidRDefault="009377E0" w:rsidP="009377E0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  <w:r w:rsidRPr="00C72A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</w:t>
    </w:r>
    <w:r w:rsidR="004E7F9C" w:rsidRPr="00627B10">
      <w:rPr>
        <w:sz w:val="18"/>
        <w:szCs w:val="18"/>
        <w:lang w:val="fr-CA"/>
      </w:rPr>
      <w:t>.</w:t>
    </w:r>
  </w:p>
  <w:p w14:paraId="261BFEF5" w14:textId="77777777" w:rsidR="004E7F9C" w:rsidRPr="00627B10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fr-C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C8F95" w14:textId="77777777" w:rsidR="00ED1285" w:rsidRDefault="00ED1285" w:rsidP="004A504B">
      <w:r>
        <w:separator/>
      </w:r>
    </w:p>
  </w:footnote>
  <w:footnote w:type="continuationSeparator" w:id="0">
    <w:p w14:paraId="322A5F97" w14:textId="77777777" w:rsidR="00ED1285" w:rsidRDefault="00ED1285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ACF3B" w14:textId="7934DD6E" w:rsidR="00DC6A10" w:rsidRPr="0033525D" w:rsidRDefault="00A5246E">
    <w:fldSimple w:instr=" DOCPROPERTY &quot;Document number&quot;  \* MERGEFORMAT ">
      <w:r w:rsidR="00D75721">
        <w:t>UNEP/OzL.Pro/ExCom/97/1</w:t>
      </w:r>
    </w:fldSimple>
  </w:p>
  <w:p w14:paraId="06BCE420" w14:textId="77777777" w:rsidR="00DC6A10" w:rsidRPr="0033525D" w:rsidRDefault="00DC6A10"/>
  <w:p w14:paraId="1788635D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DC08F" w14:textId="088A7560" w:rsidR="00DC6A10" w:rsidRPr="0033525D" w:rsidRDefault="00A5246E">
    <w:pPr>
      <w:jc w:val="right"/>
    </w:pPr>
    <w:fldSimple w:instr=" DOCPROPERTY &quot;Document number&quot;  \* MERGEFORMAT ">
      <w:r w:rsidR="00D75721">
        <w:t>UNEP/OzL.Pro/ExCom/97/1</w:t>
      </w:r>
    </w:fldSimple>
  </w:p>
  <w:p w14:paraId="4EE1271C" w14:textId="77777777" w:rsidR="00DC6A10" w:rsidRPr="0033525D" w:rsidRDefault="00DC6A10"/>
  <w:p w14:paraId="2EA62C13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C86C4C5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pStyle w:val="Heading2"/>
      <w:lvlText w:val="%2)"/>
      <w:lvlJc w:val="left"/>
      <w:pPr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69B692E"/>
    <w:multiLevelType w:val="multilevel"/>
    <w:tmpl w:val="E2486EFA"/>
    <w:styleLink w:val="Listeactuelle1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6"/>
  </w:num>
  <w:num w:numId="20" w16cid:durableId="444007775">
    <w:abstractNumId w:val="12"/>
  </w:num>
  <w:num w:numId="21" w16cid:durableId="1679384085">
    <w:abstractNumId w:val="15"/>
  </w:num>
  <w:num w:numId="22" w16cid:durableId="142314317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A5246E"/>
    <w:rsid w:val="00000FED"/>
    <w:rsid w:val="000031E7"/>
    <w:rsid w:val="0000434E"/>
    <w:rsid w:val="0000473E"/>
    <w:rsid w:val="000166F4"/>
    <w:rsid w:val="000211A9"/>
    <w:rsid w:val="00021238"/>
    <w:rsid w:val="00022071"/>
    <w:rsid w:val="00022B68"/>
    <w:rsid w:val="00031260"/>
    <w:rsid w:val="0003681A"/>
    <w:rsid w:val="000372B7"/>
    <w:rsid w:val="00050F6E"/>
    <w:rsid w:val="00061EC2"/>
    <w:rsid w:val="00066CE8"/>
    <w:rsid w:val="00080ED0"/>
    <w:rsid w:val="00085B8F"/>
    <w:rsid w:val="00090481"/>
    <w:rsid w:val="00096AFE"/>
    <w:rsid w:val="000A3826"/>
    <w:rsid w:val="000A6C26"/>
    <w:rsid w:val="000B36C8"/>
    <w:rsid w:val="000D52A4"/>
    <w:rsid w:val="000E07BC"/>
    <w:rsid w:val="000E2E21"/>
    <w:rsid w:val="000F1CD4"/>
    <w:rsid w:val="000F4103"/>
    <w:rsid w:val="000F70A7"/>
    <w:rsid w:val="00113CCA"/>
    <w:rsid w:val="00122F25"/>
    <w:rsid w:val="00135980"/>
    <w:rsid w:val="0013786F"/>
    <w:rsid w:val="00164719"/>
    <w:rsid w:val="00166FC4"/>
    <w:rsid w:val="001677AC"/>
    <w:rsid w:val="00176B46"/>
    <w:rsid w:val="001804EA"/>
    <w:rsid w:val="00190A61"/>
    <w:rsid w:val="00197179"/>
    <w:rsid w:val="001A003F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53FD"/>
    <w:rsid w:val="00206ADB"/>
    <w:rsid w:val="00210B8B"/>
    <w:rsid w:val="00214863"/>
    <w:rsid w:val="002156B4"/>
    <w:rsid w:val="00224FCD"/>
    <w:rsid w:val="00253222"/>
    <w:rsid w:val="00261C13"/>
    <w:rsid w:val="00262847"/>
    <w:rsid w:val="00274340"/>
    <w:rsid w:val="00281BB2"/>
    <w:rsid w:val="00283B24"/>
    <w:rsid w:val="002A03C3"/>
    <w:rsid w:val="002B254E"/>
    <w:rsid w:val="002B4CE8"/>
    <w:rsid w:val="002B72E9"/>
    <w:rsid w:val="002C7998"/>
    <w:rsid w:val="002F1E53"/>
    <w:rsid w:val="002F2CAA"/>
    <w:rsid w:val="0030052C"/>
    <w:rsid w:val="00311383"/>
    <w:rsid w:val="00311E25"/>
    <w:rsid w:val="00321127"/>
    <w:rsid w:val="003306E1"/>
    <w:rsid w:val="003320E4"/>
    <w:rsid w:val="0033525D"/>
    <w:rsid w:val="003414F3"/>
    <w:rsid w:val="0035613E"/>
    <w:rsid w:val="00363EE9"/>
    <w:rsid w:val="00367F44"/>
    <w:rsid w:val="00371252"/>
    <w:rsid w:val="00376128"/>
    <w:rsid w:val="0037742E"/>
    <w:rsid w:val="00377D56"/>
    <w:rsid w:val="0038245A"/>
    <w:rsid w:val="0038353B"/>
    <w:rsid w:val="003840E6"/>
    <w:rsid w:val="00385CFC"/>
    <w:rsid w:val="0039337A"/>
    <w:rsid w:val="0039764E"/>
    <w:rsid w:val="003A3189"/>
    <w:rsid w:val="003A3CA7"/>
    <w:rsid w:val="003B33BD"/>
    <w:rsid w:val="003B569D"/>
    <w:rsid w:val="003C3C0E"/>
    <w:rsid w:val="003D42A6"/>
    <w:rsid w:val="003D4F21"/>
    <w:rsid w:val="003D4FAC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31E08"/>
    <w:rsid w:val="004328A7"/>
    <w:rsid w:val="00434C74"/>
    <w:rsid w:val="00456EB4"/>
    <w:rsid w:val="00457827"/>
    <w:rsid w:val="004718F3"/>
    <w:rsid w:val="00475040"/>
    <w:rsid w:val="00490C06"/>
    <w:rsid w:val="00493D40"/>
    <w:rsid w:val="00493EE3"/>
    <w:rsid w:val="004967B6"/>
    <w:rsid w:val="004A504B"/>
    <w:rsid w:val="004A5851"/>
    <w:rsid w:val="004A6911"/>
    <w:rsid w:val="004B3652"/>
    <w:rsid w:val="004B54E0"/>
    <w:rsid w:val="004B586D"/>
    <w:rsid w:val="004B7384"/>
    <w:rsid w:val="004C4269"/>
    <w:rsid w:val="004D6236"/>
    <w:rsid w:val="004D7F90"/>
    <w:rsid w:val="004E4DBB"/>
    <w:rsid w:val="004E4E41"/>
    <w:rsid w:val="004E73DB"/>
    <w:rsid w:val="004E7F9C"/>
    <w:rsid w:val="004F3493"/>
    <w:rsid w:val="004F5143"/>
    <w:rsid w:val="00512B09"/>
    <w:rsid w:val="005220ED"/>
    <w:rsid w:val="00533796"/>
    <w:rsid w:val="00537343"/>
    <w:rsid w:val="005516F3"/>
    <w:rsid w:val="005542B9"/>
    <w:rsid w:val="00555D75"/>
    <w:rsid w:val="00560DF0"/>
    <w:rsid w:val="0056668E"/>
    <w:rsid w:val="0056759C"/>
    <w:rsid w:val="0059513E"/>
    <w:rsid w:val="005A6AA4"/>
    <w:rsid w:val="005A6D9F"/>
    <w:rsid w:val="005B48FF"/>
    <w:rsid w:val="005C1E32"/>
    <w:rsid w:val="005C670D"/>
    <w:rsid w:val="005D363F"/>
    <w:rsid w:val="005F25B0"/>
    <w:rsid w:val="00604C15"/>
    <w:rsid w:val="006158D5"/>
    <w:rsid w:val="00625D83"/>
    <w:rsid w:val="00627B10"/>
    <w:rsid w:val="00644E5D"/>
    <w:rsid w:val="00651984"/>
    <w:rsid w:val="006623E7"/>
    <w:rsid w:val="00662B80"/>
    <w:rsid w:val="0066768F"/>
    <w:rsid w:val="00670F6C"/>
    <w:rsid w:val="00676E58"/>
    <w:rsid w:val="00677A2B"/>
    <w:rsid w:val="006852C7"/>
    <w:rsid w:val="006852CE"/>
    <w:rsid w:val="00692D14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32AB"/>
    <w:rsid w:val="00704B55"/>
    <w:rsid w:val="00704CE9"/>
    <w:rsid w:val="0070616B"/>
    <w:rsid w:val="00706295"/>
    <w:rsid w:val="00706FDA"/>
    <w:rsid w:val="00711F9A"/>
    <w:rsid w:val="00713810"/>
    <w:rsid w:val="007303A5"/>
    <w:rsid w:val="00730B3E"/>
    <w:rsid w:val="0073420B"/>
    <w:rsid w:val="00736367"/>
    <w:rsid w:val="0074760E"/>
    <w:rsid w:val="007548C4"/>
    <w:rsid w:val="00754ABA"/>
    <w:rsid w:val="007624A2"/>
    <w:rsid w:val="00781CF3"/>
    <w:rsid w:val="00782B0D"/>
    <w:rsid w:val="0079781A"/>
    <w:rsid w:val="007A1546"/>
    <w:rsid w:val="007A228C"/>
    <w:rsid w:val="007A368E"/>
    <w:rsid w:val="007A5868"/>
    <w:rsid w:val="007B04CE"/>
    <w:rsid w:val="007B2497"/>
    <w:rsid w:val="007B6871"/>
    <w:rsid w:val="007B7A2F"/>
    <w:rsid w:val="007C2B69"/>
    <w:rsid w:val="007C32EE"/>
    <w:rsid w:val="007C3D33"/>
    <w:rsid w:val="007D294A"/>
    <w:rsid w:val="007D47D2"/>
    <w:rsid w:val="007D6EC0"/>
    <w:rsid w:val="007D7E1D"/>
    <w:rsid w:val="007E503C"/>
    <w:rsid w:val="0080345C"/>
    <w:rsid w:val="0082522F"/>
    <w:rsid w:val="00831979"/>
    <w:rsid w:val="00851352"/>
    <w:rsid w:val="00857077"/>
    <w:rsid w:val="00863230"/>
    <w:rsid w:val="00865BD0"/>
    <w:rsid w:val="008717D8"/>
    <w:rsid w:val="0087215C"/>
    <w:rsid w:val="00872FC9"/>
    <w:rsid w:val="00875D25"/>
    <w:rsid w:val="00880E35"/>
    <w:rsid w:val="008875FE"/>
    <w:rsid w:val="00887F8E"/>
    <w:rsid w:val="00896234"/>
    <w:rsid w:val="00897E43"/>
    <w:rsid w:val="008C222B"/>
    <w:rsid w:val="008C5738"/>
    <w:rsid w:val="008C6648"/>
    <w:rsid w:val="008C7EAD"/>
    <w:rsid w:val="008D0CFE"/>
    <w:rsid w:val="008D6152"/>
    <w:rsid w:val="008E7BA9"/>
    <w:rsid w:val="008F0F81"/>
    <w:rsid w:val="008F27BF"/>
    <w:rsid w:val="008F2E64"/>
    <w:rsid w:val="009142EC"/>
    <w:rsid w:val="009145E4"/>
    <w:rsid w:val="009154C3"/>
    <w:rsid w:val="009160D1"/>
    <w:rsid w:val="00923540"/>
    <w:rsid w:val="00926767"/>
    <w:rsid w:val="00933383"/>
    <w:rsid w:val="009361D5"/>
    <w:rsid w:val="009377E0"/>
    <w:rsid w:val="009428A4"/>
    <w:rsid w:val="009659F4"/>
    <w:rsid w:val="00970D60"/>
    <w:rsid w:val="00971315"/>
    <w:rsid w:val="009874D0"/>
    <w:rsid w:val="0099390E"/>
    <w:rsid w:val="009960E5"/>
    <w:rsid w:val="009A7ADC"/>
    <w:rsid w:val="009B0D30"/>
    <w:rsid w:val="009B2B92"/>
    <w:rsid w:val="009C19B7"/>
    <w:rsid w:val="009C5ABB"/>
    <w:rsid w:val="009D7C51"/>
    <w:rsid w:val="009E196C"/>
    <w:rsid w:val="009E2EB0"/>
    <w:rsid w:val="009E6A0A"/>
    <w:rsid w:val="009F36BF"/>
    <w:rsid w:val="00A111B6"/>
    <w:rsid w:val="00A26D27"/>
    <w:rsid w:val="00A33AAA"/>
    <w:rsid w:val="00A376EE"/>
    <w:rsid w:val="00A42A99"/>
    <w:rsid w:val="00A5151A"/>
    <w:rsid w:val="00A5246E"/>
    <w:rsid w:val="00A57E0A"/>
    <w:rsid w:val="00A66FA9"/>
    <w:rsid w:val="00A77919"/>
    <w:rsid w:val="00A823F6"/>
    <w:rsid w:val="00A8719E"/>
    <w:rsid w:val="00AA0A89"/>
    <w:rsid w:val="00AA5368"/>
    <w:rsid w:val="00AA6429"/>
    <w:rsid w:val="00AC01AA"/>
    <w:rsid w:val="00AC3EE9"/>
    <w:rsid w:val="00AC4F72"/>
    <w:rsid w:val="00AC5041"/>
    <w:rsid w:val="00AE482E"/>
    <w:rsid w:val="00AF1B39"/>
    <w:rsid w:val="00AF741A"/>
    <w:rsid w:val="00B01ADB"/>
    <w:rsid w:val="00B04161"/>
    <w:rsid w:val="00B056F9"/>
    <w:rsid w:val="00B11E3D"/>
    <w:rsid w:val="00B12476"/>
    <w:rsid w:val="00B14D2C"/>
    <w:rsid w:val="00B17E82"/>
    <w:rsid w:val="00B2495D"/>
    <w:rsid w:val="00B4575A"/>
    <w:rsid w:val="00B51D38"/>
    <w:rsid w:val="00B575BA"/>
    <w:rsid w:val="00B71608"/>
    <w:rsid w:val="00B76429"/>
    <w:rsid w:val="00B86471"/>
    <w:rsid w:val="00B956D4"/>
    <w:rsid w:val="00B97446"/>
    <w:rsid w:val="00BA7432"/>
    <w:rsid w:val="00BB2764"/>
    <w:rsid w:val="00BC1AA0"/>
    <w:rsid w:val="00BC2495"/>
    <w:rsid w:val="00BC314A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C15867"/>
    <w:rsid w:val="00C22398"/>
    <w:rsid w:val="00C2296D"/>
    <w:rsid w:val="00C23155"/>
    <w:rsid w:val="00C40C41"/>
    <w:rsid w:val="00C45885"/>
    <w:rsid w:val="00C50A94"/>
    <w:rsid w:val="00C50F22"/>
    <w:rsid w:val="00C55686"/>
    <w:rsid w:val="00C55AFA"/>
    <w:rsid w:val="00C57971"/>
    <w:rsid w:val="00C65BD7"/>
    <w:rsid w:val="00C76BA4"/>
    <w:rsid w:val="00C83A48"/>
    <w:rsid w:val="00C8503E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339"/>
    <w:rsid w:val="00CD4442"/>
    <w:rsid w:val="00CD53C3"/>
    <w:rsid w:val="00CD574E"/>
    <w:rsid w:val="00CE198D"/>
    <w:rsid w:val="00CE4C22"/>
    <w:rsid w:val="00CE76E5"/>
    <w:rsid w:val="00CF41EC"/>
    <w:rsid w:val="00CF5D04"/>
    <w:rsid w:val="00D04DE4"/>
    <w:rsid w:val="00D063F1"/>
    <w:rsid w:val="00D11735"/>
    <w:rsid w:val="00D14F22"/>
    <w:rsid w:val="00D45038"/>
    <w:rsid w:val="00D4741C"/>
    <w:rsid w:val="00D57918"/>
    <w:rsid w:val="00D649CF"/>
    <w:rsid w:val="00D67424"/>
    <w:rsid w:val="00D73DC6"/>
    <w:rsid w:val="00D74C1A"/>
    <w:rsid w:val="00D754C1"/>
    <w:rsid w:val="00D75721"/>
    <w:rsid w:val="00D77393"/>
    <w:rsid w:val="00D77A35"/>
    <w:rsid w:val="00D81B3E"/>
    <w:rsid w:val="00D90C70"/>
    <w:rsid w:val="00D90E49"/>
    <w:rsid w:val="00D96ADE"/>
    <w:rsid w:val="00DA0CE2"/>
    <w:rsid w:val="00DA2387"/>
    <w:rsid w:val="00DC6A10"/>
    <w:rsid w:val="00DD7855"/>
    <w:rsid w:val="00DE657E"/>
    <w:rsid w:val="00DF4704"/>
    <w:rsid w:val="00E024AA"/>
    <w:rsid w:val="00E15C77"/>
    <w:rsid w:val="00E1693E"/>
    <w:rsid w:val="00E250F1"/>
    <w:rsid w:val="00E3550D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D1285"/>
    <w:rsid w:val="00ED27E8"/>
    <w:rsid w:val="00ED7137"/>
    <w:rsid w:val="00EE2FA2"/>
    <w:rsid w:val="00EF06EA"/>
    <w:rsid w:val="00F07604"/>
    <w:rsid w:val="00F10452"/>
    <w:rsid w:val="00F1419C"/>
    <w:rsid w:val="00F21088"/>
    <w:rsid w:val="00F326BF"/>
    <w:rsid w:val="00F327E7"/>
    <w:rsid w:val="00F35746"/>
    <w:rsid w:val="00F4094C"/>
    <w:rsid w:val="00F447C7"/>
    <w:rsid w:val="00F4581B"/>
    <w:rsid w:val="00F459B4"/>
    <w:rsid w:val="00F47095"/>
    <w:rsid w:val="00F5211B"/>
    <w:rsid w:val="00F554A9"/>
    <w:rsid w:val="00F716FD"/>
    <w:rsid w:val="00F80355"/>
    <w:rsid w:val="00F83917"/>
    <w:rsid w:val="00F87C43"/>
    <w:rsid w:val="00FA5722"/>
    <w:rsid w:val="00FB0C81"/>
    <w:rsid w:val="00FB3286"/>
    <w:rsid w:val="00FC2200"/>
    <w:rsid w:val="00FC2540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2B5C1C"/>
  <w15:docId w15:val="{1589910D-14DC-4180-919D-2D2F43870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uiPriority w:val="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uiPriority w:val="9"/>
    <w:rsid w:val="00A5246E"/>
    <w:rPr>
      <w:sz w:val="22"/>
      <w:szCs w:val="22"/>
      <w:lang w:val="en-CA"/>
    </w:rPr>
  </w:style>
  <w:style w:type="numbering" w:customStyle="1" w:styleId="Listeactuelle1">
    <w:name w:val="Liste actuelle1"/>
    <w:uiPriority w:val="99"/>
    <w:rsid w:val="009377E0"/>
    <w:pPr>
      <w:numPr>
        <w:numId w:val="21"/>
      </w:numPr>
    </w:p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uiPriority w:val="9"/>
    <w:qFormat/>
    <w:rsid w:val="009B2B92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YUEN\United%20Nations\UNEP-UNMFS-Shared_drives%20-%20DRIVE%20J%20-%20Meeting\96th\Template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3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6FC7CB-6929-4859-8910-3CD7686BBD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12</TotalTime>
  <Pages>3</Pages>
  <Words>466</Words>
  <Characters>2660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Provisional agenda</vt:lpstr>
      <vt:lpstr>Provisional agenda</vt:lpstr>
    </vt:vector>
  </TitlesOfParts>
  <Company>UNMFS</Company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Provisional agenda</dc:title>
  <dc:creator>Elina Yuen</dc:creator>
  <cp:lastModifiedBy>Angela Xue He Yan</cp:lastModifiedBy>
  <cp:revision>9</cp:revision>
  <cp:lastPrinted>2001-05-26T16:40:00Z</cp:lastPrinted>
  <dcterms:created xsi:type="dcterms:W3CDTF">2025-08-25T12:37:00Z</dcterms:created>
  <dcterms:modified xsi:type="dcterms:W3CDTF">2025-08-25T13:15:00Z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</vt:lpwstr>
  </property>
  <property fmtid="{D5CDD505-2E9C-101B-9397-08002B2CF9AE}" pid="3" name="Revision date">
    <vt:lpwstr>28/07/2025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