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97346F7" w14:textId="77777777">
        <w:trPr>
          <w:trHeight w:val="720"/>
        </w:trPr>
        <w:tc>
          <w:tcPr>
            <w:tcW w:w="4410" w:type="dxa"/>
            <w:gridSpan w:val="2"/>
            <w:tcBorders>
              <w:bottom w:val="single" w:sz="18" w:space="0" w:color="auto"/>
            </w:tcBorders>
          </w:tcPr>
          <w:p w14:paraId="4BCD7CC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53911F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4EC3BF3"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6762C79" w14:textId="77777777" w:rsidR="007E5D09" w:rsidRDefault="00E1360E" w:rsidP="0084173D">
            <w:pPr>
              <w:jc w:val="left"/>
              <w:rPr>
                <w:lang w:val="en-US"/>
              </w:rPr>
            </w:pPr>
            <w:r>
              <w:rPr>
                <w:lang w:val="en-US"/>
              </w:rPr>
              <w:t>Distr.</w:t>
            </w:r>
          </w:p>
          <w:p w14:paraId="2E950762" w14:textId="77777777" w:rsidR="007E5D09" w:rsidRDefault="00E1360E" w:rsidP="0084173D">
            <w:pPr>
              <w:jc w:val="left"/>
              <w:rPr>
                <w:lang w:val="en-US"/>
              </w:rPr>
            </w:pPr>
            <w:r>
              <w:rPr>
                <w:lang w:val="en-US"/>
              </w:rPr>
              <w:t>GENERAL</w:t>
            </w:r>
          </w:p>
          <w:p w14:paraId="264903F5" w14:textId="77777777" w:rsidR="007E5D09" w:rsidRDefault="007E5D09" w:rsidP="0084173D">
            <w:pPr>
              <w:jc w:val="left"/>
              <w:rPr>
                <w:lang w:val="en-US"/>
              </w:rPr>
            </w:pPr>
          </w:p>
          <w:p w14:paraId="5A29A12C" w14:textId="480F71EB"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B20C60">
              <w:rPr>
                <w:rFonts w:asciiTheme="majorBidi" w:hAnsiTheme="majorBidi" w:cstheme="majorBidi"/>
                <w:szCs w:val="24"/>
              </w:rPr>
              <w:t>UNEP/OzL.Pro/ExCom/97/37</w:t>
            </w:r>
            <w:r w:rsidRPr="004E181B">
              <w:rPr>
                <w:rFonts w:asciiTheme="majorBidi" w:hAnsiTheme="majorBidi" w:cstheme="majorBidi"/>
                <w:szCs w:val="24"/>
              </w:rPr>
              <w:fldChar w:fldCharType="end"/>
            </w:r>
          </w:p>
          <w:p w14:paraId="0A1906A7" w14:textId="49B1CEBB"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1544AD">
              <w:rPr>
                <w:szCs w:val="24"/>
                <w:lang w:val="en-CA" w:bidi="ar-SA"/>
              </w:rPr>
              <w:t>27 October 2025</w:t>
            </w:r>
            <w:r w:rsidRPr="008B7BCA">
              <w:rPr>
                <w:szCs w:val="24"/>
                <w:lang w:val="en-CA" w:bidi="ar-SA"/>
              </w:rPr>
              <w:fldChar w:fldCharType="end"/>
            </w:r>
          </w:p>
          <w:p w14:paraId="7D20FD32" w14:textId="77777777" w:rsidR="008B7BCA" w:rsidRDefault="008B7BCA" w:rsidP="0084173D">
            <w:pPr>
              <w:jc w:val="left"/>
              <w:rPr>
                <w:rtl/>
                <w:lang w:val="en-US"/>
              </w:rPr>
            </w:pPr>
          </w:p>
          <w:p w14:paraId="759E60C5" w14:textId="77777777" w:rsidR="007E5D09" w:rsidRDefault="00E1360E" w:rsidP="0084173D">
            <w:pPr>
              <w:jc w:val="left"/>
              <w:rPr>
                <w:lang w:val="en-US"/>
              </w:rPr>
            </w:pPr>
            <w:r>
              <w:rPr>
                <w:lang w:val="en-US"/>
              </w:rPr>
              <w:t>ARABIC</w:t>
            </w:r>
          </w:p>
          <w:p w14:paraId="57F35E46"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E74953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98E685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746360F"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5B94D6D5"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465C1CFA" wp14:editId="56D07DDB">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028D1B"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17792F00" wp14:editId="1F0CD0D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5C4858F" w14:textId="77777777" w:rsidR="007E5D09" w:rsidRDefault="007E5D09">
      <w:pPr>
        <w:pStyle w:val="Caption"/>
        <w:spacing w:line="200" w:lineRule="exact"/>
        <w:ind w:left="187" w:right="187" w:hanging="187"/>
        <w:jc w:val="both"/>
        <w:rPr>
          <w:rFonts w:cs="Akhbar MT"/>
          <w:b/>
          <w:bCs/>
          <w:sz w:val="28"/>
          <w:szCs w:val="28"/>
          <w:rtl/>
        </w:rPr>
      </w:pPr>
    </w:p>
    <w:p w14:paraId="1F44A634"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7A8D7E8"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136FAFE8"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3EBC1BD7"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6BE218E2" w14:textId="77777777" w:rsidR="001544AD" w:rsidRPr="005C4804" w:rsidRDefault="001544AD" w:rsidP="001544AD">
      <w:pPr>
        <w:bidi/>
        <w:rPr>
          <w:sz w:val="28"/>
          <w:szCs w:val="28"/>
          <w:rtl/>
          <w:lang w:val="fr-CA"/>
        </w:rPr>
      </w:pPr>
      <w:r w:rsidRPr="00E9773D">
        <w:rPr>
          <w:sz w:val="28"/>
          <w:szCs w:val="28"/>
        </w:rPr>
        <w:t>البند</w:t>
      </w:r>
      <w:r w:rsidRPr="00E9773D">
        <w:rPr>
          <w:sz w:val="28"/>
          <w:szCs w:val="28"/>
          <w:rtl/>
        </w:rPr>
        <w:t xml:space="preserve"> 9 </w:t>
      </w:r>
      <w:r>
        <w:rPr>
          <w:sz w:val="28"/>
          <w:szCs w:val="28"/>
        </w:rPr>
        <w:t>)</w:t>
      </w:r>
      <w:r w:rsidRPr="00E9773D">
        <w:rPr>
          <w:sz w:val="28"/>
          <w:szCs w:val="28"/>
          <w:rtl/>
        </w:rPr>
        <w:t>د)</w:t>
      </w:r>
      <w:r>
        <w:rPr>
          <w:sz w:val="28"/>
          <w:szCs w:val="28"/>
        </w:rPr>
        <w:t xml:space="preserve"> </w:t>
      </w:r>
      <w:r w:rsidRPr="00E9773D">
        <w:rPr>
          <w:sz w:val="28"/>
          <w:szCs w:val="28"/>
          <w:rtl/>
        </w:rPr>
        <w:t>من جدول الأعمال المؤقت</w:t>
      </w:r>
      <w:r w:rsidRPr="00E9773D">
        <w:rPr>
          <w:rStyle w:val="FootnoteReference"/>
          <w:sz w:val="28"/>
          <w:szCs w:val="28"/>
        </w:rPr>
        <w:t xml:space="preserve"> </w:t>
      </w:r>
      <w:r w:rsidRPr="00E9773D">
        <w:rPr>
          <w:rStyle w:val="FootnoteReference"/>
          <w:lang w:val="fr-FR"/>
        </w:rPr>
        <w:footnoteReference w:id="1"/>
      </w:r>
    </w:p>
    <w:p w14:paraId="100B9A02" w14:textId="77777777" w:rsidR="001544AD" w:rsidRDefault="001544AD" w:rsidP="001544AD">
      <w:pPr>
        <w:jc w:val="center"/>
        <w:rPr>
          <w:b/>
          <w:rtl/>
        </w:rPr>
      </w:pPr>
    </w:p>
    <w:p w14:paraId="6B6916FA" w14:textId="77777777" w:rsidR="007900C5" w:rsidRDefault="007900C5" w:rsidP="001544AD">
      <w:pPr>
        <w:jc w:val="center"/>
        <w:rPr>
          <w:b/>
          <w:rtl/>
        </w:rPr>
      </w:pPr>
    </w:p>
    <w:p w14:paraId="1D31EA4A" w14:textId="5CCA4231" w:rsidR="001544AD" w:rsidRPr="007900C5" w:rsidRDefault="007900C5" w:rsidP="007900C5">
      <w:pPr>
        <w:jc w:val="center"/>
        <w:rPr>
          <w:bCs/>
          <w:sz w:val="28"/>
          <w:szCs w:val="28"/>
        </w:rPr>
      </w:pPr>
      <w:r w:rsidRPr="007900C5">
        <w:rPr>
          <w:rFonts w:hint="cs"/>
          <w:bCs/>
          <w:sz w:val="28"/>
          <w:szCs w:val="28"/>
          <w:rtl/>
        </w:rPr>
        <w:t>مقترح مشروع:</w:t>
      </w:r>
      <w:r w:rsidRPr="007900C5">
        <w:rPr>
          <w:rFonts w:hint="cs"/>
          <w:bCs/>
          <w:sz w:val="28"/>
          <w:szCs w:val="28"/>
          <w:rtl/>
          <w:lang w:bidi="ar-LB"/>
        </w:rPr>
        <w:t xml:space="preserve"> بنغلاديش</w:t>
      </w:r>
    </w:p>
    <w:p w14:paraId="1EF5D188" w14:textId="77777777" w:rsidR="001544AD" w:rsidRDefault="001544AD" w:rsidP="001544AD"/>
    <w:p w14:paraId="0E87087D" w14:textId="6D5D58C2" w:rsidR="007900C5" w:rsidRDefault="007900C5" w:rsidP="007900C5">
      <w:pPr>
        <w:spacing w:before="240" w:after="240"/>
        <w:jc w:val="right"/>
        <w:rPr>
          <w:u w:val="single"/>
          <w:rtl/>
        </w:rPr>
      </w:pPr>
      <w:r w:rsidRPr="00025BF9">
        <w:rPr>
          <w:sz w:val="26"/>
          <w:szCs w:val="26"/>
          <w:rtl/>
          <w:lang w:bidi="ar-AE"/>
        </w:rPr>
        <w:t>تتألف هذه الوثيقة من تعليقات وتوصيات الأمانة على مقترح المشروع التالي</w:t>
      </w:r>
      <w:r>
        <w:rPr>
          <w:rFonts w:hint="cs"/>
          <w:sz w:val="26"/>
          <w:szCs w:val="26"/>
          <w:rtl/>
          <w:lang w:bidi="ar-AE"/>
        </w:rPr>
        <w:t>:</w:t>
      </w:r>
      <w:r>
        <w:rPr>
          <w:u w:val="single"/>
        </w:rPr>
        <w:t xml:space="preserve"> </w:t>
      </w:r>
    </w:p>
    <w:p w14:paraId="4BD0B2D8" w14:textId="77777777" w:rsidR="007900C5" w:rsidRPr="007900C5" w:rsidRDefault="007900C5" w:rsidP="007900C5">
      <w:pPr>
        <w:bidi/>
        <w:spacing w:before="240" w:after="480"/>
        <w:rPr>
          <w:sz w:val="26"/>
          <w:szCs w:val="26"/>
          <w:u w:val="single"/>
          <w:rtl/>
          <w:lang w:val="en-US" w:bidi="ar-AE"/>
        </w:rPr>
      </w:pPr>
      <w:r w:rsidRPr="007900C5">
        <w:rPr>
          <w:rFonts w:hint="cs"/>
          <w:sz w:val="26"/>
          <w:szCs w:val="26"/>
          <w:u w:val="single"/>
          <w:rtl/>
          <w:lang w:val="en-US" w:bidi="ar-SA"/>
        </w:rPr>
        <w:t>الإزالة التدريجية</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0"/>
        <w:gridCol w:w="2299"/>
        <w:gridCol w:w="1801"/>
      </w:tblGrid>
      <w:tr w:rsidR="007900C5" w:rsidRPr="00025BF9" w14:paraId="324E4D08" w14:textId="77777777" w:rsidTr="000138C3">
        <w:tc>
          <w:tcPr>
            <w:tcW w:w="2810" w:type="pct"/>
          </w:tcPr>
          <w:p w14:paraId="0DBD4898" w14:textId="77777777" w:rsidR="007900C5" w:rsidRPr="00647619" w:rsidRDefault="007900C5" w:rsidP="007900C5">
            <w:pPr>
              <w:pStyle w:val="ListParagraph"/>
              <w:numPr>
                <w:ilvl w:val="0"/>
                <w:numId w:val="23"/>
              </w:numPr>
              <w:bidi/>
              <w:spacing w:line="288" w:lineRule="auto"/>
              <w:ind w:left="604" w:hanging="714"/>
              <w:contextualSpacing w:val="0"/>
              <w:rPr>
                <w:sz w:val="26"/>
                <w:szCs w:val="26"/>
                <w:lang w:val="en-CA"/>
              </w:rPr>
            </w:pPr>
            <w:r w:rsidRPr="00647619">
              <w:rPr>
                <w:sz w:val="26"/>
                <w:szCs w:val="26"/>
                <w:rtl/>
                <w:lang w:val="en-CA"/>
              </w:rPr>
              <w:t xml:space="preserve">خطة إدارة إزالة المواد الهيدروكلوروفلوروكربونية (المرحلة </w:t>
            </w:r>
            <w:r>
              <w:rPr>
                <w:rFonts w:hint="cs"/>
                <w:sz w:val="26"/>
                <w:szCs w:val="26"/>
                <w:rtl/>
                <w:lang w:val="en-CA"/>
              </w:rPr>
              <w:t>الثالثة</w:t>
            </w:r>
            <w:r w:rsidRPr="00647619">
              <w:rPr>
                <w:sz w:val="26"/>
                <w:szCs w:val="26"/>
                <w:rtl/>
                <w:lang w:val="en-CA"/>
              </w:rPr>
              <w:t xml:space="preserve">، الشريحة </w:t>
            </w:r>
            <w:r>
              <w:rPr>
                <w:rFonts w:hint="cs"/>
                <w:sz w:val="26"/>
                <w:szCs w:val="26"/>
                <w:rtl/>
                <w:lang w:val="en-CA"/>
              </w:rPr>
              <w:t>الأولى</w:t>
            </w:r>
            <w:r w:rsidRPr="00647619">
              <w:rPr>
                <w:sz w:val="26"/>
                <w:szCs w:val="26"/>
                <w:rtl/>
                <w:lang w:val="en-CA"/>
              </w:rPr>
              <w:t>)</w:t>
            </w:r>
          </w:p>
        </w:tc>
        <w:tc>
          <w:tcPr>
            <w:tcW w:w="1228" w:type="pct"/>
          </w:tcPr>
          <w:p w14:paraId="3196AEC2" w14:textId="1FC62F60" w:rsidR="007900C5" w:rsidRPr="00025BF9" w:rsidRDefault="007900C5" w:rsidP="000138C3">
            <w:pPr>
              <w:bidi/>
              <w:spacing w:line="288" w:lineRule="auto"/>
              <w:jc w:val="center"/>
              <w:rPr>
                <w:sz w:val="26"/>
                <w:szCs w:val="26"/>
              </w:rPr>
            </w:pPr>
            <w:r>
              <w:rPr>
                <w:rFonts w:hint="cs"/>
                <w:sz w:val="26"/>
                <w:szCs w:val="26"/>
                <w:rtl/>
              </w:rPr>
              <w:t>اليوئنديبي واليونيب</w:t>
            </w:r>
          </w:p>
        </w:tc>
        <w:tc>
          <w:tcPr>
            <w:tcW w:w="962" w:type="pct"/>
          </w:tcPr>
          <w:p w14:paraId="7CBB2383" w14:textId="77777777" w:rsidR="007900C5" w:rsidRPr="00647619" w:rsidRDefault="007900C5" w:rsidP="000138C3">
            <w:pPr>
              <w:bidi/>
              <w:spacing w:line="288" w:lineRule="auto"/>
              <w:jc w:val="left"/>
              <w:rPr>
                <w:sz w:val="26"/>
                <w:szCs w:val="26"/>
                <w:lang w:val="en-US"/>
              </w:rPr>
            </w:pPr>
            <w:r w:rsidRPr="00647619">
              <w:rPr>
                <w:sz w:val="26"/>
                <w:szCs w:val="26"/>
                <w:rtl/>
                <w:lang w:val="en-US"/>
              </w:rPr>
              <w:t>النظر بشكل فردي</w:t>
            </w:r>
          </w:p>
        </w:tc>
      </w:tr>
    </w:tbl>
    <w:p w14:paraId="3F71D9CC" w14:textId="77777777" w:rsidR="007900C5" w:rsidRDefault="007900C5" w:rsidP="001544AD">
      <w:pPr>
        <w:jc w:val="left"/>
        <w:rPr>
          <w:rtl/>
        </w:rPr>
      </w:pPr>
    </w:p>
    <w:p w14:paraId="53717712" w14:textId="66860B71" w:rsidR="001544AD" w:rsidRDefault="001544AD" w:rsidP="001544AD">
      <w:pPr>
        <w:jc w:val="left"/>
      </w:pPr>
      <w:r>
        <w:br w:type="page"/>
      </w:r>
    </w:p>
    <w:p w14:paraId="1D05DCFF" w14:textId="77777777" w:rsidR="007900C5" w:rsidRPr="007900C5" w:rsidRDefault="007900C5" w:rsidP="007900C5">
      <w:pPr>
        <w:bidi/>
        <w:spacing w:after="120"/>
        <w:jc w:val="center"/>
        <w:rPr>
          <w:bCs/>
          <w:sz w:val="26"/>
          <w:szCs w:val="26"/>
          <w:lang w:val="en-US" w:bidi="ar-SA"/>
        </w:rPr>
      </w:pPr>
      <w:r w:rsidRPr="007900C5">
        <w:rPr>
          <w:rFonts w:hint="cs"/>
          <w:bCs/>
          <w:sz w:val="26"/>
          <w:szCs w:val="26"/>
          <w:rtl/>
          <w:lang w:val="en-US" w:bidi="ar-SA"/>
        </w:rPr>
        <w:lastRenderedPageBreak/>
        <w:t xml:space="preserve">ورقة تقييم المشروع </w:t>
      </w:r>
      <w:r w:rsidRPr="007900C5">
        <w:rPr>
          <w:bCs/>
          <w:sz w:val="26"/>
          <w:szCs w:val="26"/>
          <w:rtl/>
          <w:lang w:val="en-US" w:bidi="ar-SA"/>
        </w:rPr>
        <w:t>–</w:t>
      </w:r>
      <w:r w:rsidRPr="007900C5">
        <w:rPr>
          <w:rFonts w:hint="cs"/>
          <w:bCs/>
          <w:sz w:val="26"/>
          <w:szCs w:val="26"/>
          <w:rtl/>
          <w:lang w:val="en-US" w:bidi="ar-SA"/>
        </w:rPr>
        <w:t xml:space="preserve"> مشروعات متعددة السنوات</w:t>
      </w:r>
    </w:p>
    <w:p w14:paraId="45EF9AF8" w14:textId="5A18D0AB" w:rsidR="001544AD" w:rsidRDefault="00C25D5E" w:rsidP="006054FD">
      <w:pPr>
        <w:spacing w:after="120"/>
        <w:jc w:val="center"/>
        <w:rPr>
          <w:sz w:val="26"/>
          <w:szCs w:val="26"/>
          <w:rtl/>
          <w:lang w:bidi="ar-LB"/>
        </w:rPr>
      </w:pPr>
      <w:r>
        <w:rPr>
          <w:rFonts w:hint="cs"/>
          <w:sz w:val="26"/>
          <w:szCs w:val="26"/>
          <w:rtl/>
          <w:lang w:bidi="ar-LB"/>
        </w:rPr>
        <w:t>بنغلاديش</w:t>
      </w:r>
    </w:p>
    <w:tbl>
      <w:tblPr>
        <w:tblStyle w:val="TableGrid"/>
        <w:bidiVisual/>
        <w:tblW w:w="5828" w:type="pct"/>
        <w:tblInd w:w="-817" w:type="dxa"/>
        <w:tblCellMar>
          <w:top w:w="28" w:type="dxa"/>
          <w:bottom w:w="28" w:type="dxa"/>
        </w:tblCellMar>
        <w:tblLook w:val="04A0" w:firstRow="1" w:lastRow="0" w:firstColumn="1" w:lastColumn="0" w:noHBand="0" w:noVBand="1"/>
      </w:tblPr>
      <w:tblGrid>
        <w:gridCol w:w="5347"/>
        <w:gridCol w:w="5551"/>
      </w:tblGrid>
      <w:tr w:rsidR="007900C5" w:rsidRPr="007900C5" w14:paraId="2A9C31F2" w14:textId="77777777" w:rsidTr="00A62EDE">
        <w:trPr>
          <w:trHeight w:val="139"/>
        </w:trPr>
        <w:tc>
          <w:tcPr>
            <w:tcW w:w="2453" w:type="pct"/>
          </w:tcPr>
          <w:p w14:paraId="6740DFB1" w14:textId="77777777" w:rsidR="007900C5" w:rsidRPr="007900C5" w:rsidRDefault="007900C5" w:rsidP="006054FD">
            <w:pPr>
              <w:bidi/>
              <w:rPr>
                <w:bCs/>
                <w:sz w:val="20"/>
                <w:lang w:val="en-CA" w:bidi="ar-SA"/>
              </w:rPr>
            </w:pPr>
            <w:r w:rsidRPr="007900C5">
              <w:rPr>
                <w:rFonts w:hint="cs"/>
                <w:bCs/>
                <w:sz w:val="20"/>
                <w:rtl/>
                <w:lang w:val="en-CA" w:bidi="ar-SA"/>
              </w:rPr>
              <w:t>(أولاً) عنوان المشروع</w:t>
            </w:r>
          </w:p>
        </w:tc>
        <w:tc>
          <w:tcPr>
            <w:tcW w:w="2547" w:type="pct"/>
          </w:tcPr>
          <w:p w14:paraId="3ED27340" w14:textId="77777777" w:rsidR="007900C5" w:rsidRPr="007900C5" w:rsidRDefault="007900C5" w:rsidP="006054FD">
            <w:pPr>
              <w:bidi/>
              <w:jc w:val="center"/>
              <w:rPr>
                <w:bCs/>
                <w:sz w:val="20"/>
                <w:lang w:val="en-CA" w:bidi="ar-SA"/>
              </w:rPr>
            </w:pPr>
            <w:r w:rsidRPr="007900C5">
              <w:rPr>
                <w:rFonts w:hint="cs"/>
                <w:bCs/>
                <w:sz w:val="20"/>
                <w:rtl/>
                <w:lang w:val="en-CA" w:bidi="ar-SA"/>
              </w:rPr>
              <w:t>الوكالة</w:t>
            </w:r>
          </w:p>
        </w:tc>
      </w:tr>
      <w:tr w:rsidR="007900C5" w:rsidRPr="007900C5" w14:paraId="778F9B6B" w14:textId="77777777" w:rsidTr="00A62EDE">
        <w:trPr>
          <w:trHeight w:val="40"/>
        </w:trPr>
        <w:tc>
          <w:tcPr>
            <w:tcW w:w="2453" w:type="pct"/>
            <w:vAlign w:val="center"/>
          </w:tcPr>
          <w:p w14:paraId="4534E6A2" w14:textId="77777777" w:rsidR="007900C5" w:rsidRPr="007900C5" w:rsidRDefault="007900C5" w:rsidP="006054FD">
            <w:pPr>
              <w:bidi/>
              <w:jc w:val="center"/>
              <w:rPr>
                <w:color w:val="000000" w:themeColor="text1"/>
                <w:sz w:val="20"/>
                <w:lang w:val="en-CA" w:bidi="ar-SA"/>
              </w:rPr>
            </w:pPr>
            <w:r w:rsidRPr="007900C5">
              <w:rPr>
                <w:color w:val="000000" w:themeColor="text1"/>
                <w:sz w:val="20"/>
                <w:rtl/>
                <w:lang w:val="en-CA" w:bidi="ar-SA"/>
              </w:rPr>
              <w:t xml:space="preserve">خطة إزالة المواد الهيدروكلوروفلوروكربونية (المرحلة </w:t>
            </w:r>
            <w:r w:rsidRPr="007900C5">
              <w:rPr>
                <w:rFonts w:hint="cs"/>
                <w:color w:val="000000" w:themeColor="text1"/>
                <w:sz w:val="20"/>
                <w:rtl/>
                <w:lang w:val="en-CA" w:bidi="ar-SA"/>
              </w:rPr>
              <w:t>الثالثة</w:t>
            </w:r>
            <w:r w:rsidRPr="007900C5">
              <w:rPr>
                <w:color w:val="000000" w:themeColor="text1"/>
                <w:sz w:val="20"/>
                <w:rtl/>
                <w:lang w:val="en-CA" w:bidi="ar-SA"/>
              </w:rPr>
              <w:t>)</w:t>
            </w:r>
          </w:p>
        </w:tc>
        <w:tc>
          <w:tcPr>
            <w:tcW w:w="2547" w:type="pct"/>
            <w:vAlign w:val="center"/>
          </w:tcPr>
          <w:p w14:paraId="1980A6E7" w14:textId="34D6E264" w:rsidR="007900C5" w:rsidRPr="007900C5" w:rsidRDefault="007900C5" w:rsidP="006054FD">
            <w:pPr>
              <w:bidi/>
              <w:jc w:val="center"/>
              <w:rPr>
                <w:color w:val="000000" w:themeColor="text1"/>
                <w:sz w:val="20"/>
                <w:lang w:val="en-US" w:bidi="ar-AE"/>
              </w:rPr>
            </w:pPr>
            <w:r w:rsidRPr="007900C5">
              <w:rPr>
                <w:rFonts w:hint="cs"/>
                <w:color w:val="000000" w:themeColor="text1"/>
                <w:sz w:val="20"/>
                <w:rtl/>
                <w:lang w:val="en-CA" w:bidi="ar-AE"/>
              </w:rPr>
              <w:t>اليوئنديبي (رئيسية)</w:t>
            </w:r>
            <w:r w:rsidR="00403547" w:rsidRPr="001710A4">
              <w:rPr>
                <w:rFonts w:hint="cs"/>
                <w:sz w:val="20"/>
                <w:rtl/>
              </w:rPr>
              <w:t xml:space="preserve"> واليونيب</w:t>
            </w:r>
          </w:p>
        </w:tc>
      </w:tr>
    </w:tbl>
    <w:p w14:paraId="5B4A5E37" w14:textId="77777777" w:rsidR="007900C5" w:rsidRPr="007900C5" w:rsidRDefault="007900C5" w:rsidP="006054FD">
      <w:pPr>
        <w:bidi/>
        <w:jc w:val="center"/>
        <w:rPr>
          <w:sz w:val="20"/>
          <w:rtl/>
          <w:lang w:val="en-CA" w:bidi="ar-AE"/>
        </w:rPr>
      </w:pPr>
    </w:p>
    <w:tbl>
      <w:tblPr>
        <w:tblStyle w:val="TableGrid"/>
        <w:bidiVisual/>
        <w:tblW w:w="5837" w:type="pct"/>
        <w:tblInd w:w="-817" w:type="dxa"/>
        <w:tblCellMar>
          <w:top w:w="28" w:type="dxa"/>
          <w:bottom w:w="28" w:type="dxa"/>
        </w:tblCellMar>
        <w:tblLook w:val="04A0" w:firstRow="1" w:lastRow="0" w:firstColumn="1" w:lastColumn="0" w:noHBand="0" w:noVBand="1"/>
      </w:tblPr>
      <w:tblGrid>
        <w:gridCol w:w="5349"/>
        <w:gridCol w:w="2021"/>
        <w:gridCol w:w="3545"/>
      </w:tblGrid>
      <w:tr w:rsidR="007900C5" w:rsidRPr="007900C5" w14:paraId="082727AC" w14:textId="77777777" w:rsidTr="00A62EDE">
        <w:trPr>
          <w:trHeight w:val="77"/>
        </w:trPr>
        <w:tc>
          <w:tcPr>
            <w:tcW w:w="2450" w:type="pct"/>
          </w:tcPr>
          <w:p w14:paraId="4F0D580B" w14:textId="77777777" w:rsidR="007900C5" w:rsidRPr="007900C5" w:rsidRDefault="007900C5" w:rsidP="006054FD">
            <w:pPr>
              <w:bidi/>
              <w:jc w:val="left"/>
              <w:rPr>
                <w:bCs/>
                <w:sz w:val="20"/>
                <w:rtl/>
                <w:lang w:val="en-CA" w:bidi="ar-AE"/>
              </w:rPr>
            </w:pPr>
            <w:r w:rsidRPr="007900C5">
              <w:rPr>
                <w:bCs/>
                <w:sz w:val="20"/>
                <w:rtl/>
                <w:lang w:val="en-CA" w:bidi="ar-AE"/>
              </w:rPr>
              <w:t>(ثانياً) أحدث بيانات المادة 7 (المرفق جيم المجموعة الأولى)</w:t>
            </w:r>
          </w:p>
        </w:tc>
        <w:tc>
          <w:tcPr>
            <w:tcW w:w="926" w:type="pct"/>
          </w:tcPr>
          <w:p w14:paraId="4DF785B2" w14:textId="77777777" w:rsidR="007900C5" w:rsidRPr="007900C5" w:rsidRDefault="007900C5" w:rsidP="006054FD">
            <w:pPr>
              <w:bidi/>
              <w:jc w:val="center"/>
              <w:rPr>
                <w:sz w:val="20"/>
                <w:lang w:val="en-CA" w:bidi="ar-SA"/>
              </w:rPr>
            </w:pPr>
            <w:r w:rsidRPr="007900C5">
              <w:rPr>
                <w:rFonts w:hint="cs"/>
                <w:sz w:val="20"/>
                <w:rtl/>
                <w:lang w:val="en-CA" w:bidi="ar-SA"/>
              </w:rPr>
              <w:t>السنة: 2024</w:t>
            </w:r>
          </w:p>
        </w:tc>
        <w:tc>
          <w:tcPr>
            <w:tcW w:w="1625" w:type="pct"/>
          </w:tcPr>
          <w:p w14:paraId="2BD0E67E" w14:textId="1D755995" w:rsidR="007900C5" w:rsidRPr="007900C5" w:rsidRDefault="00403547" w:rsidP="006054FD">
            <w:pPr>
              <w:bidi/>
              <w:jc w:val="center"/>
              <w:rPr>
                <w:sz w:val="20"/>
                <w:lang w:val="en-CA" w:bidi="ar-SA"/>
              </w:rPr>
            </w:pPr>
            <w:r w:rsidRPr="001710A4">
              <w:rPr>
                <w:sz w:val="20"/>
              </w:rPr>
              <w:t>26.05</w:t>
            </w:r>
            <w:r w:rsidR="007900C5" w:rsidRPr="007900C5">
              <w:rPr>
                <w:sz w:val="20"/>
                <w:rtl/>
                <w:lang w:val="en-CA" w:bidi="ar-SA"/>
              </w:rPr>
              <w:t xml:space="preserve"> طن من قدرات استنفاد الأوزون</w:t>
            </w:r>
          </w:p>
        </w:tc>
      </w:tr>
    </w:tbl>
    <w:p w14:paraId="6129B84A" w14:textId="77777777" w:rsidR="007900C5" w:rsidRPr="007900C5" w:rsidRDefault="007900C5" w:rsidP="006054FD">
      <w:pPr>
        <w:bidi/>
        <w:jc w:val="center"/>
        <w:rPr>
          <w:sz w:val="20"/>
          <w:lang w:val="en-CA" w:bidi="ar-AE"/>
        </w:rPr>
      </w:pPr>
    </w:p>
    <w:tbl>
      <w:tblPr>
        <w:tblStyle w:val="TableGrid"/>
        <w:bidiVisual/>
        <w:tblW w:w="5837" w:type="pct"/>
        <w:tblInd w:w="-817" w:type="dxa"/>
        <w:tblCellMar>
          <w:left w:w="72" w:type="dxa"/>
          <w:right w:w="72" w:type="dxa"/>
        </w:tblCellMar>
        <w:tblLook w:val="04A0" w:firstRow="1" w:lastRow="0" w:firstColumn="1" w:lastColumn="0" w:noHBand="0" w:noVBand="1"/>
      </w:tblPr>
      <w:tblGrid>
        <w:gridCol w:w="2378"/>
        <w:gridCol w:w="991"/>
        <w:gridCol w:w="899"/>
        <w:gridCol w:w="987"/>
        <w:gridCol w:w="679"/>
        <w:gridCol w:w="753"/>
        <w:gridCol w:w="683"/>
        <w:gridCol w:w="679"/>
        <w:gridCol w:w="932"/>
        <w:gridCol w:w="1934"/>
      </w:tblGrid>
      <w:tr w:rsidR="007900C5" w:rsidRPr="007900C5" w14:paraId="168878B9" w14:textId="77777777" w:rsidTr="00A62EDE">
        <w:trPr>
          <w:trHeight w:val="249"/>
        </w:trPr>
        <w:tc>
          <w:tcPr>
            <w:tcW w:w="3687" w:type="pct"/>
            <w:gridSpan w:val="8"/>
            <w:hideMark/>
          </w:tcPr>
          <w:p w14:paraId="188FE1AD" w14:textId="77777777" w:rsidR="007900C5" w:rsidRPr="007900C5" w:rsidRDefault="007900C5" w:rsidP="006054FD">
            <w:pPr>
              <w:bidi/>
              <w:jc w:val="left"/>
              <w:rPr>
                <w:bCs/>
                <w:sz w:val="20"/>
                <w:lang w:val="en-CA" w:bidi="ar-SA"/>
              </w:rPr>
            </w:pPr>
            <w:r w:rsidRPr="007900C5">
              <w:rPr>
                <w:bCs/>
                <w:sz w:val="20"/>
                <w:rtl/>
                <w:lang w:val="en-CA" w:bidi="ar-SA"/>
              </w:rPr>
              <w:t>(ثالثاً) أحدث البيانات القطاعية للبرنامج القُطري (طن من قدرات استنفاد الأوزون)</w:t>
            </w:r>
          </w:p>
        </w:tc>
        <w:tc>
          <w:tcPr>
            <w:tcW w:w="1313" w:type="pct"/>
            <w:gridSpan w:val="2"/>
            <w:hideMark/>
          </w:tcPr>
          <w:p w14:paraId="62D167D0" w14:textId="77777777" w:rsidR="007900C5" w:rsidRPr="007900C5" w:rsidRDefault="007900C5" w:rsidP="006054FD">
            <w:pPr>
              <w:bidi/>
              <w:jc w:val="center"/>
              <w:rPr>
                <w:bCs/>
                <w:sz w:val="20"/>
                <w:lang w:val="en-US" w:bidi="ar-SA"/>
              </w:rPr>
            </w:pPr>
            <w:r w:rsidRPr="007900C5">
              <w:rPr>
                <w:bCs/>
                <w:sz w:val="20"/>
                <w:rtl/>
                <w:lang w:val="en-CA" w:bidi="ar-SA"/>
              </w:rPr>
              <w:t>السنة: 202</w:t>
            </w:r>
            <w:r w:rsidRPr="007900C5">
              <w:rPr>
                <w:rFonts w:hint="cs"/>
                <w:bCs/>
                <w:sz w:val="20"/>
                <w:rtl/>
                <w:lang w:val="en-CA" w:bidi="ar-SA"/>
              </w:rPr>
              <w:t>4</w:t>
            </w:r>
          </w:p>
        </w:tc>
      </w:tr>
      <w:tr w:rsidR="007900C5" w:rsidRPr="007900C5" w14:paraId="77F2B123" w14:textId="77777777" w:rsidTr="00A37652">
        <w:trPr>
          <w:trHeight w:val="249"/>
        </w:trPr>
        <w:tc>
          <w:tcPr>
            <w:tcW w:w="1089" w:type="pct"/>
            <w:vAlign w:val="center"/>
            <w:hideMark/>
          </w:tcPr>
          <w:p w14:paraId="0C8C02BD" w14:textId="77777777" w:rsidR="007900C5" w:rsidRPr="007900C5" w:rsidRDefault="007900C5" w:rsidP="006054FD">
            <w:pPr>
              <w:bidi/>
              <w:jc w:val="center"/>
              <w:rPr>
                <w:sz w:val="20"/>
                <w:lang w:val="en-CA" w:bidi="ar-SA"/>
              </w:rPr>
            </w:pPr>
            <w:r w:rsidRPr="007900C5">
              <w:rPr>
                <w:sz w:val="20"/>
                <w:rtl/>
                <w:lang w:val="en-CA" w:bidi="ar-SA"/>
              </w:rPr>
              <w:t>المادة الكيميائية</w:t>
            </w:r>
          </w:p>
        </w:tc>
        <w:tc>
          <w:tcPr>
            <w:tcW w:w="454" w:type="pct"/>
            <w:vAlign w:val="center"/>
            <w:hideMark/>
          </w:tcPr>
          <w:p w14:paraId="7251C29B" w14:textId="77777777" w:rsidR="007900C5" w:rsidRPr="007900C5" w:rsidRDefault="007900C5" w:rsidP="006054FD">
            <w:pPr>
              <w:bidi/>
              <w:jc w:val="center"/>
              <w:rPr>
                <w:sz w:val="20"/>
                <w:rtl/>
                <w:lang w:val="en-CA" w:bidi="ar-AE"/>
              </w:rPr>
            </w:pPr>
            <w:r w:rsidRPr="007900C5">
              <w:rPr>
                <w:rFonts w:hint="cs"/>
                <w:sz w:val="20"/>
                <w:rtl/>
                <w:lang w:val="en-CA" w:bidi="ar-SA"/>
              </w:rPr>
              <w:t>ال</w:t>
            </w:r>
            <w:r w:rsidRPr="007900C5">
              <w:rPr>
                <w:sz w:val="20"/>
                <w:rtl/>
                <w:lang w:val="en-CA" w:bidi="ar-SA"/>
              </w:rPr>
              <w:t>أيروسول</w:t>
            </w:r>
          </w:p>
        </w:tc>
        <w:tc>
          <w:tcPr>
            <w:tcW w:w="412" w:type="pct"/>
            <w:vAlign w:val="center"/>
            <w:hideMark/>
          </w:tcPr>
          <w:p w14:paraId="45A3AC1E" w14:textId="77777777" w:rsidR="007900C5" w:rsidRPr="007900C5" w:rsidRDefault="007900C5" w:rsidP="006054FD">
            <w:pPr>
              <w:bidi/>
              <w:jc w:val="center"/>
              <w:rPr>
                <w:sz w:val="20"/>
                <w:lang w:val="en-CA" w:bidi="ar-SA"/>
              </w:rPr>
            </w:pPr>
            <w:r w:rsidRPr="007900C5">
              <w:rPr>
                <w:sz w:val="20"/>
                <w:rtl/>
                <w:lang w:val="en-CA" w:bidi="ar-SA"/>
              </w:rPr>
              <w:t>الرغاوى</w:t>
            </w:r>
          </w:p>
        </w:tc>
        <w:tc>
          <w:tcPr>
            <w:tcW w:w="452" w:type="pct"/>
            <w:vAlign w:val="center"/>
            <w:hideMark/>
          </w:tcPr>
          <w:p w14:paraId="330EE5D2" w14:textId="77777777" w:rsidR="007900C5" w:rsidRPr="007900C5" w:rsidRDefault="007900C5" w:rsidP="006054FD">
            <w:pPr>
              <w:bidi/>
              <w:jc w:val="center"/>
              <w:rPr>
                <w:sz w:val="20"/>
                <w:lang w:val="en-CA" w:bidi="ar-SA"/>
              </w:rPr>
            </w:pPr>
            <w:r w:rsidRPr="007900C5">
              <w:rPr>
                <w:sz w:val="20"/>
                <w:rtl/>
                <w:lang w:val="en-CA" w:bidi="ar-SA"/>
              </w:rPr>
              <w:t>مكافحة الحرائق</w:t>
            </w:r>
          </w:p>
        </w:tc>
        <w:tc>
          <w:tcPr>
            <w:tcW w:w="656" w:type="pct"/>
            <w:gridSpan w:val="2"/>
            <w:vAlign w:val="center"/>
            <w:hideMark/>
          </w:tcPr>
          <w:p w14:paraId="5D938AD8" w14:textId="77777777" w:rsidR="007900C5" w:rsidRPr="007900C5" w:rsidRDefault="007900C5" w:rsidP="006054FD">
            <w:pPr>
              <w:bidi/>
              <w:jc w:val="center"/>
              <w:rPr>
                <w:sz w:val="20"/>
                <w:lang w:val="en-CA" w:bidi="ar-SA"/>
              </w:rPr>
            </w:pPr>
            <w:r w:rsidRPr="007900C5">
              <w:rPr>
                <w:sz w:val="20"/>
                <w:rtl/>
                <w:lang w:val="en-CA" w:bidi="ar-SA"/>
              </w:rPr>
              <w:t>التبريد</w:t>
            </w:r>
          </w:p>
        </w:tc>
        <w:tc>
          <w:tcPr>
            <w:tcW w:w="313" w:type="pct"/>
            <w:vAlign w:val="center"/>
            <w:hideMark/>
          </w:tcPr>
          <w:p w14:paraId="00426D58" w14:textId="77777777" w:rsidR="007900C5" w:rsidRPr="007900C5" w:rsidRDefault="007900C5" w:rsidP="006054FD">
            <w:pPr>
              <w:bidi/>
              <w:jc w:val="center"/>
              <w:rPr>
                <w:sz w:val="20"/>
                <w:rtl/>
                <w:lang w:val="en-CA" w:bidi="ar-AE"/>
              </w:rPr>
            </w:pPr>
            <w:r w:rsidRPr="007900C5">
              <w:rPr>
                <w:sz w:val="20"/>
                <w:rtl/>
                <w:lang w:val="en-CA" w:bidi="ar-SA"/>
              </w:rPr>
              <w:t>المذيبات</w:t>
            </w:r>
          </w:p>
        </w:tc>
        <w:tc>
          <w:tcPr>
            <w:tcW w:w="311" w:type="pct"/>
            <w:vAlign w:val="center"/>
            <w:hideMark/>
          </w:tcPr>
          <w:p w14:paraId="0F697987" w14:textId="77777777" w:rsidR="007900C5" w:rsidRPr="007900C5" w:rsidRDefault="007900C5" w:rsidP="006054FD">
            <w:pPr>
              <w:bidi/>
              <w:jc w:val="center"/>
              <w:rPr>
                <w:sz w:val="20"/>
                <w:rtl/>
                <w:lang w:val="en-CA" w:bidi="ar-AE"/>
              </w:rPr>
            </w:pPr>
            <w:r w:rsidRPr="007900C5">
              <w:rPr>
                <w:sz w:val="20"/>
                <w:rtl/>
                <w:lang w:val="en-CA" w:bidi="ar-SA"/>
              </w:rPr>
              <w:t>عامل التصنيع</w:t>
            </w:r>
          </w:p>
        </w:tc>
        <w:tc>
          <w:tcPr>
            <w:tcW w:w="427" w:type="pct"/>
            <w:vAlign w:val="center"/>
            <w:hideMark/>
          </w:tcPr>
          <w:p w14:paraId="5C67D821" w14:textId="77777777" w:rsidR="007900C5" w:rsidRPr="007900C5" w:rsidRDefault="007900C5" w:rsidP="006054FD">
            <w:pPr>
              <w:bidi/>
              <w:jc w:val="center"/>
              <w:rPr>
                <w:sz w:val="20"/>
                <w:lang w:val="en-CA" w:bidi="ar-SA"/>
              </w:rPr>
            </w:pPr>
            <w:r w:rsidRPr="007900C5">
              <w:rPr>
                <w:sz w:val="20"/>
                <w:rtl/>
                <w:lang w:val="en-CA" w:bidi="ar-SA"/>
              </w:rPr>
              <w:t>الاستخدامات المعملية</w:t>
            </w:r>
          </w:p>
        </w:tc>
        <w:tc>
          <w:tcPr>
            <w:tcW w:w="886" w:type="pct"/>
            <w:vAlign w:val="center"/>
            <w:hideMark/>
          </w:tcPr>
          <w:p w14:paraId="16DB5904" w14:textId="77777777" w:rsidR="007900C5" w:rsidRPr="007900C5" w:rsidRDefault="007900C5" w:rsidP="006054FD">
            <w:pPr>
              <w:bidi/>
              <w:jc w:val="center"/>
              <w:rPr>
                <w:sz w:val="20"/>
                <w:lang w:val="en-CA" w:bidi="ar-SA"/>
              </w:rPr>
            </w:pPr>
            <w:r w:rsidRPr="007900C5">
              <w:rPr>
                <w:sz w:val="20"/>
                <w:rtl/>
                <w:lang w:val="en-CA" w:bidi="ar-SA"/>
              </w:rPr>
              <w:t>إجمالي الاستهلاك القطاعي</w:t>
            </w:r>
          </w:p>
        </w:tc>
      </w:tr>
      <w:tr w:rsidR="007900C5" w:rsidRPr="007900C5" w14:paraId="020E04A1" w14:textId="77777777" w:rsidTr="00A62EDE">
        <w:trPr>
          <w:trHeight w:val="249"/>
        </w:trPr>
        <w:tc>
          <w:tcPr>
            <w:tcW w:w="2407" w:type="pct"/>
            <w:gridSpan w:val="4"/>
            <w:hideMark/>
          </w:tcPr>
          <w:p w14:paraId="34827EE1" w14:textId="77777777" w:rsidR="007900C5" w:rsidRPr="007900C5" w:rsidRDefault="007900C5" w:rsidP="006054FD">
            <w:pPr>
              <w:bidi/>
              <w:jc w:val="center"/>
              <w:rPr>
                <w:sz w:val="20"/>
                <w:lang w:val="en-CA" w:bidi="ar-SA"/>
              </w:rPr>
            </w:pPr>
          </w:p>
        </w:tc>
        <w:tc>
          <w:tcPr>
            <w:tcW w:w="311" w:type="pct"/>
            <w:hideMark/>
          </w:tcPr>
          <w:p w14:paraId="0D4A5EA0" w14:textId="77777777" w:rsidR="007900C5" w:rsidRPr="007900C5" w:rsidRDefault="007900C5" w:rsidP="006054FD">
            <w:pPr>
              <w:bidi/>
              <w:jc w:val="center"/>
              <w:rPr>
                <w:sz w:val="20"/>
                <w:rtl/>
                <w:lang w:val="en-CA" w:bidi="ar-AE"/>
              </w:rPr>
            </w:pPr>
            <w:r w:rsidRPr="007900C5">
              <w:rPr>
                <w:sz w:val="20"/>
                <w:rtl/>
                <w:lang w:val="en-CA" w:bidi="ar-SA"/>
              </w:rPr>
              <w:t>التصنيع</w:t>
            </w:r>
          </w:p>
        </w:tc>
        <w:tc>
          <w:tcPr>
            <w:tcW w:w="345" w:type="pct"/>
            <w:hideMark/>
          </w:tcPr>
          <w:p w14:paraId="791CCE47" w14:textId="77777777" w:rsidR="007900C5" w:rsidRPr="007900C5" w:rsidRDefault="007900C5" w:rsidP="006054FD">
            <w:pPr>
              <w:bidi/>
              <w:jc w:val="center"/>
              <w:rPr>
                <w:sz w:val="20"/>
                <w:rtl/>
                <w:lang w:val="en-CA" w:bidi="ar-AE"/>
              </w:rPr>
            </w:pPr>
            <w:r w:rsidRPr="007900C5">
              <w:rPr>
                <w:sz w:val="20"/>
                <w:rtl/>
                <w:lang w:val="en-CA" w:bidi="ar-SA"/>
              </w:rPr>
              <w:t>الخدمة</w:t>
            </w:r>
          </w:p>
        </w:tc>
        <w:tc>
          <w:tcPr>
            <w:tcW w:w="1937" w:type="pct"/>
            <w:gridSpan w:val="4"/>
          </w:tcPr>
          <w:p w14:paraId="612275CC" w14:textId="77777777" w:rsidR="007900C5" w:rsidRPr="007900C5" w:rsidRDefault="007900C5" w:rsidP="006054FD">
            <w:pPr>
              <w:bidi/>
              <w:jc w:val="center"/>
              <w:rPr>
                <w:sz w:val="20"/>
                <w:lang w:val="en-CA" w:bidi="ar-SA"/>
              </w:rPr>
            </w:pPr>
          </w:p>
        </w:tc>
      </w:tr>
      <w:tr w:rsidR="00403547" w:rsidRPr="007900C5" w14:paraId="29882292" w14:textId="77777777" w:rsidTr="00A37652">
        <w:trPr>
          <w:trHeight w:val="249"/>
        </w:trPr>
        <w:tc>
          <w:tcPr>
            <w:tcW w:w="1089" w:type="pct"/>
            <w:hideMark/>
          </w:tcPr>
          <w:p w14:paraId="6ED44F14" w14:textId="77777777" w:rsidR="00403547" w:rsidRPr="007900C5" w:rsidRDefault="00403547" w:rsidP="006054FD">
            <w:pPr>
              <w:bidi/>
              <w:jc w:val="left"/>
              <w:rPr>
                <w:sz w:val="20"/>
                <w:lang w:val="en-CA" w:bidi="ar-SA"/>
              </w:rPr>
            </w:pPr>
            <w:r w:rsidRPr="007900C5">
              <w:rPr>
                <w:sz w:val="20"/>
                <w:rtl/>
                <w:lang w:val="en-CA" w:bidi="ar-SA"/>
              </w:rPr>
              <w:t>الهيدروكلوروفلوروكربون-22</w:t>
            </w:r>
          </w:p>
        </w:tc>
        <w:tc>
          <w:tcPr>
            <w:tcW w:w="454" w:type="pct"/>
          </w:tcPr>
          <w:p w14:paraId="61EAB41E" w14:textId="77777777" w:rsidR="00403547" w:rsidRPr="007900C5" w:rsidRDefault="00403547" w:rsidP="006054FD">
            <w:pPr>
              <w:bidi/>
              <w:jc w:val="left"/>
              <w:rPr>
                <w:sz w:val="20"/>
                <w:lang w:val="en-CA" w:bidi="ar-SA"/>
              </w:rPr>
            </w:pPr>
          </w:p>
        </w:tc>
        <w:tc>
          <w:tcPr>
            <w:tcW w:w="412" w:type="pct"/>
          </w:tcPr>
          <w:p w14:paraId="040CCB6D" w14:textId="77777777" w:rsidR="00403547" w:rsidRPr="007900C5" w:rsidRDefault="00403547" w:rsidP="006054FD">
            <w:pPr>
              <w:bidi/>
              <w:jc w:val="left"/>
              <w:rPr>
                <w:sz w:val="20"/>
                <w:lang w:val="en-CA" w:bidi="ar-SA"/>
              </w:rPr>
            </w:pPr>
          </w:p>
        </w:tc>
        <w:tc>
          <w:tcPr>
            <w:tcW w:w="452" w:type="pct"/>
          </w:tcPr>
          <w:p w14:paraId="79E4D6FB" w14:textId="77777777" w:rsidR="00403547" w:rsidRPr="007900C5" w:rsidRDefault="00403547" w:rsidP="006054FD">
            <w:pPr>
              <w:bidi/>
              <w:jc w:val="left"/>
              <w:rPr>
                <w:sz w:val="20"/>
                <w:lang w:val="en-CA" w:bidi="ar-SA"/>
              </w:rPr>
            </w:pPr>
          </w:p>
        </w:tc>
        <w:tc>
          <w:tcPr>
            <w:tcW w:w="311" w:type="pct"/>
          </w:tcPr>
          <w:p w14:paraId="5B1858D6" w14:textId="77777777" w:rsidR="00403547" w:rsidRPr="007900C5" w:rsidRDefault="00403547" w:rsidP="006054FD">
            <w:pPr>
              <w:bidi/>
              <w:jc w:val="left"/>
              <w:rPr>
                <w:sz w:val="20"/>
                <w:lang w:val="en-CA" w:bidi="ar-SA"/>
              </w:rPr>
            </w:pPr>
          </w:p>
        </w:tc>
        <w:tc>
          <w:tcPr>
            <w:tcW w:w="345" w:type="pct"/>
          </w:tcPr>
          <w:p w14:paraId="5014FB1C" w14:textId="408C29FF" w:rsidR="00403547" w:rsidRPr="007900C5" w:rsidRDefault="00403547" w:rsidP="006054FD">
            <w:pPr>
              <w:bidi/>
              <w:jc w:val="left"/>
              <w:rPr>
                <w:sz w:val="20"/>
                <w:lang w:val="en-CA" w:bidi="ar-AE"/>
              </w:rPr>
            </w:pPr>
            <w:r w:rsidRPr="001710A4">
              <w:rPr>
                <w:sz w:val="20"/>
              </w:rPr>
              <w:t>25.85</w:t>
            </w:r>
          </w:p>
        </w:tc>
        <w:tc>
          <w:tcPr>
            <w:tcW w:w="313" w:type="pct"/>
          </w:tcPr>
          <w:p w14:paraId="4FF23431" w14:textId="77777777" w:rsidR="00403547" w:rsidRPr="007900C5" w:rsidRDefault="00403547" w:rsidP="006054FD">
            <w:pPr>
              <w:bidi/>
              <w:jc w:val="left"/>
              <w:rPr>
                <w:sz w:val="20"/>
                <w:lang w:val="en-CA" w:bidi="ar-SA"/>
              </w:rPr>
            </w:pPr>
          </w:p>
        </w:tc>
        <w:tc>
          <w:tcPr>
            <w:tcW w:w="311" w:type="pct"/>
          </w:tcPr>
          <w:p w14:paraId="19C91F88" w14:textId="77777777" w:rsidR="00403547" w:rsidRPr="007900C5" w:rsidRDefault="00403547" w:rsidP="006054FD">
            <w:pPr>
              <w:bidi/>
              <w:jc w:val="left"/>
              <w:rPr>
                <w:sz w:val="20"/>
                <w:lang w:val="en-CA" w:bidi="ar-SA"/>
              </w:rPr>
            </w:pPr>
          </w:p>
        </w:tc>
        <w:tc>
          <w:tcPr>
            <w:tcW w:w="427" w:type="pct"/>
          </w:tcPr>
          <w:p w14:paraId="53CB752E" w14:textId="77777777" w:rsidR="00403547" w:rsidRPr="007900C5" w:rsidRDefault="00403547" w:rsidP="006054FD">
            <w:pPr>
              <w:bidi/>
              <w:jc w:val="left"/>
              <w:rPr>
                <w:sz w:val="20"/>
                <w:lang w:val="en-CA" w:bidi="ar-SA"/>
              </w:rPr>
            </w:pPr>
          </w:p>
        </w:tc>
        <w:tc>
          <w:tcPr>
            <w:tcW w:w="886" w:type="pct"/>
          </w:tcPr>
          <w:p w14:paraId="3F5B3835" w14:textId="33583461" w:rsidR="00403547" w:rsidRPr="007900C5" w:rsidRDefault="00403547" w:rsidP="006054FD">
            <w:pPr>
              <w:bidi/>
              <w:jc w:val="left"/>
              <w:rPr>
                <w:sz w:val="20"/>
                <w:lang w:val="en-CA" w:bidi="ar-AE"/>
              </w:rPr>
            </w:pPr>
            <w:r w:rsidRPr="001710A4">
              <w:rPr>
                <w:sz w:val="20"/>
              </w:rPr>
              <w:t>25.85</w:t>
            </w:r>
          </w:p>
        </w:tc>
      </w:tr>
      <w:tr w:rsidR="00403547" w:rsidRPr="001710A4" w14:paraId="30004E03" w14:textId="77777777" w:rsidTr="00A37652">
        <w:trPr>
          <w:trHeight w:val="249"/>
        </w:trPr>
        <w:tc>
          <w:tcPr>
            <w:tcW w:w="1089" w:type="pct"/>
          </w:tcPr>
          <w:p w14:paraId="07495BB5" w14:textId="071A689E" w:rsidR="00403547" w:rsidRPr="001710A4" w:rsidRDefault="00403547" w:rsidP="006054FD">
            <w:pPr>
              <w:bidi/>
              <w:jc w:val="left"/>
              <w:rPr>
                <w:sz w:val="20"/>
                <w:rtl/>
                <w:lang w:val="en-CA" w:bidi="ar-SA"/>
              </w:rPr>
            </w:pPr>
            <w:r w:rsidRPr="007900C5">
              <w:rPr>
                <w:sz w:val="20"/>
                <w:rtl/>
                <w:lang w:val="en-CA" w:bidi="ar-SA"/>
              </w:rPr>
              <w:t>الهيدروكلوروفلوروكربون</w:t>
            </w:r>
            <w:r w:rsidRPr="001710A4">
              <w:rPr>
                <w:sz w:val="20"/>
                <w:lang w:val="en-CA" w:bidi="ar-SA"/>
              </w:rPr>
              <w:t xml:space="preserve">123- </w:t>
            </w:r>
          </w:p>
        </w:tc>
        <w:tc>
          <w:tcPr>
            <w:tcW w:w="454" w:type="pct"/>
          </w:tcPr>
          <w:p w14:paraId="244FDD96" w14:textId="77777777" w:rsidR="00403547" w:rsidRPr="001710A4" w:rsidRDefault="00403547" w:rsidP="006054FD">
            <w:pPr>
              <w:bidi/>
              <w:jc w:val="left"/>
              <w:rPr>
                <w:sz w:val="20"/>
                <w:lang w:val="en-CA" w:bidi="ar-SA"/>
              </w:rPr>
            </w:pPr>
          </w:p>
        </w:tc>
        <w:tc>
          <w:tcPr>
            <w:tcW w:w="412" w:type="pct"/>
          </w:tcPr>
          <w:p w14:paraId="26F48B20" w14:textId="77777777" w:rsidR="00403547" w:rsidRPr="001710A4" w:rsidRDefault="00403547" w:rsidP="006054FD">
            <w:pPr>
              <w:bidi/>
              <w:jc w:val="left"/>
              <w:rPr>
                <w:sz w:val="20"/>
                <w:lang w:val="en-CA" w:bidi="ar-SA"/>
              </w:rPr>
            </w:pPr>
          </w:p>
        </w:tc>
        <w:tc>
          <w:tcPr>
            <w:tcW w:w="452" w:type="pct"/>
          </w:tcPr>
          <w:p w14:paraId="0E8A16FB" w14:textId="77777777" w:rsidR="00403547" w:rsidRPr="001710A4" w:rsidRDefault="00403547" w:rsidP="006054FD">
            <w:pPr>
              <w:bidi/>
              <w:jc w:val="left"/>
              <w:rPr>
                <w:sz w:val="20"/>
                <w:lang w:val="en-CA" w:bidi="ar-SA"/>
              </w:rPr>
            </w:pPr>
          </w:p>
        </w:tc>
        <w:tc>
          <w:tcPr>
            <w:tcW w:w="311" w:type="pct"/>
          </w:tcPr>
          <w:p w14:paraId="62A0522E" w14:textId="77777777" w:rsidR="00403547" w:rsidRPr="001710A4" w:rsidRDefault="00403547" w:rsidP="006054FD">
            <w:pPr>
              <w:bidi/>
              <w:jc w:val="left"/>
              <w:rPr>
                <w:sz w:val="20"/>
                <w:lang w:val="en-CA" w:bidi="ar-SA"/>
              </w:rPr>
            </w:pPr>
          </w:p>
        </w:tc>
        <w:tc>
          <w:tcPr>
            <w:tcW w:w="345" w:type="pct"/>
          </w:tcPr>
          <w:p w14:paraId="3B7D94FD" w14:textId="5C33F4E0" w:rsidR="00403547" w:rsidRPr="001710A4" w:rsidRDefault="00403547" w:rsidP="006054FD">
            <w:pPr>
              <w:bidi/>
              <w:jc w:val="left"/>
              <w:rPr>
                <w:sz w:val="20"/>
                <w:rtl/>
                <w:lang w:val="en-CA" w:bidi="ar-AE"/>
              </w:rPr>
            </w:pPr>
            <w:r w:rsidRPr="001710A4">
              <w:rPr>
                <w:sz w:val="20"/>
              </w:rPr>
              <w:t>0.07</w:t>
            </w:r>
          </w:p>
        </w:tc>
        <w:tc>
          <w:tcPr>
            <w:tcW w:w="313" w:type="pct"/>
          </w:tcPr>
          <w:p w14:paraId="5BC9856D" w14:textId="77777777" w:rsidR="00403547" w:rsidRPr="001710A4" w:rsidRDefault="00403547" w:rsidP="006054FD">
            <w:pPr>
              <w:bidi/>
              <w:jc w:val="left"/>
              <w:rPr>
                <w:sz w:val="20"/>
                <w:lang w:val="en-CA" w:bidi="ar-SA"/>
              </w:rPr>
            </w:pPr>
          </w:p>
        </w:tc>
        <w:tc>
          <w:tcPr>
            <w:tcW w:w="311" w:type="pct"/>
          </w:tcPr>
          <w:p w14:paraId="5D10866E" w14:textId="77777777" w:rsidR="00403547" w:rsidRPr="001710A4" w:rsidRDefault="00403547" w:rsidP="006054FD">
            <w:pPr>
              <w:bidi/>
              <w:jc w:val="left"/>
              <w:rPr>
                <w:sz w:val="20"/>
                <w:lang w:val="en-CA" w:bidi="ar-SA"/>
              </w:rPr>
            </w:pPr>
          </w:p>
        </w:tc>
        <w:tc>
          <w:tcPr>
            <w:tcW w:w="427" w:type="pct"/>
          </w:tcPr>
          <w:p w14:paraId="5E021003" w14:textId="77777777" w:rsidR="00403547" w:rsidRPr="001710A4" w:rsidRDefault="00403547" w:rsidP="006054FD">
            <w:pPr>
              <w:bidi/>
              <w:jc w:val="left"/>
              <w:rPr>
                <w:sz w:val="20"/>
                <w:lang w:val="en-CA" w:bidi="ar-SA"/>
              </w:rPr>
            </w:pPr>
          </w:p>
        </w:tc>
        <w:tc>
          <w:tcPr>
            <w:tcW w:w="886" w:type="pct"/>
          </w:tcPr>
          <w:p w14:paraId="102D2C11" w14:textId="59DE3E4F" w:rsidR="00403547" w:rsidRPr="001710A4" w:rsidRDefault="00403547" w:rsidP="006054FD">
            <w:pPr>
              <w:bidi/>
              <w:jc w:val="left"/>
              <w:rPr>
                <w:sz w:val="20"/>
                <w:rtl/>
                <w:lang w:val="en-CA" w:bidi="ar-AE"/>
              </w:rPr>
            </w:pPr>
            <w:r w:rsidRPr="001710A4">
              <w:rPr>
                <w:sz w:val="20"/>
              </w:rPr>
              <w:t>0.07</w:t>
            </w:r>
          </w:p>
        </w:tc>
      </w:tr>
      <w:tr w:rsidR="00403547" w:rsidRPr="007900C5" w14:paraId="053234C1" w14:textId="77777777" w:rsidTr="00A37652">
        <w:trPr>
          <w:trHeight w:val="249"/>
        </w:trPr>
        <w:tc>
          <w:tcPr>
            <w:tcW w:w="1089" w:type="pct"/>
            <w:hideMark/>
          </w:tcPr>
          <w:p w14:paraId="66A3024B" w14:textId="77777777" w:rsidR="00403547" w:rsidRPr="007900C5" w:rsidRDefault="00403547" w:rsidP="006054FD">
            <w:pPr>
              <w:bidi/>
              <w:jc w:val="left"/>
              <w:rPr>
                <w:sz w:val="20"/>
                <w:rtl/>
                <w:lang w:val="en-CA" w:bidi="ar-AE"/>
              </w:rPr>
            </w:pPr>
            <w:r w:rsidRPr="007900C5">
              <w:rPr>
                <w:sz w:val="20"/>
                <w:rtl/>
                <w:lang w:val="en-CA" w:bidi="ar-SA"/>
              </w:rPr>
              <w:t>الهيدروكلوروفلوروكربون-</w:t>
            </w:r>
            <w:r w:rsidRPr="007900C5">
              <w:rPr>
                <w:rFonts w:hint="cs"/>
                <w:sz w:val="20"/>
                <w:rtl/>
                <w:lang w:val="en-CA" w:bidi="ar-SA"/>
              </w:rPr>
              <w:t>141ب</w:t>
            </w:r>
          </w:p>
        </w:tc>
        <w:tc>
          <w:tcPr>
            <w:tcW w:w="454" w:type="pct"/>
          </w:tcPr>
          <w:p w14:paraId="169BED7C" w14:textId="77777777" w:rsidR="00403547" w:rsidRPr="007900C5" w:rsidRDefault="00403547" w:rsidP="006054FD">
            <w:pPr>
              <w:bidi/>
              <w:jc w:val="left"/>
              <w:rPr>
                <w:sz w:val="20"/>
                <w:lang w:val="en-CA" w:bidi="ar-SA"/>
              </w:rPr>
            </w:pPr>
          </w:p>
        </w:tc>
        <w:tc>
          <w:tcPr>
            <w:tcW w:w="412" w:type="pct"/>
          </w:tcPr>
          <w:p w14:paraId="76F279A6" w14:textId="2CAE0C8A" w:rsidR="00403547" w:rsidRPr="007900C5" w:rsidRDefault="00403547" w:rsidP="006054FD">
            <w:pPr>
              <w:bidi/>
              <w:jc w:val="left"/>
              <w:rPr>
                <w:sz w:val="20"/>
                <w:lang w:val="en-CA" w:bidi="ar-SA"/>
              </w:rPr>
            </w:pPr>
            <w:r w:rsidRPr="001710A4">
              <w:rPr>
                <w:sz w:val="20"/>
              </w:rPr>
              <w:t>27.50</w:t>
            </w:r>
          </w:p>
        </w:tc>
        <w:tc>
          <w:tcPr>
            <w:tcW w:w="452" w:type="pct"/>
          </w:tcPr>
          <w:p w14:paraId="4F31B9B5" w14:textId="77777777" w:rsidR="00403547" w:rsidRPr="007900C5" w:rsidRDefault="00403547" w:rsidP="006054FD">
            <w:pPr>
              <w:bidi/>
              <w:jc w:val="left"/>
              <w:rPr>
                <w:sz w:val="20"/>
                <w:lang w:val="en-CA" w:bidi="ar-SA"/>
              </w:rPr>
            </w:pPr>
          </w:p>
        </w:tc>
        <w:tc>
          <w:tcPr>
            <w:tcW w:w="311" w:type="pct"/>
          </w:tcPr>
          <w:p w14:paraId="41AE3DE1" w14:textId="77777777" w:rsidR="00403547" w:rsidRPr="007900C5" w:rsidRDefault="00403547" w:rsidP="006054FD">
            <w:pPr>
              <w:bidi/>
              <w:jc w:val="left"/>
              <w:rPr>
                <w:sz w:val="20"/>
                <w:lang w:val="en-CA" w:bidi="ar-SA"/>
              </w:rPr>
            </w:pPr>
          </w:p>
        </w:tc>
        <w:tc>
          <w:tcPr>
            <w:tcW w:w="345" w:type="pct"/>
          </w:tcPr>
          <w:p w14:paraId="5488B482" w14:textId="7DAC2D82" w:rsidR="00403547" w:rsidRPr="007900C5" w:rsidRDefault="00403547" w:rsidP="006054FD">
            <w:pPr>
              <w:bidi/>
              <w:jc w:val="left"/>
              <w:rPr>
                <w:sz w:val="20"/>
                <w:lang w:val="en-CA" w:bidi="ar-AE"/>
              </w:rPr>
            </w:pPr>
          </w:p>
        </w:tc>
        <w:tc>
          <w:tcPr>
            <w:tcW w:w="313" w:type="pct"/>
          </w:tcPr>
          <w:p w14:paraId="1B81BBEA" w14:textId="77777777" w:rsidR="00403547" w:rsidRPr="007900C5" w:rsidRDefault="00403547" w:rsidP="006054FD">
            <w:pPr>
              <w:bidi/>
              <w:jc w:val="left"/>
              <w:rPr>
                <w:sz w:val="20"/>
                <w:lang w:val="en-CA" w:bidi="ar-SA"/>
              </w:rPr>
            </w:pPr>
          </w:p>
        </w:tc>
        <w:tc>
          <w:tcPr>
            <w:tcW w:w="311" w:type="pct"/>
          </w:tcPr>
          <w:p w14:paraId="5B12CDEF" w14:textId="77777777" w:rsidR="00403547" w:rsidRPr="007900C5" w:rsidRDefault="00403547" w:rsidP="006054FD">
            <w:pPr>
              <w:bidi/>
              <w:jc w:val="left"/>
              <w:rPr>
                <w:sz w:val="20"/>
                <w:lang w:val="en-CA" w:bidi="ar-SA"/>
              </w:rPr>
            </w:pPr>
          </w:p>
        </w:tc>
        <w:tc>
          <w:tcPr>
            <w:tcW w:w="427" w:type="pct"/>
          </w:tcPr>
          <w:p w14:paraId="7B732010" w14:textId="77777777" w:rsidR="00403547" w:rsidRPr="007900C5" w:rsidRDefault="00403547" w:rsidP="006054FD">
            <w:pPr>
              <w:bidi/>
              <w:jc w:val="left"/>
              <w:rPr>
                <w:sz w:val="20"/>
                <w:lang w:val="en-CA" w:bidi="ar-SA"/>
              </w:rPr>
            </w:pPr>
          </w:p>
        </w:tc>
        <w:tc>
          <w:tcPr>
            <w:tcW w:w="886" w:type="pct"/>
          </w:tcPr>
          <w:p w14:paraId="0AA208A4" w14:textId="3E094B12" w:rsidR="00403547" w:rsidRPr="007900C5" w:rsidRDefault="00403547" w:rsidP="006054FD">
            <w:pPr>
              <w:bidi/>
              <w:jc w:val="left"/>
              <w:rPr>
                <w:sz w:val="20"/>
                <w:lang w:val="en-CA" w:bidi="ar-AE"/>
              </w:rPr>
            </w:pPr>
            <w:r w:rsidRPr="001710A4">
              <w:rPr>
                <w:sz w:val="20"/>
              </w:rPr>
              <w:t>27.50</w:t>
            </w:r>
          </w:p>
        </w:tc>
      </w:tr>
    </w:tbl>
    <w:p w14:paraId="721E73ED" w14:textId="77777777" w:rsidR="007900C5" w:rsidRPr="007900C5" w:rsidRDefault="007900C5" w:rsidP="006054FD">
      <w:pPr>
        <w:bidi/>
        <w:jc w:val="center"/>
        <w:rPr>
          <w:sz w:val="20"/>
          <w:lang w:val="en-CA" w:bidi="ar-AE"/>
        </w:rPr>
      </w:pPr>
    </w:p>
    <w:tbl>
      <w:tblPr>
        <w:tblStyle w:val="TableGrid"/>
        <w:bidiVisual/>
        <w:tblW w:w="5852" w:type="pct"/>
        <w:tblInd w:w="-817" w:type="dxa"/>
        <w:tblLook w:val="04A0" w:firstRow="1" w:lastRow="0" w:firstColumn="1" w:lastColumn="0" w:noHBand="0" w:noVBand="1"/>
      </w:tblPr>
      <w:tblGrid>
        <w:gridCol w:w="3071"/>
        <w:gridCol w:w="1593"/>
        <w:gridCol w:w="4112"/>
        <w:gridCol w:w="2167"/>
      </w:tblGrid>
      <w:tr w:rsidR="007900C5" w:rsidRPr="007900C5" w14:paraId="101CE65D" w14:textId="77777777" w:rsidTr="00A62EDE">
        <w:trPr>
          <w:trHeight w:val="276"/>
        </w:trPr>
        <w:tc>
          <w:tcPr>
            <w:tcW w:w="5000" w:type="pct"/>
            <w:gridSpan w:val="4"/>
            <w:hideMark/>
          </w:tcPr>
          <w:p w14:paraId="1552448F" w14:textId="77777777" w:rsidR="007900C5" w:rsidRPr="007900C5" w:rsidRDefault="007900C5" w:rsidP="006054FD">
            <w:pPr>
              <w:bidi/>
              <w:jc w:val="left"/>
              <w:rPr>
                <w:bCs/>
                <w:sz w:val="20"/>
                <w:lang w:val="en-CA" w:bidi="ar-SA"/>
              </w:rPr>
            </w:pPr>
            <w:r w:rsidRPr="007900C5">
              <w:rPr>
                <w:bCs/>
                <w:sz w:val="20"/>
                <w:rtl/>
                <w:lang w:val="en-CA" w:bidi="ar-SA"/>
              </w:rPr>
              <w:t>(رابعاً) بيانات الاستهلاك (طن من قدرات استنفاد الأوزون)</w:t>
            </w:r>
          </w:p>
        </w:tc>
      </w:tr>
      <w:tr w:rsidR="007900C5" w:rsidRPr="007900C5" w14:paraId="1C2C6784" w14:textId="77777777" w:rsidTr="00A62EDE">
        <w:trPr>
          <w:trHeight w:val="276"/>
        </w:trPr>
        <w:tc>
          <w:tcPr>
            <w:tcW w:w="1403" w:type="pct"/>
            <w:hideMark/>
          </w:tcPr>
          <w:p w14:paraId="3FBE2B0B" w14:textId="77777777" w:rsidR="007900C5" w:rsidRPr="007900C5" w:rsidRDefault="007900C5" w:rsidP="006054FD">
            <w:pPr>
              <w:bidi/>
              <w:jc w:val="center"/>
              <w:rPr>
                <w:sz w:val="20"/>
                <w:rtl/>
                <w:lang w:val="en-CA" w:bidi="ar-AE"/>
              </w:rPr>
            </w:pPr>
            <w:r w:rsidRPr="007900C5">
              <w:rPr>
                <w:sz w:val="20"/>
                <w:rtl/>
                <w:lang w:val="en-CA" w:bidi="ar-SA"/>
              </w:rPr>
              <w:t>خط الأساس للفترة 2009-2010</w:t>
            </w:r>
          </w:p>
        </w:tc>
        <w:tc>
          <w:tcPr>
            <w:tcW w:w="728" w:type="pct"/>
          </w:tcPr>
          <w:p w14:paraId="7D8613BE" w14:textId="3262F3DB" w:rsidR="007900C5" w:rsidRPr="007900C5" w:rsidRDefault="00403547" w:rsidP="006054FD">
            <w:pPr>
              <w:bidi/>
              <w:jc w:val="left"/>
              <w:rPr>
                <w:sz w:val="20"/>
                <w:lang w:val="en-CA" w:bidi="ar-AE"/>
              </w:rPr>
            </w:pPr>
            <w:r w:rsidRPr="001710A4">
              <w:rPr>
                <w:sz w:val="20"/>
              </w:rPr>
              <w:t>72.65</w:t>
            </w:r>
          </w:p>
        </w:tc>
        <w:tc>
          <w:tcPr>
            <w:tcW w:w="1879" w:type="pct"/>
            <w:hideMark/>
          </w:tcPr>
          <w:p w14:paraId="1BB05C8F" w14:textId="77777777" w:rsidR="007900C5" w:rsidRPr="007900C5" w:rsidRDefault="007900C5" w:rsidP="006054FD">
            <w:pPr>
              <w:bidi/>
              <w:jc w:val="center"/>
              <w:rPr>
                <w:sz w:val="20"/>
                <w:lang w:val="en-CA" w:bidi="ar-SA"/>
              </w:rPr>
            </w:pPr>
            <w:r w:rsidRPr="007900C5">
              <w:rPr>
                <w:sz w:val="20"/>
                <w:rtl/>
                <w:lang w:val="en-CA" w:bidi="ar-SA"/>
              </w:rPr>
              <w:t>نقطة البدء للتخفيضات المجمعة المستدامة</w:t>
            </w:r>
          </w:p>
        </w:tc>
        <w:tc>
          <w:tcPr>
            <w:tcW w:w="990" w:type="pct"/>
          </w:tcPr>
          <w:p w14:paraId="57DB893A" w14:textId="385AFF14" w:rsidR="007900C5" w:rsidRPr="007900C5" w:rsidRDefault="00403547" w:rsidP="006054FD">
            <w:pPr>
              <w:bidi/>
              <w:jc w:val="left"/>
              <w:rPr>
                <w:sz w:val="20"/>
                <w:lang w:val="en-CA" w:bidi="ar-AE"/>
              </w:rPr>
            </w:pPr>
            <w:r w:rsidRPr="001710A4">
              <w:rPr>
                <w:sz w:val="20"/>
              </w:rPr>
              <w:t>72.65</w:t>
            </w:r>
          </w:p>
        </w:tc>
      </w:tr>
      <w:tr w:rsidR="007900C5" w:rsidRPr="007900C5" w14:paraId="08199B61" w14:textId="77777777" w:rsidTr="00A62EDE">
        <w:trPr>
          <w:trHeight w:val="276"/>
        </w:trPr>
        <w:tc>
          <w:tcPr>
            <w:tcW w:w="5000" w:type="pct"/>
            <w:gridSpan w:val="4"/>
            <w:hideMark/>
          </w:tcPr>
          <w:p w14:paraId="6E8BE694" w14:textId="77777777" w:rsidR="007900C5" w:rsidRPr="007900C5" w:rsidRDefault="007900C5" w:rsidP="006054FD">
            <w:pPr>
              <w:bidi/>
              <w:ind w:left="316"/>
              <w:rPr>
                <w:bCs/>
                <w:sz w:val="20"/>
                <w:lang w:val="en-CA" w:bidi="ar-SA"/>
              </w:rPr>
            </w:pPr>
            <w:r w:rsidRPr="007900C5">
              <w:rPr>
                <w:bCs/>
                <w:sz w:val="20"/>
                <w:rtl/>
                <w:lang w:val="en-CA" w:bidi="ar-SA"/>
              </w:rPr>
              <w:t>الاستهلاك المؤهل للتمويل</w:t>
            </w:r>
          </w:p>
        </w:tc>
      </w:tr>
      <w:tr w:rsidR="007900C5" w:rsidRPr="007900C5" w14:paraId="7805694B" w14:textId="77777777" w:rsidTr="00A62EDE">
        <w:trPr>
          <w:trHeight w:val="276"/>
        </w:trPr>
        <w:tc>
          <w:tcPr>
            <w:tcW w:w="1403" w:type="pct"/>
            <w:hideMark/>
          </w:tcPr>
          <w:p w14:paraId="596A8305" w14:textId="77777777" w:rsidR="007900C5" w:rsidRPr="007900C5" w:rsidRDefault="007900C5" w:rsidP="006054FD">
            <w:pPr>
              <w:bidi/>
              <w:jc w:val="center"/>
              <w:rPr>
                <w:sz w:val="20"/>
                <w:lang w:val="en-CA" w:bidi="ar-SA"/>
              </w:rPr>
            </w:pPr>
            <w:r w:rsidRPr="007900C5">
              <w:rPr>
                <w:sz w:val="20"/>
                <w:rtl/>
                <w:lang w:val="en-CA" w:bidi="ar-SA"/>
              </w:rPr>
              <w:t>المُوافق عليه بالفعل:</w:t>
            </w:r>
          </w:p>
        </w:tc>
        <w:tc>
          <w:tcPr>
            <w:tcW w:w="728" w:type="pct"/>
          </w:tcPr>
          <w:p w14:paraId="66314C27" w14:textId="6374F45A" w:rsidR="007900C5" w:rsidRPr="007900C5" w:rsidRDefault="00403547" w:rsidP="006054FD">
            <w:pPr>
              <w:bidi/>
              <w:jc w:val="left"/>
              <w:rPr>
                <w:sz w:val="20"/>
                <w:lang w:val="en-CA" w:bidi="ar-AE"/>
              </w:rPr>
            </w:pPr>
            <w:r w:rsidRPr="001710A4">
              <w:rPr>
                <w:sz w:val="20"/>
              </w:rPr>
              <w:t>48.54</w:t>
            </w:r>
          </w:p>
        </w:tc>
        <w:tc>
          <w:tcPr>
            <w:tcW w:w="1879" w:type="pct"/>
            <w:hideMark/>
          </w:tcPr>
          <w:p w14:paraId="0C435F3E" w14:textId="77777777" w:rsidR="007900C5" w:rsidRPr="007900C5" w:rsidRDefault="007900C5" w:rsidP="006054FD">
            <w:pPr>
              <w:bidi/>
              <w:jc w:val="center"/>
              <w:rPr>
                <w:iCs/>
                <w:sz w:val="20"/>
                <w:lang w:val="en-CA" w:bidi="ar-SA"/>
              </w:rPr>
            </w:pPr>
            <w:r w:rsidRPr="007900C5">
              <w:rPr>
                <w:sz w:val="20"/>
                <w:rtl/>
                <w:lang w:val="en-CA" w:bidi="ar-SA"/>
              </w:rPr>
              <w:t>المتبقي:</w:t>
            </w:r>
          </w:p>
        </w:tc>
        <w:tc>
          <w:tcPr>
            <w:tcW w:w="990" w:type="pct"/>
          </w:tcPr>
          <w:p w14:paraId="0FA996A8" w14:textId="30FB9B0F" w:rsidR="007900C5" w:rsidRPr="007900C5" w:rsidRDefault="00403547" w:rsidP="006054FD">
            <w:pPr>
              <w:bidi/>
              <w:jc w:val="left"/>
              <w:rPr>
                <w:sz w:val="20"/>
                <w:rtl/>
                <w:lang w:val="en-CA" w:bidi="ar-AE"/>
              </w:rPr>
            </w:pPr>
            <w:r w:rsidRPr="001710A4">
              <w:rPr>
                <w:sz w:val="20"/>
              </w:rPr>
              <w:t>23.08*</w:t>
            </w:r>
          </w:p>
        </w:tc>
      </w:tr>
    </w:tbl>
    <w:p w14:paraId="0C4E5B3A" w14:textId="47DA68BD" w:rsidR="00A43055" w:rsidRPr="007900C5" w:rsidRDefault="00403547" w:rsidP="00A62EDE">
      <w:pPr>
        <w:bidi/>
        <w:spacing w:after="120"/>
        <w:ind w:left="-810"/>
        <w:jc w:val="left"/>
        <w:rPr>
          <w:sz w:val="20"/>
        </w:rPr>
      </w:pPr>
      <w:r w:rsidRPr="001710A4">
        <w:rPr>
          <w:sz w:val="20"/>
          <w:lang w:val="en-CA" w:bidi="ar-AE"/>
        </w:rPr>
        <w:t>*</w:t>
      </w:r>
      <w:r w:rsidR="004A2372" w:rsidRPr="001710A4">
        <w:rPr>
          <w:sz w:val="20"/>
          <w:rtl/>
        </w:rPr>
        <w:t xml:space="preserve"> باستثناء الكمية المتبقية المؤهلة من استهلاك </w:t>
      </w:r>
      <w:r w:rsidR="004A2372" w:rsidRPr="001710A4">
        <w:rPr>
          <w:rFonts w:hint="cs"/>
          <w:sz w:val="20"/>
          <w:rtl/>
        </w:rPr>
        <w:t xml:space="preserve">مادة </w:t>
      </w:r>
      <w:r w:rsidR="004A2372" w:rsidRPr="007900C5">
        <w:rPr>
          <w:sz w:val="20"/>
          <w:rtl/>
          <w:lang w:val="en-CA" w:bidi="ar-SA"/>
        </w:rPr>
        <w:t>الهيدروكلوروفلوروكربون-</w:t>
      </w:r>
      <w:r w:rsidR="004A2372" w:rsidRPr="007900C5">
        <w:rPr>
          <w:rFonts w:hint="cs"/>
          <w:sz w:val="20"/>
          <w:rtl/>
          <w:lang w:val="en-CA" w:bidi="ar-SA"/>
        </w:rPr>
        <w:t>141ب</w:t>
      </w:r>
      <w:r w:rsidR="004A2372" w:rsidRPr="001710A4">
        <w:rPr>
          <w:sz w:val="20"/>
        </w:rPr>
        <w:t xml:space="preserve"> </w:t>
      </w:r>
      <w:r w:rsidR="004A2372" w:rsidRPr="001710A4">
        <w:rPr>
          <w:sz w:val="20"/>
          <w:rtl/>
        </w:rPr>
        <w:t>البالغة</w:t>
      </w:r>
      <w:r w:rsidR="004A2372" w:rsidRPr="001710A4">
        <w:rPr>
          <w:sz w:val="20"/>
        </w:rPr>
        <w:t>1.03</w:t>
      </w:r>
      <w:r w:rsidR="004A2372" w:rsidRPr="001710A4">
        <w:rPr>
          <w:rStyle w:val="Strong"/>
          <w:b w:val="0"/>
          <w:bCs w:val="0"/>
          <w:sz w:val="20"/>
        </w:rPr>
        <w:t xml:space="preserve"> </w:t>
      </w:r>
      <w:r w:rsidR="004A2372" w:rsidRPr="001710A4">
        <w:rPr>
          <w:rStyle w:val="Strong"/>
          <w:b w:val="0"/>
          <w:bCs w:val="0"/>
          <w:sz w:val="20"/>
          <w:rtl/>
        </w:rPr>
        <w:t>طن من</w:t>
      </w:r>
      <w:r w:rsidR="004A2372" w:rsidRPr="001710A4">
        <w:rPr>
          <w:rStyle w:val="Strong"/>
          <w:sz w:val="20"/>
          <w:rtl/>
        </w:rPr>
        <w:t xml:space="preserve"> </w:t>
      </w:r>
      <w:r w:rsidR="004A2372" w:rsidRPr="007900C5">
        <w:rPr>
          <w:sz w:val="20"/>
          <w:rtl/>
          <w:lang w:val="en-CA" w:bidi="ar-SA"/>
        </w:rPr>
        <w:t>قدرات</w:t>
      </w:r>
      <w:r w:rsidR="004A2372" w:rsidRPr="001710A4">
        <w:rPr>
          <w:rStyle w:val="Strong"/>
          <w:sz w:val="20"/>
          <w:rtl/>
        </w:rPr>
        <w:t xml:space="preserve"> </w:t>
      </w:r>
      <w:r w:rsidR="004A2372" w:rsidRPr="001710A4">
        <w:rPr>
          <w:rStyle w:val="Strong"/>
          <w:b w:val="0"/>
          <w:bCs w:val="0"/>
          <w:sz w:val="20"/>
          <w:rtl/>
        </w:rPr>
        <w:t>على استنفاد الأوزون</w:t>
      </w:r>
      <w:r w:rsidR="004A2372" w:rsidRPr="001710A4">
        <w:rPr>
          <w:sz w:val="20"/>
          <w:rtl/>
        </w:rPr>
        <w:t xml:space="preserve"> نظرًا لأن الحكومة قد فرضت حظرًا على </w:t>
      </w:r>
      <w:r w:rsidR="004A2372" w:rsidRPr="001710A4">
        <w:rPr>
          <w:rFonts w:hint="cs"/>
          <w:sz w:val="20"/>
          <w:rtl/>
        </w:rPr>
        <w:t xml:space="preserve">استيراد </w:t>
      </w:r>
      <w:r w:rsidR="004A2372" w:rsidRPr="001710A4">
        <w:rPr>
          <w:sz w:val="20"/>
          <w:rtl/>
        </w:rPr>
        <w:t>الهيدروكلوروفلوروكربون</w:t>
      </w:r>
      <w:r w:rsidR="004A2372" w:rsidRPr="007900C5">
        <w:rPr>
          <w:sz w:val="20"/>
          <w:rtl/>
          <w:lang w:val="en-CA" w:bidi="ar-SA"/>
        </w:rPr>
        <w:t>-</w:t>
      </w:r>
      <w:r w:rsidR="004A2372" w:rsidRPr="007900C5">
        <w:rPr>
          <w:rFonts w:hint="cs"/>
          <w:sz w:val="20"/>
          <w:rtl/>
          <w:lang w:val="en-CA" w:bidi="ar-SA"/>
        </w:rPr>
        <w:t>141ب</w:t>
      </w:r>
      <w:r w:rsidR="004A2372" w:rsidRPr="001710A4">
        <w:rPr>
          <w:sz w:val="20"/>
        </w:rPr>
        <w:t xml:space="preserve"> </w:t>
      </w:r>
      <w:r w:rsidR="004A2372" w:rsidRPr="001710A4">
        <w:rPr>
          <w:sz w:val="20"/>
          <w:rtl/>
        </w:rPr>
        <w:t>بالجملة</w:t>
      </w:r>
      <w:r w:rsidR="004A2372" w:rsidRPr="001710A4">
        <w:rPr>
          <w:sz w:val="20"/>
        </w:rPr>
        <w:t>.</w:t>
      </w:r>
    </w:p>
    <w:tbl>
      <w:tblPr>
        <w:tblStyle w:val="TableGrid"/>
        <w:bidiVisual/>
        <w:tblW w:w="5852" w:type="pct"/>
        <w:tblInd w:w="-817" w:type="dxa"/>
        <w:tblLook w:val="04A0" w:firstRow="1" w:lastRow="0" w:firstColumn="1" w:lastColumn="0" w:noHBand="0" w:noVBand="1"/>
      </w:tblPr>
      <w:tblGrid>
        <w:gridCol w:w="1328"/>
        <w:gridCol w:w="4585"/>
        <w:gridCol w:w="1066"/>
        <w:gridCol w:w="1066"/>
        <w:gridCol w:w="1066"/>
        <w:gridCol w:w="1832"/>
      </w:tblGrid>
      <w:tr w:rsidR="006054FD" w:rsidRPr="001710A4" w14:paraId="2BAD0536" w14:textId="77777777" w:rsidTr="00A62EDE">
        <w:trPr>
          <w:trHeight w:val="264"/>
        </w:trPr>
        <w:tc>
          <w:tcPr>
            <w:tcW w:w="2702" w:type="pct"/>
            <w:gridSpan w:val="2"/>
            <w:hideMark/>
          </w:tcPr>
          <w:p w14:paraId="1D6B4B5A" w14:textId="77777777" w:rsidR="007900C5" w:rsidRPr="007900C5" w:rsidRDefault="007900C5" w:rsidP="006054FD">
            <w:pPr>
              <w:bidi/>
              <w:jc w:val="left"/>
              <w:rPr>
                <w:bCs/>
                <w:sz w:val="20"/>
                <w:lang w:val="en-CA" w:bidi="ar-SA"/>
              </w:rPr>
            </w:pPr>
            <w:r w:rsidRPr="007900C5">
              <w:rPr>
                <w:bCs/>
                <w:sz w:val="20"/>
                <w:rtl/>
                <w:lang w:val="en-CA" w:bidi="ar-SA"/>
              </w:rPr>
              <w:t>(خامساً) خطة الأعمال المعتمدة</w:t>
            </w:r>
          </w:p>
        </w:tc>
        <w:tc>
          <w:tcPr>
            <w:tcW w:w="487" w:type="pct"/>
            <w:vAlign w:val="center"/>
            <w:hideMark/>
          </w:tcPr>
          <w:p w14:paraId="38368115" w14:textId="77777777" w:rsidR="007900C5" w:rsidRPr="007900C5" w:rsidRDefault="007900C5" w:rsidP="006054FD">
            <w:pPr>
              <w:bidi/>
              <w:jc w:val="center"/>
              <w:rPr>
                <w:bCs/>
                <w:sz w:val="20"/>
                <w:lang w:val="en-CA" w:bidi="ar-AE"/>
              </w:rPr>
            </w:pPr>
            <w:r w:rsidRPr="007900C5">
              <w:rPr>
                <w:bCs/>
                <w:sz w:val="20"/>
                <w:rtl/>
                <w:lang w:val="en-CA" w:bidi="ar-AE"/>
              </w:rPr>
              <w:t>2025</w:t>
            </w:r>
          </w:p>
        </w:tc>
        <w:tc>
          <w:tcPr>
            <w:tcW w:w="487" w:type="pct"/>
            <w:vAlign w:val="center"/>
          </w:tcPr>
          <w:p w14:paraId="1E02D4C1" w14:textId="77777777" w:rsidR="007900C5" w:rsidRPr="007900C5" w:rsidRDefault="007900C5" w:rsidP="006054FD">
            <w:pPr>
              <w:bidi/>
              <w:jc w:val="center"/>
              <w:rPr>
                <w:bCs/>
                <w:sz w:val="20"/>
                <w:lang w:val="en-CA" w:bidi="ar-AE"/>
              </w:rPr>
            </w:pPr>
            <w:r w:rsidRPr="007900C5">
              <w:rPr>
                <w:bCs/>
                <w:sz w:val="20"/>
                <w:rtl/>
                <w:lang w:val="en-CA" w:bidi="ar-AE"/>
              </w:rPr>
              <w:t>2026</w:t>
            </w:r>
          </w:p>
        </w:tc>
        <w:tc>
          <w:tcPr>
            <w:tcW w:w="487" w:type="pct"/>
            <w:vAlign w:val="center"/>
          </w:tcPr>
          <w:p w14:paraId="6DA8A695" w14:textId="77777777" w:rsidR="007900C5" w:rsidRPr="007900C5" w:rsidRDefault="007900C5" w:rsidP="006054FD">
            <w:pPr>
              <w:bidi/>
              <w:jc w:val="center"/>
              <w:rPr>
                <w:bCs/>
                <w:sz w:val="20"/>
                <w:lang w:val="en-CA" w:bidi="ar-AE"/>
              </w:rPr>
            </w:pPr>
            <w:r w:rsidRPr="007900C5">
              <w:rPr>
                <w:bCs/>
                <w:sz w:val="20"/>
                <w:rtl/>
                <w:lang w:val="en-CA" w:bidi="ar-AE"/>
              </w:rPr>
              <w:t>2027</w:t>
            </w:r>
          </w:p>
        </w:tc>
        <w:tc>
          <w:tcPr>
            <w:tcW w:w="837" w:type="pct"/>
            <w:vAlign w:val="center"/>
            <w:hideMark/>
          </w:tcPr>
          <w:p w14:paraId="7A0BA45A" w14:textId="77777777" w:rsidR="007900C5" w:rsidRPr="007900C5" w:rsidRDefault="007900C5" w:rsidP="006054FD">
            <w:pPr>
              <w:bidi/>
              <w:jc w:val="center"/>
              <w:rPr>
                <w:bCs/>
                <w:sz w:val="20"/>
                <w:lang w:val="en-CA" w:bidi="ar-AE"/>
              </w:rPr>
            </w:pPr>
            <w:r w:rsidRPr="007900C5">
              <w:rPr>
                <w:bCs/>
                <w:sz w:val="20"/>
                <w:rtl/>
                <w:lang w:val="en-CA" w:bidi="ar-SA"/>
              </w:rPr>
              <w:t>المجموع</w:t>
            </w:r>
          </w:p>
        </w:tc>
      </w:tr>
      <w:tr w:rsidR="006054FD" w:rsidRPr="001710A4" w14:paraId="5DE0EA6C" w14:textId="77777777" w:rsidTr="00A37652">
        <w:trPr>
          <w:trHeight w:val="282"/>
        </w:trPr>
        <w:tc>
          <w:tcPr>
            <w:tcW w:w="607" w:type="pct"/>
            <w:vMerge w:val="restart"/>
            <w:vAlign w:val="center"/>
            <w:hideMark/>
          </w:tcPr>
          <w:p w14:paraId="27ADAD7A" w14:textId="77777777" w:rsidR="00A43055" w:rsidRPr="007900C5" w:rsidRDefault="00A43055" w:rsidP="00A37652">
            <w:pPr>
              <w:bidi/>
              <w:jc w:val="left"/>
              <w:rPr>
                <w:sz w:val="20"/>
                <w:lang w:val="en-CA" w:bidi="ar-SA"/>
              </w:rPr>
            </w:pPr>
            <w:r w:rsidRPr="007900C5">
              <w:rPr>
                <w:rFonts w:hint="cs"/>
                <w:color w:val="000000" w:themeColor="text1"/>
                <w:sz w:val="20"/>
                <w:rtl/>
                <w:lang w:val="en-CA" w:bidi="ar-SA"/>
              </w:rPr>
              <w:t>اليوئنديبي</w:t>
            </w:r>
          </w:p>
        </w:tc>
        <w:tc>
          <w:tcPr>
            <w:tcW w:w="2095" w:type="pct"/>
            <w:hideMark/>
          </w:tcPr>
          <w:p w14:paraId="4CE4F863" w14:textId="77777777" w:rsidR="00A43055" w:rsidRPr="007900C5" w:rsidRDefault="00A43055" w:rsidP="006054FD">
            <w:pPr>
              <w:bidi/>
              <w:jc w:val="left"/>
              <w:rPr>
                <w:sz w:val="20"/>
                <w:lang w:val="en-CA" w:bidi="ar-SA"/>
              </w:rPr>
            </w:pPr>
            <w:r w:rsidRPr="007900C5">
              <w:rPr>
                <w:sz w:val="20"/>
                <w:rtl/>
                <w:lang w:val="en-CA" w:bidi="ar-SA"/>
              </w:rPr>
              <w:t>إزالة المواد المستنفدة للأوزون (طن من قدرات استنفاد الأوزون)</w:t>
            </w:r>
          </w:p>
        </w:tc>
        <w:tc>
          <w:tcPr>
            <w:tcW w:w="487" w:type="pct"/>
          </w:tcPr>
          <w:p w14:paraId="0719CA5B" w14:textId="05E3CA82" w:rsidR="00A43055" w:rsidRPr="007900C5" w:rsidRDefault="00A43055" w:rsidP="006054FD">
            <w:pPr>
              <w:bidi/>
              <w:jc w:val="left"/>
              <w:rPr>
                <w:sz w:val="20"/>
                <w:lang w:val="en-US" w:bidi="ar-AE"/>
              </w:rPr>
            </w:pPr>
            <w:r w:rsidRPr="001710A4">
              <w:rPr>
                <w:sz w:val="20"/>
                <w:lang w:val="en-US" w:bidi="ar-AE"/>
              </w:rPr>
              <w:t>0.00</w:t>
            </w:r>
          </w:p>
        </w:tc>
        <w:tc>
          <w:tcPr>
            <w:tcW w:w="487" w:type="pct"/>
          </w:tcPr>
          <w:p w14:paraId="0374B71D" w14:textId="3F2975D1" w:rsidR="00A43055" w:rsidRPr="007900C5" w:rsidRDefault="00A43055" w:rsidP="006054FD">
            <w:pPr>
              <w:bidi/>
              <w:jc w:val="left"/>
              <w:rPr>
                <w:sz w:val="20"/>
                <w:lang w:val="en-CA" w:bidi="ar-AE"/>
              </w:rPr>
            </w:pPr>
            <w:r w:rsidRPr="001710A4">
              <w:rPr>
                <w:sz w:val="20"/>
              </w:rPr>
              <w:t>10.21</w:t>
            </w:r>
          </w:p>
        </w:tc>
        <w:tc>
          <w:tcPr>
            <w:tcW w:w="487" w:type="pct"/>
          </w:tcPr>
          <w:p w14:paraId="2FA193E6" w14:textId="3499B29C" w:rsidR="00A43055" w:rsidRPr="007900C5" w:rsidRDefault="00A43055" w:rsidP="006054FD">
            <w:pPr>
              <w:bidi/>
              <w:jc w:val="left"/>
              <w:rPr>
                <w:sz w:val="20"/>
                <w:lang w:val="en-CA" w:bidi="ar-AE"/>
              </w:rPr>
            </w:pPr>
            <w:r w:rsidRPr="001710A4">
              <w:rPr>
                <w:sz w:val="20"/>
              </w:rPr>
              <w:t>0.00</w:t>
            </w:r>
          </w:p>
        </w:tc>
        <w:tc>
          <w:tcPr>
            <w:tcW w:w="837" w:type="pct"/>
          </w:tcPr>
          <w:p w14:paraId="64B3B984" w14:textId="0765E2CB" w:rsidR="00A43055" w:rsidRPr="007900C5" w:rsidRDefault="00A43055" w:rsidP="006054FD">
            <w:pPr>
              <w:bidi/>
              <w:jc w:val="left"/>
              <w:rPr>
                <w:sz w:val="20"/>
                <w:lang w:val="en-CA" w:bidi="ar-AE"/>
              </w:rPr>
            </w:pPr>
            <w:r w:rsidRPr="001710A4">
              <w:rPr>
                <w:sz w:val="20"/>
              </w:rPr>
              <w:t>10.21</w:t>
            </w:r>
          </w:p>
        </w:tc>
      </w:tr>
      <w:tr w:rsidR="006054FD" w:rsidRPr="001710A4" w14:paraId="2A356AEA" w14:textId="77777777" w:rsidTr="00A37652">
        <w:trPr>
          <w:trHeight w:val="55"/>
        </w:trPr>
        <w:tc>
          <w:tcPr>
            <w:tcW w:w="607" w:type="pct"/>
            <w:vMerge/>
            <w:vAlign w:val="center"/>
            <w:hideMark/>
          </w:tcPr>
          <w:p w14:paraId="188E198A" w14:textId="77777777" w:rsidR="00A43055" w:rsidRPr="007900C5" w:rsidRDefault="00A43055" w:rsidP="006054FD">
            <w:pPr>
              <w:bidi/>
              <w:rPr>
                <w:sz w:val="20"/>
                <w:lang w:val="en-CA" w:bidi="ar-SA"/>
              </w:rPr>
            </w:pPr>
          </w:p>
        </w:tc>
        <w:tc>
          <w:tcPr>
            <w:tcW w:w="2095" w:type="pct"/>
            <w:hideMark/>
          </w:tcPr>
          <w:p w14:paraId="1E76709E" w14:textId="77777777" w:rsidR="00A43055" w:rsidRPr="007900C5" w:rsidRDefault="00A43055" w:rsidP="006054FD">
            <w:pPr>
              <w:bidi/>
              <w:jc w:val="left"/>
              <w:rPr>
                <w:sz w:val="20"/>
                <w:lang w:val="en-CA" w:bidi="ar-SA"/>
              </w:rPr>
            </w:pPr>
            <w:r w:rsidRPr="007900C5">
              <w:rPr>
                <w:sz w:val="20"/>
                <w:rtl/>
                <w:lang w:val="en-CA" w:bidi="ar-SA"/>
              </w:rPr>
              <w:t>التمويل (دولار أمريكي)</w:t>
            </w:r>
          </w:p>
        </w:tc>
        <w:tc>
          <w:tcPr>
            <w:tcW w:w="487" w:type="pct"/>
          </w:tcPr>
          <w:p w14:paraId="40CB1AB1" w14:textId="62B091A2" w:rsidR="00A43055" w:rsidRPr="007900C5" w:rsidRDefault="00A43055" w:rsidP="006054FD">
            <w:pPr>
              <w:bidi/>
              <w:jc w:val="left"/>
              <w:rPr>
                <w:sz w:val="20"/>
                <w:lang w:val="en-CA" w:bidi="ar-AE"/>
              </w:rPr>
            </w:pPr>
            <w:r w:rsidRPr="001710A4">
              <w:rPr>
                <w:sz w:val="20"/>
              </w:rPr>
              <w:t>0</w:t>
            </w:r>
          </w:p>
        </w:tc>
        <w:tc>
          <w:tcPr>
            <w:tcW w:w="487" w:type="pct"/>
          </w:tcPr>
          <w:p w14:paraId="4ACBC21B" w14:textId="2ACFEE36" w:rsidR="00A43055" w:rsidRPr="007900C5" w:rsidRDefault="00A43055" w:rsidP="006054FD">
            <w:pPr>
              <w:bidi/>
              <w:jc w:val="left"/>
              <w:rPr>
                <w:sz w:val="20"/>
                <w:rtl/>
                <w:lang w:val="en-US" w:bidi="ar-AE"/>
              </w:rPr>
            </w:pPr>
            <w:r w:rsidRPr="001710A4">
              <w:rPr>
                <w:sz w:val="20"/>
              </w:rPr>
              <w:t>963,000</w:t>
            </w:r>
          </w:p>
        </w:tc>
        <w:tc>
          <w:tcPr>
            <w:tcW w:w="487" w:type="pct"/>
          </w:tcPr>
          <w:p w14:paraId="05E25C6E" w14:textId="05F258D9" w:rsidR="00A43055" w:rsidRPr="007900C5" w:rsidRDefault="00A43055" w:rsidP="006054FD">
            <w:pPr>
              <w:bidi/>
              <w:jc w:val="left"/>
              <w:rPr>
                <w:sz w:val="20"/>
                <w:lang w:val="en-CA" w:bidi="ar-AE"/>
              </w:rPr>
            </w:pPr>
            <w:r w:rsidRPr="001710A4">
              <w:rPr>
                <w:sz w:val="20"/>
              </w:rPr>
              <w:t>0</w:t>
            </w:r>
          </w:p>
        </w:tc>
        <w:tc>
          <w:tcPr>
            <w:tcW w:w="837" w:type="pct"/>
          </w:tcPr>
          <w:p w14:paraId="58009A89" w14:textId="3D473E65" w:rsidR="00A43055" w:rsidRPr="007900C5" w:rsidRDefault="00A43055" w:rsidP="006054FD">
            <w:pPr>
              <w:bidi/>
              <w:jc w:val="left"/>
              <w:rPr>
                <w:sz w:val="20"/>
                <w:lang w:val="en-CA" w:bidi="ar-AE"/>
              </w:rPr>
            </w:pPr>
            <w:r w:rsidRPr="001710A4">
              <w:rPr>
                <w:sz w:val="20"/>
              </w:rPr>
              <w:t>963,000</w:t>
            </w:r>
          </w:p>
        </w:tc>
      </w:tr>
      <w:tr w:rsidR="00A43055" w:rsidRPr="001710A4" w14:paraId="25705F60" w14:textId="77777777" w:rsidTr="00A37652">
        <w:trPr>
          <w:trHeight w:val="55"/>
        </w:trPr>
        <w:tc>
          <w:tcPr>
            <w:tcW w:w="607" w:type="pct"/>
            <w:vAlign w:val="center"/>
          </w:tcPr>
          <w:p w14:paraId="1CD229A2" w14:textId="03C8C82F" w:rsidR="00A43055" w:rsidRPr="001710A4" w:rsidRDefault="00A43055" w:rsidP="006054FD">
            <w:pPr>
              <w:bidi/>
              <w:rPr>
                <w:sz w:val="20"/>
                <w:lang w:val="en-CA" w:bidi="ar-SA"/>
              </w:rPr>
            </w:pPr>
            <w:r w:rsidRPr="001710A4">
              <w:rPr>
                <w:rFonts w:hint="cs"/>
                <w:sz w:val="20"/>
                <w:rtl/>
              </w:rPr>
              <w:t>اليونيب</w:t>
            </w:r>
          </w:p>
        </w:tc>
        <w:tc>
          <w:tcPr>
            <w:tcW w:w="2095" w:type="pct"/>
          </w:tcPr>
          <w:p w14:paraId="4593EFA9" w14:textId="231E8BC7" w:rsidR="00A43055" w:rsidRPr="001710A4" w:rsidRDefault="00A43055" w:rsidP="006054FD">
            <w:pPr>
              <w:bidi/>
              <w:jc w:val="left"/>
              <w:rPr>
                <w:sz w:val="20"/>
                <w:rtl/>
                <w:lang w:val="en-CA" w:bidi="ar-SA"/>
              </w:rPr>
            </w:pPr>
            <w:r w:rsidRPr="007900C5">
              <w:rPr>
                <w:sz w:val="20"/>
                <w:rtl/>
                <w:lang w:val="en-CA" w:bidi="ar-SA"/>
              </w:rPr>
              <w:t>إزالة المواد المستنفدة للأوزون (طن من قدرات استنفاد الأوزون)</w:t>
            </w:r>
          </w:p>
        </w:tc>
        <w:tc>
          <w:tcPr>
            <w:tcW w:w="487" w:type="pct"/>
          </w:tcPr>
          <w:p w14:paraId="575E0EFE" w14:textId="63B30D2F" w:rsidR="00A43055" w:rsidRPr="001710A4" w:rsidRDefault="00A43055" w:rsidP="006054FD">
            <w:pPr>
              <w:bidi/>
              <w:jc w:val="left"/>
              <w:rPr>
                <w:sz w:val="20"/>
                <w:rtl/>
                <w:lang w:val="en-CA" w:bidi="ar-AE"/>
              </w:rPr>
            </w:pPr>
            <w:r w:rsidRPr="001710A4">
              <w:rPr>
                <w:sz w:val="20"/>
              </w:rPr>
              <w:t>0.00</w:t>
            </w:r>
          </w:p>
        </w:tc>
        <w:tc>
          <w:tcPr>
            <w:tcW w:w="487" w:type="pct"/>
          </w:tcPr>
          <w:p w14:paraId="4E7215FE" w14:textId="670DB30A" w:rsidR="00A43055" w:rsidRPr="001710A4" w:rsidRDefault="00A43055" w:rsidP="006054FD">
            <w:pPr>
              <w:bidi/>
              <w:jc w:val="left"/>
              <w:rPr>
                <w:sz w:val="20"/>
                <w:rtl/>
                <w:lang w:val="en-US" w:bidi="ar-AE"/>
              </w:rPr>
            </w:pPr>
            <w:r w:rsidRPr="001710A4">
              <w:rPr>
                <w:sz w:val="20"/>
              </w:rPr>
              <w:t>0.00</w:t>
            </w:r>
          </w:p>
        </w:tc>
        <w:tc>
          <w:tcPr>
            <w:tcW w:w="487" w:type="pct"/>
          </w:tcPr>
          <w:p w14:paraId="09C28473" w14:textId="139A8736" w:rsidR="00A43055" w:rsidRPr="001710A4" w:rsidRDefault="00A43055" w:rsidP="006054FD">
            <w:pPr>
              <w:bidi/>
              <w:jc w:val="left"/>
              <w:rPr>
                <w:sz w:val="20"/>
                <w:rtl/>
                <w:lang w:val="en-CA" w:bidi="ar-AE"/>
              </w:rPr>
            </w:pPr>
            <w:r w:rsidRPr="001710A4">
              <w:rPr>
                <w:sz w:val="20"/>
              </w:rPr>
              <w:t>0.00</w:t>
            </w:r>
          </w:p>
        </w:tc>
        <w:tc>
          <w:tcPr>
            <w:tcW w:w="837" w:type="pct"/>
          </w:tcPr>
          <w:p w14:paraId="065FD4B9" w14:textId="2A41F0C5" w:rsidR="00A43055" w:rsidRPr="001710A4" w:rsidRDefault="00A43055" w:rsidP="006054FD">
            <w:pPr>
              <w:bidi/>
              <w:jc w:val="left"/>
              <w:rPr>
                <w:sz w:val="20"/>
                <w:rtl/>
                <w:lang w:val="en-CA" w:bidi="ar-AE"/>
              </w:rPr>
            </w:pPr>
            <w:r w:rsidRPr="001710A4">
              <w:rPr>
                <w:sz w:val="20"/>
              </w:rPr>
              <w:t>0.00</w:t>
            </w:r>
          </w:p>
        </w:tc>
      </w:tr>
      <w:tr w:rsidR="00A43055" w:rsidRPr="001710A4" w14:paraId="5D991D6C" w14:textId="77777777" w:rsidTr="00A37652">
        <w:trPr>
          <w:trHeight w:val="55"/>
        </w:trPr>
        <w:tc>
          <w:tcPr>
            <w:tcW w:w="607" w:type="pct"/>
            <w:vAlign w:val="center"/>
          </w:tcPr>
          <w:p w14:paraId="144A4F33" w14:textId="77777777" w:rsidR="00A43055" w:rsidRPr="001710A4" w:rsidRDefault="00A43055" w:rsidP="006054FD">
            <w:pPr>
              <w:bidi/>
              <w:rPr>
                <w:sz w:val="20"/>
                <w:rtl/>
              </w:rPr>
            </w:pPr>
          </w:p>
        </w:tc>
        <w:tc>
          <w:tcPr>
            <w:tcW w:w="2095" w:type="pct"/>
          </w:tcPr>
          <w:p w14:paraId="01CD095C" w14:textId="65E5158D" w:rsidR="00A43055" w:rsidRPr="001710A4" w:rsidRDefault="00A43055" w:rsidP="006054FD">
            <w:pPr>
              <w:bidi/>
              <w:jc w:val="left"/>
              <w:rPr>
                <w:sz w:val="20"/>
                <w:rtl/>
                <w:lang w:val="en-CA" w:bidi="ar-SA"/>
              </w:rPr>
            </w:pPr>
            <w:r w:rsidRPr="007900C5">
              <w:rPr>
                <w:sz w:val="20"/>
                <w:rtl/>
                <w:lang w:val="en-CA" w:bidi="ar-SA"/>
              </w:rPr>
              <w:t>التمويل (دولار أمريكي)</w:t>
            </w:r>
          </w:p>
        </w:tc>
        <w:tc>
          <w:tcPr>
            <w:tcW w:w="487" w:type="pct"/>
          </w:tcPr>
          <w:p w14:paraId="31ECB9E2" w14:textId="3EBE7A5A" w:rsidR="00A43055" w:rsidRPr="001710A4" w:rsidRDefault="00A43055" w:rsidP="006054FD">
            <w:pPr>
              <w:bidi/>
              <w:jc w:val="left"/>
              <w:rPr>
                <w:sz w:val="20"/>
                <w:rtl/>
                <w:lang w:val="en-CA" w:bidi="ar-AE"/>
              </w:rPr>
            </w:pPr>
            <w:r w:rsidRPr="001710A4">
              <w:rPr>
                <w:sz w:val="20"/>
              </w:rPr>
              <w:t>452,000</w:t>
            </w:r>
          </w:p>
        </w:tc>
        <w:tc>
          <w:tcPr>
            <w:tcW w:w="487" w:type="pct"/>
          </w:tcPr>
          <w:p w14:paraId="61A3D411" w14:textId="2C689ECC" w:rsidR="00A43055" w:rsidRPr="001710A4" w:rsidRDefault="00A43055" w:rsidP="006054FD">
            <w:pPr>
              <w:bidi/>
              <w:jc w:val="left"/>
              <w:rPr>
                <w:sz w:val="20"/>
                <w:rtl/>
                <w:lang w:val="en-US" w:bidi="ar-AE"/>
              </w:rPr>
            </w:pPr>
            <w:r w:rsidRPr="001710A4">
              <w:rPr>
                <w:sz w:val="20"/>
              </w:rPr>
              <w:t>0</w:t>
            </w:r>
          </w:p>
        </w:tc>
        <w:tc>
          <w:tcPr>
            <w:tcW w:w="487" w:type="pct"/>
          </w:tcPr>
          <w:p w14:paraId="650B6D29" w14:textId="44A0B241" w:rsidR="00A43055" w:rsidRPr="001710A4" w:rsidRDefault="00A43055" w:rsidP="006054FD">
            <w:pPr>
              <w:bidi/>
              <w:jc w:val="left"/>
              <w:rPr>
                <w:sz w:val="20"/>
                <w:rtl/>
                <w:lang w:val="en-CA" w:bidi="ar-AE"/>
              </w:rPr>
            </w:pPr>
            <w:r w:rsidRPr="001710A4">
              <w:rPr>
                <w:sz w:val="20"/>
              </w:rPr>
              <w:t>0</w:t>
            </w:r>
          </w:p>
        </w:tc>
        <w:tc>
          <w:tcPr>
            <w:tcW w:w="837" w:type="pct"/>
          </w:tcPr>
          <w:p w14:paraId="0267A7B3" w14:textId="63E33FA7" w:rsidR="00A43055" w:rsidRPr="001710A4" w:rsidRDefault="00A43055" w:rsidP="006054FD">
            <w:pPr>
              <w:bidi/>
              <w:jc w:val="left"/>
              <w:rPr>
                <w:sz w:val="20"/>
                <w:rtl/>
                <w:lang w:val="en-CA" w:bidi="ar-AE"/>
              </w:rPr>
            </w:pPr>
            <w:r w:rsidRPr="001710A4">
              <w:rPr>
                <w:sz w:val="20"/>
              </w:rPr>
              <w:t>452,000</w:t>
            </w:r>
          </w:p>
        </w:tc>
      </w:tr>
    </w:tbl>
    <w:p w14:paraId="5E53511F" w14:textId="058DEA61" w:rsidR="007900C5" w:rsidRPr="007900C5" w:rsidRDefault="007900C5" w:rsidP="006054FD">
      <w:pPr>
        <w:bidi/>
        <w:rPr>
          <w:sz w:val="20"/>
          <w:lang w:val="en-US" w:bidi="ar-SA"/>
        </w:rPr>
      </w:pPr>
    </w:p>
    <w:tbl>
      <w:tblPr>
        <w:tblStyle w:val="TableGrid"/>
        <w:bidiVisual/>
        <w:tblW w:w="5828" w:type="pct"/>
        <w:jc w:val="center"/>
        <w:tblCellMar>
          <w:left w:w="58" w:type="dxa"/>
          <w:right w:w="58" w:type="dxa"/>
        </w:tblCellMar>
        <w:tblLook w:val="04A0" w:firstRow="1" w:lastRow="0" w:firstColumn="1" w:lastColumn="0" w:noHBand="0" w:noVBand="1"/>
      </w:tblPr>
      <w:tblGrid>
        <w:gridCol w:w="2089"/>
        <w:gridCol w:w="993"/>
        <w:gridCol w:w="1624"/>
        <w:gridCol w:w="1031"/>
        <w:gridCol w:w="1033"/>
        <w:gridCol w:w="1031"/>
        <w:gridCol w:w="1033"/>
        <w:gridCol w:w="1031"/>
        <w:gridCol w:w="1033"/>
      </w:tblGrid>
      <w:tr w:rsidR="006054FD" w:rsidRPr="001710A4" w14:paraId="7E18E9CA" w14:textId="77777777" w:rsidTr="00A62EDE">
        <w:trPr>
          <w:trHeight w:val="217"/>
          <w:jc w:val="center"/>
        </w:trPr>
        <w:tc>
          <w:tcPr>
            <w:tcW w:w="2158" w:type="pct"/>
            <w:gridSpan w:val="3"/>
          </w:tcPr>
          <w:p w14:paraId="3D5C025B" w14:textId="77777777" w:rsidR="007900C5" w:rsidRPr="007900C5" w:rsidRDefault="007900C5" w:rsidP="006054FD">
            <w:pPr>
              <w:bidi/>
              <w:jc w:val="left"/>
              <w:rPr>
                <w:bCs/>
                <w:sz w:val="20"/>
                <w:rtl/>
                <w:lang w:val="en-CA" w:bidi="ar-AE"/>
              </w:rPr>
            </w:pPr>
            <w:r w:rsidRPr="007900C5">
              <w:rPr>
                <w:bCs/>
                <w:sz w:val="20"/>
                <w:rtl/>
                <w:lang w:val="en-CA" w:bidi="ar-SA"/>
              </w:rPr>
              <w:t>(سادساً) بيانات المشروع</w:t>
            </w:r>
          </w:p>
        </w:tc>
        <w:tc>
          <w:tcPr>
            <w:tcW w:w="473" w:type="pct"/>
            <w:tcBorders>
              <w:bottom w:val="single" w:sz="4" w:space="0" w:color="auto"/>
            </w:tcBorders>
          </w:tcPr>
          <w:p w14:paraId="0DD32CB6" w14:textId="77777777" w:rsidR="007900C5" w:rsidRPr="007900C5" w:rsidRDefault="007900C5" w:rsidP="006054FD">
            <w:pPr>
              <w:bidi/>
              <w:jc w:val="center"/>
              <w:rPr>
                <w:bCs/>
                <w:sz w:val="20"/>
                <w:lang w:val="en-CA" w:bidi="ar-AE"/>
              </w:rPr>
            </w:pPr>
            <w:r w:rsidRPr="007900C5">
              <w:rPr>
                <w:bCs/>
                <w:sz w:val="20"/>
                <w:rtl/>
                <w:lang w:val="en-CA" w:bidi="ar-AE"/>
              </w:rPr>
              <w:t>2025</w:t>
            </w:r>
          </w:p>
        </w:tc>
        <w:tc>
          <w:tcPr>
            <w:tcW w:w="474" w:type="pct"/>
            <w:tcBorders>
              <w:bottom w:val="single" w:sz="4" w:space="0" w:color="auto"/>
            </w:tcBorders>
          </w:tcPr>
          <w:p w14:paraId="7966F8D0" w14:textId="59A6F9AB" w:rsidR="007900C5" w:rsidRPr="007900C5" w:rsidRDefault="007900C5" w:rsidP="006054FD">
            <w:pPr>
              <w:bidi/>
              <w:jc w:val="center"/>
              <w:rPr>
                <w:bCs/>
                <w:sz w:val="20"/>
                <w:lang w:val="en-CA" w:bidi="ar-SA"/>
              </w:rPr>
            </w:pPr>
            <w:r w:rsidRPr="007900C5">
              <w:rPr>
                <w:bCs/>
                <w:sz w:val="20"/>
                <w:rtl/>
                <w:lang w:val="en-CA" w:bidi="ar-SA"/>
              </w:rPr>
              <w:t>2026</w:t>
            </w:r>
          </w:p>
        </w:tc>
        <w:tc>
          <w:tcPr>
            <w:tcW w:w="473" w:type="pct"/>
            <w:tcBorders>
              <w:bottom w:val="single" w:sz="4" w:space="0" w:color="auto"/>
            </w:tcBorders>
          </w:tcPr>
          <w:p w14:paraId="7E643453" w14:textId="337AE0F3" w:rsidR="007900C5" w:rsidRPr="007900C5" w:rsidRDefault="00A43055" w:rsidP="006054FD">
            <w:pPr>
              <w:bidi/>
              <w:jc w:val="center"/>
              <w:rPr>
                <w:b/>
                <w:sz w:val="20"/>
                <w:lang w:val="en-CA" w:bidi="ar-AE"/>
              </w:rPr>
            </w:pPr>
            <w:r w:rsidRPr="001710A4">
              <w:rPr>
                <w:b/>
                <w:sz w:val="20"/>
                <w:lang w:val="en-CA" w:bidi="ar-AE"/>
              </w:rPr>
              <w:t>2027</w:t>
            </w:r>
          </w:p>
        </w:tc>
        <w:tc>
          <w:tcPr>
            <w:tcW w:w="474" w:type="pct"/>
            <w:tcBorders>
              <w:bottom w:val="single" w:sz="4" w:space="0" w:color="auto"/>
            </w:tcBorders>
          </w:tcPr>
          <w:p w14:paraId="65386297" w14:textId="31FB059A" w:rsidR="007900C5" w:rsidRPr="007900C5" w:rsidRDefault="00FB7713" w:rsidP="006054FD">
            <w:pPr>
              <w:bidi/>
              <w:jc w:val="center"/>
              <w:rPr>
                <w:bCs/>
                <w:sz w:val="20"/>
                <w:lang w:val="en-CA" w:bidi="ar-AE"/>
              </w:rPr>
            </w:pPr>
            <w:r w:rsidRPr="001710A4">
              <w:rPr>
                <w:b/>
                <w:sz w:val="20"/>
                <w:lang w:val="en-CA" w:bidi="ar-AE"/>
              </w:rPr>
              <w:t>2028-2029</w:t>
            </w:r>
          </w:p>
        </w:tc>
        <w:tc>
          <w:tcPr>
            <w:tcW w:w="473" w:type="pct"/>
            <w:tcBorders>
              <w:bottom w:val="single" w:sz="4" w:space="0" w:color="auto"/>
            </w:tcBorders>
          </w:tcPr>
          <w:p w14:paraId="3F2B203C" w14:textId="77777777" w:rsidR="007900C5" w:rsidRPr="007900C5" w:rsidRDefault="007900C5" w:rsidP="006054FD">
            <w:pPr>
              <w:bidi/>
              <w:jc w:val="center"/>
              <w:rPr>
                <w:bCs/>
                <w:sz w:val="20"/>
                <w:lang w:val="en-CA" w:bidi="ar-AE"/>
              </w:rPr>
            </w:pPr>
            <w:r w:rsidRPr="007900C5">
              <w:rPr>
                <w:bCs/>
                <w:sz w:val="20"/>
                <w:rtl/>
                <w:lang w:val="en-CA" w:bidi="ar-AE"/>
              </w:rPr>
              <w:t>2030</w:t>
            </w:r>
          </w:p>
        </w:tc>
        <w:tc>
          <w:tcPr>
            <w:tcW w:w="474" w:type="pct"/>
          </w:tcPr>
          <w:p w14:paraId="74806E6B" w14:textId="77777777" w:rsidR="007900C5" w:rsidRPr="007900C5" w:rsidRDefault="007900C5" w:rsidP="006054FD">
            <w:pPr>
              <w:bidi/>
              <w:jc w:val="center"/>
              <w:rPr>
                <w:bCs/>
                <w:sz w:val="20"/>
                <w:lang w:val="en-CA" w:bidi="ar-SA"/>
              </w:rPr>
            </w:pPr>
            <w:r w:rsidRPr="007900C5">
              <w:rPr>
                <w:bCs/>
                <w:sz w:val="20"/>
                <w:rtl/>
                <w:lang w:val="en-CA" w:bidi="ar-SA"/>
              </w:rPr>
              <w:t>المجموع</w:t>
            </w:r>
          </w:p>
        </w:tc>
      </w:tr>
      <w:tr w:rsidR="006054FD" w:rsidRPr="001710A4" w14:paraId="0CABB5DF" w14:textId="77777777" w:rsidTr="00A62EDE">
        <w:trPr>
          <w:trHeight w:val="20"/>
          <w:jc w:val="center"/>
        </w:trPr>
        <w:tc>
          <w:tcPr>
            <w:tcW w:w="2158" w:type="pct"/>
            <w:gridSpan w:val="3"/>
          </w:tcPr>
          <w:p w14:paraId="1CCDF261" w14:textId="77777777" w:rsidR="00CF212B" w:rsidRPr="007900C5" w:rsidRDefault="00CF212B" w:rsidP="006054FD">
            <w:pPr>
              <w:tabs>
                <w:tab w:val="left" w:pos="8280"/>
              </w:tabs>
              <w:bidi/>
              <w:ind w:right="-8"/>
              <w:jc w:val="left"/>
              <w:rPr>
                <w:sz w:val="20"/>
                <w:lang w:val="en-CA" w:bidi="ar-SA"/>
              </w:rPr>
            </w:pPr>
            <w:r w:rsidRPr="007900C5">
              <w:rPr>
                <w:sz w:val="20"/>
                <w:rtl/>
                <w:lang w:val="en-CA" w:bidi="ar-SA"/>
              </w:rPr>
              <w:t>حدود استهلاك بروتوكول مونتريال (طن من قدرات استنفاد الأوزون)</w:t>
            </w:r>
          </w:p>
        </w:tc>
        <w:tc>
          <w:tcPr>
            <w:tcW w:w="473" w:type="pct"/>
          </w:tcPr>
          <w:p w14:paraId="23D840CB" w14:textId="4F430604" w:rsidR="00CF212B" w:rsidRPr="007900C5" w:rsidRDefault="00CF212B" w:rsidP="006054FD">
            <w:pPr>
              <w:tabs>
                <w:tab w:val="left" w:pos="8280"/>
              </w:tabs>
              <w:bidi/>
              <w:jc w:val="left"/>
              <w:rPr>
                <w:sz w:val="20"/>
                <w:lang w:val="en-CA" w:bidi="ar-AE"/>
              </w:rPr>
            </w:pPr>
            <w:r w:rsidRPr="001710A4">
              <w:rPr>
                <w:sz w:val="20"/>
              </w:rPr>
              <w:t>23.61</w:t>
            </w:r>
          </w:p>
        </w:tc>
        <w:tc>
          <w:tcPr>
            <w:tcW w:w="474" w:type="pct"/>
          </w:tcPr>
          <w:p w14:paraId="3A3A5F26" w14:textId="594A96F3" w:rsidR="00CF212B" w:rsidRPr="007900C5" w:rsidRDefault="00CF212B" w:rsidP="006054FD">
            <w:pPr>
              <w:tabs>
                <w:tab w:val="left" w:pos="8280"/>
              </w:tabs>
              <w:bidi/>
              <w:jc w:val="left"/>
              <w:rPr>
                <w:sz w:val="20"/>
                <w:lang w:val="en-CA" w:bidi="ar-AE"/>
              </w:rPr>
            </w:pPr>
            <w:r w:rsidRPr="001710A4">
              <w:rPr>
                <w:sz w:val="20"/>
              </w:rPr>
              <w:t>23.61</w:t>
            </w:r>
          </w:p>
        </w:tc>
        <w:tc>
          <w:tcPr>
            <w:tcW w:w="473" w:type="pct"/>
          </w:tcPr>
          <w:p w14:paraId="6C60FF81" w14:textId="1D8DDDC4" w:rsidR="00CF212B" w:rsidRPr="007900C5" w:rsidRDefault="00CF212B" w:rsidP="006054FD">
            <w:pPr>
              <w:tabs>
                <w:tab w:val="left" w:pos="8280"/>
              </w:tabs>
              <w:bidi/>
              <w:jc w:val="left"/>
              <w:rPr>
                <w:sz w:val="20"/>
                <w:lang w:val="en-CA" w:bidi="ar-AE"/>
              </w:rPr>
            </w:pPr>
            <w:r w:rsidRPr="001710A4">
              <w:rPr>
                <w:sz w:val="20"/>
              </w:rPr>
              <w:t>23.61</w:t>
            </w:r>
          </w:p>
        </w:tc>
        <w:tc>
          <w:tcPr>
            <w:tcW w:w="474" w:type="pct"/>
          </w:tcPr>
          <w:p w14:paraId="6036FBBC" w14:textId="66817AD9" w:rsidR="00CF212B" w:rsidRPr="007900C5" w:rsidRDefault="00CF212B" w:rsidP="006054FD">
            <w:pPr>
              <w:tabs>
                <w:tab w:val="left" w:pos="8280"/>
              </w:tabs>
              <w:bidi/>
              <w:jc w:val="left"/>
              <w:rPr>
                <w:sz w:val="20"/>
                <w:lang w:val="en-CA" w:bidi="ar-AE"/>
              </w:rPr>
            </w:pPr>
            <w:r w:rsidRPr="001710A4">
              <w:rPr>
                <w:sz w:val="20"/>
              </w:rPr>
              <w:t>23.61</w:t>
            </w:r>
          </w:p>
        </w:tc>
        <w:tc>
          <w:tcPr>
            <w:tcW w:w="473" w:type="pct"/>
          </w:tcPr>
          <w:p w14:paraId="38644F83" w14:textId="1052BE16" w:rsidR="00CF212B" w:rsidRPr="007900C5" w:rsidRDefault="00CF212B" w:rsidP="006054FD">
            <w:pPr>
              <w:tabs>
                <w:tab w:val="left" w:pos="8280"/>
              </w:tabs>
              <w:bidi/>
              <w:jc w:val="left"/>
              <w:rPr>
                <w:sz w:val="20"/>
                <w:lang w:val="en-CA" w:bidi="ar-AE"/>
              </w:rPr>
            </w:pPr>
            <w:r w:rsidRPr="001710A4">
              <w:rPr>
                <w:sz w:val="20"/>
              </w:rPr>
              <w:t>0.00</w:t>
            </w:r>
          </w:p>
        </w:tc>
        <w:tc>
          <w:tcPr>
            <w:tcW w:w="474" w:type="pct"/>
          </w:tcPr>
          <w:p w14:paraId="7B4B23DC" w14:textId="77777777" w:rsidR="00CF212B" w:rsidRPr="007900C5" w:rsidRDefault="00CF212B" w:rsidP="006054FD">
            <w:pPr>
              <w:tabs>
                <w:tab w:val="left" w:pos="8280"/>
              </w:tabs>
              <w:bidi/>
              <w:jc w:val="left"/>
              <w:rPr>
                <w:sz w:val="20"/>
                <w:lang w:val="en-CA" w:bidi="ar-SA"/>
              </w:rPr>
            </w:pPr>
            <w:r w:rsidRPr="007900C5">
              <w:rPr>
                <w:sz w:val="20"/>
                <w:rtl/>
                <w:lang w:val="en-CA" w:bidi="ar-SA"/>
              </w:rPr>
              <w:t>لا ينطبق</w:t>
            </w:r>
          </w:p>
        </w:tc>
      </w:tr>
      <w:tr w:rsidR="006054FD" w:rsidRPr="001710A4" w14:paraId="5F9F5E5A" w14:textId="77777777" w:rsidTr="00A62EDE">
        <w:trPr>
          <w:trHeight w:val="20"/>
          <w:jc w:val="center"/>
        </w:trPr>
        <w:tc>
          <w:tcPr>
            <w:tcW w:w="2158" w:type="pct"/>
            <w:gridSpan w:val="3"/>
          </w:tcPr>
          <w:p w14:paraId="326CE4BC" w14:textId="77777777" w:rsidR="00CF212B" w:rsidRPr="007900C5" w:rsidRDefault="00CF212B" w:rsidP="006054FD">
            <w:pPr>
              <w:tabs>
                <w:tab w:val="left" w:pos="8280"/>
              </w:tabs>
              <w:bidi/>
              <w:jc w:val="left"/>
              <w:rPr>
                <w:sz w:val="20"/>
                <w:lang w:val="en-CA" w:bidi="ar-SA"/>
              </w:rPr>
            </w:pPr>
            <w:r w:rsidRPr="007900C5">
              <w:rPr>
                <w:sz w:val="20"/>
                <w:rtl/>
                <w:lang w:val="en-CA" w:bidi="ar-SA"/>
              </w:rPr>
              <w:t>الحد الأقصى للاستهلاك المسموح به (طن من قدرات استنفاد الأوزون)</w:t>
            </w:r>
          </w:p>
        </w:tc>
        <w:tc>
          <w:tcPr>
            <w:tcW w:w="473" w:type="pct"/>
          </w:tcPr>
          <w:p w14:paraId="168FC708" w14:textId="7ADD8B7B" w:rsidR="00CF212B" w:rsidRPr="007900C5" w:rsidRDefault="00CF212B" w:rsidP="006054FD">
            <w:pPr>
              <w:tabs>
                <w:tab w:val="left" w:pos="8280"/>
              </w:tabs>
              <w:bidi/>
              <w:jc w:val="left"/>
              <w:rPr>
                <w:sz w:val="20"/>
                <w:lang w:val="en-CA" w:bidi="ar-AE"/>
              </w:rPr>
            </w:pPr>
            <w:r w:rsidRPr="001710A4">
              <w:rPr>
                <w:sz w:val="20"/>
              </w:rPr>
              <w:t>23.61</w:t>
            </w:r>
          </w:p>
        </w:tc>
        <w:tc>
          <w:tcPr>
            <w:tcW w:w="474" w:type="pct"/>
          </w:tcPr>
          <w:p w14:paraId="24D3435E" w14:textId="203CE5A5" w:rsidR="00CF212B" w:rsidRPr="007900C5" w:rsidRDefault="00CF212B" w:rsidP="006054FD">
            <w:pPr>
              <w:tabs>
                <w:tab w:val="left" w:pos="8280"/>
              </w:tabs>
              <w:bidi/>
              <w:jc w:val="left"/>
              <w:rPr>
                <w:sz w:val="20"/>
                <w:lang w:val="en-CA" w:bidi="ar-AE"/>
              </w:rPr>
            </w:pPr>
            <w:r w:rsidRPr="001710A4">
              <w:rPr>
                <w:sz w:val="20"/>
              </w:rPr>
              <w:t>23.61</w:t>
            </w:r>
          </w:p>
        </w:tc>
        <w:tc>
          <w:tcPr>
            <w:tcW w:w="473" w:type="pct"/>
          </w:tcPr>
          <w:p w14:paraId="57CC2F3C" w14:textId="5B42BD70" w:rsidR="00CF212B" w:rsidRPr="007900C5" w:rsidRDefault="00CF212B" w:rsidP="006054FD">
            <w:pPr>
              <w:tabs>
                <w:tab w:val="left" w:pos="8280"/>
              </w:tabs>
              <w:bidi/>
              <w:jc w:val="left"/>
              <w:rPr>
                <w:sz w:val="20"/>
                <w:lang w:val="en-CA" w:bidi="ar-AE"/>
              </w:rPr>
            </w:pPr>
            <w:r w:rsidRPr="001710A4">
              <w:rPr>
                <w:sz w:val="20"/>
              </w:rPr>
              <w:t>23.61</w:t>
            </w:r>
          </w:p>
        </w:tc>
        <w:tc>
          <w:tcPr>
            <w:tcW w:w="474" w:type="pct"/>
          </w:tcPr>
          <w:p w14:paraId="4F3CF294" w14:textId="2A6A4B01" w:rsidR="00CF212B" w:rsidRPr="007900C5" w:rsidRDefault="00CF212B" w:rsidP="006054FD">
            <w:pPr>
              <w:tabs>
                <w:tab w:val="left" w:pos="8280"/>
              </w:tabs>
              <w:bidi/>
              <w:jc w:val="left"/>
              <w:rPr>
                <w:sz w:val="20"/>
                <w:lang w:val="en-CA" w:bidi="ar-AE"/>
              </w:rPr>
            </w:pPr>
            <w:r w:rsidRPr="001710A4">
              <w:rPr>
                <w:sz w:val="20"/>
              </w:rPr>
              <w:t>23.61</w:t>
            </w:r>
          </w:p>
        </w:tc>
        <w:tc>
          <w:tcPr>
            <w:tcW w:w="473" w:type="pct"/>
          </w:tcPr>
          <w:p w14:paraId="7032F32D" w14:textId="4ACC2C9F" w:rsidR="00CF212B" w:rsidRPr="007900C5" w:rsidRDefault="00CF212B" w:rsidP="006054FD">
            <w:pPr>
              <w:tabs>
                <w:tab w:val="left" w:pos="8280"/>
              </w:tabs>
              <w:bidi/>
              <w:jc w:val="left"/>
              <w:rPr>
                <w:sz w:val="20"/>
                <w:lang w:val="en-CA" w:bidi="ar-AE"/>
              </w:rPr>
            </w:pPr>
            <w:r w:rsidRPr="001710A4">
              <w:rPr>
                <w:sz w:val="20"/>
              </w:rPr>
              <w:t>0.00</w:t>
            </w:r>
          </w:p>
        </w:tc>
        <w:tc>
          <w:tcPr>
            <w:tcW w:w="474" w:type="pct"/>
          </w:tcPr>
          <w:p w14:paraId="6DA7F643" w14:textId="77777777" w:rsidR="00CF212B" w:rsidRPr="007900C5" w:rsidRDefault="00CF212B" w:rsidP="006054FD">
            <w:pPr>
              <w:tabs>
                <w:tab w:val="left" w:pos="8280"/>
              </w:tabs>
              <w:bidi/>
              <w:jc w:val="left"/>
              <w:rPr>
                <w:sz w:val="20"/>
                <w:lang w:val="en-CA" w:bidi="ar-SA"/>
              </w:rPr>
            </w:pPr>
            <w:r w:rsidRPr="007900C5">
              <w:rPr>
                <w:sz w:val="20"/>
                <w:rtl/>
                <w:lang w:val="en-CA" w:bidi="ar-SA"/>
              </w:rPr>
              <w:t>لا ينطبق</w:t>
            </w:r>
          </w:p>
        </w:tc>
      </w:tr>
      <w:tr w:rsidR="00A62EDE" w:rsidRPr="001710A4" w14:paraId="3B7CFA56" w14:textId="77777777" w:rsidTr="00A62EDE">
        <w:trPr>
          <w:trHeight w:val="255"/>
          <w:jc w:val="center"/>
        </w:trPr>
        <w:tc>
          <w:tcPr>
            <w:tcW w:w="958" w:type="pct"/>
            <w:vMerge w:val="restart"/>
          </w:tcPr>
          <w:p w14:paraId="7FF37FD4" w14:textId="77777777" w:rsidR="006054FD" w:rsidRPr="007900C5" w:rsidRDefault="006054FD" w:rsidP="006054FD">
            <w:pPr>
              <w:tabs>
                <w:tab w:val="left" w:pos="8280"/>
              </w:tabs>
              <w:bidi/>
              <w:jc w:val="left"/>
              <w:rPr>
                <w:sz w:val="20"/>
                <w:lang w:val="en-CA" w:bidi="ar-SA"/>
              </w:rPr>
            </w:pPr>
            <w:r w:rsidRPr="007900C5">
              <w:rPr>
                <w:sz w:val="20"/>
                <w:rtl/>
                <w:lang w:val="en-CA" w:bidi="ar-SA"/>
              </w:rPr>
              <w:t>تكاليف المشروع المطلوبة من حيث المبدأ (دولار أمريكي)</w:t>
            </w:r>
          </w:p>
        </w:tc>
        <w:tc>
          <w:tcPr>
            <w:tcW w:w="455" w:type="pct"/>
            <w:vMerge w:val="restart"/>
          </w:tcPr>
          <w:p w14:paraId="3B7BDFC0" w14:textId="77777777" w:rsidR="006054FD" w:rsidRPr="007900C5" w:rsidRDefault="006054FD" w:rsidP="006054FD">
            <w:pPr>
              <w:tabs>
                <w:tab w:val="left" w:pos="8280"/>
              </w:tabs>
              <w:bidi/>
              <w:jc w:val="center"/>
              <w:rPr>
                <w:sz w:val="20"/>
                <w:lang w:val="en-CA" w:bidi="ar-SA"/>
              </w:rPr>
            </w:pPr>
            <w:r w:rsidRPr="007900C5">
              <w:rPr>
                <w:color w:val="000000" w:themeColor="text1"/>
                <w:sz w:val="20"/>
                <w:rtl/>
                <w:lang w:val="en-CA" w:bidi="ar-SA"/>
              </w:rPr>
              <w:t>اليوئنديبي</w:t>
            </w:r>
          </w:p>
        </w:tc>
        <w:tc>
          <w:tcPr>
            <w:tcW w:w="744" w:type="pct"/>
          </w:tcPr>
          <w:p w14:paraId="1A43ACC8" w14:textId="77777777" w:rsidR="006054FD" w:rsidRPr="007900C5" w:rsidRDefault="006054FD" w:rsidP="006054FD">
            <w:pPr>
              <w:tabs>
                <w:tab w:val="left" w:pos="8280"/>
              </w:tabs>
              <w:bidi/>
              <w:jc w:val="left"/>
              <w:rPr>
                <w:sz w:val="20"/>
                <w:rtl/>
                <w:lang w:val="en-CA" w:bidi="ar-AE"/>
              </w:rPr>
            </w:pPr>
            <w:r w:rsidRPr="007900C5">
              <w:rPr>
                <w:sz w:val="20"/>
                <w:rtl/>
                <w:lang w:val="en-CA" w:bidi="ar-SA"/>
              </w:rPr>
              <w:t>تكاليف المشروع</w:t>
            </w:r>
          </w:p>
        </w:tc>
        <w:tc>
          <w:tcPr>
            <w:tcW w:w="473" w:type="pct"/>
          </w:tcPr>
          <w:p w14:paraId="31483AF1" w14:textId="55C4340C" w:rsidR="006054FD" w:rsidRPr="007900C5" w:rsidRDefault="006054FD" w:rsidP="006054FD">
            <w:pPr>
              <w:tabs>
                <w:tab w:val="left" w:pos="8280"/>
              </w:tabs>
              <w:bidi/>
              <w:jc w:val="left"/>
              <w:rPr>
                <w:sz w:val="20"/>
                <w:lang w:val="en-CA" w:bidi="ar-AE"/>
              </w:rPr>
            </w:pPr>
            <w:r w:rsidRPr="001710A4">
              <w:rPr>
                <w:sz w:val="20"/>
              </w:rPr>
              <w:t>834,261</w:t>
            </w:r>
          </w:p>
        </w:tc>
        <w:tc>
          <w:tcPr>
            <w:tcW w:w="474" w:type="pct"/>
          </w:tcPr>
          <w:p w14:paraId="3B09F190" w14:textId="630DA5FF" w:rsidR="006054FD" w:rsidRPr="007900C5" w:rsidRDefault="006054FD" w:rsidP="006054FD">
            <w:pPr>
              <w:tabs>
                <w:tab w:val="left" w:pos="8280"/>
              </w:tabs>
              <w:bidi/>
              <w:jc w:val="left"/>
              <w:rPr>
                <w:sz w:val="20"/>
                <w:lang w:val="en-US" w:bidi="ar-AE"/>
              </w:rPr>
            </w:pPr>
            <w:r w:rsidRPr="001710A4">
              <w:rPr>
                <w:sz w:val="20"/>
              </w:rPr>
              <w:t>0</w:t>
            </w:r>
          </w:p>
        </w:tc>
        <w:tc>
          <w:tcPr>
            <w:tcW w:w="473" w:type="pct"/>
          </w:tcPr>
          <w:p w14:paraId="0784FC21" w14:textId="1DA60839" w:rsidR="006054FD" w:rsidRPr="007900C5" w:rsidRDefault="006054FD" w:rsidP="006054FD">
            <w:pPr>
              <w:tabs>
                <w:tab w:val="left" w:pos="8280"/>
              </w:tabs>
              <w:bidi/>
              <w:jc w:val="left"/>
              <w:rPr>
                <w:sz w:val="20"/>
                <w:lang w:val="en-CA" w:bidi="ar-AE"/>
              </w:rPr>
            </w:pPr>
            <w:r w:rsidRPr="001710A4">
              <w:rPr>
                <w:sz w:val="20"/>
              </w:rPr>
              <w:t>622,455</w:t>
            </w:r>
          </w:p>
        </w:tc>
        <w:tc>
          <w:tcPr>
            <w:tcW w:w="474" w:type="pct"/>
          </w:tcPr>
          <w:p w14:paraId="13C93729" w14:textId="05962B5B" w:rsidR="006054FD" w:rsidRPr="007900C5" w:rsidRDefault="006054FD" w:rsidP="006054FD">
            <w:pPr>
              <w:tabs>
                <w:tab w:val="left" w:pos="8280"/>
              </w:tabs>
              <w:bidi/>
              <w:jc w:val="left"/>
              <w:rPr>
                <w:sz w:val="20"/>
                <w:lang w:val="en-CA" w:bidi="ar-SA"/>
              </w:rPr>
            </w:pPr>
            <w:r w:rsidRPr="001710A4">
              <w:rPr>
                <w:sz w:val="20"/>
              </w:rPr>
              <w:t>0</w:t>
            </w:r>
          </w:p>
        </w:tc>
        <w:tc>
          <w:tcPr>
            <w:tcW w:w="473" w:type="pct"/>
          </w:tcPr>
          <w:p w14:paraId="2955EA13" w14:textId="6D0A01D2" w:rsidR="006054FD" w:rsidRPr="007900C5" w:rsidRDefault="006054FD" w:rsidP="006054FD">
            <w:pPr>
              <w:tabs>
                <w:tab w:val="left" w:pos="8280"/>
              </w:tabs>
              <w:bidi/>
              <w:jc w:val="left"/>
              <w:rPr>
                <w:sz w:val="20"/>
                <w:lang w:val="en-CA" w:bidi="ar-AE"/>
              </w:rPr>
            </w:pPr>
            <w:r w:rsidRPr="001710A4">
              <w:rPr>
                <w:sz w:val="20"/>
              </w:rPr>
              <w:t>283,075</w:t>
            </w:r>
          </w:p>
        </w:tc>
        <w:tc>
          <w:tcPr>
            <w:tcW w:w="474" w:type="pct"/>
          </w:tcPr>
          <w:p w14:paraId="6001ADFF" w14:textId="33F4C53C" w:rsidR="006054FD" w:rsidRPr="007900C5" w:rsidRDefault="006054FD" w:rsidP="006054FD">
            <w:pPr>
              <w:tabs>
                <w:tab w:val="left" w:pos="8280"/>
              </w:tabs>
              <w:bidi/>
              <w:jc w:val="left"/>
              <w:rPr>
                <w:sz w:val="20"/>
                <w:lang w:val="en-CA" w:bidi="ar-AE"/>
              </w:rPr>
            </w:pPr>
            <w:r w:rsidRPr="001710A4">
              <w:rPr>
                <w:sz w:val="20"/>
              </w:rPr>
              <w:t>1,739,791</w:t>
            </w:r>
          </w:p>
        </w:tc>
      </w:tr>
      <w:tr w:rsidR="00A62EDE" w:rsidRPr="001710A4" w14:paraId="3AB58CBC" w14:textId="77777777" w:rsidTr="00A62EDE">
        <w:trPr>
          <w:trHeight w:val="300"/>
          <w:jc w:val="center"/>
        </w:trPr>
        <w:tc>
          <w:tcPr>
            <w:tcW w:w="958" w:type="pct"/>
            <w:vMerge/>
          </w:tcPr>
          <w:p w14:paraId="23BF4638" w14:textId="77777777" w:rsidR="006054FD" w:rsidRPr="001710A4" w:rsidRDefault="006054FD" w:rsidP="006054FD">
            <w:pPr>
              <w:tabs>
                <w:tab w:val="left" w:pos="8280"/>
              </w:tabs>
              <w:bidi/>
              <w:jc w:val="left"/>
              <w:rPr>
                <w:sz w:val="20"/>
                <w:rtl/>
                <w:lang w:val="en-CA" w:bidi="ar-SA"/>
              </w:rPr>
            </w:pPr>
          </w:p>
        </w:tc>
        <w:tc>
          <w:tcPr>
            <w:tcW w:w="455" w:type="pct"/>
            <w:vMerge/>
          </w:tcPr>
          <w:p w14:paraId="7BF589F0" w14:textId="77777777" w:rsidR="006054FD" w:rsidRPr="001710A4" w:rsidRDefault="006054FD" w:rsidP="006054FD">
            <w:pPr>
              <w:tabs>
                <w:tab w:val="left" w:pos="8280"/>
              </w:tabs>
              <w:bidi/>
              <w:jc w:val="center"/>
              <w:rPr>
                <w:color w:val="000000" w:themeColor="text1"/>
                <w:sz w:val="20"/>
                <w:rtl/>
                <w:lang w:val="en-CA" w:bidi="ar-SA"/>
              </w:rPr>
            </w:pPr>
          </w:p>
        </w:tc>
        <w:tc>
          <w:tcPr>
            <w:tcW w:w="744" w:type="pct"/>
          </w:tcPr>
          <w:p w14:paraId="15B9B3DA" w14:textId="4367085F" w:rsidR="006054FD" w:rsidRPr="001710A4" w:rsidRDefault="006054FD" w:rsidP="006054FD">
            <w:pPr>
              <w:tabs>
                <w:tab w:val="left" w:pos="8280"/>
              </w:tabs>
              <w:bidi/>
              <w:jc w:val="left"/>
              <w:rPr>
                <w:sz w:val="20"/>
                <w:rtl/>
                <w:lang w:val="en-CA" w:bidi="ar-SA"/>
              </w:rPr>
            </w:pPr>
            <w:r w:rsidRPr="007900C5">
              <w:rPr>
                <w:sz w:val="20"/>
                <w:rtl/>
                <w:lang w:val="en-CA" w:bidi="ar-SA"/>
              </w:rPr>
              <w:t>تكاليف الدعم</w:t>
            </w:r>
          </w:p>
        </w:tc>
        <w:tc>
          <w:tcPr>
            <w:tcW w:w="473" w:type="pct"/>
          </w:tcPr>
          <w:p w14:paraId="103568D2" w14:textId="721D973E" w:rsidR="006054FD" w:rsidRPr="001710A4" w:rsidRDefault="006054FD" w:rsidP="006054FD">
            <w:pPr>
              <w:tabs>
                <w:tab w:val="left" w:pos="8280"/>
              </w:tabs>
              <w:bidi/>
              <w:jc w:val="left"/>
              <w:rPr>
                <w:sz w:val="20"/>
                <w:lang w:val="en-CA" w:bidi="ar-AE"/>
              </w:rPr>
            </w:pPr>
            <w:r w:rsidRPr="001710A4">
              <w:rPr>
                <w:sz w:val="20"/>
              </w:rPr>
              <w:t>58,398</w:t>
            </w:r>
          </w:p>
        </w:tc>
        <w:tc>
          <w:tcPr>
            <w:tcW w:w="474" w:type="pct"/>
          </w:tcPr>
          <w:p w14:paraId="6C0303B9" w14:textId="74402247" w:rsidR="006054FD" w:rsidRPr="001710A4" w:rsidRDefault="006054FD" w:rsidP="006054FD">
            <w:pPr>
              <w:tabs>
                <w:tab w:val="left" w:pos="8280"/>
              </w:tabs>
              <w:bidi/>
              <w:jc w:val="left"/>
              <w:rPr>
                <w:sz w:val="20"/>
                <w:lang w:val="en-US" w:bidi="ar-AE"/>
              </w:rPr>
            </w:pPr>
            <w:r w:rsidRPr="001710A4">
              <w:rPr>
                <w:sz w:val="20"/>
              </w:rPr>
              <w:t>0</w:t>
            </w:r>
          </w:p>
        </w:tc>
        <w:tc>
          <w:tcPr>
            <w:tcW w:w="473" w:type="pct"/>
          </w:tcPr>
          <w:p w14:paraId="4AB2BC54" w14:textId="5B6FE844" w:rsidR="006054FD" w:rsidRPr="001710A4" w:rsidRDefault="006054FD" w:rsidP="006054FD">
            <w:pPr>
              <w:tabs>
                <w:tab w:val="left" w:pos="8280"/>
              </w:tabs>
              <w:bidi/>
              <w:jc w:val="left"/>
              <w:rPr>
                <w:sz w:val="20"/>
                <w:lang w:val="en-CA" w:bidi="ar-AE"/>
              </w:rPr>
            </w:pPr>
            <w:r w:rsidRPr="001710A4">
              <w:rPr>
                <w:sz w:val="20"/>
              </w:rPr>
              <w:t>43,572</w:t>
            </w:r>
          </w:p>
        </w:tc>
        <w:tc>
          <w:tcPr>
            <w:tcW w:w="474" w:type="pct"/>
          </w:tcPr>
          <w:p w14:paraId="45EFC08D" w14:textId="6F2E56E3" w:rsidR="006054FD" w:rsidRPr="001710A4" w:rsidRDefault="006054FD" w:rsidP="006054FD">
            <w:pPr>
              <w:tabs>
                <w:tab w:val="left" w:pos="8280"/>
              </w:tabs>
              <w:bidi/>
              <w:jc w:val="left"/>
              <w:rPr>
                <w:sz w:val="20"/>
                <w:lang w:val="en-CA" w:bidi="ar-SA"/>
              </w:rPr>
            </w:pPr>
            <w:r w:rsidRPr="001710A4">
              <w:rPr>
                <w:sz w:val="20"/>
              </w:rPr>
              <w:t>0</w:t>
            </w:r>
          </w:p>
        </w:tc>
        <w:tc>
          <w:tcPr>
            <w:tcW w:w="473" w:type="pct"/>
          </w:tcPr>
          <w:p w14:paraId="19BAB97E" w14:textId="5FC828AA" w:rsidR="006054FD" w:rsidRPr="001710A4" w:rsidRDefault="006054FD" w:rsidP="006054FD">
            <w:pPr>
              <w:tabs>
                <w:tab w:val="left" w:pos="8280"/>
              </w:tabs>
              <w:bidi/>
              <w:jc w:val="left"/>
              <w:rPr>
                <w:sz w:val="20"/>
                <w:lang w:val="en-CA" w:bidi="ar-AE"/>
              </w:rPr>
            </w:pPr>
            <w:r w:rsidRPr="001710A4">
              <w:rPr>
                <w:sz w:val="20"/>
              </w:rPr>
              <w:t>19,815</w:t>
            </w:r>
          </w:p>
        </w:tc>
        <w:tc>
          <w:tcPr>
            <w:tcW w:w="474" w:type="pct"/>
          </w:tcPr>
          <w:p w14:paraId="2B6AC934" w14:textId="1CCCF8AC" w:rsidR="006054FD" w:rsidRPr="001710A4" w:rsidRDefault="006054FD" w:rsidP="006054FD">
            <w:pPr>
              <w:tabs>
                <w:tab w:val="left" w:pos="8280"/>
              </w:tabs>
              <w:bidi/>
              <w:jc w:val="left"/>
              <w:rPr>
                <w:sz w:val="20"/>
                <w:lang w:val="en-CA" w:bidi="ar-AE"/>
              </w:rPr>
            </w:pPr>
            <w:r w:rsidRPr="001710A4">
              <w:rPr>
                <w:sz w:val="20"/>
              </w:rPr>
              <w:t>121,785</w:t>
            </w:r>
          </w:p>
        </w:tc>
      </w:tr>
      <w:tr w:rsidR="00A62EDE" w:rsidRPr="001710A4" w14:paraId="486D588D" w14:textId="77777777" w:rsidTr="00A62EDE">
        <w:trPr>
          <w:trHeight w:val="360"/>
          <w:jc w:val="center"/>
        </w:trPr>
        <w:tc>
          <w:tcPr>
            <w:tcW w:w="958" w:type="pct"/>
            <w:vMerge/>
          </w:tcPr>
          <w:p w14:paraId="41C7D66B" w14:textId="1AA9BE73" w:rsidR="006054FD" w:rsidRPr="001710A4" w:rsidRDefault="006054FD" w:rsidP="006054FD">
            <w:pPr>
              <w:tabs>
                <w:tab w:val="left" w:pos="8280"/>
              </w:tabs>
              <w:bidi/>
              <w:jc w:val="left"/>
              <w:rPr>
                <w:sz w:val="20"/>
                <w:rtl/>
                <w:lang w:val="en-CA" w:bidi="ar-SA"/>
              </w:rPr>
            </w:pPr>
          </w:p>
        </w:tc>
        <w:tc>
          <w:tcPr>
            <w:tcW w:w="455" w:type="pct"/>
            <w:vMerge w:val="restart"/>
          </w:tcPr>
          <w:p w14:paraId="2A7995C6" w14:textId="55B144A2" w:rsidR="006054FD" w:rsidRPr="001710A4" w:rsidRDefault="006054FD" w:rsidP="006054FD">
            <w:pPr>
              <w:tabs>
                <w:tab w:val="left" w:pos="8280"/>
              </w:tabs>
              <w:bidi/>
              <w:jc w:val="center"/>
              <w:rPr>
                <w:color w:val="000000" w:themeColor="text1"/>
                <w:sz w:val="20"/>
                <w:rtl/>
                <w:lang w:val="en-CA" w:bidi="ar-SA"/>
              </w:rPr>
            </w:pPr>
            <w:r w:rsidRPr="001710A4">
              <w:rPr>
                <w:rFonts w:hint="cs"/>
                <w:sz w:val="20"/>
                <w:rtl/>
              </w:rPr>
              <w:t>اليونيب</w:t>
            </w:r>
          </w:p>
        </w:tc>
        <w:tc>
          <w:tcPr>
            <w:tcW w:w="744" w:type="pct"/>
          </w:tcPr>
          <w:p w14:paraId="15738AAC" w14:textId="74600ADB" w:rsidR="006054FD" w:rsidRPr="001710A4" w:rsidRDefault="006054FD" w:rsidP="006054FD">
            <w:pPr>
              <w:tabs>
                <w:tab w:val="left" w:pos="8280"/>
              </w:tabs>
              <w:bidi/>
              <w:jc w:val="left"/>
              <w:rPr>
                <w:sz w:val="20"/>
                <w:rtl/>
                <w:lang w:val="en-CA" w:bidi="ar-SA"/>
              </w:rPr>
            </w:pPr>
            <w:r w:rsidRPr="007900C5">
              <w:rPr>
                <w:sz w:val="20"/>
                <w:rtl/>
                <w:lang w:val="en-CA" w:bidi="ar-SA"/>
              </w:rPr>
              <w:t>تكاليف المشروع</w:t>
            </w:r>
          </w:p>
        </w:tc>
        <w:tc>
          <w:tcPr>
            <w:tcW w:w="473" w:type="pct"/>
          </w:tcPr>
          <w:p w14:paraId="0C9BB5BD" w14:textId="1BD9A25B" w:rsidR="006054FD" w:rsidRPr="001710A4" w:rsidRDefault="006054FD" w:rsidP="006054FD">
            <w:pPr>
              <w:tabs>
                <w:tab w:val="left" w:pos="8280"/>
              </w:tabs>
              <w:bidi/>
              <w:jc w:val="left"/>
              <w:rPr>
                <w:sz w:val="20"/>
                <w:lang w:val="en-CA" w:bidi="ar-AE"/>
              </w:rPr>
            </w:pPr>
            <w:r w:rsidRPr="001710A4">
              <w:rPr>
                <w:sz w:val="20"/>
              </w:rPr>
              <w:t>271,932</w:t>
            </w:r>
          </w:p>
        </w:tc>
        <w:tc>
          <w:tcPr>
            <w:tcW w:w="474" w:type="pct"/>
          </w:tcPr>
          <w:p w14:paraId="4C97D18D" w14:textId="0736363C" w:rsidR="006054FD" w:rsidRPr="001710A4" w:rsidRDefault="006054FD" w:rsidP="006054FD">
            <w:pPr>
              <w:tabs>
                <w:tab w:val="left" w:pos="8280"/>
              </w:tabs>
              <w:bidi/>
              <w:jc w:val="left"/>
              <w:rPr>
                <w:sz w:val="20"/>
                <w:lang w:val="en-US" w:bidi="ar-AE"/>
              </w:rPr>
            </w:pPr>
            <w:r w:rsidRPr="001710A4">
              <w:rPr>
                <w:sz w:val="20"/>
              </w:rPr>
              <w:t>0</w:t>
            </w:r>
          </w:p>
        </w:tc>
        <w:tc>
          <w:tcPr>
            <w:tcW w:w="473" w:type="pct"/>
          </w:tcPr>
          <w:p w14:paraId="774EE968" w14:textId="45CB3F9D" w:rsidR="006054FD" w:rsidRPr="001710A4" w:rsidRDefault="006054FD" w:rsidP="006054FD">
            <w:pPr>
              <w:tabs>
                <w:tab w:val="left" w:pos="8280"/>
              </w:tabs>
              <w:bidi/>
              <w:jc w:val="left"/>
              <w:rPr>
                <w:sz w:val="20"/>
                <w:lang w:val="en-CA" w:bidi="ar-AE"/>
              </w:rPr>
            </w:pPr>
            <w:r w:rsidRPr="001710A4">
              <w:rPr>
                <w:sz w:val="20"/>
              </w:rPr>
              <w:t>204,032</w:t>
            </w:r>
          </w:p>
        </w:tc>
        <w:tc>
          <w:tcPr>
            <w:tcW w:w="474" w:type="pct"/>
          </w:tcPr>
          <w:p w14:paraId="295D3D28" w14:textId="21543D22" w:rsidR="006054FD" w:rsidRPr="001710A4" w:rsidRDefault="006054FD" w:rsidP="006054FD">
            <w:pPr>
              <w:tabs>
                <w:tab w:val="left" w:pos="8280"/>
              </w:tabs>
              <w:bidi/>
              <w:jc w:val="left"/>
              <w:rPr>
                <w:sz w:val="20"/>
                <w:lang w:val="en-CA" w:bidi="ar-SA"/>
              </w:rPr>
            </w:pPr>
            <w:r w:rsidRPr="001710A4">
              <w:rPr>
                <w:sz w:val="20"/>
              </w:rPr>
              <w:t>0</w:t>
            </w:r>
          </w:p>
        </w:tc>
        <w:tc>
          <w:tcPr>
            <w:tcW w:w="473" w:type="pct"/>
          </w:tcPr>
          <w:p w14:paraId="79000377" w14:textId="37BA05B0" w:rsidR="006054FD" w:rsidRPr="001710A4" w:rsidRDefault="006054FD" w:rsidP="006054FD">
            <w:pPr>
              <w:tabs>
                <w:tab w:val="left" w:pos="8280"/>
              </w:tabs>
              <w:bidi/>
              <w:jc w:val="left"/>
              <w:rPr>
                <w:sz w:val="20"/>
                <w:lang w:val="en-CA" w:bidi="ar-AE"/>
              </w:rPr>
            </w:pPr>
            <w:r w:rsidRPr="001710A4">
              <w:rPr>
                <w:sz w:val="20"/>
              </w:rPr>
              <w:t>0</w:t>
            </w:r>
          </w:p>
        </w:tc>
        <w:tc>
          <w:tcPr>
            <w:tcW w:w="474" w:type="pct"/>
          </w:tcPr>
          <w:p w14:paraId="1091E791" w14:textId="7678FD96" w:rsidR="006054FD" w:rsidRPr="001710A4" w:rsidRDefault="006054FD" w:rsidP="006054FD">
            <w:pPr>
              <w:tabs>
                <w:tab w:val="left" w:pos="8280"/>
              </w:tabs>
              <w:bidi/>
              <w:jc w:val="left"/>
              <w:rPr>
                <w:sz w:val="20"/>
                <w:lang w:val="en-CA" w:bidi="ar-AE"/>
              </w:rPr>
            </w:pPr>
            <w:r w:rsidRPr="001710A4">
              <w:rPr>
                <w:sz w:val="20"/>
              </w:rPr>
              <w:t>475,964</w:t>
            </w:r>
          </w:p>
        </w:tc>
      </w:tr>
      <w:tr w:rsidR="00A62EDE" w:rsidRPr="001710A4" w14:paraId="25A7B6AA" w14:textId="77777777" w:rsidTr="00A62EDE">
        <w:trPr>
          <w:trHeight w:val="84"/>
          <w:jc w:val="center"/>
        </w:trPr>
        <w:tc>
          <w:tcPr>
            <w:tcW w:w="958" w:type="pct"/>
            <w:vMerge/>
          </w:tcPr>
          <w:p w14:paraId="449C81E5" w14:textId="77777777" w:rsidR="006054FD" w:rsidRPr="007900C5" w:rsidRDefault="006054FD" w:rsidP="006054FD">
            <w:pPr>
              <w:tabs>
                <w:tab w:val="left" w:pos="8280"/>
              </w:tabs>
              <w:bidi/>
              <w:jc w:val="left"/>
              <w:rPr>
                <w:sz w:val="20"/>
                <w:lang w:val="en-CA" w:bidi="ar-SA"/>
              </w:rPr>
            </w:pPr>
          </w:p>
        </w:tc>
        <w:tc>
          <w:tcPr>
            <w:tcW w:w="455" w:type="pct"/>
            <w:vMerge/>
          </w:tcPr>
          <w:p w14:paraId="43300110" w14:textId="77777777" w:rsidR="006054FD" w:rsidRPr="007900C5" w:rsidRDefault="006054FD" w:rsidP="006054FD">
            <w:pPr>
              <w:tabs>
                <w:tab w:val="left" w:pos="8280"/>
              </w:tabs>
              <w:bidi/>
              <w:jc w:val="left"/>
              <w:rPr>
                <w:sz w:val="20"/>
                <w:lang w:val="en-CA" w:bidi="ar-SA"/>
              </w:rPr>
            </w:pPr>
          </w:p>
        </w:tc>
        <w:tc>
          <w:tcPr>
            <w:tcW w:w="744" w:type="pct"/>
          </w:tcPr>
          <w:p w14:paraId="23A5989C" w14:textId="77777777" w:rsidR="006054FD" w:rsidRPr="007900C5" w:rsidRDefault="006054FD" w:rsidP="006054FD">
            <w:pPr>
              <w:tabs>
                <w:tab w:val="left" w:pos="8280"/>
              </w:tabs>
              <w:bidi/>
              <w:jc w:val="left"/>
              <w:rPr>
                <w:sz w:val="20"/>
                <w:lang w:val="en-CA" w:bidi="ar-AE"/>
              </w:rPr>
            </w:pPr>
            <w:r w:rsidRPr="007900C5">
              <w:rPr>
                <w:sz w:val="20"/>
                <w:rtl/>
                <w:lang w:val="en-CA" w:bidi="ar-SA"/>
              </w:rPr>
              <w:t>تكاليف الدعم</w:t>
            </w:r>
          </w:p>
        </w:tc>
        <w:tc>
          <w:tcPr>
            <w:tcW w:w="473" w:type="pct"/>
          </w:tcPr>
          <w:p w14:paraId="22DC4B53" w14:textId="79977C55" w:rsidR="006054FD" w:rsidRPr="007900C5" w:rsidRDefault="006054FD" w:rsidP="006054FD">
            <w:pPr>
              <w:tabs>
                <w:tab w:val="left" w:pos="8280"/>
              </w:tabs>
              <w:bidi/>
              <w:jc w:val="left"/>
              <w:rPr>
                <w:sz w:val="20"/>
                <w:lang w:val="en-CA" w:bidi="ar-AE"/>
              </w:rPr>
            </w:pPr>
            <w:r w:rsidRPr="001710A4">
              <w:rPr>
                <w:sz w:val="20"/>
              </w:rPr>
              <w:t>35,351</w:t>
            </w:r>
          </w:p>
        </w:tc>
        <w:tc>
          <w:tcPr>
            <w:tcW w:w="474" w:type="pct"/>
          </w:tcPr>
          <w:p w14:paraId="784280E5" w14:textId="4389BCCB" w:rsidR="006054FD" w:rsidRPr="007900C5" w:rsidRDefault="006054FD" w:rsidP="006054FD">
            <w:pPr>
              <w:tabs>
                <w:tab w:val="left" w:pos="8280"/>
              </w:tabs>
              <w:bidi/>
              <w:jc w:val="left"/>
              <w:rPr>
                <w:sz w:val="20"/>
                <w:lang w:val="en-CA" w:bidi="ar-AE"/>
              </w:rPr>
            </w:pPr>
            <w:r w:rsidRPr="001710A4">
              <w:rPr>
                <w:sz w:val="20"/>
              </w:rPr>
              <w:t>0</w:t>
            </w:r>
          </w:p>
        </w:tc>
        <w:tc>
          <w:tcPr>
            <w:tcW w:w="473" w:type="pct"/>
          </w:tcPr>
          <w:p w14:paraId="2A57D7EA" w14:textId="161C9197" w:rsidR="006054FD" w:rsidRPr="007900C5" w:rsidRDefault="006054FD" w:rsidP="006054FD">
            <w:pPr>
              <w:tabs>
                <w:tab w:val="left" w:pos="8280"/>
              </w:tabs>
              <w:bidi/>
              <w:jc w:val="left"/>
              <w:rPr>
                <w:sz w:val="20"/>
                <w:lang w:val="en-CA" w:bidi="ar-AE"/>
              </w:rPr>
            </w:pPr>
            <w:r w:rsidRPr="001710A4">
              <w:rPr>
                <w:sz w:val="20"/>
              </w:rPr>
              <w:t>26,524</w:t>
            </w:r>
          </w:p>
        </w:tc>
        <w:tc>
          <w:tcPr>
            <w:tcW w:w="474" w:type="pct"/>
          </w:tcPr>
          <w:p w14:paraId="0702F644" w14:textId="6109F92A" w:rsidR="006054FD" w:rsidRPr="007900C5" w:rsidRDefault="006054FD" w:rsidP="006054FD">
            <w:pPr>
              <w:tabs>
                <w:tab w:val="left" w:pos="8280"/>
              </w:tabs>
              <w:bidi/>
              <w:jc w:val="left"/>
              <w:rPr>
                <w:sz w:val="20"/>
                <w:lang w:val="en-CA" w:bidi="ar-SA"/>
              </w:rPr>
            </w:pPr>
            <w:r w:rsidRPr="001710A4">
              <w:rPr>
                <w:sz w:val="20"/>
              </w:rPr>
              <w:t>0</w:t>
            </w:r>
          </w:p>
        </w:tc>
        <w:tc>
          <w:tcPr>
            <w:tcW w:w="473" w:type="pct"/>
          </w:tcPr>
          <w:p w14:paraId="17AE4268" w14:textId="56A899A5" w:rsidR="006054FD" w:rsidRPr="007900C5" w:rsidRDefault="006054FD" w:rsidP="006054FD">
            <w:pPr>
              <w:tabs>
                <w:tab w:val="left" w:pos="8280"/>
              </w:tabs>
              <w:bidi/>
              <w:jc w:val="left"/>
              <w:rPr>
                <w:sz w:val="20"/>
                <w:lang w:val="en-CA" w:bidi="ar-AE"/>
              </w:rPr>
            </w:pPr>
            <w:r w:rsidRPr="001710A4">
              <w:rPr>
                <w:sz w:val="20"/>
              </w:rPr>
              <w:t>0</w:t>
            </w:r>
          </w:p>
        </w:tc>
        <w:tc>
          <w:tcPr>
            <w:tcW w:w="474" w:type="pct"/>
          </w:tcPr>
          <w:p w14:paraId="13364FFF" w14:textId="1D1B4388" w:rsidR="006054FD" w:rsidRPr="007900C5" w:rsidRDefault="006054FD" w:rsidP="006054FD">
            <w:pPr>
              <w:tabs>
                <w:tab w:val="left" w:pos="8280"/>
              </w:tabs>
              <w:bidi/>
              <w:jc w:val="left"/>
              <w:rPr>
                <w:sz w:val="20"/>
                <w:lang w:val="en-CA" w:bidi="ar-AE"/>
              </w:rPr>
            </w:pPr>
            <w:r w:rsidRPr="001710A4">
              <w:rPr>
                <w:sz w:val="20"/>
              </w:rPr>
              <w:t>61,875</w:t>
            </w:r>
          </w:p>
        </w:tc>
      </w:tr>
      <w:tr w:rsidR="006054FD" w:rsidRPr="001710A4" w14:paraId="6505A1F3" w14:textId="77777777" w:rsidTr="00A62EDE">
        <w:trPr>
          <w:trHeight w:val="157"/>
          <w:jc w:val="center"/>
        </w:trPr>
        <w:tc>
          <w:tcPr>
            <w:tcW w:w="958" w:type="pct"/>
            <w:vMerge w:val="restart"/>
          </w:tcPr>
          <w:p w14:paraId="2E17671C" w14:textId="77777777" w:rsidR="00CF212B" w:rsidRPr="007900C5" w:rsidRDefault="00CF212B" w:rsidP="006054FD">
            <w:pPr>
              <w:tabs>
                <w:tab w:val="left" w:pos="8280"/>
              </w:tabs>
              <w:bidi/>
              <w:jc w:val="left"/>
              <w:rPr>
                <w:sz w:val="20"/>
                <w:lang w:val="en-CA" w:bidi="ar-SA"/>
              </w:rPr>
            </w:pPr>
            <w:r w:rsidRPr="007900C5">
              <w:rPr>
                <w:sz w:val="20"/>
                <w:rtl/>
                <w:lang w:val="en-CA" w:bidi="ar-SA"/>
              </w:rPr>
              <w:t>إجمالي المبالغ الموصى بها من حيث المبدأ (دولار أمريكي)</w:t>
            </w:r>
          </w:p>
        </w:tc>
        <w:tc>
          <w:tcPr>
            <w:tcW w:w="1199" w:type="pct"/>
            <w:gridSpan w:val="2"/>
          </w:tcPr>
          <w:p w14:paraId="52DB5E5C" w14:textId="77777777" w:rsidR="00CF212B" w:rsidRPr="007900C5" w:rsidRDefault="00CF212B" w:rsidP="006054FD">
            <w:pPr>
              <w:tabs>
                <w:tab w:val="left" w:pos="8280"/>
              </w:tabs>
              <w:bidi/>
              <w:jc w:val="left"/>
              <w:rPr>
                <w:sz w:val="20"/>
                <w:rtl/>
                <w:lang w:val="en-CA" w:bidi="ar-AE"/>
              </w:rPr>
            </w:pPr>
            <w:r w:rsidRPr="007900C5">
              <w:rPr>
                <w:sz w:val="20"/>
                <w:rtl/>
                <w:lang w:val="en-CA" w:bidi="ar-SA"/>
              </w:rPr>
              <w:t>تكاليف المشروع</w:t>
            </w:r>
          </w:p>
        </w:tc>
        <w:tc>
          <w:tcPr>
            <w:tcW w:w="473" w:type="pct"/>
          </w:tcPr>
          <w:p w14:paraId="44BFCA4F" w14:textId="36D6F2A5" w:rsidR="00CF212B" w:rsidRPr="007900C5" w:rsidRDefault="00CF212B" w:rsidP="006054FD">
            <w:pPr>
              <w:tabs>
                <w:tab w:val="left" w:pos="8280"/>
              </w:tabs>
              <w:bidi/>
              <w:jc w:val="left"/>
              <w:rPr>
                <w:sz w:val="20"/>
                <w:lang w:val="en-CA" w:bidi="ar-AE"/>
              </w:rPr>
            </w:pPr>
            <w:r w:rsidRPr="001710A4">
              <w:rPr>
                <w:sz w:val="20"/>
              </w:rPr>
              <w:t>1,106,193</w:t>
            </w:r>
          </w:p>
        </w:tc>
        <w:tc>
          <w:tcPr>
            <w:tcW w:w="474" w:type="pct"/>
          </w:tcPr>
          <w:p w14:paraId="0CC11F34" w14:textId="6F2782B9" w:rsidR="00CF212B" w:rsidRPr="007900C5" w:rsidRDefault="00CF212B" w:rsidP="006054FD">
            <w:pPr>
              <w:tabs>
                <w:tab w:val="left" w:pos="8280"/>
              </w:tabs>
              <w:bidi/>
              <w:jc w:val="left"/>
              <w:rPr>
                <w:sz w:val="20"/>
                <w:lang w:val="en-CA" w:bidi="ar-SA"/>
              </w:rPr>
            </w:pPr>
            <w:r w:rsidRPr="001710A4">
              <w:rPr>
                <w:sz w:val="20"/>
              </w:rPr>
              <w:t>0</w:t>
            </w:r>
          </w:p>
        </w:tc>
        <w:tc>
          <w:tcPr>
            <w:tcW w:w="473" w:type="pct"/>
          </w:tcPr>
          <w:p w14:paraId="67D6D3F2" w14:textId="59CEEACB" w:rsidR="00CF212B" w:rsidRPr="007900C5" w:rsidRDefault="00CF212B" w:rsidP="006054FD">
            <w:pPr>
              <w:tabs>
                <w:tab w:val="left" w:pos="8280"/>
              </w:tabs>
              <w:bidi/>
              <w:jc w:val="left"/>
              <w:rPr>
                <w:sz w:val="20"/>
                <w:lang w:val="en-CA" w:bidi="ar-AE"/>
              </w:rPr>
            </w:pPr>
            <w:r w:rsidRPr="001710A4">
              <w:rPr>
                <w:sz w:val="20"/>
              </w:rPr>
              <w:t>826,487</w:t>
            </w:r>
          </w:p>
        </w:tc>
        <w:tc>
          <w:tcPr>
            <w:tcW w:w="474" w:type="pct"/>
          </w:tcPr>
          <w:p w14:paraId="378DE4C0" w14:textId="721243B0" w:rsidR="00CF212B" w:rsidRPr="007900C5" w:rsidRDefault="00CF212B" w:rsidP="006054FD">
            <w:pPr>
              <w:tabs>
                <w:tab w:val="left" w:pos="8280"/>
              </w:tabs>
              <w:bidi/>
              <w:jc w:val="left"/>
              <w:rPr>
                <w:sz w:val="20"/>
                <w:lang w:val="en-CA" w:bidi="ar-SA"/>
              </w:rPr>
            </w:pPr>
            <w:r w:rsidRPr="001710A4">
              <w:rPr>
                <w:sz w:val="20"/>
              </w:rPr>
              <w:t>0</w:t>
            </w:r>
          </w:p>
        </w:tc>
        <w:tc>
          <w:tcPr>
            <w:tcW w:w="473" w:type="pct"/>
          </w:tcPr>
          <w:p w14:paraId="598D5A90" w14:textId="41BB9DE4" w:rsidR="00CF212B" w:rsidRPr="007900C5" w:rsidRDefault="00CF212B" w:rsidP="006054FD">
            <w:pPr>
              <w:tabs>
                <w:tab w:val="left" w:pos="8280"/>
              </w:tabs>
              <w:bidi/>
              <w:jc w:val="left"/>
              <w:rPr>
                <w:sz w:val="20"/>
                <w:lang w:val="en-CA" w:bidi="ar-AE"/>
              </w:rPr>
            </w:pPr>
            <w:r w:rsidRPr="001710A4">
              <w:rPr>
                <w:sz w:val="20"/>
              </w:rPr>
              <w:t>283,075</w:t>
            </w:r>
          </w:p>
        </w:tc>
        <w:tc>
          <w:tcPr>
            <w:tcW w:w="474" w:type="pct"/>
          </w:tcPr>
          <w:p w14:paraId="1ED824B9" w14:textId="55A4FD7B" w:rsidR="00CF212B" w:rsidRPr="007900C5" w:rsidRDefault="00CF212B" w:rsidP="006054FD">
            <w:pPr>
              <w:tabs>
                <w:tab w:val="left" w:pos="8280"/>
              </w:tabs>
              <w:bidi/>
              <w:jc w:val="left"/>
              <w:rPr>
                <w:sz w:val="20"/>
                <w:lang w:val="en-CA" w:bidi="ar-AE"/>
              </w:rPr>
            </w:pPr>
            <w:r w:rsidRPr="001710A4">
              <w:rPr>
                <w:sz w:val="20"/>
              </w:rPr>
              <w:t>2,215,755</w:t>
            </w:r>
          </w:p>
        </w:tc>
      </w:tr>
      <w:tr w:rsidR="006054FD" w:rsidRPr="001710A4" w14:paraId="7931B534" w14:textId="77777777" w:rsidTr="00A62EDE">
        <w:trPr>
          <w:trHeight w:val="93"/>
          <w:jc w:val="center"/>
        </w:trPr>
        <w:tc>
          <w:tcPr>
            <w:tcW w:w="958" w:type="pct"/>
            <w:vMerge/>
          </w:tcPr>
          <w:p w14:paraId="2422D1D4" w14:textId="77777777" w:rsidR="00CF212B" w:rsidRPr="007900C5" w:rsidRDefault="00CF212B" w:rsidP="006054FD">
            <w:pPr>
              <w:tabs>
                <w:tab w:val="left" w:pos="8280"/>
              </w:tabs>
              <w:bidi/>
              <w:jc w:val="left"/>
              <w:rPr>
                <w:sz w:val="20"/>
                <w:lang w:val="en-CA" w:bidi="ar-SA"/>
              </w:rPr>
            </w:pPr>
          </w:p>
        </w:tc>
        <w:tc>
          <w:tcPr>
            <w:tcW w:w="1199" w:type="pct"/>
            <w:gridSpan w:val="2"/>
          </w:tcPr>
          <w:p w14:paraId="66D870BB" w14:textId="77777777" w:rsidR="00CF212B" w:rsidRPr="007900C5" w:rsidRDefault="00CF212B" w:rsidP="006054FD">
            <w:pPr>
              <w:tabs>
                <w:tab w:val="left" w:pos="8280"/>
              </w:tabs>
              <w:bidi/>
              <w:jc w:val="left"/>
              <w:rPr>
                <w:sz w:val="20"/>
                <w:rtl/>
                <w:lang w:val="en-CA" w:bidi="ar-AE"/>
              </w:rPr>
            </w:pPr>
            <w:r w:rsidRPr="007900C5">
              <w:rPr>
                <w:sz w:val="20"/>
                <w:rtl/>
                <w:lang w:val="en-CA" w:bidi="ar-SA"/>
              </w:rPr>
              <w:t>تكاليف الدعم</w:t>
            </w:r>
          </w:p>
        </w:tc>
        <w:tc>
          <w:tcPr>
            <w:tcW w:w="473" w:type="pct"/>
          </w:tcPr>
          <w:p w14:paraId="1869910D" w14:textId="52D705ED" w:rsidR="00CF212B" w:rsidRPr="007900C5" w:rsidRDefault="00CF212B" w:rsidP="006054FD">
            <w:pPr>
              <w:tabs>
                <w:tab w:val="left" w:pos="8280"/>
              </w:tabs>
              <w:bidi/>
              <w:jc w:val="left"/>
              <w:rPr>
                <w:sz w:val="20"/>
                <w:lang w:val="en-CA" w:bidi="ar-AE"/>
              </w:rPr>
            </w:pPr>
            <w:r w:rsidRPr="001710A4">
              <w:rPr>
                <w:sz w:val="20"/>
              </w:rPr>
              <w:t>93,749</w:t>
            </w:r>
          </w:p>
        </w:tc>
        <w:tc>
          <w:tcPr>
            <w:tcW w:w="474" w:type="pct"/>
          </w:tcPr>
          <w:p w14:paraId="24EE4E68" w14:textId="1E0B3E73" w:rsidR="00CF212B" w:rsidRPr="007900C5" w:rsidRDefault="00CF212B" w:rsidP="006054FD">
            <w:pPr>
              <w:tabs>
                <w:tab w:val="left" w:pos="8280"/>
              </w:tabs>
              <w:bidi/>
              <w:jc w:val="left"/>
              <w:rPr>
                <w:sz w:val="20"/>
                <w:lang w:val="en-CA" w:bidi="ar-SA"/>
              </w:rPr>
            </w:pPr>
            <w:r w:rsidRPr="001710A4">
              <w:rPr>
                <w:sz w:val="20"/>
              </w:rPr>
              <w:t>0</w:t>
            </w:r>
          </w:p>
        </w:tc>
        <w:tc>
          <w:tcPr>
            <w:tcW w:w="473" w:type="pct"/>
          </w:tcPr>
          <w:p w14:paraId="6542A579" w14:textId="30678417" w:rsidR="00CF212B" w:rsidRPr="007900C5" w:rsidRDefault="00CF212B" w:rsidP="006054FD">
            <w:pPr>
              <w:tabs>
                <w:tab w:val="left" w:pos="8280"/>
              </w:tabs>
              <w:bidi/>
              <w:jc w:val="left"/>
              <w:rPr>
                <w:sz w:val="20"/>
                <w:lang w:val="en-CA" w:bidi="ar-AE"/>
              </w:rPr>
            </w:pPr>
            <w:r w:rsidRPr="001710A4">
              <w:rPr>
                <w:sz w:val="20"/>
              </w:rPr>
              <w:t>70,096</w:t>
            </w:r>
          </w:p>
        </w:tc>
        <w:tc>
          <w:tcPr>
            <w:tcW w:w="474" w:type="pct"/>
          </w:tcPr>
          <w:p w14:paraId="48D30DEA" w14:textId="0E4336AF" w:rsidR="00CF212B" w:rsidRPr="007900C5" w:rsidRDefault="00CF212B" w:rsidP="006054FD">
            <w:pPr>
              <w:tabs>
                <w:tab w:val="left" w:pos="8280"/>
              </w:tabs>
              <w:bidi/>
              <w:jc w:val="left"/>
              <w:rPr>
                <w:sz w:val="20"/>
                <w:lang w:val="en-CA" w:bidi="ar-SA"/>
              </w:rPr>
            </w:pPr>
            <w:r w:rsidRPr="001710A4">
              <w:rPr>
                <w:sz w:val="20"/>
              </w:rPr>
              <w:t>0</w:t>
            </w:r>
          </w:p>
        </w:tc>
        <w:tc>
          <w:tcPr>
            <w:tcW w:w="473" w:type="pct"/>
          </w:tcPr>
          <w:p w14:paraId="63C9A69E" w14:textId="43958043" w:rsidR="00CF212B" w:rsidRPr="007900C5" w:rsidRDefault="00CF212B" w:rsidP="006054FD">
            <w:pPr>
              <w:tabs>
                <w:tab w:val="left" w:pos="8280"/>
              </w:tabs>
              <w:bidi/>
              <w:jc w:val="left"/>
              <w:rPr>
                <w:sz w:val="20"/>
                <w:lang w:val="en-CA" w:bidi="ar-AE"/>
              </w:rPr>
            </w:pPr>
            <w:r w:rsidRPr="001710A4">
              <w:rPr>
                <w:sz w:val="20"/>
              </w:rPr>
              <w:t>19,815</w:t>
            </w:r>
          </w:p>
        </w:tc>
        <w:tc>
          <w:tcPr>
            <w:tcW w:w="474" w:type="pct"/>
          </w:tcPr>
          <w:p w14:paraId="4A09E8B8" w14:textId="59665604" w:rsidR="00CF212B" w:rsidRPr="007900C5" w:rsidRDefault="00CF212B" w:rsidP="006054FD">
            <w:pPr>
              <w:tabs>
                <w:tab w:val="left" w:pos="8280"/>
              </w:tabs>
              <w:bidi/>
              <w:jc w:val="left"/>
              <w:rPr>
                <w:sz w:val="20"/>
                <w:lang w:val="en-CA" w:bidi="ar-AE"/>
              </w:rPr>
            </w:pPr>
            <w:r w:rsidRPr="001710A4">
              <w:rPr>
                <w:sz w:val="20"/>
              </w:rPr>
              <w:t>183,660</w:t>
            </w:r>
          </w:p>
        </w:tc>
      </w:tr>
      <w:tr w:rsidR="006054FD" w:rsidRPr="001710A4" w14:paraId="7D8B398E" w14:textId="77777777" w:rsidTr="00A62EDE">
        <w:trPr>
          <w:trHeight w:val="46"/>
          <w:jc w:val="center"/>
        </w:trPr>
        <w:tc>
          <w:tcPr>
            <w:tcW w:w="958" w:type="pct"/>
            <w:vMerge/>
          </w:tcPr>
          <w:p w14:paraId="03018E58" w14:textId="77777777" w:rsidR="00CF212B" w:rsidRPr="007900C5" w:rsidRDefault="00CF212B" w:rsidP="006054FD">
            <w:pPr>
              <w:tabs>
                <w:tab w:val="left" w:pos="8280"/>
              </w:tabs>
              <w:bidi/>
              <w:jc w:val="left"/>
              <w:rPr>
                <w:sz w:val="20"/>
                <w:lang w:val="en-CA" w:bidi="ar-SA"/>
              </w:rPr>
            </w:pPr>
          </w:p>
        </w:tc>
        <w:tc>
          <w:tcPr>
            <w:tcW w:w="1199" w:type="pct"/>
            <w:gridSpan w:val="2"/>
          </w:tcPr>
          <w:p w14:paraId="6DBE8295" w14:textId="77777777" w:rsidR="00CF212B" w:rsidRPr="007900C5" w:rsidRDefault="00CF212B" w:rsidP="006054FD">
            <w:pPr>
              <w:tabs>
                <w:tab w:val="left" w:pos="8280"/>
              </w:tabs>
              <w:bidi/>
              <w:jc w:val="left"/>
              <w:rPr>
                <w:sz w:val="20"/>
                <w:rtl/>
                <w:lang w:val="en-CA" w:bidi="ar-AE"/>
              </w:rPr>
            </w:pPr>
            <w:r w:rsidRPr="007900C5">
              <w:rPr>
                <w:sz w:val="20"/>
                <w:rtl/>
                <w:lang w:val="en-CA" w:bidi="ar-AE"/>
              </w:rPr>
              <w:t>مجموع التمويل</w:t>
            </w:r>
          </w:p>
        </w:tc>
        <w:tc>
          <w:tcPr>
            <w:tcW w:w="473" w:type="pct"/>
          </w:tcPr>
          <w:p w14:paraId="40A48C50" w14:textId="6D100D58" w:rsidR="00CF212B" w:rsidRPr="007900C5" w:rsidRDefault="00CF212B" w:rsidP="006054FD">
            <w:pPr>
              <w:tabs>
                <w:tab w:val="left" w:pos="8280"/>
              </w:tabs>
              <w:bidi/>
              <w:jc w:val="left"/>
              <w:rPr>
                <w:sz w:val="20"/>
                <w:lang w:val="en-CA" w:bidi="ar-AE"/>
              </w:rPr>
            </w:pPr>
            <w:r w:rsidRPr="001710A4">
              <w:rPr>
                <w:sz w:val="20"/>
              </w:rPr>
              <w:t>1,199,942</w:t>
            </w:r>
          </w:p>
        </w:tc>
        <w:tc>
          <w:tcPr>
            <w:tcW w:w="474" w:type="pct"/>
          </w:tcPr>
          <w:p w14:paraId="03A79F20" w14:textId="1BDCEA5F" w:rsidR="00CF212B" w:rsidRPr="007900C5" w:rsidRDefault="00CF212B" w:rsidP="006054FD">
            <w:pPr>
              <w:tabs>
                <w:tab w:val="left" w:pos="8280"/>
              </w:tabs>
              <w:bidi/>
              <w:jc w:val="left"/>
              <w:rPr>
                <w:sz w:val="20"/>
                <w:lang w:val="en-CA" w:bidi="ar-SA"/>
              </w:rPr>
            </w:pPr>
            <w:r w:rsidRPr="001710A4">
              <w:rPr>
                <w:sz w:val="20"/>
              </w:rPr>
              <w:t>0</w:t>
            </w:r>
          </w:p>
        </w:tc>
        <w:tc>
          <w:tcPr>
            <w:tcW w:w="473" w:type="pct"/>
          </w:tcPr>
          <w:p w14:paraId="50903BBB" w14:textId="05180CAA" w:rsidR="00CF212B" w:rsidRPr="007900C5" w:rsidRDefault="00CF212B" w:rsidP="006054FD">
            <w:pPr>
              <w:tabs>
                <w:tab w:val="left" w:pos="8280"/>
              </w:tabs>
              <w:bidi/>
              <w:jc w:val="left"/>
              <w:rPr>
                <w:sz w:val="20"/>
                <w:lang w:val="en-CA" w:bidi="ar-AE"/>
              </w:rPr>
            </w:pPr>
            <w:r w:rsidRPr="001710A4">
              <w:rPr>
                <w:sz w:val="20"/>
              </w:rPr>
              <w:t>896,583</w:t>
            </w:r>
          </w:p>
        </w:tc>
        <w:tc>
          <w:tcPr>
            <w:tcW w:w="474" w:type="pct"/>
          </w:tcPr>
          <w:p w14:paraId="48505C1C" w14:textId="06AA9A8C" w:rsidR="00CF212B" w:rsidRPr="007900C5" w:rsidRDefault="00CF212B" w:rsidP="006054FD">
            <w:pPr>
              <w:tabs>
                <w:tab w:val="left" w:pos="8280"/>
              </w:tabs>
              <w:bidi/>
              <w:jc w:val="left"/>
              <w:rPr>
                <w:sz w:val="20"/>
                <w:lang w:val="en-CA" w:bidi="ar-SA"/>
              </w:rPr>
            </w:pPr>
            <w:r w:rsidRPr="001710A4">
              <w:rPr>
                <w:sz w:val="20"/>
              </w:rPr>
              <w:t>0</w:t>
            </w:r>
          </w:p>
        </w:tc>
        <w:tc>
          <w:tcPr>
            <w:tcW w:w="473" w:type="pct"/>
          </w:tcPr>
          <w:p w14:paraId="4DEA7C95" w14:textId="59F79698" w:rsidR="00CF212B" w:rsidRPr="007900C5" w:rsidRDefault="00CF212B" w:rsidP="006054FD">
            <w:pPr>
              <w:tabs>
                <w:tab w:val="left" w:pos="8280"/>
              </w:tabs>
              <w:bidi/>
              <w:jc w:val="left"/>
              <w:rPr>
                <w:sz w:val="20"/>
                <w:lang w:val="en-CA" w:bidi="ar-AE"/>
              </w:rPr>
            </w:pPr>
            <w:r w:rsidRPr="001710A4">
              <w:rPr>
                <w:sz w:val="20"/>
              </w:rPr>
              <w:t>302,890</w:t>
            </w:r>
          </w:p>
        </w:tc>
        <w:tc>
          <w:tcPr>
            <w:tcW w:w="474" w:type="pct"/>
          </w:tcPr>
          <w:p w14:paraId="37BA34E0" w14:textId="0A5925BB" w:rsidR="00CF212B" w:rsidRPr="007900C5" w:rsidRDefault="00CF212B" w:rsidP="006054FD">
            <w:pPr>
              <w:tabs>
                <w:tab w:val="left" w:pos="8280"/>
              </w:tabs>
              <w:bidi/>
              <w:jc w:val="left"/>
              <w:rPr>
                <w:sz w:val="20"/>
                <w:lang w:val="en-CA" w:bidi="ar-AE"/>
              </w:rPr>
            </w:pPr>
            <w:r w:rsidRPr="001710A4">
              <w:rPr>
                <w:sz w:val="20"/>
              </w:rPr>
              <w:t>2,399,415</w:t>
            </w:r>
          </w:p>
        </w:tc>
      </w:tr>
    </w:tbl>
    <w:p w14:paraId="612C0807" w14:textId="77777777" w:rsidR="007900C5" w:rsidRPr="007900C5" w:rsidRDefault="007900C5" w:rsidP="006054FD">
      <w:pPr>
        <w:bidi/>
        <w:rPr>
          <w:sz w:val="20"/>
          <w:rtl/>
          <w:lang w:val="en-CA" w:bidi="ar-AE"/>
        </w:rPr>
      </w:pPr>
    </w:p>
    <w:tbl>
      <w:tblPr>
        <w:tblStyle w:val="TableGrid10"/>
        <w:bidiVisual/>
        <w:tblW w:w="5816" w:type="pct"/>
        <w:tblInd w:w="-757" w:type="dxa"/>
        <w:tblLook w:val="04A0" w:firstRow="1" w:lastRow="0" w:firstColumn="1" w:lastColumn="0" w:noHBand="0" w:noVBand="1"/>
      </w:tblPr>
      <w:tblGrid>
        <w:gridCol w:w="3520"/>
        <w:gridCol w:w="3293"/>
        <w:gridCol w:w="4063"/>
      </w:tblGrid>
      <w:tr w:rsidR="007900C5" w:rsidRPr="007900C5" w14:paraId="44FA14F2" w14:textId="77777777" w:rsidTr="00A62EDE">
        <w:trPr>
          <w:trHeight w:val="261"/>
        </w:trPr>
        <w:tc>
          <w:tcPr>
            <w:tcW w:w="5000" w:type="pct"/>
            <w:gridSpan w:val="3"/>
          </w:tcPr>
          <w:p w14:paraId="713CCFBA" w14:textId="77777777" w:rsidR="007900C5" w:rsidRPr="007900C5" w:rsidRDefault="007900C5" w:rsidP="006054FD">
            <w:pPr>
              <w:keepLines/>
              <w:widowControl w:val="0"/>
              <w:bidi/>
              <w:rPr>
                <w:bCs/>
                <w:color w:val="000000" w:themeColor="text1"/>
                <w:sz w:val="20"/>
                <w:lang w:val="en-CA" w:bidi="ar-SA"/>
              </w:rPr>
            </w:pPr>
            <w:r w:rsidRPr="007900C5">
              <w:rPr>
                <w:rFonts w:hint="cs"/>
                <w:bCs/>
                <w:color w:val="000000" w:themeColor="text1"/>
                <w:sz w:val="20"/>
                <w:rtl/>
                <w:lang w:val="en-CA" w:bidi="ar-SA"/>
              </w:rPr>
              <w:t>(سابعاً) التمويل المطلوب الموافقة عليه من أجل تنفيذ الشريحة الأولى (2025)</w:t>
            </w:r>
          </w:p>
        </w:tc>
      </w:tr>
      <w:tr w:rsidR="007900C5" w:rsidRPr="007900C5" w14:paraId="1A03B220" w14:textId="77777777" w:rsidTr="00A62EDE">
        <w:trPr>
          <w:trHeight w:val="261"/>
        </w:trPr>
        <w:tc>
          <w:tcPr>
            <w:tcW w:w="1618" w:type="pct"/>
          </w:tcPr>
          <w:p w14:paraId="490263DA" w14:textId="77777777" w:rsidR="007900C5" w:rsidRPr="007900C5" w:rsidRDefault="007900C5" w:rsidP="006054FD">
            <w:pPr>
              <w:keepLines/>
              <w:widowControl w:val="0"/>
              <w:bidi/>
              <w:jc w:val="center"/>
              <w:rPr>
                <w:bCs/>
                <w:color w:val="000000" w:themeColor="text1"/>
                <w:sz w:val="20"/>
                <w:lang w:val="en-CA" w:bidi="ar-SA"/>
              </w:rPr>
            </w:pPr>
            <w:r w:rsidRPr="007900C5">
              <w:rPr>
                <w:rFonts w:hint="cs"/>
                <w:bCs/>
                <w:color w:val="000000" w:themeColor="text1"/>
                <w:sz w:val="20"/>
                <w:rtl/>
                <w:lang w:val="en-CA" w:bidi="ar-SA"/>
              </w:rPr>
              <w:t>الوكالة المُنفذة</w:t>
            </w:r>
          </w:p>
        </w:tc>
        <w:tc>
          <w:tcPr>
            <w:tcW w:w="1514" w:type="pct"/>
          </w:tcPr>
          <w:p w14:paraId="7BBD7729" w14:textId="77777777" w:rsidR="007900C5" w:rsidRPr="007900C5" w:rsidRDefault="007900C5" w:rsidP="006054FD">
            <w:pPr>
              <w:keepLines/>
              <w:widowControl w:val="0"/>
              <w:bidi/>
              <w:jc w:val="center"/>
              <w:rPr>
                <w:bCs/>
                <w:color w:val="000000" w:themeColor="text1"/>
                <w:sz w:val="20"/>
                <w:lang w:val="en-CA" w:bidi="ar-SA"/>
              </w:rPr>
            </w:pPr>
            <w:r w:rsidRPr="007900C5">
              <w:rPr>
                <w:rFonts w:hint="cs"/>
                <w:bCs/>
                <w:color w:val="000000" w:themeColor="text1"/>
                <w:sz w:val="20"/>
                <w:rtl/>
                <w:lang w:val="en-CA" w:bidi="ar-SA"/>
              </w:rPr>
              <w:t>التمويل الموصى به (دولار أمريكي)</w:t>
            </w:r>
          </w:p>
        </w:tc>
        <w:tc>
          <w:tcPr>
            <w:tcW w:w="1868" w:type="pct"/>
          </w:tcPr>
          <w:p w14:paraId="2E915F59" w14:textId="77777777" w:rsidR="007900C5" w:rsidRPr="007900C5" w:rsidRDefault="007900C5" w:rsidP="006054FD">
            <w:pPr>
              <w:keepLines/>
              <w:widowControl w:val="0"/>
              <w:bidi/>
              <w:jc w:val="center"/>
              <w:rPr>
                <w:bCs/>
                <w:color w:val="000000" w:themeColor="text1"/>
                <w:sz w:val="20"/>
                <w:lang w:val="en-CA" w:bidi="ar-SA"/>
              </w:rPr>
            </w:pPr>
            <w:r w:rsidRPr="007900C5">
              <w:rPr>
                <w:rFonts w:hint="cs"/>
                <w:bCs/>
                <w:color w:val="000000" w:themeColor="text1"/>
                <w:sz w:val="20"/>
                <w:rtl/>
                <w:lang w:val="en-CA" w:bidi="ar-SA"/>
              </w:rPr>
              <w:t>تكاليف الدعم (دولار أمريكي)</w:t>
            </w:r>
          </w:p>
        </w:tc>
      </w:tr>
      <w:tr w:rsidR="00CF212B" w:rsidRPr="007900C5" w14:paraId="1924829B" w14:textId="77777777" w:rsidTr="00A62EDE">
        <w:trPr>
          <w:trHeight w:val="261"/>
        </w:trPr>
        <w:tc>
          <w:tcPr>
            <w:tcW w:w="1618" w:type="pct"/>
          </w:tcPr>
          <w:p w14:paraId="1AD53278" w14:textId="77777777" w:rsidR="00CF212B" w:rsidRPr="007900C5" w:rsidRDefault="00CF212B" w:rsidP="006054FD">
            <w:pPr>
              <w:keepLines/>
              <w:widowControl w:val="0"/>
              <w:bidi/>
              <w:rPr>
                <w:color w:val="000000" w:themeColor="text1"/>
                <w:sz w:val="20"/>
                <w:lang w:val="en-US" w:bidi="ar-SA"/>
              </w:rPr>
            </w:pPr>
            <w:r w:rsidRPr="007900C5">
              <w:rPr>
                <w:rFonts w:hint="cs"/>
                <w:color w:val="000000" w:themeColor="text1"/>
                <w:sz w:val="20"/>
                <w:rtl/>
                <w:lang w:val="en-CA" w:bidi="ar-SA"/>
              </w:rPr>
              <w:t>اليوئنديبي</w:t>
            </w:r>
          </w:p>
        </w:tc>
        <w:tc>
          <w:tcPr>
            <w:tcW w:w="1514" w:type="pct"/>
          </w:tcPr>
          <w:p w14:paraId="7FFDEBF3" w14:textId="51D25E91" w:rsidR="00CF212B" w:rsidRPr="007900C5" w:rsidRDefault="00CF212B" w:rsidP="006054FD">
            <w:pPr>
              <w:keepLines/>
              <w:widowControl w:val="0"/>
              <w:bidi/>
              <w:jc w:val="left"/>
              <w:rPr>
                <w:color w:val="000000" w:themeColor="text1"/>
                <w:sz w:val="20"/>
                <w:lang w:val="en-CA" w:bidi="ar-AE"/>
              </w:rPr>
            </w:pPr>
            <w:r w:rsidRPr="001710A4">
              <w:rPr>
                <w:sz w:val="20"/>
              </w:rPr>
              <w:t>834,261</w:t>
            </w:r>
          </w:p>
        </w:tc>
        <w:tc>
          <w:tcPr>
            <w:tcW w:w="1868" w:type="pct"/>
          </w:tcPr>
          <w:p w14:paraId="4B51B89F" w14:textId="430E9A6A" w:rsidR="00CF212B" w:rsidRPr="007900C5" w:rsidRDefault="00CF212B" w:rsidP="006054FD">
            <w:pPr>
              <w:keepLines/>
              <w:widowControl w:val="0"/>
              <w:bidi/>
              <w:jc w:val="left"/>
              <w:rPr>
                <w:color w:val="000000" w:themeColor="text1"/>
                <w:sz w:val="20"/>
                <w:lang w:val="en-CA" w:bidi="ar-AE"/>
              </w:rPr>
            </w:pPr>
            <w:r w:rsidRPr="001710A4">
              <w:rPr>
                <w:sz w:val="20"/>
              </w:rPr>
              <w:t>58,398</w:t>
            </w:r>
          </w:p>
        </w:tc>
      </w:tr>
      <w:tr w:rsidR="00CF212B" w:rsidRPr="001710A4" w14:paraId="3AC878F1" w14:textId="77777777" w:rsidTr="00A62EDE">
        <w:trPr>
          <w:trHeight w:val="261"/>
        </w:trPr>
        <w:tc>
          <w:tcPr>
            <w:tcW w:w="1618" w:type="pct"/>
          </w:tcPr>
          <w:p w14:paraId="0DE092CA" w14:textId="71F230F6" w:rsidR="00CF212B" w:rsidRPr="001710A4" w:rsidRDefault="00CF212B" w:rsidP="006054FD">
            <w:pPr>
              <w:keepLines/>
              <w:widowControl w:val="0"/>
              <w:bidi/>
              <w:rPr>
                <w:color w:val="000000" w:themeColor="text1"/>
                <w:sz w:val="20"/>
                <w:rtl/>
                <w:lang w:val="en-CA" w:bidi="ar-SA"/>
              </w:rPr>
            </w:pPr>
            <w:r w:rsidRPr="001710A4">
              <w:rPr>
                <w:rFonts w:hint="cs"/>
                <w:sz w:val="20"/>
                <w:rtl/>
              </w:rPr>
              <w:t>اليونيب</w:t>
            </w:r>
          </w:p>
        </w:tc>
        <w:tc>
          <w:tcPr>
            <w:tcW w:w="1514" w:type="pct"/>
          </w:tcPr>
          <w:p w14:paraId="7B6BFC90" w14:textId="0E82BAD1" w:rsidR="00CF212B" w:rsidRPr="001710A4" w:rsidRDefault="00CF212B" w:rsidP="006054FD">
            <w:pPr>
              <w:keepLines/>
              <w:widowControl w:val="0"/>
              <w:bidi/>
              <w:jc w:val="left"/>
              <w:rPr>
                <w:color w:val="000000" w:themeColor="text1"/>
                <w:sz w:val="20"/>
                <w:rtl/>
                <w:lang w:val="en-CA" w:bidi="ar-AE"/>
              </w:rPr>
            </w:pPr>
            <w:r w:rsidRPr="001710A4">
              <w:rPr>
                <w:sz w:val="20"/>
              </w:rPr>
              <w:t>271,932</w:t>
            </w:r>
          </w:p>
        </w:tc>
        <w:tc>
          <w:tcPr>
            <w:tcW w:w="1868" w:type="pct"/>
          </w:tcPr>
          <w:p w14:paraId="78C50E74" w14:textId="2246B70A" w:rsidR="00CF212B" w:rsidRPr="001710A4" w:rsidRDefault="00CF212B" w:rsidP="006054FD">
            <w:pPr>
              <w:keepLines/>
              <w:widowControl w:val="0"/>
              <w:bidi/>
              <w:jc w:val="left"/>
              <w:rPr>
                <w:color w:val="000000" w:themeColor="text1"/>
                <w:sz w:val="20"/>
                <w:rtl/>
                <w:lang w:val="en-CA" w:bidi="ar-AE"/>
              </w:rPr>
            </w:pPr>
            <w:r w:rsidRPr="001710A4">
              <w:rPr>
                <w:sz w:val="20"/>
              </w:rPr>
              <w:t>35,351</w:t>
            </w:r>
          </w:p>
        </w:tc>
      </w:tr>
      <w:tr w:rsidR="00CF212B" w:rsidRPr="007900C5" w14:paraId="4004B0AA" w14:textId="77777777" w:rsidTr="00A62EDE">
        <w:trPr>
          <w:trHeight w:val="261"/>
        </w:trPr>
        <w:tc>
          <w:tcPr>
            <w:tcW w:w="1618" w:type="pct"/>
          </w:tcPr>
          <w:p w14:paraId="28B33BCB" w14:textId="77777777" w:rsidR="00CF212B" w:rsidRPr="007900C5" w:rsidRDefault="00CF212B" w:rsidP="006054FD">
            <w:pPr>
              <w:keepLines/>
              <w:widowControl w:val="0"/>
              <w:bidi/>
              <w:rPr>
                <w:color w:val="000000" w:themeColor="text1"/>
                <w:sz w:val="20"/>
                <w:highlight w:val="cyan"/>
                <w:lang w:val="en-CA" w:bidi="ar-SA"/>
              </w:rPr>
            </w:pPr>
            <w:r w:rsidRPr="007900C5">
              <w:rPr>
                <w:rFonts w:hint="cs"/>
                <w:color w:val="000000" w:themeColor="text1"/>
                <w:sz w:val="20"/>
                <w:rtl/>
                <w:lang w:val="en-CA" w:bidi="ar-SA"/>
              </w:rPr>
              <w:t>المجموع</w:t>
            </w:r>
          </w:p>
        </w:tc>
        <w:tc>
          <w:tcPr>
            <w:tcW w:w="1514" w:type="pct"/>
          </w:tcPr>
          <w:p w14:paraId="7F099928" w14:textId="4845AB1C" w:rsidR="00CF212B" w:rsidRPr="007900C5" w:rsidRDefault="00CF212B" w:rsidP="006054FD">
            <w:pPr>
              <w:keepLines/>
              <w:widowControl w:val="0"/>
              <w:bidi/>
              <w:jc w:val="left"/>
              <w:rPr>
                <w:color w:val="000000" w:themeColor="text1"/>
                <w:sz w:val="20"/>
                <w:lang w:val="en-CA" w:bidi="ar-AE"/>
              </w:rPr>
            </w:pPr>
            <w:r w:rsidRPr="001710A4">
              <w:rPr>
                <w:sz w:val="20"/>
              </w:rPr>
              <w:t>1,106,193</w:t>
            </w:r>
          </w:p>
        </w:tc>
        <w:tc>
          <w:tcPr>
            <w:tcW w:w="1868" w:type="pct"/>
          </w:tcPr>
          <w:p w14:paraId="2E459F80" w14:textId="0DE8CF01" w:rsidR="00CF212B" w:rsidRPr="007900C5" w:rsidRDefault="00CF212B" w:rsidP="006054FD">
            <w:pPr>
              <w:keepLines/>
              <w:widowControl w:val="0"/>
              <w:bidi/>
              <w:jc w:val="left"/>
              <w:rPr>
                <w:color w:val="000000" w:themeColor="text1"/>
                <w:sz w:val="20"/>
                <w:lang w:val="en-CA" w:bidi="ar-AE"/>
              </w:rPr>
            </w:pPr>
            <w:r w:rsidRPr="001710A4">
              <w:rPr>
                <w:sz w:val="20"/>
              </w:rPr>
              <w:t>93,749</w:t>
            </w:r>
          </w:p>
        </w:tc>
      </w:tr>
    </w:tbl>
    <w:p w14:paraId="0EFA4852" w14:textId="77777777" w:rsidR="007900C5" w:rsidRPr="007900C5" w:rsidRDefault="007900C5" w:rsidP="006054FD">
      <w:pPr>
        <w:keepLines/>
        <w:widowControl w:val="0"/>
        <w:bidi/>
        <w:jc w:val="center"/>
        <w:rPr>
          <w:sz w:val="20"/>
          <w:rtl/>
          <w:lang w:val="en-CA" w:bidi="ar-AE"/>
        </w:rPr>
      </w:pPr>
    </w:p>
    <w:tbl>
      <w:tblPr>
        <w:tblStyle w:val="TableGrid"/>
        <w:bidiVisual/>
        <w:tblW w:w="5845" w:type="pct"/>
        <w:tblInd w:w="-802" w:type="dxa"/>
        <w:tblLook w:val="04A0" w:firstRow="1" w:lastRow="0" w:firstColumn="1" w:lastColumn="0" w:noHBand="0" w:noVBand="1"/>
      </w:tblPr>
      <w:tblGrid>
        <w:gridCol w:w="3447"/>
        <w:gridCol w:w="7483"/>
      </w:tblGrid>
      <w:tr w:rsidR="007900C5" w:rsidRPr="007900C5" w14:paraId="58C2D25D" w14:textId="77777777" w:rsidTr="00B0767C">
        <w:trPr>
          <w:trHeight w:hRule="exact" w:val="281"/>
        </w:trPr>
        <w:tc>
          <w:tcPr>
            <w:tcW w:w="1577" w:type="pct"/>
          </w:tcPr>
          <w:p w14:paraId="32B52E1C" w14:textId="77777777" w:rsidR="007900C5" w:rsidRPr="007900C5" w:rsidRDefault="007900C5" w:rsidP="006054FD">
            <w:pPr>
              <w:keepLines/>
              <w:widowControl w:val="0"/>
              <w:bidi/>
              <w:jc w:val="left"/>
              <w:rPr>
                <w:bCs/>
                <w:color w:val="000000" w:themeColor="text1"/>
                <w:sz w:val="20"/>
                <w:rtl/>
                <w:lang w:val="en-CA" w:bidi="ar-AE"/>
              </w:rPr>
            </w:pPr>
            <w:r w:rsidRPr="007900C5">
              <w:rPr>
                <w:rFonts w:hint="cs"/>
                <w:bCs/>
                <w:color w:val="000000" w:themeColor="text1"/>
                <w:sz w:val="20"/>
                <w:rtl/>
                <w:lang w:val="en-CA" w:bidi="ar-AE"/>
              </w:rPr>
              <w:t>توصية الأمانة:</w:t>
            </w:r>
          </w:p>
        </w:tc>
        <w:tc>
          <w:tcPr>
            <w:tcW w:w="3423" w:type="pct"/>
          </w:tcPr>
          <w:p w14:paraId="6BB6A41D" w14:textId="77777777" w:rsidR="007900C5" w:rsidRPr="007900C5" w:rsidRDefault="007900C5" w:rsidP="006054FD">
            <w:pPr>
              <w:keepLines/>
              <w:widowControl w:val="0"/>
              <w:bidi/>
              <w:jc w:val="center"/>
              <w:rPr>
                <w:color w:val="000000" w:themeColor="text1"/>
                <w:sz w:val="20"/>
                <w:rtl/>
                <w:lang w:val="en-CA" w:bidi="ar-AE"/>
              </w:rPr>
            </w:pPr>
            <w:r w:rsidRPr="007900C5">
              <w:rPr>
                <w:color w:val="000000" w:themeColor="text1"/>
                <w:sz w:val="20"/>
                <w:rtl/>
                <w:lang w:val="en-CA" w:bidi="ar-SA"/>
              </w:rPr>
              <w:t>النظر بالطلب بشكل فردي</w:t>
            </w:r>
          </w:p>
        </w:tc>
      </w:tr>
    </w:tbl>
    <w:p w14:paraId="0F2AF34C" w14:textId="77777777" w:rsidR="00CF212B" w:rsidRPr="00CF212B" w:rsidRDefault="00CF212B" w:rsidP="00023D00">
      <w:pPr>
        <w:spacing w:after="200"/>
        <w:rPr>
          <w:b/>
          <w:sz w:val="22"/>
          <w:szCs w:val="22"/>
        </w:rPr>
        <w:sectPr w:rsidR="00CF212B" w:rsidRPr="00CF212B" w:rsidSect="00400850">
          <w:headerReference w:type="even" r:id="rId13"/>
          <w:headerReference w:type="default" r:id="rId14"/>
          <w:footerReference w:type="even" r:id="rId15"/>
          <w:footerReference w:type="default" r:id="rId16"/>
          <w:footerReference w:type="first" r:id="rId17"/>
          <w:pgSz w:w="12240" w:h="15840" w:code="1"/>
          <w:pgMar w:top="851" w:right="1440" w:bottom="851" w:left="1440" w:header="720" w:footer="475" w:gutter="0"/>
          <w:cols w:space="720"/>
          <w:titlePg/>
          <w:docGrid w:linePitch="326"/>
        </w:sectPr>
      </w:pPr>
    </w:p>
    <w:p w14:paraId="37328BB6" w14:textId="0C8E1E56" w:rsidR="00F7511D" w:rsidRDefault="00F7511D" w:rsidP="00F7511D">
      <w:pPr>
        <w:jc w:val="center"/>
        <w:rPr>
          <w:b/>
          <w:bCs/>
          <w:sz w:val="26"/>
          <w:szCs w:val="26"/>
          <w:lang w:bidi="ar-LB"/>
        </w:rPr>
      </w:pPr>
      <w:r>
        <w:rPr>
          <w:rFonts w:hint="cs"/>
          <w:b/>
          <w:bCs/>
          <w:sz w:val="26"/>
          <w:szCs w:val="26"/>
          <w:rtl/>
          <w:lang w:bidi="ar-LB"/>
        </w:rPr>
        <w:lastRenderedPageBreak/>
        <w:t>وصف المشروع</w:t>
      </w:r>
    </w:p>
    <w:p w14:paraId="432E8675" w14:textId="19D6CCCF" w:rsidR="00F7511D" w:rsidRDefault="00F7511D" w:rsidP="00F7511D">
      <w:pPr>
        <w:jc w:val="right"/>
        <w:rPr>
          <w:b/>
          <w:bCs/>
          <w:sz w:val="26"/>
          <w:szCs w:val="26"/>
          <w:rtl/>
          <w:lang w:bidi="ar-SA"/>
        </w:rPr>
      </w:pPr>
      <w:r>
        <w:rPr>
          <w:rFonts w:hint="cs"/>
          <w:b/>
          <w:bCs/>
          <w:sz w:val="26"/>
          <w:szCs w:val="26"/>
          <w:rtl/>
          <w:lang w:bidi="ar-SA"/>
        </w:rPr>
        <w:t>الخلفية</w:t>
      </w:r>
    </w:p>
    <w:p w14:paraId="2926A7CD" w14:textId="77777777" w:rsidR="00F7511D" w:rsidRDefault="00F7511D" w:rsidP="00F7511D">
      <w:pPr>
        <w:jc w:val="center"/>
        <w:rPr>
          <w:rFonts w:asciiTheme="majorBidi" w:hAnsiTheme="majorBidi" w:cstheme="majorBidi"/>
          <w:b/>
          <w:bCs/>
          <w:szCs w:val="24"/>
          <w:rtl/>
          <w:lang w:val="fr-CA" w:bidi="ar-LB"/>
        </w:rPr>
      </w:pPr>
    </w:p>
    <w:p w14:paraId="41665E0A" w14:textId="2531B642" w:rsidR="00EA2D7F" w:rsidRDefault="00F7511D" w:rsidP="00EA2D7F">
      <w:pPr>
        <w:bidi/>
        <w:rPr>
          <w:sz w:val="26"/>
          <w:szCs w:val="26"/>
          <w:rtl/>
          <w:lang w:bidi="ar-LB"/>
        </w:rPr>
      </w:pPr>
      <w:r>
        <w:rPr>
          <w:rFonts w:hint="cs"/>
          <w:szCs w:val="24"/>
          <w:rtl/>
          <w:lang w:bidi="ar-LB"/>
        </w:rPr>
        <w:t>1.</w:t>
      </w:r>
      <w:r>
        <w:rPr>
          <w:rFonts w:hint="cs"/>
          <w:szCs w:val="24"/>
          <w:rtl/>
          <w:lang w:bidi="ar-LB"/>
        </w:rPr>
        <w:tab/>
      </w:r>
      <w:r>
        <w:rPr>
          <w:rFonts w:hint="cs"/>
          <w:sz w:val="26"/>
          <w:szCs w:val="26"/>
          <w:rtl/>
          <w:lang w:bidi="ar-LB"/>
        </w:rPr>
        <w:t>بالنيابة عن بنغلاديش، يقدم برنامج الأمم المتحدة الإنمائي، بوصفه الوكالة المنفذة الرئيسية، طلب تمويل المرحلة الثالثة من خطة إدارة إزالة المواد الهيدروكلوروفلوروكربونية بقيمة إجمالية قدرها 2,399,415 دولارا أمريكيا تتألف من 1,739,791 دولارا أمريكيا زائد 121,785 دولارا أمريكيا لتكاليف دعم برنامج الأمم المتحدة الإنمائي و475,964 دولارا أمريكيا زائد 61,875 دولارا أمريكيا لتكاليف دعم برنامج الأمم المتحدة للبيئة على النحو الوارد في الاقتراح الأصلي</w:t>
      </w:r>
      <w:r>
        <w:rPr>
          <w:rStyle w:val="FootnoteReference"/>
          <w:sz w:val="26"/>
          <w:szCs w:val="26"/>
          <w:rtl/>
          <w:lang w:bidi="ar-LB"/>
        </w:rPr>
        <w:footnoteReference w:id="2"/>
      </w:r>
      <w:r>
        <w:rPr>
          <w:rFonts w:hint="cs"/>
          <w:sz w:val="26"/>
          <w:szCs w:val="26"/>
          <w:rtl/>
          <w:lang w:bidi="ar-LB"/>
        </w:rPr>
        <w:t xml:space="preserve"> </w:t>
      </w:r>
      <w:r w:rsidR="00EA2D7F">
        <w:rPr>
          <w:rFonts w:hint="cs"/>
          <w:sz w:val="26"/>
          <w:szCs w:val="26"/>
          <w:rtl/>
          <w:lang w:bidi="ar-LB"/>
        </w:rPr>
        <w:t xml:space="preserve">على أن يؤدي تنفيذ المرحلة الثالثة من الخطة إلى تحقيق الإزالة التامة للاستهلاك المتبقي للمواد الهيدروكلوروفلوروكربونية بحلول عام 2030. </w:t>
      </w:r>
    </w:p>
    <w:p w14:paraId="7F29D7D7" w14:textId="6FA0BA35" w:rsidR="00EA2D7F" w:rsidRDefault="00EA2D7F" w:rsidP="00EA2D7F">
      <w:pPr>
        <w:bidi/>
        <w:rPr>
          <w:sz w:val="26"/>
          <w:szCs w:val="26"/>
          <w:rtl/>
          <w:lang w:bidi="ar-LB"/>
        </w:rPr>
      </w:pPr>
    </w:p>
    <w:p w14:paraId="041476CC" w14:textId="696D5AA3" w:rsidR="00EA2D7F" w:rsidRDefault="00EA2D7F" w:rsidP="00B56FA5">
      <w:pPr>
        <w:bidi/>
        <w:rPr>
          <w:sz w:val="26"/>
          <w:szCs w:val="26"/>
          <w:rtl/>
          <w:lang w:bidi="ar-LB"/>
        </w:rPr>
      </w:pPr>
      <w:r>
        <w:rPr>
          <w:rFonts w:hint="cs"/>
          <w:sz w:val="26"/>
          <w:szCs w:val="26"/>
          <w:rtl/>
          <w:lang w:bidi="ar-LB"/>
        </w:rPr>
        <w:t>2.</w:t>
      </w:r>
      <w:r>
        <w:rPr>
          <w:sz w:val="26"/>
          <w:szCs w:val="26"/>
          <w:rtl/>
          <w:lang w:bidi="ar-LB"/>
        </w:rPr>
        <w:tab/>
      </w:r>
      <w:r>
        <w:rPr>
          <w:rFonts w:hint="cs"/>
          <w:sz w:val="26"/>
          <w:szCs w:val="26"/>
          <w:rtl/>
          <w:lang w:bidi="ar-LB"/>
        </w:rPr>
        <w:t>وتبلغ قيمة الشريحة الأولى من المرحلة الثالثة من خطة إدارة إزالة المواد الهيدروكلوروفلوروكربونية المطلوب تمويلها 1,319,706 دولارا أمريكيا وتتألف من 941,965 دولارا أمريكيا زائد 65,938 دولارا أمريكيا لتكاليف دعم برنامج الأمم المتحدة الإنمائي و275,932 دولارا أمريكيا زائد 35,871 دولارا أمريكيا لتكاليف دعم برنامج الأمم المتحدة للبيئة على النحو الوارد في الاقتراح الأصلي.</w:t>
      </w:r>
    </w:p>
    <w:p w14:paraId="21AEDC8A" w14:textId="4C4F6C7B" w:rsidR="00EA2D7F" w:rsidRDefault="00EA2D7F" w:rsidP="00B56FA5">
      <w:pPr>
        <w:bidi/>
        <w:rPr>
          <w:sz w:val="26"/>
          <w:szCs w:val="26"/>
          <w:rtl/>
          <w:lang w:bidi="ar-LB"/>
        </w:rPr>
      </w:pPr>
    </w:p>
    <w:p w14:paraId="1E017610" w14:textId="1AE1ED3A" w:rsidR="00EA2D7F" w:rsidRDefault="00EA2D7F" w:rsidP="00B56FA5">
      <w:pPr>
        <w:bidi/>
        <w:rPr>
          <w:b/>
          <w:bCs/>
          <w:sz w:val="26"/>
          <w:szCs w:val="26"/>
          <w:rtl/>
          <w:lang w:bidi="ar-LB"/>
        </w:rPr>
      </w:pPr>
      <w:r>
        <w:rPr>
          <w:rFonts w:hint="cs"/>
          <w:b/>
          <w:bCs/>
          <w:sz w:val="26"/>
          <w:szCs w:val="26"/>
          <w:rtl/>
          <w:lang w:bidi="ar-LB"/>
        </w:rPr>
        <w:t>حالة تنفيذ المرحلة الثانية من خطة إدارة إزالة المواد الهيدروكلوروفلوروكربونية</w:t>
      </w:r>
    </w:p>
    <w:p w14:paraId="68567BE5" w14:textId="58DBF860" w:rsidR="00EA2D7F" w:rsidRDefault="00EA2D7F" w:rsidP="00EA2D7F">
      <w:pPr>
        <w:bidi/>
        <w:rPr>
          <w:b/>
          <w:bCs/>
          <w:sz w:val="26"/>
          <w:szCs w:val="26"/>
          <w:rtl/>
          <w:lang w:bidi="ar-LB"/>
        </w:rPr>
      </w:pPr>
    </w:p>
    <w:p w14:paraId="5E1E6F9E" w14:textId="606A5F3E" w:rsidR="007E5D09" w:rsidRDefault="00EA2D7F" w:rsidP="00B56FA5">
      <w:pPr>
        <w:bidi/>
        <w:rPr>
          <w:sz w:val="26"/>
          <w:szCs w:val="26"/>
          <w:rtl/>
          <w:lang w:bidi="ar-LB"/>
        </w:rPr>
      </w:pPr>
      <w:r>
        <w:rPr>
          <w:rFonts w:hint="cs"/>
          <w:sz w:val="26"/>
          <w:szCs w:val="26"/>
          <w:rtl/>
          <w:lang w:bidi="ar-LB"/>
        </w:rPr>
        <w:t>3.</w:t>
      </w:r>
      <w:r>
        <w:rPr>
          <w:sz w:val="26"/>
          <w:szCs w:val="26"/>
          <w:rtl/>
          <w:lang w:bidi="ar-LB"/>
        </w:rPr>
        <w:tab/>
      </w:r>
      <w:r>
        <w:rPr>
          <w:rFonts w:hint="cs"/>
          <w:sz w:val="26"/>
          <w:szCs w:val="26"/>
          <w:rtl/>
          <w:lang w:bidi="ar-LB"/>
        </w:rPr>
        <w:t>أقرّت المرحلة الثانية من خطة إدارة إزالة المواد الهيدروكلوروفلوروكربونية في بنغلاديش في الاجتماع الحادي والثمانين</w:t>
      </w:r>
      <w:r>
        <w:rPr>
          <w:rStyle w:val="FootnoteReference"/>
          <w:sz w:val="26"/>
          <w:szCs w:val="26"/>
          <w:rtl/>
          <w:lang w:bidi="ar-LB"/>
        </w:rPr>
        <w:footnoteReference w:id="3"/>
      </w:r>
      <w:r>
        <w:rPr>
          <w:rFonts w:hint="cs"/>
          <w:sz w:val="26"/>
          <w:szCs w:val="26"/>
          <w:rtl/>
          <w:lang w:bidi="ar-LB"/>
        </w:rPr>
        <w:t xml:space="preserve"> ثم عدّلت في الاجتماع التسعين</w:t>
      </w:r>
      <w:r>
        <w:rPr>
          <w:rStyle w:val="FootnoteReference"/>
          <w:sz w:val="26"/>
          <w:szCs w:val="26"/>
          <w:rtl/>
          <w:lang w:bidi="ar-LB"/>
        </w:rPr>
        <w:footnoteReference w:id="4"/>
      </w:r>
      <w:r>
        <w:rPr>
          <w:rFonts w:hint="cs"/>
          <w:sz w:val="26"/>
          <w:szCs w:val="26"/>
          <w:rtl/>
          <w:lang w:bidi="ar-LB"/>
        </w:rPr>
        <w:t xml:space="preserve"> ففي الاجتماع الرابع والتسعين</w:t>
      </w:r>
      <w:r>
        <w:rPr>
          <w:rStyle w:val="FootnoteReference"/>
          <w:sz w:val="26"/>
          <w:szCs w:val="26"/>
          <w:rtl/>
          <w:lang w:bidi="ar-LB"/>
        </w:rPr>
        <w:footnoteReference w:id="5"/>
      </w:r>
      <w:r w:rsidR="00B56FA5">
        <w:rPr>
          <w:rFonts w:hint="cs"/>
          <w:sz w:val="26"/>
          <w:szCs w:val="26"/>
          <w:rtl/>
          <w:lang w:bidi="ar-LB"/>
        </w:rPr>
        <w:t xml:space="preserve"> </w:t>
      </w:r>
      <w:r w:rsidR="005C4804">
        <w:rPr>
          <w:rFonts w:hint="cs"/>
          <w:sz w:val="26"/>
          <w:szCs w:val="26"/>
          <w:rtl/>
          <w:lang w:bidi="ar-LB"/>
        </w:rPr>
        <w:t>و</w:t>
      </w:r>
      <w:r w:rsidR="00F858BE">
        <w:rPr>
          <w:rFonts w:hint="cs"/>
          <w:sz w:val="26"/>
          <w:szCs w:val="26"/>
          <w:rtl/>
          <w:lang w:bidi="ar-LB"/>
        </w:rPr>
        <w:t xml:space="preserve">هي </w:t>
      </w:r>
      <w:r w:rsidR="005C4804">
        <w:rPr>
          <w:rFonts w:hint="cs"/>
          <w:sz w:val="26"/>
          <w:szCs w:val="26"/>
          <w:rtl/>
          <w:lang w:bidi="ar-LB"/>
        </w:rPr>
        <w:t>تقضي ب</w:t>
      </w:r>
      <w:r w:rsidR="00B56FA5">
        <w:rPr>
          <w:rFonts w:hint="cs"/>
          <w:sz w:val="26"/>
          <w:szCs w:val="26"/>
          <w:rtl/>
          <w:lang w:bidi="ar-LB"/>
        </w:rPr>
        <w:t>إزالة 24.01 طن من قدرات استنفاد الأوزون من المواد الهيدروكلوروفلوروكربونية المستخدمة في قطاع خدمة أجهزة التبريد وتكييف الهواء وفي قطاع تصنيع أجهزة تكييف الهواء وتحقيق تخفيض بنسبة 67.5 في المائة من خط الأساس بحلول عام 2025 بكلفة إجمالية قدرها 5,449,814 دولارا أمريكيا زائد تكاليف الدعم. ستنجز المرحلة الثانية من خطة إدارة إزالة المواد الهيدروكلوروفلوروكربونية بحلول شهر ديسمبر/كانون الأول 2026 تماشيا مع أحكام الاتفاق المبرم بين اللجنة التنفيذية وبنغلاديش.</w:t>
      </w:r>
    </w:p>
    <w:p w14:paraId="3B5685F1" w14:textId="015D31FE" w:rsidR="00B56FA5" w:rsidRDefault="00B56FA5" w:rsidP="00B56FA5">
      <w:pPr>
        <w:bidi/>
        <w:rPr>
          <w:sz w:val="26"/>
          <w:szCs w:val="26"/>
          <w:rtl/>
          <w:lang w:bidi="ar-LB"/>
        </w:rPr>
      </w:pPr>
    </w:p>
    <w:p w14:paraId="66A58A2C" w14:textId="77777777" w:rsidR="00B56FA5" w:rsidRDefault="00B56FA5" w:rsidP="00B56FA5">
      <w:pPr>
        <w:pStyle w:val="StyleHeader4Para4Left0Firstline0"/>
        <w:numPr>
          <w:ilvl w:val="0"/>
          <w:numId w:val="0"/>
        </w:numPr>
        <w:tabs>
          <w:tab w:val="left" w:pos="4"/>
        </w:tabs>
        <w:bidi/>
        <w:spacing w:after="0"/>
        <w:ind w:left="6"/>
        <w:jc w:val="left"/>
        <w:rPr>
          <w:sz w:val="26"/>
          <w:szCs w:val="26"/>
          <w:u w:val="single"/>
          <w:lang w:bidi="ar-LB"/>
        </w:rPr>
      </w:pPr>
      <w:r>
        <w:rPr>
          <w:rFonts w:hint="cs"/>
          <w:sz w:val="26"/>
          <w:szCs w:val="26"/>
          <w:u w:val="single"/>
          <w:rtl/>
          <w:lang w:bidi="ar-LB"/>
        </w:rPr>
        <w:t>الإفادة باستهلاك المواد الهيدروكلوروفلوروكربونية</w:t>
      </w:r>
    </w:p>
    <w:p w14:paraId="77B2A7FA" w14:textId="6BD4BB4B" w:rsidR="00B56FA5" w:rsidRDefault="00B56FA5" w:rsidP="00B56FA5">
      <w:pPr>
        <w:pStyle w:val="Heading1"/>
        <w:numPr>
          <w:ilvl w:val="0"/>
          <w:numId w:val="0"/>
        </w:numPr>
        <w:tabs>
          <w:tab w:val="left" w:pos="720"/>
        </w:tabs>
        <w:bidi/>
        <w:spacing w:before="240"/>
        <w:rPr>
          <w:sz w:val="26"/>
          <w:szCs w:val="26"/>
          <w:rtl/>
          <w:lang w:val="fr-CA" w:bidi="ar-LB"/>
        </w:rPr>
      </w:pPr>
      <w:r>
        <w:rPr>
          <w:rFonts w:hint="cs"/>
          <w:sz w:val="26"/>
          <w:szCs w:val="26"/>
          <w:rtl/>
          <w:lang w:bidi="ar-LB"/>
        </w:rPr>
        <w:t>4.</w:t>
      </w:r>
      <w:r>
        <w:rPr>
          <w:sz w:val="26"/>
          <w:szCs w:val="26"/>
          <w:rtl/>
          <w:lang w:bidi="ar-LB"/>
        </w:rPr>
        <w:tab/>
      </w:r>
      <w:r>
        <w:rPr>
          <w:rFonts w:hint="cs"/>
          <w:sz w:val="26"/>
          <w:szCs w:val="26"/>
          <w:rtl/>
          <w:lang w:bidi="ar-LB"/>
        </w:rPr>
        <w:t>أفادت بنغلاديش باستهلاك 26.05 طن من قدرات استنفاد الأوزون من المواد الهيدروكلوروفلوروكربونية في</w:t>
      </w:r>
      <w:r>
        <w:rPr>
          <w:rFonts w:hint="cs"/>
          <w:sz w:val="26"/>
          <w:szCs w:val="26"/>
          <w:lang w:bidi="ar-LB"/>
        </w:rPr>
        <w:t xml:space="preserve"> </w:t>
      </w:r>
      <w:r>
        <w:rPr>
          <w:rFonts w:hint="cs"/>
          <w:sz w:val="26"/>
          <w:szCs w:val="26"/>
          <w:rtl/>
          <w:lang w:bidi="ar-LB"/>
        </w:rPr>
        <w:t>عام 2024 أي بما يقلّ بنسبة 64.01 في المائة عن خطّ أساس استهلاك المواد الهيدروكلوروفلوروكربونية المحدد للامتثال.  و</w:t>
      </w:r>
      <w:r w:rsidR="005C4804">
        <w:rPr>
          <w:rFonts w:hint="cs"/>
          <w:sz w:val="26"/>
          <w:szCs w:val="26"/>
          <w:rtl/>
          <w:lang w:bidi="ar-LB"/>
        </w:rPr>
        <w:t xml:space="preserve">في الجدول 1 </w:t>
      </w:r>
      <w:r>
        <w:rPr>
          <w:rFonts w:hint="cs"/>
          <w:sz w:val="26"/>
          <w:szCs w:val="26"/>
          <w:rtl/>
          <w:lang w:bidi="ar-LB"/>
        </w:rPr>
        <w:t>استهلاك المواد الهيدروكلوروفلوروكربونية خلال الفترة من 2020 إلى 2024.</w:t>
      </w:r>
      <w:r>
        <w:rPr>
          <w:rFonts w:hint="cs"/>
          <w:sz w:val="26"/>
          <w:szCs w:val="26"/>
          <w:rtl/>
          <w:lang w:val="fr-CA" w:bidi="ar-LB"/>
        </w:rPr>
        <w:t xml:space="preserve"> </w:t>
      </w:r>
    </w:p>
    <w:p w14:paraId="1BE3148A" w14:textId="44018EF2" w:rsidR="00B56FA5" w:rsidRPr="00F2465F" w:rsidRDefault="00B56FA5" w:rsidP="00B56FA5">
      <w:pPr>
        <w:bidi/>
        <w:rPr>
          <w:b/>
          <w:bCs/>
          <w:sz w:val="26"/>
          <w:szCs w:val="26"/>
          <w:rtl/>
          <w:lang w:val="fr-CA" w:bidi="ar-LB"/>
        </w:rPr>
      </w:pPr>
      <w:r w:rsidRPr="00F2465F">
        <w:rPr>
          <w:rFonts w:hint="cs"/>
          <w:b/>
          <w:bCs/>
          <w:sz w:val="26"/>
          <w:szCs w:val="26"/>
          <w:rtl/>
          <w:lang w:val="fr-CA" w:bidi="ar-LB"/>
        </w:rPr>
        <w:t xml:space="preserve">الجدول 1. استهلاك المواد الهيدروكلوروفلوروكربونية في </w:t>
      </w:r>
      <w:r w:rsidR="007044CE" w:rsidRPr="00F2465F">
        <w:rPr>
          <w:rFonts w:hint="cs"/>
          <w:b/>
          <w:bCs/>
          <w:sz w:val="26"/>
          <w:szCs w:val="26"/>
          <w:rtl/>
          <w:lang w:val="fr-CA" w:bidi="ar-LB"/>
        </w:rPr>
        <w:t>بنغلاديش</w:t>
      </w:r>
      <w:r w:rsidRPr="00F2465F">
        <w:rPr>
          <w:rFonts w:hint="cs"/>
          <w:b/>
          <w:bCs/>
          <w:sz w:val="26"/>
          <w:szCs w:val="26"/>
          <w:rtl/>
          <w:lang w:val="fr-CA" w:bidi="ar-LB"/>
        </w:rPr>
        <w:t xml:space="preserve"> (بيانات الفترة من </w:t>
      </w:r>
      <w:r w:rsidR="007044CE" w:rsidRPr="00F2465F">
        <w:rPr>
          <w:rFonts w:hint="cs"/>
          <w:b/>
          <w:bCs/>
          <w:sz w:val="26"/>
          <w:szCs w:val="26"/>
          <w:rtl/>
          <w:lang w:val="fr-CA" w:bidi="ar-LB"/>
        </w:rPr>
        <w:t>2020</w:t>
      </w:r>
      <w:r w:rsidRPr="00F2465F">
        <w:rPr>
          <w:rFonts w:hint="cs"/>
          <w:b/>
          <w:bCs/>
          <w:sz w:val="26"/>
          <w:szCs w:val="26"/>
          <w:rtl/>
          <w:lang w:val="fr-CA" w:bidi="ar-LB"/>
        </w:rPr>
        <w:t xml:space="preserve"> إلى 202</w:t>
      </w:r>
      <w:r w:rsidR="007044CE" w:rsidRPr="00F2465F">
        <w:rPr>
          <w:rFonts w:hint="cs"/>
          <w:b/>
          <w:bCs/>
          <w:sz w:val="26"/>
          <w:szCs w:val="26"/>
          <w:rtl/>
          <w:lang w:val="fr-CA" w:bidi="ar-LB"/>
        </w:rPr>
        <w:t>4</w:t>
      </w:r>
      <w:r w:rsidRPr="00F2465F">
        <w:rPr>
          <w:rFonts w:hint="cs"/>
          <w:b/>
          <w:bCs/>
          <w:sz w:val="26"/>
          <w:szCs w:val="26"/>
          <w:rtl/>
          <w:lang w:val="fr-CA" w:bidi="ar-LB"/>
        </w:rPr>
        <w:t xml:space="preserve"> المقدّمة عملا بالمادة 7)</w:t>
      </w:r>
    </w:p>
    <w:tbl>
      <w:tblPr>
        <w:tblStyle w:val="TableGrid"/>
        <w:bidiVisual/>
        <w:tblW w:w="5090" w:type="pct"/>
        <w:tblInd w:w="-6" w:type="dxa"/>
        <w:tblLook w:val="04A0" w:firstRow="1" w:lastRow="0" w:firstColumn="1" w:lastColumn="0" w:noHBand="0" w:noVBand="1"/>
      </w:tblPr>
      <w:tblGrid>
        <w:gridCol w:w="2720"/>
        <w:gridCol w:w="1133"/>
        <w:gridCol w:w="1133"/>
        <w:gridCol w:w="1133"/>
        <w:gridCol w:w="1133"/>
        <w:gridCol w:w="1133"/>
        <w:gridCol w:w="1133"/>
      </w:tblGrid>
      <w:tr w:rsidR="00B56FA5" w:rsidRPr="00F2465F" w14:paraId="537F4337" w14:textId="77777777" w:rsidTr="00A37652">
        <w:trPr>
          <w:trHeight w:val="244"/>
          <w:tblHeader/>
        </w:trPr>
        <w:tc>
          <w:tcPr>
            <w:tcW w:w="1429" w:type="pct"/>
            <w:tcBorders>
              <w:top w:val="single" w:sz="4" w:space="0" w:color="auto"/>
              <w:left w:val="single" w:sz="4" w:space="0" w:color="auto"/>
              <w:bottom w:val="single" w:sz="4" w:space="0" w:color="auto"/>
              <w:right w:val="single" w:sz="4" w:space="0" w:color="auto"/>
            </w:tcBorders>
            <w:hideMark/>
          </w:tcPr>
          <w:p w14:paraId="7197A934" w14:textId="77777777" w:rsidR="00B56FA5" w:rsidRPr="00F2465F" w:rsidRDefault="00B56FA5" w:rsidP="00B56FA5">
            <w:pPr>
              <w:bidi/>
              <w:rPr>
                <w:b/>
                <w:bCs/>
                <w:sz w:val="20"/>
                <w:rtl/>
                <w:lang w:val="fr-CA" w:bidi="ar-LB"/>
              </w:rPr>
            </w:pPr>
            <w:r w:rsidRPr="00F2465F">
              <w:rPr>
                <w:rFonts w:hint="cs"/>
                <w:b/>
                <w:bCs/>
                <w:sz w:val="20"/>
                <w:rtl/>
                <w:lang w:val="fr-CA" w:bidi="ar-LB"/>
              </w:rPr>
              <w:t>الهيدروكلوروفلوروكربون</w:t>
            </w:r>
          </w:p>
        </w:tc>
        <w:tc>
          <w:tcPr>
            <w:tcW w:w="595" w:type="pct"/>
            <w:tcBorders>
              <w:top w:val="single" w:sz="4" w:space="0" w:color="auto"/>
              <w:left w:val="single" w:sz="4" w:space="0" w:color="auto"/>
              <w:bottom w:val="single" w:sz="4" w:space="0" w:color="auto"/>
              <w:right w:val="single" w:sz="4" w:space="0" w:color="auto"/>
            </w:tcBorders>
            <w:hideMark/>
          </w:tcPr>
          <w:p w14:paraId="62431D22" w14:textId="05A7B1BA" w:rsidR="00B56FA5" w:rsidRPr="00F2465F" w:rsidRDefault="00B56FA5" w:rsidP="00B56FA5">
            <w:pPr>
              <w:bidi/>
              <w:jc w:val="center"/>
              <w:rPr>
                <w:b/>
                <w:bCs/>
                <w:sz w:val="20"/>
                <w:rtl/>
                <w:lang w:val="fr-CA" w:bidi="ar-LB"/>
              </w:rPr>
            </w:pPr>
            <w:r w:rsidRPr="00F2465F">
              <w:rPr>
                <w:rFonts w:hint="cs"/>
                <w:b/>
                <w:bCs/>
                <w:sz w:val="20"/>
                <w:rtl/>
                <w:lang w:val="fr-CA" w:bidi="ar-LB"/>
              </w:rPr>
              <w:t>2020</w:t>
            </w:r>
          </w:p>
        </w:tc>
        <w:tc>
          <w:tcPr>
            <w:tcW w:w="595" w:type="pct"/>
            <w:tcBorders>
              <w:top w:val="single" w:sz="4" w:space="0" w:color="auto"/>
              <w:left w:val="single" w:sz="4" w:space="0" w:color="auto"/>
              <w:bottom w:val="single" w:sz="4" w:space="0" w:color="auto"/>
              <w:right w:val="single" w:sz="4" w:space="0" w:color="auto"/>
            </w:tcBorders>
          </w:tcPr>
          <w:p w14:paraId="43C19B43" w14:textId="0D59F33B" w:rsidR="00B56FA5" w:rsidRPr="00F2465F" w:rsidRDefault="00B56FA5" w:rsidP="00B56FA5">
            <w:pPr>
              <w:bidi/>
              <w:jc w:val="center"/>
              <w:rPr>
                <w:b/>
                <w:bCs/>
                <w:sz w:val="20"/>
                <w:rtl/>
                <w:lang w:val="fr-CA" w:bidi="ar-LB"/>
              </w:rPr>
            </w:pPr>
            <w:r w:rsidRPr="00F2465F">
              <w:rPr>
                <w:rFonts w:hint="cs"/>
                <w:b/>
                <w:bCs/>
                <w:sz w:val="20"/>
                <w:rtl/>
                <w:lang w:val="fr-CA" w:bidi="ar-LB"/>
              </w:rPr>
              <w:t>2021</w:t>
            </w:r>
          </w:p>
        </w:tc>
        <w:tc>
          <w:tcPr>
            <w:tcW w:w="595" w:type="pct"/>
            <w:tcBorders>
              <w:top w:val="single" w:sz="4" w:space="0" w:color="auto"/>
              <w:left w:val="single" w:sz="4" w:space="0" w:color="auto"/>
              <w:bottom w:val="single" w:sz="4" w:space="0" w:color="auto"/>
              <w:right w:val="single" w:sz="4" w:space="0" w:color="auto"/>
            </w:tcBorders>
          </w:tcPr>
          <w:p w14:paraId="756E211E" w14:textId="4ED4DCEC" w:rsidR="00B56FA5" w:rsidRPr="00F2465F" w:rsidRDefault="00B56FA5" w:rsidP="00B56FA5">
            <w:pPr>
              <w:bidi/>
              <w:jc w:val="center"/>
              <w:rPr>
                <w:b/>
                <w:bCs/>
                <w:sz w:val="20"/>
                <w:rtl/>
                <w:lang w:val="fr-CA" w:bidi="ar-LB"/>
              </w:rPr>
            </w:pPr>
            <w:r w:rsidRPr="00F2465F">
              <w:rPr>
                <w:rFonts w:hint="cs"/>
                <w:b/>
                <w:bCs/>
                <w:sz w:val="20"/>
                <w:rtl/>
                <w:lang w:val="fr-CA" w:bidi="ar-LB"/>
              </w:rPr>
              <w:t>2022</w:t>
            </w:r>
          </w:p>
        </w:tc>
        <w:tc>
          <w:tcPr>
            <w:tcW w:w="595" w:type="pct"/>
            <w:tcBorders>
              <w:top w:val="single" w:sz="4" w:space="0" w:color="auto"/>
              <w:left w:val="single" w:sz="4" w:space="0" w:color="auto"/>
              <w:bottom w:val="single" w:sz="4" w:space="0" w:color="auto"/>
              <w:right w:val="single" w:sz="4" w:space="0" w:color="auto"/>
            </w:tcBorders>
          </w:tcPr>
          <w:p w14:paraId="1CF97C8E" w14:textId="572C364E" w:rsidR="00B56FA5" w:rsidRPr="00F2465F" w:rsidRDefault="00B56FA5" w:rsidP="00B56FA5">
            <w:pPr>
              <w:bidi/>
              <w:jc w:val="center"/>
              <w:rPr>
                <w:b/>
                <w:bCs/>
                <w:sz w:val="20"/>
                <w:rtl/>
                <w:lang w:val="fr-CA" w:bidi="ar-LB"/>
              </w:rPr>
            </w:pPr>
            <w:r w:rsidRPr="00F2465F">
              <w:rPr>
                <w:rFonts w:hint="cs"/>
                <w:b/>
                <w:bCs/>
                <w:sz w:val="20"/>
                <w:rtl/>
                <w:lang w:val="fr-CA" w:bidi="ar-LB"/>
              </w:rPr>
              <w:t>2023</w:t>
            </w:r>
          </w:p>
        </w:tc>
        <w:tc>
          <w:tcPr>
            <w:tcW w:w="595" w:type="pct"/>
            <w:tcBorders>
              <w:top w:val="single" w:sz="4" w:space="0" w:color="auto"/>
              <w:left w:val="single" w:sz="4" w:space="0" w:color="auto"/>
              <w:bottom w:val="single" w:sz="4" w:space="0" w:color="auto"/>
              <w:right w:val="single" w:sz="4" w:space="0" w:color="auto"/>
            </w:tcBorders>
          </w:tcPr>
          <w:p w14:paraId="2A2C026B" w14:textId="0A9FD11D" w:rsidR="00B56FA5" w:rsidRPr="00F2465F" w:rsidRDefault="00B56FA5" w:rsidP="00B56FA5">
            <w:pPr>
              <w:bidi/>
              <w:jc w:val="center"/>
              <w:rPr>
                <w:b/>
                <w:bCs/>
                <w:sz w:val="20"/>
                <w:rtl/>
                <w:lang w:val="fr-CA" w:bidi="ar-LB"/>
              </w:rPr>
            </w:pPr>
            <w:r w:rsidRPr="00F2465F">
              <w:rPr>
                <w:rFonts w:hint="cs"/>
                <w:b/>
                <w:bCs/>
                <w:sz w:val="20"/>
                <w:rtl/>
                <w:lang w:val="fr-CA" w:bidi="ar-LB"/>
              </w:rPr>
              <w:t>2024</w:t>
            </w:r>
          </w:p>
        </w:tc>
        <w:tc>
          <w:tcPr>
            <w:tcW w:w="595" w:type="pct"/>
            <w:tcBorders>
              <w:top w:val="single" w:sz="4" w:space="0" w:color="auto"/>
              <w:left w:val="single" w:sz="4" w:space="0" w:color="auto"/>
              <w:bottom w:val="single" w:sz="4" w:space="0" w:color="auto"/>
              <w:right w:val="single" w:sz="4" w:space="0" w:color="auto"/>
            </w:tcBorders>
            <w:hideMark/>
          </w:tcPr>
          <w:p w14:paraId="75658A80" w14:textId="77777777" w:rsidR="00B56FA5" w:rsidRPr="00F2465F" w:rsidRDefault="00B56FA5" w:rsidP="00B56FA5">
            <w:pPr>
              <w:bidi/>
              <w:jc w:val="center"/>
              <w:rPr>
                <w:b/>
                <w:bCs/>
                <w:sz w:val="20"/>
                <w:rtl/>
                <w:lang w:val="fr-CA" w:bidi="ar-LB"/>
              </w:rPr>
            </w:pPr>
            <w:r w:rsidRPr="00F2465F">
              <w:rPr>
                <w:rFonts w:hint="cs"/>
                <w:b/>
                <w:bCs/>
                <w:sz w:val="20"/>
                <w:rtl/>
                <w:lang w:val="fr-CA" w:bidi="ar-LB"/>
              </w:rPr>
              <w:t>خط الأساس</w:t>
            </w:r>
          </w:p>
        </w:tc>
      </w:tr>
      <w:tr w:rsidR="00B56FA5" w:rsidRPr="00F2465F" w14:paraId="61867EF1" w14:textId="77777777" w:rsidTr="00B56FA5">
        <w:trPr>
          <w:trHeight w:val="244"/>
        </w:trPr>
        <w:tc>
          <w:tcPr>
            <w:tcW w:w="1429" w:type="pct"/>
            <w:tcBorders>
              <w:top w:val="single" w:sz="4" w:space="0" w:color="auto"/>
              <w:left w:val="single" w:sz="4" w:space="0" w:color="auto"/>
              <w:bottom w:val="single" w:sz="4" w:space="0" w:color="auto"/>
              <w:right w:val="single" w:sz="4" w:space="0" w:color="auto"/>
            </w:tcBorders>
            <w:hideMark/>
          </w:tcPr>
          <w:p w14:paraId="5442726A" w14:textId="77777777" w:rsidR="00B56FA5" w:rsidRPr="00F2465F" w:rsidRDefault="00B56FA5">
            <w:pPr>
              <w:bidi/>
              <w:rPr>
                <w:b/>
                <w:bCs/>
                <w:sz w:val="20"/>
                <w:rtl/>
                <w:lang w:val="fr-CA" w:bidi="ar-LB"/>
              </w:rPr>
            </w:pPr>
            <w:r w:rsidRPr="00F2465F">
              <w:rPr>
                <w:rFonts w:hint="cs"/>
                <w:b/>
                <w:bCs/>
                <w:sz w:val="20"/>
                <w:rtl/>
                <w:lang w:val="fr-CA" w:bidi="ar-LB"/>
              </w:rPr>
              <w:t>بالأطنان المترية</w:t>
            </w:r>
          </w:p>
        </w:tc>
        <w:tc>
          <w:tcPr>
            <w:tcW w:w="595" w:type="pct"/>
            <w:tcBorders>
              <w:top w:val="single" w:sz="4" w:space="0" w:color="auto"/>
              <w:left w:val="single" w:sz="4" w:space="0" w:color="auto"/>
              <w:bottom w:val="single" w:sz="4" w:space="0" w:color="auto"/>
              <w:right w:val="single" w:sz="4" w:space="0" w:color="auto"/>
            </w:tcBorders>
          </w:tcPr>
          <w:p w14:paraId="142C39C2" w14:textId="77777777" w:rsidR="00B56FA5" w:rsidRPr="00F2465F" w:rsidRDefault="00B56FA5">
            <w:pPr>
              <w:bidi/>
              <w:jc w:val="center"/>
              <w:rPr>
                <w:sz w:val="20"/>
                <w:rtl/>
                <w:lang w:val="fr-CA" w:bidi="ar-LB"/>
              </w:rPr>
            </w:pPr>
          </w:p>
        </w:tc>
        <w:tc>
          <w:tcPr>
            <w:tcW w:w="595" w:type="pct"/>
            <w:tcBorders>
              <w:top w:val="single" w:sz="4" w:space="0" w:color="auto"/>
              <w:left w:val="single" w:sz="4" w:space="0" w:color="auto"/>
              <w:bottom w:val="single" w:sz="4" w:space="0" w:color="auto"/>
              <w:right w:val="single" w:sz="4" w:space="0" w:color="auto"/>
            </w:tcBorders>
          </w:tcPr>
          <w:p w14:paraId="7FB07481" w14:textId="77777777" w:rsidR="00B56FA5" w:rsidRPr="00F2465F" w:rsidRDefault="00B56FA5">
            <w:pPr>
              <w:bidi/>
              <w:jc w:val="center"/>
              <w:rPr>
                <w:sz w:val="20"/>
                <w:rtl/>
                <w:lang w:val="fr-CA" w:bidi="ar-LB"/>
              </w:rPr>
            </w:pPr>
          </w:p>
        </w:tc>
        <w:tc>
          <w:tcPr>
            <w:tcW w:w="595" w:type="pct"/>
            <w:tcBorders>
              <w:top w:val="single" w:sz="4" w:space="0" w:color="auto"/>
              <w:left w:val="single" w:sz="4" w:space="0" w:color="auto"/>
              <w:bottom w:val="single" w:sz="4" w:space="0" w:color="auto"/>
              <w:right w:val="single" w:sz="4" w:space="0" w:color="auto"/>
            </w:tcBorders>
          </w:tcPr>
          <w:p w14:paraId="2F727F70" w14:textId="77777777" w:rsidR="00B56FA5" w:rsidRPr="00F2465F" w:rsidRDefault="00B56FA5">
            <w:pPr>
              <w:bidi/>
              <w:jc w:val="center"/>
              <w:rPr>
                <w:sz w:val="20"/>
                <w:rtl/>
                <w:lang w:val="fr-CA" w:bidi="ar-LB"/>
              </w:rPr>
            </w:pPr>
          </w:p>
        </w:tc>
        <w:tc>
          <w:tcPr>
            <w:tcW w:w="595" w:type="pct"/>
            <w:tcBorders>
              <w:top w:val="single" w:sz="4" w:space="0" w:color="auto"/>
              <w:left w:val="single" w:sz="4" w:space="0" w:color="auto"/>
              <w:bottom w:val="single" w:sz="4" w:space="0" w:color="auto"/>
              <w:right w:val="single" w:sz="4" w:space="0" w:color="auto"/>
            </w:tcBorders>
          </w:tcPr>
          <w:p w14:paraId="568FA7DB" w14:textId="77777777" w:rsidR="00B56FA5" w:rsidRPr="00F2465F" w:rsidRDefault="00B56FA5">
            <w:pPr>
              <w:bidi/>
              <w:jc w:val="center"/>
              <w:rPr>
                <w:sz w:val="20"/>
                <w:rtl/>
                <w:lang w:val="fr-CA" w:bidi="ar-LB"/>
              </w:rPr>
            </w:pPr>
          </w:p>
        </w:tc>
        <w:tc>
          <w:tcPr>
            <w:tcW w:w="595" w:type="pct"/>
            <w:tcBorders>
              <w:top w:val="single" w:sz="4" w:space="0" w:color="auto"/>
              <w:left w:val="single" w:sz="4" w:space="0" w:color="auto"/>
              <w:bottom w:val="single" w:sz="4" w:space="0" w:color="auto"/>
              <w:right w:val="single" w:sz="4" w:space="0" w:color="auto"/>
            </w:tcBorders>
          </w:tcPr>
          <w:p w14:paraId="602750ED" w14:textId="77777777" w:rsidR="00B56FA5" w:rsidRPr="00F2465F" w:rsidRDefault="00B56FA5">
            <w:pPr>
              <w:bidi/>
              <w:jc w:val="center"/>
              <w:rPr>
                <w:sz w:val="20"/>
                <w:rtl/>
                <w:lang w:val="fr-CA" w:bidi="ar-LB"/>
              </w:rPr>
            </w:pPr>
          </w:p>
        </w:tc>
        <w:tc>
          <w:tcPr>
            <w:tcW w:w="595" w:type="pct"/>
            <w:tcBorders>
              <w:top w:val="single" w:sz="4" w:space="0" w:color="auto"/>
              <w:left w:val="single" w:sz="4" w:space="0" w:color="auto"/>
              <w:bottom w:val="single" w:sz="4" w:space="0" w:color="auto"/>
              <w:right w:val="single" w:sz="4" w:space="0" w:color="auto"/>
            </w:tcBorders>
          </w:tcPr>
          <w:p w14:paraId="5F58822A" w14:textId="77777777" w:rsidR="00B56FA5" w:rsidRPr="00F2465F" w:rsidRDefault="00B56FA5">
            <w:pPr>
              <w:bidi/>
              <w:jc w:val="center"/>
              <w:rPr>
                <w:sz w:val="20"/>
                <w:rtl/>
                <w:lang w:val="fr-CA" w:bidi="ar-LB"/>
              </w:rPr>
            </w:pPr>
          </w:p>
        </w:tc>
      </w:tr>
      <w:tr w:rsidR="00B56FA5" w:rsidRPr="00F2465F" w14:paraId="3D80B10A" w14:textId="77777777" w:rsidTr="007044CE">
        <w:trPr>
          <w:trHeight w:val="244"/>
        </w:trPr>
        <w:tc>
          <w:tcPr>
            <w:tcW w:w="1429" w:type="pct"/>
            <w:tcBorders>
              <w:top w:val="single" w:sz="4" w:space="0" w:color="auto"/>
              <w:left w:val="single" w:sz="4" w:space="0" w:color="auto"/>
              <w:bottom w:val="single" w:sz="4" w:space="0" w:color="auto"/>
              <w:right w:val="single" w:sz="4" w:space="0" w:color="auto"/>
            </w:tcBorders>
            <w:hideMark/>
          </w:tcPr>
          <w:p w14:paraId="7FC0BCC9" w14:textId="77777777" w:rsidR="00B56FA5" w:rsidRPr="00F2465F" w:rsidRDefault="00B56FA5">
            <w:pPr>
              <w:bidi/>
              <w:rPr>
                <w:sz w:val="20"/>
                <w:rtl/>
                <w:lang w:val="fr-CA" w:bidi="ar-LB"/>
              </w:rPr>
            </w:pPr>
            <w:r w:rsidRPr="00F2465F">
              <w:rPr>
                <w:rFonts w:hint="cs"/>
                <w:sz w:val="20"/>
                <w:rtl/>
                <w:lang w:bidi="ar-LB"/>
              </w:rPr>
              <w:t>الهيدروكلوروفلوروكربون-22</w:t>
            </w:r>
          </w:p>
        </w:tc>
        <w:tc>
          <w:tcPr>
            <w:tcW w:w="595" w:type="pct"/>
            <w:tcBorders>
              <w:top w:val="single" w:sz="4" w:space="0" w:color="auto"/>
              <w:left w:val="single" w:sz="4" w:space="0" w:color="auto"/>
              <w:bottom w:val="single" w:sz="4" w:space="0" w:color="auto"/>
              <w:right w:val="single" w:sz="4" w:space="0" w:color="auto"/>
            </w:tcBorders>
          </w:tcPr>
          <w:p w14:paraId="20177809" w14:textId="5E3A0682" w:rsidR="00B56FA5" w:rsidRPr="00F2465F" w:rsidRDefault="007044CE">
            <w:pPr>
              <w:bidi/>
              <w:jc w:val="left"/>
              <w:rPr>
                <w:sz w:val="20"/>
                <w:rtl/>
                <w:lang w:val="fr-CA" w:bidi="ar-LB"/>
              </w:rPr>
            </w:pPr>
            <w:r w:rsidRPr="00F2465F">
              <w:rPr>
                <w:rFonts w:hint="cs"/>
                <w:sz w:val="20"/>
                <w:rtl/>
                <w:lang w:val="fr-CA" w:bidi="ar-LB"/>
              </w:rPr>
              <w:t>844.97</w:t>
            </w:r>
          </w:p>
        </w:tc>
        <w:tc>
          <w:tcPr>
            <w:tcW w:w="595" w:type="pct"/>
            <w:tcBorders>
              <w:top w:val="single" w:sz="4" w:space="0" w:color="auto"/>
              <w:left w:val="single" w:sz="4" w:space="0" w:color="auto"/>
              <w:bottom w:val="single" w:sz="4" w:space="0" w:color="auto"/>
              <w:right w:val="single" w:sz="4" w:space="0" w:color="auto"/>
            </w:tcBorders>
          </w:tcPr>
          <w:p w14:paraId="3F64C56A" w14:textId="710AB612" w:rsidR="00B56FA5" w:rsidRPr="00F2465F" w:rsidRDefault="007044CE">
            <w:pPr>
              <w:bidi/>
              <w:jc w:val="left"/>
              <w:rPr>
                <w:sz w:val="20"/>
                <w:rtl/>
                <w:lang w:val="fr-CA" w:bidi="ar-LB"/>
              </w:rPr>
            </w:pPr>
            <w:r w:rsidRPr="00F2465F">
              <w:rPr>
                <w:rFonts w:hint="cs"/>
                <w:sz w:val="20"/>
                <w:rtl/>
                <w:lang w:val="fr-CA" w:bidi="ar-LB"/>
              </w:rPr>
              <w:t>852.72</w:t>
            </w:r>
          </w:p>
        </w:tc>
        <w:tc>
          <w:tcPr>
            <w:tcW w:w="595" w:type="pct"/>
            <w:tcBorders>
              <w:top w:val="single" w:sz="4" w:space="0" w:color="auto"/>
              <w:left w:val="single" w:sz="4" w:space="0" w:color="auto"/>
              <w:bottom w:val="single" w:sz="4" w:space="0" w:color="auto"/>
              <w:right w:val="single" w:sz="4" w:space="0" w:color="auto"/>
            </w:tcBorders>
          </w:tcPr>
          <w:p w14:paraId="17F64CAD" w14:textId="2C4578CA" w:rsidR="00B56FA5" w:rsidRPr="00F2465F" w:rsidRDefault="007044CE">
            <w:pPr>
              <w:bidi/>
              <w:jc w:val="left"/>
              <w:rPr>
                <w:sz w:val="20"/>
                <w:rtl/>
                <w:lang w:val="fr-CA" w:bidi="ar-LB"/>
              </w:rPr>
            </w:pPr>
            <w:r w:rsidRPr="00F2465F">
              <w:rPr>
                <w:rFonts w:hint="cs"/>
                <w:sz w:val="20"/>
                <w:rtl/>
                <w:lang w:val="fr-CA" w:bidi="ar-LB"/>
              </w:rPr>
              <w:t>849.96</w:t>
            </w:r>
          </w:p>
        </w:tc>
        <w:tc>
          <w:tcPr>
            <w:tcW w:w="595" w:type="pct"/>
            <w:tcBorders>
              <w:top w:val="single" w:sz="4" w:space="0" w:color="auto"/>
              <w:left w:val="single" w:sz="4" w:space="0" w:color="auto"/>
              <w:bottom w:val="single" w:sz="4" w:space="0" w:color="auto"/>
              <w:right w:val="single" w:sz="4" w:space="0" w:color="auto"/>
            </w:tcBorders>
          </w:tcPr>
          <w:p w14:paraId="5EE8422B" w14:textId="2CC4815E" w:rsidR="00B56FA5" w:rsidRPr="00F2465F" w:rsidRDefault="007044CE">
            <w:pPr>
              <w:bidi/>
              <w:jc w:val="left"/>
              <w:rPr>
                <w:sz w:val="20"/>
                <w:rtl/>
                <w:lang w:val="fr-CA" w:bidi="ar-LB"/>
              </w:rPr>
            </w:pPr>
            <w:r w:rsidRPr="00F2465F">
              <w:rPr>
                <w:rFonts w:hint="cs"/>
                <w:sz w:val="20"/>
                <w:rtl/>
                <w:lang w:val="fr-CA" w:bidi="ar-LB"/>
              </w:rPr>
              <w:t>543.18</w:t>
            </w:r>
          </w:p>
        </w:tc>
        <w:tc>
          <w:tcPr>
            <w:tcW w:w="595" w:type="pct"/>
            <w:tcBorders>
              <w:top w:val="single" w:sz="4" w:space="0" w:color="auto"/>
              <w:left w:val="single" w:sz="4" w:space="0" w:color="auto"/>
              <w:bottom w:val="single" w:sz="4" w:space="0" w:color="auto"/>
              <w:right w:val="single" w:sz="4" w:space="0" w:color="auto"/>
            </w:tcBorders>
          </w:tcPr>
          <w:p w14:paraId="0F3F43BD" w14:textId="276A5CE8" w:rsidR="00B56FA5" w:rsidRPr="00F2465F" w:rsidRDefault="007044CE">
            <w:pPr>
              <w:bidi/>
              <w:jc w:val="left"/>
              <w:rPr>
                <w:sz w:val="20"/>
                <w:rtl/>
                <w:lang w:val="fr-CA" w:bidi="ar-LB"/>
              </w:rPr>
            </w:pPr>
            <w:r w:rsidRPr="00F2465F">
              <w:rPr>
                <w:rFonts w:hint="cs"/>
                <w:sz w:val="20"/>
                <w:rtl/>
                <w:lang w:val="fr-CA" w:bidi="ar-LB"/>
              </w:rPr>
              <w:t>472.27</w:t>
            </w:r>
          </w:p>
        </w:tc>
        <w:tc>
          <w:tcPr>
            <w:tcW w:w="595" w:type="pct"/>
            <w:tcBorders>
              <w:top w:val="single" w:sz="4" w:space="0" w:color="auto"/>
              <w:left w:val="single" w:sz="4" w:space="0" w:color="auto"/>
              <w:bottom w:val="single" w:sz="4" w:space="0" w:color="auto"/>
              <w:right w:val="single" w:sz="4" w:space="0" w:color="auto"/>
            </w:tcBorders>
          </w:tcPr>
          <w:p w14:paraId="09167484" w14:textId="3B097C8F" w:rsidR="00B56FA5" w:rsidRPr="00F2465F" w:rsidRDefault="007044CE">
            <w:pPr>
              <w:bidi/>
              <w:jc w:val="left"/>
              <w:rPr>
                <w:sz w:val="20"/>
                <w:rtl/>
                <w:lang w:val="fr-CA" w:bidi="ar-LB"/>
              </w:rPr>
            </w:pPr>
            <w:r w:rsidRPr="00F2465F">
              <w:rPr>
                <w:rFonts w:hint="cs"/>
                <w:sz w:val="20"/>
                <w:rtl/>
                <w:lang w:val="fr-CA" w:bidi="ar-LB"/>
              </w:rPr>
              <w:t>825.86</w:t>
            </w:r>
          </w:p>
        </w:tc>
      </w:tr>
      <w:tr w:rsidR="00B56FA5" w:rsidRPr="00F2465F" w14:paraId="3EF8E219" w14:textId="77777777" w:rsidTr="007044CE">
        <w:trPr>
          <w:trHeight w:val="244"/>
        </w:trPr>
        <w:tc>
          <w:tcPr>
            <w:tcW w:w="1429" w:type="pct"/>
            <w:tcBorders>
              <w:top w:val="single" w:sz="4" w:space="0" w:color="auto"/>
              <w:left w:val="single" w:sz="4" w:space="0" w:color="auto"/>
              <w:bottom w:val="single" w:sz="4" w:space="0" w:color="auto"/>
              <w:right w:val="single" w:sz="4" w:space="0" w:color="auto"/>
            </w:tcBorders>
            <w:hideMark/>
          </w:tcPr>
          <w:p w14:paraId="0D14923F" w14:textId="77777777" w:rsidR="00B56FA5" w:rsidRPr="00F2465F" w:rsidRDefault="00B56FA5">
            <w:pPr>
              <w:bidi/>
              <w:rPr>
                <w:sz w:val="20"/>
                <w:rtl/>
                <w:lang w:val="fr-CA" w:bidi="ar-LB"/>
              </w:rPr>
            </w:pPr>
            <w:r w:rsidRPr="00F2465F">
              <w:rPr>
                <w:rFonts w:hint="cs"/>
                <w:sz w:val="20"/>
                <w:rtl/>
                <w:lang w:bidi="ar-LB"/>
              </w:rPr>
              <w:t>الهيدروكلوروفلوروكربون-123</w:t>
            </w:r>
          </w:p>
        </w:tc>
        <w:tc>
          <w:tcPr>
            <w:tcW w:w="595" w:type="pct"/>
            <w:tcBorders>
              <w:top w:val="single" w:sz="4" w:space="0" w:color="auto"/>
              <w:left w:val="single" w:sz="4" w:space="0" w:color="auto"/>
              <w:bottom w:val="single" w:sz="4" w:space="0" w:color="auto"/>
              <w:right w:val="single" w:sz="4" w:space="0" w:color="auto"/>
            </w:tcBorders>
          </w:tcPr>
          <w:p w14:paraId="693B248B" w14:textId="0CA4AC7C" w:rsidR="00B56FA5" w:rsidRPr="00F2465F" w:rsidRDefault="007044CE">
            <w:pPr>
              <w:bidi/>
              <w:jc w:val="left"/>
              <w:rPr>
                <w:sz w:val="20"/>
                <w:rtl/>
                <w:lang w:val="fr-CA" w:bidi="ar-LB"/>
              </w:rPr>
            </w:pPr>
            <w:r w:rsidRPr="00F2465F">
              <w:rPr>
                <w:rFonts w:hint="cs"/>
                <w:sz w:val="20"/>
                <w:rtl/>
                <w:lang w:val="fr-CA" w:bidi="ar-LB"/>
              </w:rPr>
              <w:t>2.60</w:t>
            </w:r>
          </w:p>
        </w:tc>
        <w:tc>
          <w:tcPr>
            <w:tcW w:w="595" w:type="pct"/>
            <w:tcBorders>
              <w:top w:val="single" w:sz="4" w:space="0" w:color="auto"/>
              <w:left w:val="single" w:sz="4" w:space="0" w:color="auto"/>
              <w:bottom w:val="single" w:sz="4" w:space="0" w:color="auto"/>
              <w:right w:val="single" w:sz="4" w:space="0" w:color="auto"/>
            </w:tcBorders>
          </w:tcPr>
          <w:p w14:paraId="1CF5E867" w14:textId="5D165D09" w:rsidR="00B56FA5" w:rsidRPr="00F2465F" w:rsidRDefault="007044CE">
            <w:pPr>
              <w:bidi/>
              <w:jc w:val="left"/>
              <w:rPr>
                <w:sz w:val="20"/>
                <w:rtl/>
                <w:lang w:val="fr-CA" w:bidi="ar-LB"/>
              </w:rPr>
            </w:pPr>
            <w:r w:rsidRPr="00F2465F">
              <w:rPr>
                <w:rFonts w:hint="cs"/>
                <w:sz w:val="20"/>
                <w:rtl/>
                <w:lang w:val="fr-CA" w:bidi="ar-LB"/>
              </w:rPr>
              <w:t>2.00</w:t>
            </w:r>
          </w:p>
        </w:tc>
        <w:tc>
          <w:tcPr>
            <w:tcW w:w="595" w:type="pct"/>
            <w:tcBorders>
              <w:top w:val="single" w:sz="4" w:space="0" w:color="auto"/>
              <w:left w:val="single" w:sz="4" w:space="0" w:color="auto"/>
              <w:bottom w:val="single" w:sz="4" w:space="0" w:color="auto"/>
              <w:right w:val="single" w:sz="4" w:space="0" w:color="auto"/>
            </w:tcBorders>
          </w:tcPr>
          <w:p w14:paraId="20E16D38" w14:textId="3E19755E" w:rsidR="00B56FA5" w:rsidRPr="00F2465F" w:rsidRDefault="007044CE">
            <w:pPr>
              <w:bidi/>
              <w:jc w:val="left"/>
              <w:rPr>
                <w:sz w:val="20"/>
                <w:rtl/>
                <w:lang w:val="fr-CA" w:bidi="ar-LB"/>
              </w:rPr>
            </w:pPr>
            <w:r w:rsidRPr="00F2465F">
              <w:rPr>
                <w:rFonts w:hint="cs"/>
                <w:sz w:val="20"/>
                <w:rtl/>
                <w:lang w:val="fr-CA" w:bidi="ar-LB"/>
              </w:rPr>
              <w:t>5.60</w:t>
            </w:r>
          </w:p>
        </w:tc>
        <w:tc>
          <w:tcPr>
            <w:tcW w:w="595" w:type="pct"/>
            <w:tcBorders>
              <w:top w:val="single" w:sz="4" w:space="0" w:color="auto"/>
              <w:left w:val="single" w:sz="4" w:space="0" w:color="auto"/>
              <w:bottom w:val="single" w:sz="4" w:space="0" w:color="auto"/>
              <w:right w:val="single" w:sz="4" w:space="0" w:color="auto"/>
            </w:tcBorders>
          </w:tcPr>
          <w:p w14:paraId="0327C0DC" w14:textId="398C859A" w:rsidR="00B56FA5" w:rsidRPr="00F2465F" w:rsidRDefault="007044CE">
            <w:pPr>
              <w:bidi/>
              <w:jc w:val="left"/>
              <w:rPr>
                <w:sz w:val="20"/>
                <w:rtl/>
                <w:lang w:val="fr-CA" w:bidi="ar-LB"/>
              </w:rPr>
            </w:pPr>
            <w:r w:rsidRPr="00F2465F">
              <w:rPr>
                <w:rFonts w:hint="cs"/>
                <w:sz w:val="20"/>
                <w:rtl/>
                <w:lang w:val="fr-CA" w:bidi="ar-LB"/>
              </w:rPr>
              <w:t>2.60</w:t>
            </w:r>
          </w:p>
        </w:tc>
        <w:tc>
          <w:tcPr>
            <w:tcW w:w="595" w:type="pct"/>
            <w:tcBorders>
              <w:top w:val="single" w:sz="4" w:space="0" w:color="auto"/>
              <w:left w:val="single" w:sz="4" w:space="0" w:color="auto"/>
              <w:bottom w:val="single" w:sz="4" w:space="0" w:color="auto"/>
              <w:right w:val="single" w:sz="4" w:space="0" w:color="auto"/>
            </w:tcBorders>
          </w:tcPr>
          <w:p w14:paraId="271E5E49" w14:textId="0D928286" w:rsidR="00B56FA5" w:rsidRPr="00F2465F" w:rsidRDefault="007044CE">
            <w:pPr>
              <w:bidi/>
              <w:jc w:val="left"/>
              <w:rPr>
                <w:sz w:val="20"/>
                <w:rtl/>
                <w:lang w:val="fr-CA" w:bidi="ar-LB"/>
              </w:rPr>
            </w:pPr>
            <w:r w:rsidRPr="00F2465F">
              <w:rPr>
                <w:rFonts w:hint="cs"/>
                <w:sz w:val="20"/>
                <w:rtl/>
                <w:lang w:val="fr-CA" w:bidi="ar-LB"/>
              </w:rPr>
              <w:t>3.95</w:t>
            </w:r>
          </w:p>
        </w:tc>
        <w:tc>
          <w:tcPr>
            <w:tcW w:w="595" w:type="pct"/>
            <w:tcBorders>
              <w:top w:val="single" w:sz="4" w:space="0" w:color="auto"/>
              <w:left w:val="single" w:sz="4" w:space="0" w:color="auto"/>
              <w:bottom w:val="single" w:sz="4" w:space="0" w:color="auto"/>
              <w:right w:val="single" w:sz="4" w:space="0" w:color="auto"/>
            </w:tcBorders>
          </w:tcPr>
          <w:p w14:paraId="5313F05C" w14:textId="173AD76F" w:rsidR="00B56FA5" w:rsidRPr="00F2465F" w:rsidRDefault="007044CE">
            <w:pPr>
              <w:bidi/>
              <w:jc w:val="left"/>
              <w:rPr>
                <w:sz w:val="20"/>
                <w:rtl/>
                <w:lang w:val="fr-CA" w:bidi="ar-LB"/>
              </w:rPr>
            </w:pPr>
            <w:r w:rsidRPr="00F2465F">
              <w:rPr>
                <w:rFonts w:hint="cs"/>
                <w:sz w:val="20"/>
                <w:rtl/>
                <w:lang w:val="fr-CA" w:bidi="ar-LB"/>
              </w:rPr>
              <w:t>10.50</w:t>
            </w:r>
          </w:p>
        </w:tc>
      </w:tr>
      <w:tr w:rsidR="00B56FA5" w:rsidRPr="00F2465F" w14:paraId="0C671D95" w14:textId="77777777" w:rsidTr="00B56FA5">
        <w:trPr>
          <w:trHeight w:val="244"/>
        </w:trPr>
        <w:tc>
          <w:tcPr>
            <w:tcW w:w="1429" w:type="pct"/>
            <w:tcBorders>
              <w:top w:val="single" w:sz="4" w:space="0" w:color="auto"/>
              <w:left w:val="single" w:sz="4" w:space="0" w:color="auto"/>
              <w:bottom w:val="single" w:sz="4" w:space="0" w:color="auto"/>
              <w:right w:val="single" w:sz="4" w:space="0" w:color="auto"/>
            </w:tcBorders>
          </w:tcPr>
          <w:p w14:paraId="51BFF61F" w14:textId="013CEDF8" w:rsidR="00B56FA5" w:rsidRPr="00F2465F" w:rsidRDefault="00B56FA5">
            <w:pPr>
              <w:bidi/>
              <w:rPr>
                <w:sz w:val="20"/>
                <w:rtl/>
                <w:lang w:bidi="ar-LB"/>
              </w:rPr>
            </w:pPr>
            <w:r w:rsidRPr="00F2465F">
              <w:rPr>
                <w:rFonts w:hint="cs"/>
                <w:sz w:val="20"/>
                <w:rtl/>
                <w:lang w:bidi="ar-LB"/>
              </w:rPr>
              <w:t>الهيدروكلوروفلوروكربون-124</w:t>
            </w:r>
          </w:p>
        </w:tc>
        <w:tc>
          <w:tcPr>
            <w:tcW w:w="595" w:type="pct"/>
            <w:tcBorders>
              <w:top w:val="single" w:sz="4" w:space="0" w:color="auto"/>
              <w:left w:val="single" w:sz="4" w:space="0" w:color="auto"/>
              <w:bottom w:val="single" w:sz="4" w:space="0" w:color="auto"/>
              <w:right w:val="single" w:sz="4" w:space="0" w:color="auto"/>
            </w:tcBorders>
          </w:tcPr>
          <w:p w14:paraId="4C51E3B2" w14:textId="4BC11427" w:rsidR="00B56FA5" w:rsidRPr="00F2465F" w:rsidRDefault="007044CE">
            <w:pPr>
              <w:bidi/>
              <w:jc w:val="left"/>
              <w:rPr>
                <w:sz w:val="20"/>
                <w:rtl/>
                <w:lang w:val="fr-CA" w:bidi="ar-LB"/>
              </w:rPr>
            </w:pPr>
            <w:r w:rsidRPr="00F2465F">
              <w:rPr>
                <w:rFonts w:hint="cs"/>
                <w:sz w:val="20"/>
                <w:rtl/>
                <w:lang w:val="fr-CA" w:bidi="ar-LB"/>
              </w:rPr>
              <w:t>0</w:t>
            </w:r>
          </w:p>
        </w:tc>
        <w:tc>
          <w:tcPr>
            <w:tcW w:w="595" w:type="pct"/>
            <w:tcBorders>
              <w:top w:val="single" w:sz="4" w:space="0" w:color="auto"/>
              <w:left w:val="single" w:sz="4" w:space="0" w:color="auto"/>
              <w:bottom w:val="single" w:sz="4" w:space="0" w:color="auto"/>
              <w:right w:val="single" w:sz="4" w:space="0" w:color="auto"/>
            </w:tcBorders>
          </w:tcPr>
          <w:p w14:paraId="7C98F4BC" w14:textId="492EF21C" w:rsidR="00B56FA5" w:rsidRPr="00F2465F" w:rsidRDefault="007044CE">
            <w:pPr>
              <w:bidi/>
              <w:jc w:val="left"/>
              <w:rPr>
                <w:sz w:val="20"/>
                <w:rtl/>
                <w:lang w:val="fr-CA" w:bidi="ar-LB"/>
              </w:rPr>
            </w:pPr>
            <w:r w:rsidRPr="00F2465F">
              <w:rPr>
                <w:rFonts w:hint="cs"/>
                <w:sz w:val="20"/>
                <w:rtl/>
                <w:lang w:val="fr-CA" w:bidi="ar-LB"/>
              </w:rPr>
              <w:t>0</w:t>
            </w:r>
          </w:p>
        </w:tc>
        <w:tc>
          <w:tcPr>
            <w:tcW w:w="595" w:type="pct"/>
            <w:tcBorders>
              <w:top w:val="single" w:sz="4" w:space="0" w:color="auto"/>
              <w:left w:val="single" w:sz="4" w:space="0" w:color="auto"/>
              <w:bottom w:val="single" w:sz="4" w:space="0" w:color="auto"/>
              <w:right w:val="single" w:sz="4" w:space="0" w:color="auto"/>
            </w:tcBorders>
          </w:tcPr>
          <w:p w14:paraId="12F1BEAB" w14:textId="290B0320" w:rsidR="00B56FA5" w:rsidRPr="00F2465F" w:rsidRDefault="007044CE">
            <w:pPr>
              <w:bidi/>
              <w:jc w:val="left"/>
              <w:rPr>
                <w:sz w:val="20"/>
                <w:rtl/>
                <w:lang w:val="fr-CA" w:bidi="ar-LB"/>
              </w:rPr>
            </w:pPr>
            <w:r w:rsidRPr="00F2465F">
              <w:rPr>
                <w:rFonts w:hint="cs"/>
                <w:sz w:val="20"/>
                <w:rtl/>
                <w:lang w:val="fr-CA" w:bidi="ar-LB"/>
              </w:rPr>
              <w:t>0</w:t>
            </w:r>
          </w:p>
        </w:tc>
        <w:tc>
          <w:tcPr>
            <w:tcW w:w="595" w:type="pct"/>
            <w:tcBorders>
              <w:top w:val="single" w:sz="4" w:space="0" w:color="auto"/>
              <w:left w:val="single" w:sz="4" w:space="0" w:color="auto"/>
              <w:bottom w:val="single" w:sz="4" w:space="0" w:color="auto"/>
              <w:right w:val="single" w:sz="4" w:space="0" w:color="auto"/>
            </w:tcBorders>
          </w:tcPr>
          <w:p w14:paraId="5F2C6F06" w14:textId="2683AC22" w:rsidR="00B56FA5" w:rsidRPr="00F2465F" w:rsidRDefault="007044CE">
            <w:pPr>
              <w:bidi/>
              <w:jc w:val="left"/>
              <w:rPr>
                <w:sz w:val="20"/>
                <w:rtl/>
                <w:lang w:val="fr-CA" w:bidi="ar-LB"/>
              </w:rPr>
            </w:pPr>
            <w:r w:rsidRPr="00F2465F">
              <w:rPr>
                <w:rFonts w:hint="cs"/>
                <w:sz w:val="20"/>
                <w:rtl/>
                <w:lang w:val="fr-CA" w:bidi="ar-LB"/>
              </w:rPr>
              <w:t>0</w:t>
            </w:r>
          </w:p>
        </w:tc>
        <w:tc>
          <w:tcPr>
            <w:tcW w:w="595" w:type="pct"/>
            <w:tcBorders>
              <w:top w:val="single" w:sz="4" w:space="0" w:color="auto"/>
              <w:left w:val="single" w:sz="4" w:space="0" w:color="auto"/>
              <w:bottom w:val="single" w:sz="4" w:space="0" w:color="auto"/>
              <w:right w:val="single" w:sz="4" w:space="0" w:color="auto"/>
            </w:tcBorders>
          </w:tcPr>
          <w:p w14:paraId="46AC2F44" w14:textId="246F4F19" w:rsidR="00B56FA5" w:rsidRPr="00F2465F" w:rsidRDefault="007044CE">
            <w:pPr>
              <w:bidi/>
              <w:jc w:val="left"/>
              <w:rPr>
                <w:sz w:val="20"/>
                <w:rtl/>
                <w:lang w:val="fr-CA" w:bidi="ar-LB"/>
              </w:rPr>
            </w:pPr>
            <w:r w:rsidRPr="00F2465F">
              <w:rPr>
                <w:rFonts w:hint="cs"/>
                <w:sz w:val="20"/>
                <w:rtl/>
                <w:lang w:val="fr-CA" w:bidi="ar-LB"/>
              </w:rPr>
              <w:t>0</w:t>
            </w:r>
          </w:p>
        </w:tc>
        <w:tc>
          <w:tcPr>
            <w:tcW w:w="595" w:type="pct"/>
            <w:tcBorders>
              <w:top w:val="single" w:sz="4" w:space="0" w:color="auto"/>
              <w:left w:val="single" w:sz="4" w:space="0" w:color="auto"/>
              <w:bottom w:val="single" w:sz="4" w:space="0" w:color="auto"/>
              <w:right w:val="single" w:sz="4" w:space="0" w:color="auto"/>
            </w:tcBorders>
          </w:tcPr>
          <w:p w14:paraId="569E27BB" w14:textId="1337CAA5" w:rsidR="00B56FA5" w:rsidRPr="00F2465F" w:rsidRDefault="007044CE">
            <w:pPr>
              <w:bidi/>
              <w:jc w:val="left"/>
              <w:rPr>
                <w:sz w:val="20"/>
                <w:rtl/>
                <w:lang w:val="fr-CA" w:bidi="ar-LB"/>
              </w:rPr>
            </w:pPr>
            <w:r w:rsidRPr="00F2465F">
              <w:rPr>
                <w:rFonts w:hint="cs"/>
                <w:sz w:val="20"/>
                <w:rtl/>
                <w:lang w:val="fr-CA" w:bidi="ar-LB"/>
              </w:rPr>
              <w:t>3.18</w:t>
            </w:r>
          </w:p>
        </w:tc>
      </w:tr>
      <w:tr w:rsidR="00B56FA5" w:rsidRPr="00F2465F" w14:paraId="2A532870" w14:textId="77777777" w:rsidTr="007044CE">
        <w:trPr>
          <w:trHeight w:val="244"/>
        </w:trPr>
        <w:tc>
          <w:tcPr>
            <w:tcW w:w="1429" w:type="pct"/>
            <w:tcBorders>
              <w:top w:val="single" w:sz="4" w:space="0" w:color="auto"/>
              <w:left w:val="single" w:sz="4" w:space="0" w:color="auto"/>
              <w:bottom w:val="single" w:sz="4" w:space="0" w:color="auto"/>
              <w:right w:val="single" w:sz="4" w:space="0" w:color="auto"/>
            </w:tcBorders>
            <w:hideMark/>
          </w:tcPr>
          <w:p w14:paraId="6D06A967" w14:textId="77777777" w:rsidR="00B56FA5" w:rsidRPr="00F2465F" w:rsidRDefault="00B56FA5">
            <w:pPr>
              <w:bidi/>
              <w:rPr>
                <w:sz w:val="20"/>
                <w:rtl/>
                <w:lang w:val="fr-CA" w:bidi="ar-LB"/>
              </w:rPr>
            </w:pPr>
            <w:r w:rsidRPr="00F2465F">
              <w:rPr>
                <w:rFonts w:hint="cs"/>
                <w:sz w:val="20"/>
                <w:rtl/>
                <w:lang w:bidi="ar-LB"/>
              </w:rPr>
              <w:t>الهيدروكلوروفلوروكربون-141ب</w:t>
            </w:r>
          </w:p>
        </w:tc>
        <w:tc>
          <w:tcPr>
            <w:tcW w:w="595" w:type="pct"/>
            <w:tcBorders>
              <w:top w:val="single" w:sz="4" w:space="0" w:color="auto"/>
              <w:left w:val="single" w:sz="4" w:space="0" w:color="auto"/>
              <w:bottom w:val="single" w:sz="4" w:space="0" w:color="auto"/>
              <w:right w:val="single" w:sz="4" w:space="0" w:color="auto"/>
            </w:tcBorders>
          </w:tcPr>
          <w:p w14:paraId="339DC9D5" w14:textId="65F87E31" w:rsidR="00B56FA5" w:rsidRPr="00F2465F" w:rsidRDefault="007044CE">
            <w:pPr>
              <w:bidi/>
              <w:jc w:val="left"/>
              <w:rPr>
                <w:sz w:val="20"/>
                <w:rtl/>
                <w:lang w:val="fr-CA" w:bidi="ar-LB"/>
              </w:rPr>
            </w:pPr>
            <w:r w:rsidRPr="00F2465F">
              <w:rPr>
                <w:rFonts w:hint="cs"/>
                <w:sz w:val="20"/>
                <w:rtl/>
                <w:lang w:val="fr-CA" w:bidi="ar-LB"/>
              </w:rPr>
              <w:t>0</w:t>
            </w:r>
          </w:p>
        </w:tc>
        <w:tc>
          <w:tcPr>
            <w:tcW w:w="595" w:type="pct"/>
            <w:tcBorders>
              <w:top w:val="single" w:sz="4" w:space="0" w:color="auto"/>
              <w:left w:val="single" w:sz="4" w:space="0" w:color="auto"/>
              <w:bottom w:val="single" w:sz="4" w:space="0" w:color="auto"/>
              <w:right w:val="single" w:sz="4" w:space="0" w:color="auto"/>
            </w:tcBorders>
          </w:tcPr>
          <w:p w14:paraId="4754BC22" w14:textId="6C85D991" w:rsidR="00B56FA5" w:rsidRPr="00F2465F" w:rsidRDefault="007044CE">
            <w:pPr>
              <w:bidi/>
              <w:jc w:val="left"/>
              <w:rPr>
                <w:sz w:val="20"/>
                <w:rtl/>
                <w:lang w:val="fr-CA" w:bidi="ar-LB"/>
              </w:rPr>
            </w:pPr>
            <w:r w:rsidRPr="00F2465F">
              <w:rPr>
                <w:rFonts w:hint="cs"/>
                <w:sz w:val="20"/>
                <w:rtl/>
                <w:lang w:val="fr-CA" w:bidi="ar-LB"/>
              </w:rPr>
              <w:t>0</w:t>
            </w:r>
          </w:p>
        </w:tc>
        <w:tc>
          <w:tcPr>
            <w:tcW w:w="595" w:type="pct"/>
            <w:tcBorders>
              <w:top w:val="single" w:sz="4" w:space="0" w:color="auto"/>
              <w:left w:val="single" w:sz="4" w:space="0" w:color="auto"/>
              <w:bottom w:val="single" w:sz="4" w:space="0" w:color="auto"/>
              <w:right w:val="single" w:sz="4" w:space="0" w:color="auto"/>
            </w:tcBorders>
          </w:tcPr>
          <w:p w14:paraId="18C23055" w14:textId="601DA668" w:rsidR="00B56FA5" w:rsidRPr="00F2465F" w:rsidRDefault="007044CE">
            <w:pPr>
              <w:bidi/>
              <w:jc w:val="left"/>
              <w:rPr>
                <w:sz w:val="20"/>
                <w:rtl/>
                <w:lang w:val="fr-CA" w:bidi="ar-LB"/>
              </w:rPr>
            </w:pPr>
            <w:r w:rsidRPr="00F2465F">
              <w:rPr>
                <w:rFonts w:hint="cs"/>
                <w:sz w:val="20"/>
                <w:rtl/>
                <w:lang w:val="fr-CA" w:bidi="ar-LB"/>
              </w:rPr>
              <w:t>0</w:t>
            </w:r>
          </w:p>
        </w:tc>
        <w:tc>
          <w:tcPr>
            <w:tcW w:w="595" w:type="pct"/>
            <w:tcBorders>
              <w:top w:val="single" w:sz="4" w:space="0" w:color="auto"/>
              <w:left w:val="single" w:sz="4" w:space="0" w:color="auto"/>
              <w:bottom w:val="single" w:sz="4" w:space="0" w:color="auto"/>
              <w:right w:val="single" w:sz="4" w:space="0" w:color="auto"/>
            </w:tcBorders>
          </w:tcPr>
          <w:p w14:paraId="6CC4E765" w14:textId="1D1595B9" w:rsidR="00B56FA5" w:rsidRPr="00F2465F" w:rsidRDefault="007044CE">
            <w:pPr>
              <w:bidi/>
              <w:jc w:val="left"/>
              <w:rPr>
                <w:sz w:val="20"/>
                <w:rtl/>
                <w:lang w:val="fr-CA" w:bidi="ar-LB"/>
              </w:rPr>
            </w:pPr>
            <w:r w:rsidRPr="00F2465F">
              <w:rPr>
                <w:rFonts w:hint="cs"/>
                <w:sz w:val="20"/>
                <w:rtl/>
                <w:lang w:val="fr-CA" w:bidi="ar-LB"/>
              </w:rPr>
              <w:t>0</w:t>
            </w:r>
          </w:p>
        </w:tc>
        <w:tc>
          <w:tcPr>
            <w:tcW w:w="595" w:type="pct"/>
            <w:tcBorders>
              <w:top w:val="single" w:sz="4" w:space="0" w:color="auto"/>
              <w:left w:val="single" w:sz="4" w:space="0" w:color="auto"/>
              <w:bottom w:val="single" w:sz="4" w:space="0" w:color="auto"/>
              <w:right w:val="single" w:sz="4" w:space="0" w:color="auto"/>
            </w:tcBorders>
          </w:tcPr>
          <w:p w14:paraId="58EE0893" w14:textId="5D3A3524" w:rsidR="00B56FA5" w:rsidRPr="00F2465F" w:rsidRDefault="007044CE">
            <w:pPr>
              <w:bidi/>
              <w:jc w:val="left"/>
              <w:rPr>
                <w:sz w:val="20"/>
                <w:rtl/>
                <w:lang w:val="fr-CA" w:bidi="ar-LB"/>
              </w:rPr>
            </w:pPr>
            <w:r w:rsidRPr="00F2465F">
              <w:rPr>
                <w:rFonts w:hint="cs"/>
                <w:sz w:val="20"/>
                <w:rtl/>
                <w:lang w:val="fr-CA" w:bidi="ar-LB"/>
              </w:rPr>
              <w:t>0</w:t>
            </w:r>
          </w:p>
        </w:tc>
        <w:tc>
          <w:tcPr>
            <w:tcW w:w="595" w:type="pct"/>
            <w:tcBorders>
              <w:top w:val="single" w:sz="4" w:space="0" w:color="auto"/>
              <w:left w:val="single" w:sz="4" w:space="0" w:color="auto"/>
              <w:bottom w:val="single" w:sz="4" w:space="0" w:color="auto"/>
              <w:right w:val="single" w:sz="4" w:space="0" w:color="auto"/>
            </w:tcBorders>
          </w:tcPr>
          <w:p w14:paraId="3ECBC50C" w14:textId="7CD4062B" w:rsidR="00B56FA5" w:rsidRPr="00F2465F" w:rsidRDefault="007044CE">
            <w:pPr>
              <w:bidi/>
              <w:jc w:val="left"/>
              <w:rPr>
                <w:sz w:val="20"/>
                <w:rtl/>
                <w:lang w:val="fr-CA" w:bidi="ar-LB"/>
              </w:rPr>
            </w:pPr>
            <w:r w:rsidRPr="00F2465F">
              <w:rPr>
                <w:rFonts w:hint="cs"/>
                <w:sz w:val="20"/>
                <w:rtl/>
                <w:lang w:val="fr-CA" w:bidi="ar-LB"/>
              </w:rPr>
              <w:t>193.00</w:t>
            </w:r>
          </w:p>
        </w:tc>
      </w:tr>
      <w:tr w:rsidR="00B56FA5" w:rsidRPr="00F2465F" w14:paraId="6131AD53" w14:textId="77777777" w:rsidTr="007044CE">
        <w:trPr>
          <w:trHeight w:val="244"/>
        </w:trPr>
        <w:tc>
          <w:tcPr>
            <w:tcW w:w="1429" w:type="pct"/>
            <w:tcBorders>
              <w:top w:val="single" w:sz="4" w:space="0" w:color="auto"/>
              <w:left w:val="single" w:sz="4" w:space="0" w:color="auto"/>
              <w:bottom w:val="single" w:sz="4" w:space="0" w:color="auto"/>
              <w:right w:val="single" w:sz="4" w:space="0" w:color="auto"/>
            </w:tcBorders>
            <w:hideMark/>
          </w:tcPr>
          <w:p w14:paraId="53432AAD" w14:textId="42F19E87" w:rsidR="00B56FA5" w:rsidRPr="00F2465F" w:rsidRDefault="00B56FA5">
            <w:pPr>
              <w:bidi/>
              <w:rPr>
                <w:sz w:val="20"/>
                <w:rtl/>
                <w:lang w:bidi="ar-LB"/>
              </w:rPr>
            </w:pPr>
            <w:r w:rsidRPr="00F2465F">
              <w:rPr>
                <w:rFonts w:hint="cs"/>
                <w:sz w:val="20"/>
                <w:rtl/>
                <w:lang w:bidi="ar-LB"/>
              </w:rPr>
              <w:t>الهيدروكلوروفلوروكربون-142ب</w:t>
            </w:r>
          </w:p>
        </w:tc>
        <w:tc>
          <w:tcPr>
            <w:tcW w:w="595" w:type="pct"/>
            <w:tcBorders>
              <w:top w:val="single" w:sz="4" w:space="0" w:color="auto"/>
              <w:left w:val="single" w:sz="4" w:space="0" w:color="auto"/>
              <w:bottom w:val="single" w:sz="4" w:space="0" w:color="auto"/>
              <w:right w:val="single" w:sz="4" w:space="0" w:color="auto"/>
            </w:tcBorders>
          </w:tcPr>
          <w:p w14:paraId="52C90E75" w14:textId="090E1B02" w:rsidR="00B56FA5" w:rsidRPr="00F2465F" w:rsidRDefault="007044CE">
            <w:pPr>
              <w:bidi/>
              <w:jc w:val="left"/>
              <w:rPr>
                <w:sz w:val="20"/>
                <w:rtl/>
                <w:lang w:val="fr-CA" w:bidi="ar-LB"/>
              </w:rPr>
            </w:pPr>
            <w:r w:rsidRPr="00F2465F">
              <w:rPr>
                <w:rFonts w:hint="cs"/>
                <w:sz w:val="20"/>
                <w:rtl/>
                <w:lang w:val="fr-CA" w:bidi="ar-LB"/>
              </w:rPr>
              <w:t>0</w:t>
            </w:r>
          </w:p>
        </w:tc>
        <w:tc>
          <w:tcPr>
            <w:tcW w:w="595" w:type="pct"/>
            <w:tcBorders>
              <w:top w:val="single" w:sz="4" w:space="0" w:color="auto"/>
              <w:left w:val="single" w:sz="4" w:space="0" w:color="auto"/>
              <w:bottom w:val="single" w:sz="4" w:space="0" w:color="auto"/>
              <w:right w:val="single" w:sz="4" w:space="0" w:color="auto"/>
            </w:tcBorders>
          </w:tcPr>
          <w:p w14:paraId="063C6FA8" w14:textId="7D2EE334" w:rsidR="00B56FA5" w:rsidRPr="00F2465F" w:rsidRDefault="007044CE">
            <w:pPr>
              <w:bidi/>
              <w:jc w:val="left"/>
              <w:rPr>
                <w:sz w:val="20"/>
                <w:rtl/>
                <w:lang w:val="fr-CA" w:bidi="ar-LB"/>
              </w:rPr>
            </w:pPr>
            <w:r w:rsidRPr="00F2465F">
              <w:rPr>
                <w:rFonts w:hint="cs"/>
                <w:sz w:val="20"/>
                <w:rtl/>
                <w:lang w:val="fr-CA" w:bidi="ar-LB"/>
              </w:rPr>
              <w:t>0</w:t>
            </w:r>
          </w:p>
        </w:tc>
        <w:tc>
          <w:tcPr>
            <w:tcW w:w="595" w:type="pct"/>
            <w:tcBorders>
              <w:top w:val="single" w:sz="4" w:space="0" w:color="auto"/>
              <w:left w:val="single" w:sz="4" w:space="0" w:color="auto"/>
              <w:bottom w:val="single" w:sz="4" w:space="0" w:color="auto"/>
              <w:right w:val="single" w:sz="4" w:space="0" w:color="auto"/>
            </w:tcBorders>
          </w:tcPr>
          <w:p w14:paraId="579428A4" w14:textId="0ACF4D09" w:rsidR="00B56FA5" w:rsidRPr="00F2465F" w:rsidRDefault="007044CE">
            <w:pPr>
              <w:bidi/>
              <w:jc w:val="left"/>
              <w:rPr>
                <w:sz w:val="20"/>
                <w:rtl/>
                <w:lang w:val="fr-CA" w:bidi="ar-LB"/>
              </w:rPr>
            </w:pPr>
            <w:r w:rsidRPr="00F2465F">
              <w:rPr>
                <w:rFonts w:hint="cs"/>
                <w:sz w:val="20"/>
                <w:rtl/>
                <w:lang w:val="fr-CA" w:bidi="ar-LB"/>
              </w:rPr>
              <w:t>0</w:t>
            </w:r>
          </w:p>
        </w:tc>
        <w:tc>
          <w:tcPr>
            <w:tcW w:w="595" w:type="pct"/>
            <w:tcBorders>
              <w:top w:val="single" w:sz="4" w:space="0" w:color="auto"/>
              <w:left w:val="single" w:sz="4" w:space="0" w:color="auto"/>
              <w:bottom w:val="single" w:sz="4" w:space="0" w:color="auto"/>
              <w:right w:val="single" w:sz="4" w:space="0" w:color="auto"/>
            </w:tcBorders>
          </w:tcPr>
          <w:p w14:paraId="69E806A6" w14:textId="4DCB1195" w:rsidR="00B56FA5" w:rsidRPr="00F2465F" w:rsidRDefault="007044CE">
            <w:pPr>
              <w:bidi/>
              <w:jc w:val="left"/>
              <w:rPr>
                <w:sz w:val="20"/>
                <w:rtl/>
                <w:lang w:val="fr-CA" w:bidi="ar-LB"/>
              </w:rPr>
            </w:pPr>
            <w:r w:rsidRPr="00F2465F">
              <w:rPr>
                <w:rFonts w:hint="cs"/>
                <w:sz w:val="20"/>
                <w:rtl/>
                <w:lang w:val="fr-CA" w:bidi="ar-LB"/>
              </w:rPr>
              <w:t>0</w:t>
            </w:r>
          </w:p>
        </w:tc>
        <w:tc>
          <w:tcPr>
            <w:tcW w:w="595" w:type="pct"/>
            <w:tcBorders>
              <w:top w:val="single" w:sz="4" w:space="0" w:color="auto"/>
              <w:left w:val="single" w:sz="4" w:space="0" w:color="auto"/>
              <w:bottom w:val="single" w:sz="4" w:space="0" w:color="auto"/>
              <w:right w:val="single" w:sz="4" w:space="0" w:color="auto"/>
            </w:tcBorders>
          </w:tcPr>
          <w:p w14:paraId="0553FDCD" w14:textId="026E6DA1" w:rsidR="00B56FA5" w:rsidRPr="00F2465F" w:rsidRDefault="007044CE">
            <w:pPr>
              <w:bidi/>
              <w:jc w:val="left"/>
              <w:rPr>
                <w:sz w:val="20"/>
                <w:rtl/>
                <w:lang w:val="fr-CA" w:bidi="ar-LB"/>
              </w:rPr>
            </w:pPr>
            <w:r w:rsidRPr="00F2465F">
              <w:rPr>
                <w:rFonts w:hint="cs"/>
                <w:sz w:val="20"/>
                <w:rtl/>
                <w:lang w:val="fr-CA" w:bidi="ar-LB"/>
              </w:rPr>
              <w:t>0</w:t>
            </w:r>
          </w:p>
        </w:tc>
        <w:tc>
          <w:tcPr>
            <w:tcW w:w="595" w:type="pct"/>
            <w:tcBorders>
              <w:top w:val="single" w:sz="4" w:space="0" w:color="auto"/>
              <w:left w:val="single" w:sz="4" w:space="0" w:color="auto"/>
              <w:bottom w:val="single" w:sz="4" w:space="0" w:color="auto"/>
              <w:right w:val="single" w:sz="4" w:space="0" w:color="auto"/>
            </w:tcBorders>
          </w:tcPr>
          <w:p w14:paraId="023C5FBE" w14:textId="7767F665" w:rsidR="00B56FA5" w:rsidRPr="00F2465F" w:rsidRDefault="007044CE">
            <w:pPr>
              <w:bidi/>
              <w:jc w:val="left"/>
              <w:rPr>
                <w:sz w:val="20"/>
                <w:rtl/>
                <w:lang w:val="fr-CA" w:bidi="ar-LB"/>
              </w:rPr>
            </w:pPr>
            <w:r w:rsidRPr="00F2465F">
              <w:rPr>
                <w:rFonts w:hint="cs"/>
                <w:sz w:val="20"/>
                <w:rtl/>
                <w:lang w:val="fr-CA" w:bidi="ar-LB"/>
              </w:rPr>
              <w:t>88.04</w:t>
            </w:r>
          </w:p>
        </w:tc>
      </w:tr>
      <w:tr w:rsidR="00B56FA5" w:rsidRPr="00F2465F" w14:paraId="553A8B34" w14:textId="77777777" w:rsidTr="007044CE">
        <w:trPr>
          <w:trHeight w:val="244"/>
        </w:trPr>
        <w:tc>
          <w:tcPr>
            <w:tcW w:w="1429" w:type="pct"/>
            <w:tcBorders>
              <w:top w:val="single" w:sz="4" w:space="0" w:color="auto"/>
              <w:left w:val="single" w:sz="4" w:space="0" w:color="auto"/>
              <w:bottom w:val="single" w:sz="4" w:space="0" w:color="auto"/>
              <w:right w:val="single" w:sz="4" w:space="0" w:color="auto"/>
            </w:tcBorders>
            <w:hideMark/>
          </w:tcPr>
          <w:p w14:paraId="49D336ED" w14:textId="77777777" w:rsidR="00B56FA5" w:rsidRPr="00F2465F" w:rsidRDefault="00B56FA5">
            <w:pPr>
              <w:bidi/>
              <w:rPr>
                <w:b/>
                <w:bCs/>
                <w:sz w:val="20"/>
                <w:rtl/>
                <w:lang w:val="fr-CA" w:bidi="ar-LB"/>
              </w:rPr>
            </w:pPr>
            <w:r w:rsidRPr="00F2465F">
              <w:rPr>
                <w:rFonts w:hint="cs"/>
                <w:b/>
                <w:bCs/>
                <w:sz w:val="20"/>
                <w:rtl/>
                <w:lang w:val="fr-CA" w:bidi="ar-LB"/>
              </w:rPr>
              <w:t>المجموع (بالأطنان المترية)</w:t>
            </w:r>
          </w:p>
        </w:tc>
        <w:tc>
          <w:tcPr>
            <w:tcW w:w="595" w:type="pct"/>
            <w:tcBorders>
              <w:top w:val="single" w:sz="4" w:space="0" w:color="auto"/>
              <w:left w:val="single" w:sz="4" w:space="0" w:color="auto"/>
              <w:bottom w:val="single" w:sz="4" w:space="0" w:color="auto"/>
              <w:right w:val="single" w:sz="4" w:space="0" w:color="auto"/>
            </w:tcBorders>
          </w:tcPr>
          <w:p w14:paraId="46EEF08C" w14:textId="78BB7574" w:rsidR="00B56FA5" w:rsidRPr="00F2465F" w:rsidRDefault="007044CE">
            <w:pPr>
              <w:bidi/>
              <w:jc w:val="left"/>
              <w:rPr>
                <w:b/>
                <w:bCs/>
                <w:sz w:val="20"/>
                <w:rtl/>
                <w:lang w:val="fr-CA" w:bidi="ar-LB"/>
              </w:rPr>
            </w:pPr>
            <w:r w:rsidRPr="00F2465F">
              <w:rPr>
                <w:rFonts w:hint="cs"/>
                <w:b/>
                <w:bCs/>
                <w:sz w:val="20"/>
                <w:rtl/>
                <w:lang w:val="fr-CA" w:bidi="ar-LB"/>
              </w:rPr>
              <w:t>847.57</w:t>
            </w:r>
          </w:p>
        </w:tc>
        <w:tc>
          <w:tcPr>
            <w:tcW w:w="595" w:type="pct"/>
            <w:tcBorders>
              <w:top w:val="single" w:sz="4" w:space="0" w:color="auto"/>
              <w:left w:val="single" w:sz="4" w:space="0" w:color="auto"/>
              <w:bottom w:val="single" w:sz="4" w:space="0" w:color="auto"/>
              <w:right w:val="single" w:sz="4" w:space="0" w:color="auto"/>
            </w:tcBorders>
          </w:tcPr>
          <w:p w14:paraId="578F0B84" w14:textId="0A78B54D" w:rsidR="00B56FA5" w:rsidRPr="00F2465F" w:rsidRDefault="007044CE">
            <w:pPr>
              <w:bidi/>
              <w:jc w:val="left"/>
              <w:rPr>
                <w:b/>
                <w:bCs/>
                <w:sz w:val="20"/>
                <w:rtl/>
                <w:lang w:val="fr-CA" w:bidi="ar-LB"/>
              </w:rPr>
            </w:pPr>
            <w:r w:rsidRPr="00F2465F">
              <w:rPr>
                <w:rFonts w:hint="cs"/>
                <w:b/>
                <w:bCs/>
                <w:sz w:val="20"/>
                <w:rtl/>
                <w:lang w:val="fr-CA" w:bidi="ar-LB"/>
              </w:rPr>
              <w:t>854.72</w:t>
            </w:r>
          </w:p>
        </w:tc>
        <w:tc>
          <w:tcPr>
            <w:tcW w:w="595" w:type="pct"/>
            <w:tcBorders>
              <w:top w:val="single" w:sz="4" w:space="0" w:color="auto"/>
              <w:left w:val="single" w:sz="4" w:space="0" w:color="auto"/>
              <w:bottom w:val="single" w:sz="4" w:space="0" w:color="auto"/>
              <w:right w:val="single" w:sz="4" w:space="0" w:color="auto"/>
            </w:tcBorders>
          </w:tcPr>
          <w:p w14:paraId="25B9ACEF" w14:textId="4E37B40A" w:rsidR="00B56FA5" w:rsidRPr="00F2465F" w:rsidRDefault="007044CE">
            <w:pPr>
              <w:bidi/>
              <w:jc w:val="left"/>
              <w:rPr>
                <w:b/>
                <w:bCs/>
                <w:sz w:val="20"/>
                <w:rtl/>
                <w:lang w:val="fr-CA" w:bidi="ar-LB"/>
              </w:rPr>
            </w:pPr>
            <w:r w:rsidRPr="00F2465F">
              <w:rPr>
                <w:rFonts w:hint="cs"/>
                <w:b/>
                <w:bCs/>
                <w:sz w:val="20"/>
                <w:rtl/>
                <w:lang w:val="fr-CA" w:bidi="ar-LB"/>
              </w:rPr>
              <w:t>855.56</w:t>
            </w:r>
          </w:p>
        </w:tc>
        <w:tc>
          <w:tcPr>
            <w:tcW w:w="595" w:type="pct"/>
            <w:tcBorders>
              <w:top w:val="single" w:sz="4" w:space="0" w:color="auto"/>
              <w:left w:val="single" w:sz="4" w:space="0" w:color="auto"/>
              <w:bottom w:val="single" w:sz="4" w:space="0" w:color="auto"/>
              <w:right w:val="single" w:sz="4" w:space="0" w:color="auto"/>
            </w:tcBorders>
          </w:tcPr>
          <w:p w14:paraId="5F2C0877" w14:textId="694D2A0C" w:rsidR="00B56FA5" w:rsidRPr="00F2465F" w:rsidRDefault="007044CE">
            <w:pPr>
              <w:bidi/>
              <w:jc w:val="left"/>
              <w:rPr>
                <w:b/>
                <w:bCs/>
                <w:sz w:val="20"/>
                <w:rtl/>
                <w:lang w:val="fr-CA" w:bidi="ar-LB"/>
              </w:rPr>
            </w:pPr>
            <w:r w:rsidRPr="00F2465F">
              <w:rPr>
                <w:rFonts w:hint="cs"/>
                <w:b/>
                <w:bCs/>
                <w:sz w:val="20"/>
                <w:rtl/>
                <w:lang w:val="fr-CA" w:bidi="ar-LB"/>
              </w:rPr>
              <w:t>545.78</w:t>
            </w:r>
          </w:p>
        </w:tc>
        <w:tc>
          <w:tcPr>
            <w:tcW w:w="595" w:type="pct"/>
            <w:tcBorders>
              <w:top w:val="single" w:sz="4" w:space="0" w:color="auto"/>
              <w:left w:val="single" w:sz="4" w:space="0" w:color="auto"/>
              <w:bottom w:val="single" w:sz="4" w:space="0" w:color="auto"/>
              <w:right w:val="single" w:sz="4" w:space="0" w:color="auto"/>
            </w:tcBorders>
          </w:tcPr>
          <w:p w14:paraId="374DAD8D" w14:textId="1716C631" w:rsidR="00B56FA5" w:rsidRPr="00F2465F" w:rsidRDefault="007044CE">
            <w:pPr>
              <w:bidi/>
              <w:jc w:val="left"/>
              <w:rPr>
                <w:b/>
                <w:bCs/>
                <w:sz w:val="20"/>
                <w:rtl/>
                <w:lang w:val="fr-CA" w:bidi="ar-LB"/>
              </w:rPr>
            </w:pPr>
            <w:r w:rsidRPr="00F2465F">
              <w:rPr>
                <w:rFonts w:hint="cs"/>
                <w:b/>
                <w:bCs/>
                <w:sz w:val="20"/>
                <w:rtl/>
                <w:lang w:val="fr-CA" w:bidi="ar-LB"/>
              </w:rPr>
              <w:t>476.22</w:t>
            </w:r>
          </w:p>
        </w:tc>
        <w:tc>
          <w:tcPr>
            <w:tcW w:w="595" w:type="pct"/>
            <w:tcBorders>
              <w:top w:val="single" w:sz="4" w:space="0" w:color="auto"/>
              <w:left w:val="single" w:sz="4" w:space="0" w:color="auto"/>
              <w:bottom w:val="single" w:sz="4" w:space="0" w:color="auto"/>
              <w:right w:val="single" w:sz="4" w:space="0" w:color="auto"/>
            </w:tcBorders>
          </w:tcPr>
          <w:p w14:paraId="3A07B86A" w14:textId="125B297F" w:rsidR="00B56FA5" w:rsidRPr="00F2465F" w:rsidRDefault="007044CE">
            <w:pPr>
              <w:bidi/>
              <w:jc w:val="left"/>
              <w:rPr>
                <w:b/>
                <w:bCs/>
                <w:sz w:val="20"/>
                <w:rtl/>
                <w:lang w:val="fr-CA" w:bidi="ar-LB"/>
              </w:rPr>
            </w:pPr>
            <w:r w:rsidRPr="00F2465F">
              <w:rPr>
                <w:rFonts w:hint="cs"/>
                <w:b/>
                <w:bCs/>
                <w:sz w:val="20"/>
                <w:rtl/>
                <w:lang w:val="fr-CA" w:bidi="ar-LB"/>
              </w:rPr>
              <w:t>1,120.58</w:t>
            </w:r>
          </w:p>
        </w:tc>
      </w:tr>
      <w:tr w:rsidR="00B56FA5" w:rsidRPr="00F2465F" w14:paraId="6FCD8551" w14:textId="77777777" w:rsidTr="00B56FA5">
        <w:trPr>
          <w:trHeight w:val="244"/>
        </w:trPr>
        <w:tc>
          <w:tcPr>
            <w:tcW w:w="1429" w:type="pct"/>
            <w:tcBorders>
              <w:top w:val="single" w:sz="4" w:space="0" w:color="auto"/>
              <w:left w:val="single" w:sz="4" w:space="0" w:color="auto"/>
              <w:bottom w:val="single" w:sz="4" w:space="0" w:color="auto"/>
              <w:right w:val="single" w:sz="4" w:space="0" w:color="auto"/>
            </w:tcBorders>
          </w:tcPr>
          <w:p w14:paraId="21DA3489" w14:textId="63029E69" w:rsidR="00B56FA5" w:rsidRPr="00F2465F" w:rsidRDefault="00B56FA5">
            <w:pPr>
              <w:bidi/>
              <w:rPr>
                <w:sz w:val="20"/>
                <w:rtl/>
                <w:lang w:val="fr-CA" w:bidi="ar-LB"/>
              </w:rPr>
            </w:pPr>
            <w:r w:rsidRPr="00F2465F">
              <w:rPr>
                <w:rFonts w:hint="cs"/>
                <w:sz w:val="20"/>
                <w:rtl/>
                <w:lang w:bidi="ar-LB"/>
              </w:rPr>
              <w:lastRenderedPageBreak/>
              <w:t>الهيدروكلوروفلوروكربون-141ب في البوليولات سابقة الخلط المستوردة</w:t>
            </w:r>
            <w:r w:rsidR="007044CE" w:rsidRPr="00F2465F">
              <w:rPr>
                <w:rFonts w:hint="cs"/>
                <w:sz w:val="20"/>
                <w:rtl/>
                <w:lang w:bidi="ar-LB"/>
              </w:rPr>
              <w:t>*</w:t>
            </w:r>
          </w:p>
        </w:tc>
        <w:tc>
          <w:tcPr>
            <w:tcW w:w="595" w:type="pct"/>
            <w:tcBorders>
              <w:top w:val="single" w:sz="4" w:space="0" w:color="auto"/>
              <w:left w:val="single" w:sz="4" w:space="0" w:color="auto"/>
              <w:bottom w:val="single" w:sz="4" w:space="0" w:color="auto"/>
              <w:right w:val="single" w:sz="4" w:space="0" w:color="auto"/>
            </w:tcBorders>
          </w:tcPr>
          <w:p w14:paraId="4B1E1F2C" w14:textId="61176FF6" w:rsidR="00B56FA5" w:rsidRPr="00F2465F" w:rsidRDefault="007044CE">
            <w:pPr>
              <w:bidi/>
              <w:jc w:val="left"/>
              <w:rPr>
                <w:sz w:val="20"/>
                <w:rtl/>
                <w:lang w:val="fr-CA" w:bidi="ar-LB"/>
              </w:rPr>
            </w:pPr>
            <w:r w:rsidRPr="00F2465F">
              <w:rPr>
                <w:rFonts w:hint="cs"/>
                <w:sz w:val="20"/>
                <w:rtl/>
                <w:lang w:val="fr-CA" w:bidi="ar-LB"/>
              </w:rPr>
              <w:t>360.00</w:t>
            </w:r>
          </w:p>
        </w:tc>
        <w:tc>
          <w:tcPr>
            <w:tcW w:w="595" w:type="pct"/>
            <w:tcBorders>
              <w:top w:val="single" w:sz="4" w:space="0" w:color="auto"/>
              <w:left w:val="single" w:sz="4" w:space="0" w:color="auto"/>
              <w:bottom w:val="single" w:sz="4" w:space="0" w:color="auto"/>
              <w:right w:val="single" w:sz="4" w:space="0" w:color="auto"/>
            </w:tcBorders>
          </w:tcPr>
          <w:p w14:paraId="5D9EA5B0" w14:textId="67107342" w:rsidR="00B56FA5" w:rsidRPr="00F2465F" w:rsidRDefault="007044CE">
            <w:pPr>
              <w:bidi/>
              <w:jc w:val="left"/>
              <w:rPr>
                <w:sz w:val="20"/>
                <w:rtl/>
                <w:lang w:val="fr-CA" w:bidi="ar-LB"/>
              </w:rPr>
            </w:pPr>
            <w:r w:rsidRPr="00F2465F">
              <w:rPr>
                <w:rFonts w:hint="cs"/>
                <w:sz w:val="20"/>
                <w:rtl/>
                <w:lang w:val="fr-CA" w:bidi="ar-LB"/>
              </w:rPr>
              <w:t>440.00</w:t>
            </w:r>
          </w:p>
        </w:tc>
        <w:tc>
          <w:tcPr>
            <w:tcW w:w="595" w:type="pct"/>
            <w:tcBorders>
              <w:top w:val="single" w:sz="4" w:space="0" w:color="auto"/>
              <w:left w:val="single" w:sz="4" w:space="0" w:color="auto"/>
              <w:bottom w:val="single" w:sz="4" w:space="0" w:color="auto"/>
              <w:right w:val="single" w:sz="4" w:space="0" w:color="auto"/>
            </w:tcBorders>
          </w:tcPr>
          <w:p w14:paraId="2A472E73" w14:textId="765C957F" w:rsidR="00B56FA5" w:rsidRPr="00F2465F" w:rsidRDefault="007044CE">
            <w:pPr>
              <w:bidi/>
              <w:jc w:val="left"/>
              <w:rPr>
                <w:sz w:val="20"/>
                <w:rtl/>
                <w:lang w:val="fr-CA" w:bidi="ar-LB"/>
              </w:rPr>
            </w:pPr>
            <w:r w:rsidRPr="00F2465F">
              <w:rPr>
                <w:rFonts w:hint="cs"/>
                <w:sz w:val="20"/>
                <w:rtl/>
                <w:lang w:val="fr-CA" w:bidi="ar-LB"/>
              </w:rPr>
              <w:t>320.00</w:t>
            </w:r>
          </w:p>
        </w:tc>
        <w:tc>
          <w:tcPr>
            <w:tcW w:w="595" w:type="pct"/>
            <w:tcBorders>
              <w:top w:val="single" w:sz="4" w:space="0" w:color="auto"/>
              <w:left w:val="single" w:sz="4" w:space="0" w:color="auto"/>
              <w:bottom w:val="single" w:sz="4" w:space="0" w:color="auto"/>
              <w:right w:val="single" w:sz="4" w:space="0" w:color="auto"/>
            </w:tcBorders>
          </w:tcPr>
          <w:p w14:paraId="07CDBFA2" w14:textId="612C1E7D" w:rsidR="00B56FA5" w:rsidRPr="00F2465F" w:rsidRDefault="007044CE">
            <w:pPr>
              <w:bidi/>
              <w:jc w:val="left"/>
              <w:rPr>
                <w:sz w:val="20"/>
                <w:rtl/>
                <w:lang w:val="fr-CA" w:bidi="ar-LB"/>
              </w:rPr>
            </w:pPr>
            <w:r w:rsidRPr="00F2465F">
              <w:rPr>
                <w:rFonts w:hint="cs"/>
                <w:sz w:val="20"/>
                <w:rtl/>
                <w:lang w:val="fr-CA" w:bidi="ar-LB"/>
              </w:rPr>
              <w:t>380.00</w:t>
            </w:r>
          </w:p>
        </w:tc>
        <w:tc>
          <w:tcPr>
            <w:tcW w:w="595" w:type="pct"/>
            <w:tcBorders>
              <w:top w:val="single" w:sz="4" w:space="0" w:color="auto"/>
              <w:left w:val="single" w:sz="4" w:space="0" w:color="auto"/>
              <w:bottom w:val="single" w:sz="4" w:space="0" w:color="auto"/>
              <w:right w:val="single" w:sz="4" w:space="0" w:color="auto"/>
            </w:tcBorders>
          </w:tcPr>
          <w:p w14:paraId="7B3D52C2" w14:textId="158D678A" w:rsidR="00B56FA5" w:rsidRPr="00F2465F" w:rsidRDefault="007044CE">
            <w:pPr>
              <w:bidi/>
              <w:jc w:val="left"/>
              <w:rPr>
                <w:sz w:val="20"/>
                <w:rtl/>
                <w:lang w:val="fr-CA" w:bidi="ar-LB"/>
              </w:rPr>
            </w:pPr>
            <w:r w:rsidRPr="00F2465F">
              <w:rPr>
                <w:rFonts w:hint="cs"/>
                <w:sz w:val="20"/>
                <w:rtl/>
                <w:lang w:val="fr-CA" w:bidi="ar-LB"/>
              </w:rPr>
              <w:t>255.00</w:t>
            </w:r>
          </w:p>
        </w:tc>
        <w:tc>
          <w:tcPr>
            <w:tcW w:w="595" w:type="pct"/>
            <w:tcBorders>
              <w:top w:val="single" w:sz="4" w:space="0" w:color="auto"/>
              <w:left w:val="single" w:sz="4" w:space="0" w:color="auto"/>
              <w:bottom w:val="single" w:sz="4" w:space="0" w:color="auto"/>
              <w:right w:val="single" w:sz="4" w:space="0" w:color="auto"/>
            </w:tcBorders>
          </w:tcPr>
          <w:p w14:paraId="7A9CE36B" w14:textId="6CC9CEB4" w:rsidR="00B56FA5" w:rsidRPr="00F2465F" w:rsidRDefault="007044CE">
            <w:pPr>
              <w:bidi/>
              <w:jc w:val="left"/>
              <w:rPr>
                <w:sz w:val="20"/>
                <w:rtl/>
                <w:lang w:val="fr-CA" w:bidi="ar-LB"/>
              </w:rPr>
            </w:pPr>
            <w:r w:rsidRPr="00F2465F">
              <w:rPr>
                <w:rFonts w:hint="cs"/>
                <w:sz w:val="20"/>
                <w:rtl/>
                <w:lang w:val="fr-CA" w:bidi="ar-LB"/>
              </w:rPr>
              <w:t>-</w:t>
            </w:r>
          </w:p>
        </w:tc>
      </w:tr>
      <w:tr w:rsidR="00B56FA5" w:rsidRPr="00F2465F" w14:paraId="32B8A536" w14:textId="77777777" w:rsidTr="00B56FA5">
        <w:trPr>
          <w:trHeight w:val="244"/>
        </w:trPr>
        <w:tc>
          <w:tcPr>
            <w:tcW w:w="1429" w:type="pct"/>
            <w:tcBorders>
              <w:top w:val="single" w:sz="4" w:space="0" w:color="auto"/>
              <w:left w:val="single" w:sz="4" w:space="0" w:color="auto"/>
              <w:bottom w:val="single" w:sz="4" w:space="0" w:color="auto"/>
              <w:right w:val="single" w:sz="4" w:space="0" w:color="auto"/>
            </w:tcBorders>
            <w:hideMark/>
          </w:tcPr>
          <w:p w14:paraId="41FB3BC8" w14:textId="77777777" w:rsidR="00B56FA5" w:rsidRPr="00F2465F" w:rsidRDefault="00B56FA5">
            <w:pPr>
              <w:bidi/>
              <w:rPr>
                <w:b/>
                <w:bCs/>
                <w:sz w:val="20"/>
                <w:rtl/>
                <w:lang w:val="fr-CA" w:bidi="ar-LB"/>
              </w:rPr>
            </w:pPr>
            <w:r w:rsidRPr="00F2465F">
              <w:rPr>
                <w:rFonts w:hint="cs"/>
                <w:b/>
                <w:bCs/>
                <w:sz w:val="20"/>
                <w:rtl/>
                <w:lang w:val="fr-CA" w:bidi="ar-LB"/>
              </w:rPr>
              <w:t>بالأطنان من قدرات استنفاد الأوزون</w:t>
            </w:r>
          </w:p>
        </w:tc>
        <w:tc>
          <w:tcPr>
            <w:tcW w:w="595" w:type="pct"/>
            <w:tcBorders>
              <w:top w:val="single" w:sz="4" w:space="0" w:color="auto"/>
              <w:left w:val="single" w:sz="4" w:space="0" w:color="auto"/>
              <w:bottom w:val="single" w:sz="4" w:space="0" w:color="auto"/>
              <w:right w:val="single" w:sz="4" w:space="0" w:color="auto"/>
            </w:tcBorders>
          </w:tcPr>
          <w:p w14:paraId="5E314517" w14:textId="77777777" w:rsidR="00B56FA5" w:rsidRPr="00F2465F" w:rsidRDefault="00B56FA5">
            <w:pPr>
              <w:bidi/>
              <w:jc w:val="left"/>
              <w:rPr>
                <w:b/>
                <w:bCs/>
                <w:sz w:val="20"/>
                <w:rtl/>
                <w:lang w:val="fr-CA" w:bidi="ar-LB"/>
              </w:rPr>
            </w:pPr>
          </w:p>
        </w:tc>
        <w:tc>
          <w:tcPr>
            <w:tcW w:w="595" w:type="pct"/>
            <w:tcBorders>
              <w:top w:val="single" w:sz="4" w:space="0" w:color="auto"/>
              <w:left w:val="single" w:sz="4" w:space="0" w:color="auto"/>
              <w:bottom w:val="single" w:sz="4" w:space="0" w:color="auto"/>
              <w:right w:val="single" w:sz="4" w:space="0" w:color="auto"/>
            </w:tcBorders>
          </w:tcPr>
          <w:p w14:paraId="2334709A" w14:textId="77777777" w:rsidR="00B56FA5" w:rsidRPr="00F2465F" w:rsidRDefault="00B56FA5">
            <w:pPr>
              <w:bidi/>
              <w:jc w:val="left"/>
              <w:rPr>
                <w:b/>
                <w:bCs/>
                <w:sz w:val="20"/>
                <w:rtl/>
                <w:lang w:val="fr-CA" w:bidi="ar-LB"/>
              </w:rPr>
            </w:pPr>
          </w:p>
        </w:tc>
        <w:tc>
          <w:tcPr>
            <w:tcW w:w="595" w:type="pct"/>
            <w:tcBorders>
              <w:top w:val="single" w:sz="4" w:space="0" w:color="auto"/>
              <w:left w:val="single" w:sz="4" w:space="0" w:color="auto"/>
              <w:bottom w:val="single" w:sz="4" w:space="0" w:color="auto"/>
              <w:right w:val="single" w:sz="4" w:space="0" w:color="auto"/>
            </w:tcBorders>
          </w:tcPr>
          <w:p w14:paraId="2DD09758" w14:textId="77777777" w:rsidR="00B56FA5" w:rsidRPr="00F2465F" w:rsidRDefault="00B56FA5">
            <w:pPr>
              <w:bidi/>
              <w:jc w:val="left"/>
              <w:rPr>
                <w:b/>
                <w:bCs/>
                <w:sz w:val="20"/>
                <w:rtl/>
                <w:lang w:val="fr-CA" w:bidi="ar-LB"/>
              </w:rPr>
            </w:pPr>
          </w:p>
        </w:tc>
        <w:tc>
          <w:tcPr>
            <w:tcW w:w="595" w:type="pct"/>
            <w:tcBorders>
              <w:top w:val="single" w:sz="4" w:space="0" w:color="auto"/>
              <w:left w:val="single" w:sz="4" w:space="0" w:color="auto"/>
              <w:bottom w:val="single" w:sz="4" w:space="0" w:color="auto"/>
              <w:right w:val="single" w:sz="4" w:space="0" w:color="auto"/>
            </w:tcBorders>
          </w:tcPr>
          <w:p w14:paraId="364AC4D0" w14:textId="77777777" w:rsidR="00B56FA5" w:rsidRPr="00F2465F" w:rsidRDefault="00B56FA5">
            <w:pPr>
              <w:bidi/>
              <w:jc w:val="left"/>
              <w:rPr>
                <w:b/>
                <w:bCs/>
                <w:sz w:val="20"/>
                <w:rtl/>
                <w:lang w:val="fr-CA" w:bidi="ar-LB"/>
              </w:rPr>
            </w:pPr>
          </w:p>
        </w:tc>
        <w:tc>
          <w:tcPr>
            <w:tcW w:w="595" w:type="pct"/>
            <w:tcBorders>
              <w:top w:val="single" w:sz="4" w:space="0" w:color="auto"/>
              <w:left w:val="single" w:sz="4" w:space="0" w:color="auto"/>
              <w:bottom w:val="single" w:sz="4" w:space="0" w:color="auto"/>
              <w:right w:val="single" w:sz="4" w:space="0" w:color="auto"/>
            </w:tcBorders>
          </w:tcPr>
          <w:p w14:paraId="6D6D4217" w14:textId="77777777" w:rsidR="00B56FA5" w:rsidRPr="00F2465F" w:rsidRDefault="00B56FA5">
            <w:pPr>
              <w:bidi/>
              <w:jc w:val="left"/>
              <w:rPr>
                <w:b/>
                <w:bCs/>
                <w:sz w:val="20"/>
                <w:rtl/>
                <w:lang w:val="fr-CA" w:bidi="ar-LB"/>
              </w:rPr>
            </w:pPr>
          </w:p>
        </w:tc>
        <w:tc>
          <w:tcPr>
            <w:tcW w:w="595" w:type="pct"/>
            <w:tcBorders>
              <w:top w:val="single" w:sz="4" w:space="0" w:color="auto"/>
              <w:left w:val="single" w:sz="4" w:space="0" w:color="auto"/>
              <w:bottom w:val="single" w:sz="4" w:space="0" w:color="auto"/>
              <w:right w:val="single" w:sz="4" w:space="0" w:color="auto"/>
            </w:tcBorders>
          </w:tcPr>
          <w:p w14:paraId="138D6717" w14:textId="77777777" w:rsidR="00B56FA5" w:rsidRPr="00F2465F" w:rsidRDefault="00B56FA5">
            <w:pPr>
              <w:bidi/>
              <w:jc w:val="left"/>
              <w:rPr>
                <w:b/>
                <w:bCs/>
                <w:sz w:val="20"/>
                <w:rtl/>
                <w:lang w:val="fr-CA" w:bidi="ar-LB"/>
              </w:rPr>
            </w:pPr>
          </w:p>
        </w:tc>
      </w:tr>
      <w:tr w:rsidR="00B56FA5" w:rsidRPr="00F2465F" w14:paraId="5E78FE4C" w14:textId="77777777" w:rsidTr="007044CE">
        <w:trPr>
          <w:trHeight w:val="244"/>
        </w:trPr>
        <w:tc>
          <w:tcPr>
            <w:tcW w:w="1429" w:type="pct"/>
            <w:tcBorders>
              <w:top w:val="single" w:sz="4" w:space="0" w:color="auto"/>
              <w:left w:val="single" w:sz="4" w:space="0" w:color="auto"/>
              <w:bottom w:val="single" w:sz="4" w:space="0" w:color="auto"/>
              <w:right w:val="single" w:sz="4" w:space="0" w:color="auto"/>
            </w:tcBorders>
            <w:hideMark/>
          </w:tcPr>
          <w:p w14:paraId="70A6E9DF" w14:textId="77777777" w:rsidR="00B56FA5" w:rsidRPr="00F2465F" w:rsidRDefault="00B56FA5">
            <w:pPr>
              <w:bidi/>
              <w:rPr>
                <w:sz w:val="20"/>
                <w:rtl/>
                <w:lang w:bidi="ar-LB"/>
              </w:rPr>
            </w:pPr>
            <w:r w:rsidRPr="00F2465F">
              <w:rPr>
                <w:rFonts w:hint="cs"/>
                <w:sz w:val="20"/>
                <w:rtl/>
                <w:lang w:bidi="ar-LB"/>
              </w:rPr>
              <w:t>الهيدروكلوروفلوروكربون-22</w:t>
            </w:r>
          </w:p>
        </w:tc>
        <w:tc>
          <w:tcPr>
            <w:tcW w:w="595" w:type="pct"/>
            <w:tcBorders>
              <w:top w:val="single" w:sz="4" w:space="0" w:color="auto"/>
              <w:left w:val="single" w:sz="4" w:space="0" w:color="auto"/>
              <w:bottom w:val="single" w:sz="4" w:space="0" w:color="auto"/>
              <w:right w:val="single" w:sz="4" w:space="0" w:color="auto"/>
            </w:tcBorders>
          </w:tcPr>
          <w:p w14:paraId="4E67075F" w14:textId="6640EED3" w:rsidR="00B56FA5" w:rsidRPr="00F2465F" w:rsidRDefault="007044CE">
            <w:pPr>
              <w:bidi/>
              <w:jc w:val="left"/>
              <w:rPr>
                <w:sz w:val="20"/>
                <w:rtl/>
                <w:lang w:val="fr-CA" w:bidi="ar-LB"/>
              </w:rPr>
            </w:pPr>
            <w:r w:rsidRPr="00F2465F">
              <w:rPr>
                <w:rFonts w:hint="cs"/>
                <w:sz w:val="20"/>
                <w:rtl/>
                <w:lang w:val="fr-CA" w:bidi="ar-LB"/>
              </w:rPr>
              <w:t>46.47</w:t>
            </w:r>
          </w:p>
        </w:tc>
        <w:tc>
          <w:tcPr>
            <w:tcW w:w="595" w:type="pct"/>
            <w:tcBorders>
              <w:top w:val="single" w:sz="4" w:space="0" w:color="auto"/>
              <w:left w:val="single" w:sz="4" w:space="0" w:color="auto"/>
              <w:bottom w:val="single" w:sz="4" w:space="0" w:color="auto"/>
              <w:right w:val="single" w:sz="4" w:space="0" w:color="auto"/>
            </w:tcBorders>
          </w:tcPr>
          <w:p w14:paraId="6192AEFC" w14:textId="1E495546" w:rsidR="00B56FA5" w:rsidRPr="00F2465F" w:rsidRDefault="007044CE">
            <w:pPr>
              <w:bidi/>
              <w:jc w:val="left"/>
              <w:rPr>
                <w:sz w:val="20"/>
                <w:rtl/>
                <w:lang w:val="fr-CA" w:bidi="ar-LB"/>
              </w:rPr>
            </w:pPr>
            <w:r w:rsidRPr="00F2465F">
              <w:rPr>
                <w:rFonts w:hint="cs"/>
                <w:sz w:val="20"/>
                <w:rtl/>
                <w:lang w:val="fr-CA" w:bidi="ar-LB"/>
              </w:rPr>
              <w:t>46.90</w:t>
            </w:r>
          </w:p>
        </w:tc>
        <w:tc>
          <w:tcPr>
            <w:tcW w:w="595" w:type="pct"/>
            <w:tcBorders>
              <w:top w:val="single" w:sz="4" w:space="0" w:color="auto"/>
              <w:left w:val="single" w:sz="4" w:space="0" w:color="auto"/>
              <w:bottom w:val="single" w:sz="4" w:space="0" w:color="auto"/>
              <w:right w:val="single" w:sz="4" w:space="0" w:color="auto"/>
            </w:tcBorders>
          </w:tcPr>
          <w:p w14:paraId="534FF3D4" w14:textId="4814B477" w:rsidR="00B56FA5" w:rsidRPr="00F2465F" w:rsidRDefault="007044CE">
            <w:pPr>
              <w:bidi/>
              <w:jc w:val="left"/>
              <w:rPr>
                <w:sz w:val="20"/>
                <w:rtl/>
                <w:lang w:val="fr-CA" w:bidi="ar-LB"/>
              </w:rPr>
            </w:pPr>
            <w:r w:rsidRPr="00F2465F">
              <w:rPr>
                <w:rFonts w:hint="cs"/>
                <w:sz w:val="20"/>
                <w:rtl/>
                <w:lang w:val="fr-CA" w:bidi="ar-LB"/>
              </w:rPr>
              <w:t>46.75</w:t>
            </w:r>
          </w:p>
        </w:tc>
        <w:tc>
          <w:tcPr>
            <w:tcW w:w="595" w:type="pct"/>
            <w:tcBorders>
              <w:top w:val="single" w:sz="4" w:space="0" w:color="auto"/>
              <w:left w:val="single" w:sz="4" w:space="0" w:color="auto"/>
              <w:bottom w:val="single" w:sz="4" w:space="0" w:color="auto"/>
              <w:right w:val="single" w:sz="4" w:space="0" w:color="auto"/>
            </w:tcBorders>
          </w:tcPr>
          <w:p w14:paraId="3D49F6A4" w14:textId="31813E8E" w:rsidR="00B56FA5" w:rsidRPr="00F2465F" w:rsidRDefault="007044CE">
            <w:pPr>
              <w:bidi/>
              <w:jc w:val="left"/>
              <w:rPr>
                <w:sz w:val="20"/>
                <w:rtl/>
                <w:lang w:val="fr-CA" w:bidi="ar-LB"/>
              </w:rPr>
            </w:pPr>
            <w:r w:rsidRPr="00F2465F">
              <w:rPr>
                <w:rFonts w:hint="cs"/>
                <w:sz w:val="20"/>
                <w:rtl/>
                <w:lang w:val="fr-CA" w:bidi="ar-LB"/>
              </w:rPr>
              <w:t>29.87</w:t>
            </w:r>
          </w:p>
        </w:tc>
        <w:tc>
          <w:tcPr>
            <w:tcW w:w="595" w:type="pct"/>
            <w:tcBorders>
              <w:top w:val="single" w:sz="4" w:space="0" w:color="auto"/>
              <w:left w:val="single" w:sz="4" w:space="0" w:color="auto"/>
              <w:bottom w:val="single" w:sz="4" w:space="0" w:color="auto"/>
              <w:right w:val="single" w:sz="4" w:space="0" w:color="auto"/>
            </w:tcBorders>
          </w:tcPr>
          <w:p w14:paraId="5987B743" w14:textId="0DC66C68" w:rsidR="00B56FA5" w:rsidRPr="00F2465F" w:rsidRDefault="007044CE">
            <w:pPr>
              <w:bidi/>
              <w:jc w:val="left"/>
              <w:rPr>
                <w:sz w:val="20"/>
                <w:rtl/>
                <w:lang w:val="fr-CA" w:bidi="ar-LB"/>
              </w:rPr>
            </w:pPr>
            <w:r w:rsidRPr="00F2465F">
              <w:rPr>
                <w:rFonts w:hint="cs"/>
                <w:sz w:val="20"/>
                <w:rtl/>
                <w:lang w:val="fr-CA" w:bidi="ar-LB"/>
              </w:rPr>
              <w:t>25.97</w:t>
            </w:r>
          </w:p>
        </w:tc>
        <w:tc>
          <w:tcPr>
            <w:tcW w:w="595" w:type="pct"/>
            <w:tcBorders>
              <w:top w:val="single" w:sz="4" w:space="0" w:color="auto"/>
              <w:left w:val="single" w:sz="4" w:space="0" w:color="auto"/>
              <w:bottom w:val="single" w:sz="4" w:space="0" w:color="auto"/>
              <w:right w:val="single" w:sz="4" w:space="0" w:color="auto"/>
            </w:tcBorders>
          </w:tcPr>
          <w:p w14:paraId="468E5C55" w14:textId="6BC5F0DD" w:rsidR="00B56FA5" w:rsidRPr="00F2465F" w:rsidRDefault="007044CE">
            <w:pPr>
              <w:bidi/>
              <w:jc w:val="left"/>
              <w:rPr>
                <w:sz w:val="20"/>
                <w:rtl/>
                <w:lang w:val="fr-CA" w:bidi="ar-LB"/>
              </w:rPr>
            </w:pPr>
            <w:r w:rsidRPr="00F2465F">
              <w:rPr>
                <w:rFonts w:hint="cs"/>
                <w:sz w:val="20"/>
                <w:rtl/>
                <w:lang w:val="fr-CA" w:bidi="ar-LB"/>
              </w:rPr>
              <w:t>45.42</w:t>
            </w:r>
          </w:p>
        </w:tc>
      </w:tr>
      <w:tr w:rsidR="00B56FA5" w:rsidRPr="00F2465F" w14:paraId="0EFFC413" w14:textId="77777777" w:rsidTr="007044CE">
        <w:trPr>
          <w:trHeight w:val="244"/>
        </w:trPr>
        <w:tc>
          <w:tcPr>
            <w:tcW w:w="1429" w:type="pct"/>
            <w:tcBorders>
              <w:top w:val="single" w:sz="4" w:space="0" w:color="auto"/>
              <w:left w:val="single" w:sz="4" w:space="0" w:color="auto"/>
              <w:bottom w:val="single" w:sz="4" w:space="0" w:color="auto"/>
              <w:right w:val="single" w:sz="4" w:space="0" w:color="auto"/>
            </w:tcBorders>
            <w:hideMark/>
          </w:tcPr>
          <w:p w14:paraId="62C08625" w14:textId="77777777" w:rsidR="00B56FA5" w:rsidRPr="00F2465F" w:rsidRDefault="00B56FA5">
            <w:pPr>
              <w:bidi/>
              <w:rPr>
                <w:sz w:val="20"/>
                <w:rtl/>
                <w:lang w:bidi="ar-LB"/>
              </w:rPr>
            </w:pPr>
            <w:r w:rsidRPr="00F2465F">
              <w:rPr>
                <w:rFonts w:hint="cs"/>
                <w:sz w:val="20"/>
                <w:rtl/>
                <w:lang w:bidi="ar-LB"/>
              </w:rPr>
              <w:t>الهيدروكلوروفلوروكربون-123</w:t>
            </w:r>
          </w:p>
        </w:tc>
        <w:tc>
          <w:tcPr>
            <w:tcW w:w="595" w:type="pct"/>
            <w:tcBorders>
              <w:top w:val="single" w:sz="4" w:space="0" w:color="auto"/>
              <w:left w:val="single" w:sz="4" w:space="0" w:color="auto"/>
              <w:bottom w:val="single" w:sz="4" w:space="0" w:color="auto"/>
              <w:right w:val="single" w:sz="4" w:space="0" w:color="auto"/>
            </w:tcBorders>
          </w:tcPr>
          <w:p w14:paraId="0EE71FCC" w14:textId="1F63FA34" w:rsidR="00B56FA5" w:rsidRPr="00F2465F" w:rsidRDefault="007044CE">
            <w:pPr>
              <w:bidi/>
              <w:jc w:val="left"/>
              <w:rPr>
                <w:sz w:val="20"/>
                <w:rtl/>
                <w:lang w:val="fr-CA" w:bidi="ar-LB"/>
              </w:rPr>
            </w:pPr>
            <w:r w:rsidRPr="00F2465F">
              <w:rPr>
                <w:rFonts w:hint="cs"/>
                <w:sz w:val="20"/>
                <w:rtl/>
                <w:lang w:val="fr-CA" w:bidi="ar-LB"/>
              </w:rPr>
              <w:t>0.05</w:t>
            </w:r>
          </w:p>
        </w:tc>
        <w:tc>
          <w:tcPr>
            <w:tcW w:w="595" w:type="pct"/>
            <w:tcBorders>
              <w:top w:val="single" w:sz="4" w:space="0" w:color="auto"/>
              <w:left w:val="single" w:sz="4" w:space="0" w:color="auto"/>
              <w:bottom w:val="single" w:sz="4" w:space="0" w:color="auto"/>
              <w:right w:val="single" w:sz="4" w:space="0" w:color="auto"/>
            </w:tcBorders>
          </w:tcPr>
          <w:p w14:paraId="53BB8D3B" w14:textId="5B3C4DBF" w:rsidR="00B56FA5" w:rsidRPr="00F2465F" w:rsidRDefault="007044CE">
            <w:pPr>
              <w:bidi/>
              <w:jc w:val="left"/>
              <w:rPr>
                <w:sz w:val="20"/>
                <w:rtl/>
                <w:lang w:val="fr-CA" w:bidi="ar-LB"/>
              </w:rPr>
            </w:pPr>
            <w:r w:rsidRPr="00F2465F">
              <w:rPr>
                <w:rFonts w:hint="cs"/>
                <w:sz w:val="20"/>
                <w:rtl/>
                <w:lang w:val="fr-CA" w:bidi="ar-LB"/>
              </w:rPr>
              <w:t>0.04</w:t>
            </w:r>
          </w:p>
        </w:tc>
        <w:tc>
          <w:tcPr>
            <w:tcW w:w="595" w:type="pct"/>
            <w:tcBorders>
              <w:top w:val="single" w:sz="4" w:space="0" w:color="auto"/>
              <w:left w:val="single" w:sz="4" w:space="0" w:color="auto"/>
              <w:bottom w:val="single" w:sz="4" w:space="0" w:color="auto"/>
              <w:right w:val="single" w:sz="4" w:space="0" w:color="auto"/>
            </w:tcBorders>
          </w:tcPr>
          <w:p w14:paraId="5D25EC25" w14:textId="66E57830" w:rsidR="00B56FA5" w:rsidRPr="00F2465F" w:rsidRDefault="007044CE">
            <w:pPr>
              <w:bidi/>
              <w:jc w:val="left"/>
              <w:rPr>
                <w:sz w:val="20"/>
                <w:rtl/>
                <w:lang w:val="fr-CA" w:bidi="ar-LB"/>
              </w:rPr>
            </w:pPr>
            <w:r w:rsidRPr="00F2465F">
              <w:rPr>
                <w:rFonts w:hint="cs"/>
                <w:sz w:val="20"/>
                <w:rtl/>
                <w:lang w:val="fr-CA" w:bidi="ar-LB"/>
              </w:rPr>
              <w:t>0.11</w:t>
            </w:r>
          </w:p>
        </w:tc>
        <w:tc>
          <w:tcPr>
            <w:tcW w:w="595" w:type="pct"/>
            <w:tcBorders>
              <w:top w:val="single" w:sz="4" w:space="0" w:color="auto"/>
              <w:left w:val="single" w:sz="4" w:space="0" w:color="auto"/>
              <w:bottom w:val="single" w:sz="4" w:space="0" w:color="auto"/>
              <w:right w:val="single" w:sz="4" w:space="0" w:color="auto"/>
            </w:tcBorders>
          </w:tcPr>
          <w:p w14:paraId="12E12DDF" w14:textId="2FBEE67A" w:rsidR="00B56FA5" w:rsidRPr="00F2465F" w:rsidRDefault="007044CE">
            <w:pPr>
              <w:bidi/>
              <w:jc w:val="left"/>
              <w:rPr>
                <w:sz w:val="20"/>
                <w:rtl/>
                <w:lang w:val="fr-CA" w:bidi="ar-LB"/>
              </w:rPr>
            </w:pPr>
            <w:r w:rsidRPr="00F2465F">
              <w:rPr>
                <w:rFonts w:hint="cs"/>
                <w:sz w:val="20"/>
                <w:rtl/>
                <w:lang w:val="fr-CA" w:bidi="ar-LB"/>
              </w:rPr>
              <w:t>0.05</w:t>
            </w:r>
          </w:p>
        </w:tc>
        <w:tc>
          <w:tcPr>
            <w:tcW w:w="595" w:type="pct"/>
            <w:tcBorders>
              <w:top w:val="single" w:sz="4" w:space="0" w:color="auto"/>
              <w:left w:val="single" w:sz="4" w:space="0" w:color="auto"/>
              <w:bottom w:val="single" w:sz="4" w:space="0" w:color="auto"/>
              <w:right w:val="single" w:sz="4" w:space="0" w:color="auto"/>
            </w:tcBorders>
          </w:tcPr>
          <w:p w14:paraId="63A98319" w14:textId="525FAD15" w:rsidR="00B56FA5" w:rsidRPr="00F2465F" w:rsidRDefault="007044CE">
            <w:pPr>
              <w:bidi/>
              <w:jc w:val="left"/>
              <w:rPr>
                <w:sz w:val="20"/>
                <w:rtl/>
                <w:lang w:val="fr-CA" w:bidi="ar-LB"/>
              </w:rPr>
            </w:pPr>
            <w:r w:rsidRPr="00F2465F">
              <w:rPr>
                <w:rFonts w:hint="cs"/>
                <w:sz w:val="20"/>
                <w:rtl/>
                <w:lang w:val="fr-CA" w:bidi="ar-LB"/>
              </w:rPr>
              <w:t>0.08</w:t>
            </w:r>
          </w:p>
        </w:tc>
        <w:tc>
          <w:tcPr>
            <w:tcW w:w="595" w:type="pct"/>
            <w:tcBorders>
              <w:top w:val="single" w:sz="4" w:space="0" w:color="auto"/>
              <w:left w:val="single" w:sz="4" w:space="0" w:color="auto"/>
              <w:bottom w:val="single" w:sz="4" w:space="0" w:color="auto"/>
              <w:right w:val="single" w:sz="4" w:space="0" w:color="auto"/>
            </w:tcBorders>
          </w:tcPr>
          <w:p w14:paraId="79175409" w14:textId="6A0D960B" w:rsidR="00B56FA5" w:rsidRPr="00F2465F" w:rsidRDefault="007044CE">
            <w:pPr>
              <w:bidi/>
              <w:jc w:val="left"/>
              <w:rPr>
                <w:sz w:val="20"/>
                <w:rtl/>
                <w:lang w:val="fr-CA" w:bidi="ar-LB"/>
              </w:rPr>
            </w:pPr>
            <w:r w:rsidRPr="00F2465F">
              <w:rPr>
                <w:rFonts w:hint="cs"/>
                <w:sz w:val="20"/>
                <w:rtl/>
                <w:lang w:val="fr-CA" w:bidi="ar-LB"/>
              </w:rPr>
              <w:t>0.21</w:t>
            </w:r>
          </w:p>
        </w:tc>
      </w:tr>
      <w:tr w:rsidR="00B56FA5" w:rsidRPr="00F2465F" w14:paraId="066682AD" w14:textId="77777777" w:rsidTr="00B56FA5">
        <w:trPr>
          <w:trHeight w:val="244"/>
        </w:trPr>
        <w:tc>
          <w:tcPr>
            <w:tcW w:w="1429" w:type="pct"/>
            <w:tcBorders>
              <w:top w:val="single" w:sz="4" w:space="0" w:color="auto"/>
              <w:left w:val="single" w:sz="4" w:space="0" w:color="auto"/>
              <w:bottom w:val="single" w:sz="4" w:space="0" w:color="auto"/>
              <w:right w:val="single" w:sz="4" w:space="0" w:color="auto"/>
            </w:tcBorders>
          </w:tcPr>
          <w:p w14:paraId="11F7FA57" w14:textId="1C26B92A" w:rsidR="00B56FA5" w:rsidRPr="00F2465F" w:rsidRDefault="00B56FA5">
            <w:pPr>
              <w:bidi/>
              <w:rPr>
                <w:sz w:val="20"/>
                <w:rtl/>
                <w:lang w:bidi="ar-LB"/>
              </w:rPr>
            </w:pPr>
            <w:r w:rsidRPr="00F2465F">
              <w:rPr>
                <w:rFonts w:hint="cs"/>
                <w:sz w:val="20"/>
                <w:rtl/>
                <w:lang w:bidi="ar-LB"/>
              </w:rPr>
              <w:t>الهيدروكلوروفلوروكربون-124</w:t>
            </w:r>
          </w:p>
        </w:tc>
        <w:tc>
          <w:tcPr>
            <w:tcW w:w="595" w:type="pct"/>
            <w:tcBorders>
              <w:top w:val="single" w:sz="4" w:space="0" w:color="auto"/>
              <w:left w:val="single" w:sz="4" w:space="0" w:color="auto"/>
              <w:bottom w:val="single" w:sz="4" w:space="0" w:color="auto"/>
              <w:right w:val="single" w:sz="4" w:space="0" w:color="auto"/>
            </w:tcBorders>
          </w:tcPr>
          <w:p w14:paraId="714B93CD" w14:textId="27F34A25" w:rsidR="00B56FA5" w:rsidRPr="00F2465F" w:rsidRDefault="007044CE">
            <w:pPr>
              <w:bidi/>
              <w:jc w:val="left"/>
              <w:rPr>
                <w:sz w:val="20"/>
                <w:rtl/>
                <w:lang w:val="fr-CA" w:bidi="ar-LB"/>
              </w:rPr>
            </w:pPr>
            <w:r w:rsidRPr="00F2465F">
              <w:rPr>
                <w:rFonts w:hint="cs"/>
                <w:sz w:val="20"/>
                <w:rtl/>
                <w:lang w:val="fr-CA" w:bidi="ar-LB"/>
              </w:rPr>
              <w:t>0.00</w:t>
            </w:r>
          </w:p>
        </w:tc>
        <w:tc>
          <w:tcPr>
            <w:tcW w:w="595" w:type="pct"/>
            <w:tcBorders>
              <w:top w:val="single" w:sz="4" w:space="0" w:color="auto"/>
              <w:left w:val="single" w:sz="4" w:space="0" w:color="auto"/>
              <w:bottom w:val="single" w:sz="4" w:space="0" w:color="auto"/>
              <w:right w:val="single" w:sz="4" w:space="0" w:color="auto"/>
            </w:tcBorders>
          </w:tcPr>
          <w:p w14:paraId="7B720226" w14:textId="7BAE523C" w:rsidR="00B56FA5" w:rsidRPr="00F2465F" w:rsidRDefault="007044CE">
            <w:pPr>
              <w:bidi/>
              <w:jc w:val="left"/>
              <w:rPr>
                <w:sz w:val="20"/>
                <w:rtl/>
                <w:lang w:val="fr-CA" w:bidi="ar-LB"/>
              </w:rPr>
            </w:pPr>
            <w:r w:rsidRPr="00F2465F">
              <w:rPr>
                <w:rFonts w:hint="cs"/>
                <w:sz w:val="20"/>
                <w:rtl/>
                <w:lang w:val="fr-CA" w:bidi="ar-LB"/>
              </w:rPr>
              <w:t>0.00</w:t>
            </w:r>
          </w:p>
        </w:tc>
        <w:tc>
          <w:tcPr>
            <w:tcW w:w="595" w:type="pct"/>
            <w:tcBorders>
              <w:top w:val="single" w:sz="4" w:space="0" w:color="auto"/>
              <w:left w:val="single" w:sz="4" w:space="0" w:color="auto"/>
              <w:bottom w:val="single" w:sz="4" w:space="0" w:color="auto"/>
              <w:right w:val="single" w:sz="4" w:space="0" w:color="auto"/>
            </w:tcBorders>
          </w:tcPr>
          <w:p w14:paraId="5FC9748C" w14:textId="225E8040" w:rsidR="00B56FA5" w:rsidRPr="00F2465F" w:rsidRDefault="007044CE">
            <w:pPr>
              <w:bidi/>
              <w:jc w:val="left"/>
              <w:rPr>
                <w:sz w:val="20"/>
                <w:rtl/>
                <w:lang w:val="fr-CA" w:bidi="ar-LB"/>
              </w:rPr>
            </w:pPr>
            <w:r w:rsidRPr="00F2465F">
              <w:rPr>
                <w:rFonts w:hint="cs"/>
                <w:sz w:val="20"/>
                <w:rtl/>
                <w:lang w:val="fr-CA" w:bidi="ar-LB"/>
              </w:rPr>
              <w:t>0.00</w:t>
            </w:r>
          </w:p>
        </w:tc>
        <w:tc>
          <w:tcPr>
            <w:tcW w:w="595" w:type="pct"/>
            <w:tcBorders>
              <w:top w:val="single" w:sz="4" w:space="0" w:color="auto"/>
              <w:left w:val="single" w:sz="4" w:space="0" w:color="auto"/>
              <w:bottom w:val="single" w:sz="4" w:space="0" w:color="auto"/>
              <w:right w:val="single" w:sz="4" w:space="0" w:color="auto"/>
            </w:tcBorders>
          </w:tcPr>
          <w:p w14:paraId="4E890BBB" w14:textId="1B49B78F" w:rsidR="00B56FA5" w:rsidRPr="00F2465F" w:rsidRDefault="007044CE">
            <w:pPr>
              <w:bidi/>
              <w:jc w:val="left"/>
              <w:rPr>
                <w:sz w:val="20"/>
                <w:rtl/>
                <w:lang w:val="fr-CA" w:bidi="ar-LB"/>
              </w:rPr>
            </w:pPr>
            <w:r w:rsidRPr="00F2465F">
              <w:rPr>
                <w:rFonts w:hint="cs"/>
                <w:sz w:val="20"/>
                <w:rtl/>
                <w:lang w:val="fr-CA" w:bidi="ar-LB"/>
              </w:rPr>
              <w:t>0.00</w:t>
            </w:r>
          </w:p>
        </w:tc>
        <w:tc>
          <w:tcPr>
            <w:tcW w:w="595" w:type="pct"/>
            <w:tcBorders>
              <w:top w:val="single" w:sz="4" w:space="0" w:color="auto"/>
              <w:left w:val="single" w:sz="4" w:space="0" w:color="auto"/>
              <w:bottom w:val="single" w:sz="4" w:space="0" w:color="auto"/>
              <w:right w:val="single" w:sz="4" w:space="0" w:color="auto"/>
            </w:tcBorders>
          </w:tcPr>
          <w:p w14:paraId="7A93DBD9" w14:textId="5ED7BF13" w:rsidR="00B56FA5" w:rsidRPr="00F2465F" w:rsidRDefault="007044CE">
            <w:pPr>
              <w:bidi/>
              <w:jc w:val="left"/>
              <w:rPr>
                <w:sz w:val="20"/>
                <w:rtl/>
                <w:lang w:val="fr-CA" w:bidi="ar-LB"/>
              </w:rPr>
            </w:pPr>
            <w:r w:rsidRPr="00F2465F">
              <w:rPr>
                <w:rFonts w:hint="cs"/>
                <w:sz w:val="20"/>
                <w:rtl/>
                <w:lang w:val="fr-CA" w:bidi="ar-LB"/>
              </w:rPr>
              <w:t>0.00</w:t>
            </w:r>
          </w:p>
        </w:tc>
        <w:tc>
          <w:tcPr>
            <w:tcW w:w="595" w:type="pct"/>
            <w:tcBorders>
              <w:top w:val="single" w:sz="4" w:space="0" w:color="auto"/>
              <w:left w:val="single" w:sz="4" w:space="0" w:color="auto"/>
              <w:bottom w:val="single" w:sz="4" w:space="0" w:color="auto"/>
              <w:right w:val="single" w:sz="4" w:space="0" w:color="auto"/>
            </w:tcBorders>
          </w:tcPr>
          <w:p w14:paraId="156608A6" w14:textId="2E0CEC36" w:rsidR="00B56FA5" w:rsidRPr="00F2465F" w:rsidRDefault="007044CE">
            <w:pPr>
              <w:bidi/>
              <w:jc w:val="left"/>
              <w:rPr>
                <w:sz w:val="20"/>
                <w:rtl/>
                <w:lang w:val="fr-CA" w:bidi="ar-LB"/>
              </w:rPr>
            </w:pPr>
            <w:r w:rsidRPr="00F2465F">
              <w:rPr>
                <w:rFonts w:hint="cs"/>
                <w:sz w:val="20"/>
                <w:rtl/>
                <w:lang w:val="fr-CA" w:bidi="ar-LB"/>
              </w:rPr>
              <w:t>0.07</w:t>
            </w:r>
          </w:p>
        </w:tc>
      </w:tr>
      <w:tr w:rsidR="00B56FA5" w:rsidRPr="00F2465F" w14:paraId="22DFD80F" w14:textId="77777777" w:rsidTr="007044CE">
        <w:trPr>
          <w:trHeight w:val="244"/>
        </w:trPr>
        <w:tc>
          <w:tcPr>
            <w:tcW w:w="1429" w:type="pct"/>
            <w:tcBorders>
              <w:top w:val="single" w:sz="4" w:space="0" w:color="auto"/>
              <w:left w:val="single" w:sz="4" w:space="0" w:color="auto"/>
              <w:bottom w:val="single" w:sz="4" w:space="0" w:color="auto"/>
              <w:right w:val="single" w:sz="4" w:space="0" w:color="auto"/>
            </w:tcBorders>
            <w:hideMark/>
          </w:tcPr>
          <w:p w14:paraId="0511C879" w14:textId="77777777" w:rsidR="00B56FA5" w:rsidRPr="00F2465F" w:rsidRDefault="00B56FA5">
            <w:pPr>
              <w:bidi/>
              <w:rPr>
                <w:sz w:val="20"/>
                <w:rtl/>
                <w:lang w:val="fr-CA" w:bidi="ar-LB"/>
              </w:rPr>
            </w:pPr>
            <w:r w:rsidRPr="00F2465F">
              <w:rPr>
                <w:rFonts w:hint="cs"/>
                <w:sz w:val="20"/>
                <w:rtl/>
                <w:lang w:bidi="ar-LB"/>
              </w:rPr>
              <w:t>الهيدروكلوروفلوروكربون-141ب</w:t>
            </w:r>
          </w:p>
        </w:tc>
        <w:tc>
          <w:tcPr>
            <w:tcW w:w="595" w:type="pct"/>
            <w:tcBorders>
              <w:top w:val="single" w:sz="4" w:space="0" w:color="auto"/>
              <w:left w:val="single" w:sz="4" w:space="0" w:color="auto"/>
              <w:bottom w:val="single" w:sz="4" w:space="0" w:color="auto"/>
              <w:right w:val="single" w:sz="4" w:space="0" w:color="auto"/>
            </w:tcBorders>
          </w:tcPr>
          <w:p w14:paraId="16448CF2" w14:textId="1539B17A" w:rsidR="00B56FA5" w:rsidRPr="00F2465F" w:rsidRDefault="007044CE">
            <w:pPr>
              <w:bidi/>
              <w:jc w:val="left"/>
              <w:rPr>
                <w:sz w:val="20"/>
                <w:rtl/>
                <w:lang w:val="fr-CA" w:bidi="ar-LB"/>
              </w:rPr>
            </w:pPr>
            <w:r w:rsidRPr="00F2465F">
              <w:rPr>
                <w:rFonts w:hint="cs"/>
                <w:sz w:val="20"/>
                <w:rtl/>
                <w:lang w:val="fr-CA" w:bidi="ar-LB"/>
              </w:rPr>
              <w:t>0.00</w:t>
            </w:r>
          </w:p>
        </w:tc>
        <w:tc>
          <w:tcPr>
            <w:tcW w:w="595" w:type="pct"/>
            <w:tcBorders>
              <w:top w:val="single" w:sz="4" w:space="0" w:color="auto"/>
              <w:left w:val="single" w:sz="4" w:space="0" w:color="auto"/>
              <w:bottom w:val="single" w:sz="4" w:space="0" w:color="auto"/>
              <w:right w:val="single" w:sz="4" w:space="0" w:color="auto"/>
            </w:tcBorders>
          </w:tcPr>
          <w:p w14:paraId="5EDFE239" w14:textId="52A7B762" w:rsidR="00B56FA5" w:rsidRPr="00F2465F" w:rsidRDefault="007044CE">
            <w:pPr>
              <w:bidi/>
              <w:jc w:val="left"/>
              <w:rPr>
                <w:sz w:val="20"/>
                <w:rtl/>
                <w:lang w:val="fr-CA" w:bidi="ar-LB"/>
              </w:rPr>
            </w:pPr>
            <w:r w:rsidRPr="00F2465F">
              <w:rPr>
                <w:rFonts w:hint="cs"/>
                <w:sz w:val="20"/>
                <w:rtl/>
                <w:lang w:val="fr-CA" w:bidi="ar-LB"/>
              </w:rPr>
              <w:t>0.00</w:t>
            </w:r>
          </w:p>
        </w:tc>
        <w:tc>
          <w:tcPr>
            <w:tcW w:w="595" w:type="pct"/>
            <w:tcBorders>
              <w:top w:val="single" w:sz="4" w:space="0" w:color="auto"/>
              <w:left w:val="single" w:sz="4" w:space="0" w:color="auto"/>
              <w:bottom w:val="single" w:sz="4" w:space="0" w:color="auto"/>
              <w:right w:val="single" w:sz="4" w:space="0" w:color="auto"/>
            </w:tcBorders>
          </w:tcPr>
          <w:p w14:paraId="4DF69B65" w14:textId="79BF6D37" w:rsidR="00B56FA5" w:rsidRPr="00F2465F" w:rsidRDefault="007044CE">
            <w:pPr>
              <w:bidi/>
              <w:jc w:val="left"/>
              <w:rPr>
                <w:sz w:val="20"/>
                <w:rtl/>
                <w:lang w:val="fr-CA" w:bidi="ar-LB"/>
              </w:rPr>
            </w:pPr>
            <w:r w:rsidRPr="00F2465F">
              <w:rPr>
                <w:rFonts w:hint="cs"/>
                <w:sz w:val="20"/>
                <w:rtl/>
                <w:lang w:val="fr-CA" w:bidi="ar-LB"/>
              </w:rPr>
              <w:t>0.00</w:t>
            </w:r>
          </w:p>
        </w:tc>
        <w:tc>
          <w:tcPr>
            <w:tcW w:w="595" w:type="pct"/>
            <w:tcBorders>
              <w:top w:val="single" w:sz="4" w:space="0" w:color="auto"/>
              <w:left w:val="single" w:sz="4" w:space="0" w:color="auto"/>
              <w:bottom w:val="single" w:sz="4" w:space="0" w:color="auto"/>
              <w:right w:val="single" w:sz="4" w:space="0" w:color="auto"/>
            </w:tcBorders>
          </w:tcPr>
          <w:p w14:paraId="08B440BF" w14:textId="1AEEE59D" w:rsidR="00B56FA5" w:rsidRPr="00F2465F" w:rsidRDefault="007044CE">
            <w:pPr>
              <w:bidi/>
              <w:jc w:val="left"/>
              <w:rPr>
                <w:sz w:val="20"/>
                <w:rtl/>
                <w:lang w:val="fr-CA" w:bidi="ar-LB"/>
              </w:rPr>
            </w:pPr>
            <w:r w:rsidRPr="00F2465F">
              <w:rPr>
                <w:rFonts w:hint="cs"/>
                <w:sz w:val="20"/>
                <w:rtl/>
                <w:lang w:val="fr-CA" w:bidi="ar-LB"/>
              </w:rPr>
              <w:t>0.00</w:t>
            </w:r>
          </w:p>
        </w:tc>
        <w:tc>
          <w:tcPr>
            <w:tcW w:w="595" w:type="pct"/>
            <w:tcBorders>
              <w:top w:val="single" w:sz="4" w:space="0" w:color="auto"/>
              <w:left w:val="single" w:sz="4" w:space="0" w:color="auto"/>
              <w:bottom w:val="single" w:sz="4" w:space="0" w:color="auto"/>
              <w:right w:val="single" w:sz="4" w:space="0" w:color="auto"/>
            </w:tcBorders>
          </w:tcPr>
          <w:p w14:paraId="062484B4" w14:textId="5F952E06" w:rsidR="00B56FA5" w:rsidRPr="00F2465F" w:rsidRDefault="007044CE">
            <w:pPr>
              <w:bidi/>
              <w:jc w:val="left"/>
              <w:rPr>
                <w:sz w:val="20"/>
                <w:rtl/>
                <w:lang w:val="fr-CA" w:bidi="ar-LB"/>
              </w:rPr>
            </w:pPr>
            <w:r w:rsidRPr="00F2465F">
              <w:rPr>
                <w:rFonts w:hint="cs"/>
                <w:sz w:val="20"/>
                <w:rtl/>
                <w:lang w:val="fr-CA" w:bidi="ar-LB"/>
              </w:rPr>
              <w:t>0.00</w:t>
            </w:r>
          </w:p>
        </w:tc>
        <w:tc>
          <w:tcPr>
            <w:tcW w:w="595" w:type="pct"/>
            <w:tcBorders>
              <w:top w:val="single" w:sz="4" w:space="0" w:color="auto"/>
              <w:left w:val="single" w:sz="4" w:space="0" w:color="auto"/>
              <w:bottom w:val="single" w:sz="4" w:space="0" w:color="auto"/>
              <w:right w:val="single" w:sz="4" w:space="0" w:color="auto"/>
            </w:tcBorders>
          </w:tcPr>
          <w:p w14:paraId="4203B266" w14:textId="3C1BE4CE" w:rsidR="00B56FA5" w:rsidRPr="00F2465F" w:rsidRDefault="007044CE">
            <w:pPr>
              <w:bidi/>
              <w:jc w:val="left"/>
              <w:rPr>
                <w:sz w:val="20"/>
                <w:rtl/>
                <w:lang w:val="fr-CA" w:bidi="ar-LB"/>
              </w:rPr>
            </w:pPr>
            <w:r w:rsidRPr="00F2465F">
              <w:rPr>
                <w:rFonts w:hint="cs"/>
                <w:sz w:val="20"/>
                <w:rtl/>
                <w:lang w:val="fr-CA" w:bidi="ar-LB"/>
              </w:rPr>
              <w:t>21.23</w:t>
            </w:r>
          </w:p>
        </w:tc>
      </w:tr>
      <w:tr w:rsidR="00B56FA5" w:rsidRPr="00F2465F" w14:paraId="59BCFE83" w14:textId="77777777" w:rsidTr="007044CE">
        <w:trPr>
          <w:trHeight w:val="244"/>
        </w:trPr>
        <w:tc>
          <w:tcPr>
            <w:tcW w:w="1429" w:type="pct"/>
            <w:tcBorders>
              <w:top w:val="single" w:sz="4" w:space="0" w:color="auto"/>
              <w:left w:val="single" w:sz="4" w:space="0" w:color="auto"/>
              <w:bottom w:val="single" w:sz="4" w:space="0" w:color="auto"/>
              <w:right w:val="single" w:sz="4" w:space="0" w:color="auto"/>
            </w:tcBorders>
            <w:hideMark/>
          </w:tcPr>
          <w:p w14:paraId="00708B99" w14:textId="5F9A92B3" w:rsidR="00B56FA5" w:rsidRPr="00F2465F" w:rsidRDefault="00B56FA5">
            <w:pPr>
              <w:bidi/>
              <w:rPr>
                <w:sz w:val="20"/>
                <w:rtl/>
                <w:lang w:val="fr-CA" w:bidi="ar-LB"/>
              </w:rPr>
            </w:pPr>
            <w:r w:rsidRPr="00F2465F">
              <w:rPr>
                <w:rFonts w:hint="cs"/>
                <w:sz w:val="20"/>
                <w:rtl/>
                <w:lang w:bidi="ar-LB"/>
              </w:rPr>
              <w:t>الهيدروكلوروفلوروكربون-142ب</w:t>
            </w:r>
          </w:p>
        </w:tc>
        <w:tc>
          <w:tcPr>
            <w:tcW w:w="595" w:type="pct"/>
            <w:tcBorders>
              <w:top w:val="single" w:sz="4" w:space="0" w:color="auto"/>
              <w:left w:val="single" w:sz="4" w:space="0" w:color="auto"/>
              <w:bottom w:val="single" w:sz="4" w:space="0" w:color="auto"/>
              <w:right w:val="single" w:sz="4" w:space="0" w:color="auto"/>
            </w:tcBorders>
          </w:tcPr>
          <w:p w14:paraId="78A81F61" w14:textId="6F76CE05" w:rsidR="00B56FA5" w:rsidRPr="00F2465F" w:rsidRDefault="007044CE">
            <w:pPr>
              <w:bidi/>
              <w:jc w:val="left"/>
              <w:rPr>
                <w:sz w:val="20"/>
                <w:rtl/>
                <w:lang w:val="fr-CA" w:bidi="ar-LB"/>
              </w:rPr>
            </w:pPr>
            <w:r w:rsidRPr="00F2465F">
              <w:rPr>
                <w:rFonts w:hint="cs"/>
                <w:sz w:val="20"/>
                <w:rtl/>
                <w:lang w:val="fr-CA" w:bidi="ar-LB"/>
              </w:rPr>
              <w:t>0.00</w:t>
            </w:r>
          </w:p>
        </w:tc>
        <w:tc>
          <w:tcPr>
            <w:tcW w:w="595" w:type="pct"/>
            <w:tcBorders>
              <w:top w:val="single" w:sz="4" w:space="0" w:color="auto"/>
              <w:left w:val="single" w:sz="4" w:space="0" w:color="auto"/>
              <w:bottom w:val="single" w:sz="4" w:space="0" w:color="auto"/>
              <w:right w:val="single" w:sz="4" w:space="0" w:color="auto"/>
            </w:tcBorders>
          </w:tcPr>
          <w:p w14:paraId="64C8D249" w14:textId="0DD19EF0" w:rsidR="00B56FA5" w:rsidRPr="00F2465F" w:rsidRDefault="007044CE">
            <w:pPr>
              <w:bidi/>
              <w:jc w:val="left"/>
              <w:rPr>
                <w:sz w:val="20"/>
                <w:rtl/>
                <w:lang w:val="fr-CA" w:bidi="ar-LB"/>
              </w:rPr>
            </w:pPr>
            <w:r w:rsidRPr="00F2465F">
              <w:rPr>
                <w:rFonts w:hint="cs"/>
                <w:sz w:val="20"/>
                <w:rtl/>
                <w:lang w:val="fr-CA" w:bidi="ar-LB"/>
              </w:rPr>
              <w:t>0.00</w:t>
            </w:r>
          </w:p>
        </w:tc>
        <w:tc>
          <w:tcPr>
            <w:tcW w:w="595" w:type="pct"/>
            <w:tcBorders>
              <w:top w:val="single" w:sz="4" w:space="0" w:color="auto"/>
              <w:left w:val="single" w:sz="4" w:space="0" w:color="auto"/>
              <w:bottom w:val="single" w:sz="4" w:space="0" w:color="auto"/>
              <w:right w:val="single" w:sz="4" w:space="0" w:color="auto"/>
            </w:tcBorders>
          </w:tcPr>
          <w:p w14:paraId="07381E41" w14:textId="2F572304" w:rsidR="00B56FA5" w:rsidRPr="00F2465F" w:rsidRDefault="007044CE">
            <w:pPr>
              <w:bidi/>
              <w:jc w:val="left"/>
              <w:rPr>
                <w:sz w:val="20"/>
                <w:rtl/>
                <w:lang w:val="fr-CA" w:bidi="ar-LB"/>
              </w:rPr>
            </w:pPr>
            <w:r w:rsidRPr="00F2465F">
              <w:rPr>
                <w:rFonts w:hint="cs"/>
                <w:sz w:val="20"/>
                <w:rtl/>
                <w:lang w:val="fr-CA" w:bidi="ar-LB"/>
              </w:rPr>
              <w:t>0.00</w:t>
            </w:r>
          </w:p>
        </w:tc>
        <w:tc>
          <w:tcPr>
            <w:tcW w:w="595" w:type="pct"/>
            <w:tcBorders>
              <w:top w:val="single" w:sz="4" w:space="0" w:color="auto"/>
              <w:left w:val="single" w:sz="4" w:space="0" w:color="auto"/>
              <w:bottom w:val="single" w:sz="4" w:space="0" w:color="auto"/>
              <w:right w:val="single" w:sz="4" w:space="0" w:color="auto"/>
            </w:tcBorders>
          </w:tcPr>
          <w:p w14:paraId="0EED4E07" w14:textId="55A33DAA" w:rsidR="00B56FA5" w:rsidRPr="00F2465F" w:rsidRDefault="007044CE">
            <w:pPr>
              <w:bidi/>
              <w:jc w:val="left"/>
              <w:rPr>
                <w:sz w:val="20"/>
                <w:rtl/>
                <w:lang w:val="fr-CA" w:bidi="ar-LB"/>
              </w:rPr>
            </w:pPr>
            <w:r w:rsidRPr="00F2465F">
              <w:rPr>
                <w:rFonts w:hint="cs"/>
                <w:sz w:val="20"/>
                <w:rtl/>
                <w:lang w:val="fr-CA" w:bidi="ar-LB"/>
              </w:rPr>
              <w:t>0.00</w:t>
            </w:r>
          </w:p>
        </w:tc>
        <w:tc>
          <w:tcPr>
            <w:tcW w:w="595" w:type="pct"/>
            <w:tcBorders>
              <w:top w:val="single" w:sz="4" w:space="0" w:color="auto"/>
              <w:left w:val="single" w:sz="4" w:space="0" w:color="auto"/>
              <w:bottom w:val="single" w:sz="4" w:space="0" w:color="auto"/>
              <w:right w:val="single" w:sz="4" w:space="0" w:color="auto"/>
            </w:tcBorders>
          </w:tcPr>
          <w:p w14:paraId="40D70EAD" w14:textId="46B21691" w:rsidR="00B56FA5" w:rsidRPr="00F2465F" w:rsidRDefault="007044CE">
            <w:pPr>
              <w:bidi/>
              <w:jc w:val="left"/>
              <w:rPr>
                <w:sz w:val="20"/>
                <w:rtl/>
                <w:lang w:val="fr-CA" w:bidi="ar-LB"/>
              </w:rPr>
            </w:pPr>
            <w:r w:rsidRPr="00F2465F">
              <w:rPr>
                <w:rFonts w:hint="cs"/>
                <w:sz w:val="20"/>
                <w:rtl/>
                <w:lang w:val="fr-CA" w:bidi="ar-LB"/>
              </w:rPr>
              <w:t>0.00</w:t>
            </w:r>
          </w:p>
        </w:tc>
        <w:tc>
          <w:tcPr>
            <w:tcW w:w="595" w:type="pct"/>
            <w:tcBorders>
              <w:top w:val="single" w:sz="4" w:space="0" w:color="auto"/>
              <w:left w:val="single" w:sz="4" w:space="0" w:color="auto"/>
              <w:bottom w:val="single" w:sz="4" w:space="0" w:color="auto"/>
              <w:right w:val="single" w:sz="4" w:space="0" w:color="auto"/>
            </w:tcBorders>
          </w:tcPr>
          <w:p w14:paraId="155ADC2A" w14:textId="6B409861" w:rsidR="00B56FA5" w:rsidRPr="00F2465F" w:rsidRDefault="007044CE">
            <w:pPr>
              <w:bidi/>
              <w:jc w:val="left"/>
              <w:rPr>
                <w:sz w:val="20"/>
                <w:rtl/>
                <w:lang w:val="fr-CA" w:bidi="ar-LB"/>
              </w:rPr>
            </w:pPr>
            <w:r w:rsidRPr="00F2465F">
              <w:rPr>
                <w:rFonts w:hint="cs"/>
                <w:sz w:val="20"/>
                <w:rtl/>
                <w:lang w:val="fr-CA" w:bidi="ar-LB"/>
              </w:rPr>
              <w:t>5.72</w:t>
            </w:r>
          </w:p>
        </w:tc>
      </w:tr>
      <w:tr w:rsidR="00B56FA5" w:rsidRPr="00F2465F" w14:paraId="4311FF49" w14:textId="77777777" w:rsidTr="007044CE">
        <w:trPr>
          <w:trHeight w:val="244"/>
        </w:trPr>
        <w:tc>
          <w:tcPr>
            <w:tcW w:w="1429" w:type="pct"/>
            <w:tcBorders>
              <w:top w:val="single" w:sz="4" w:space="0" w:color="auto"/>
              <w:left w:val="single" w:sz="4" w:space="0" w:color="auto"/>
              <w:bottom w:val="single" w:sz="4" w:space="0" w:color="auto"/>
              <w:right w:val="single" w:sz="4" w:space="0" w:color="auto"/>
            </w:tcBorders>
            <w:hideMark/>
          </w:tcPr>
          <w:p w14:paraId="427CDDD4" w14:textId="77777777" w:rsidR="00B56FA5" w:rsidRPr="00F2465F" w:rsidRDefault="00B56FA5">
            <w:pPr>
              <w:bidi/>
              <w:rPr>
                <w:sz w:val="20"/>
                <w:rtl/>
                <w:lang w:val="fr-CA" w:bidi="ar-LB"/>
              </w:rPr>
            </w:pPr>
            <w:r w:rsidRPr="00F2465F">
              <w:rPr>
                <w:rFonts w:hint="cs"/>
                <w:b/>
                <w:bCs/>
                <w:sz w:val="20"/>
                <w:rtl/>
                <w:lang w:val="fr-CA" w:bidi="ar-LB"/>
              </w:rPr>
              <w:t>المجموع (بالأطنان من قدرات استنفاد الأوزون)</w:t>
            </w:r>
          </w:p>
        </w:tc>
        <w:tc>
          <w:tcPr>
            <w:tcW w:w="595" w:type="pct"/>
            <w:tcBorders>
              <w:top w:val="single" w:sz="4" w:space="0" w:color="auto"/>
              <w:left w:val="single" w:sz="4" w:space="0" w:color="auto"/>
              <w:bottom w:val="single" w:sz="4" w:space="0" w:color="auto"/>
              <w:right w:val="single" w:sz="4" w:space="0" w:color="auto"/>
            </w:tcBorders>
          </w:tcPr>
          <w:p w14:paraId="4B56D99E" w14:textId="1CD492A7" w:rsidR="00B56FA5" w:rsidRPr="00F2465F" w:rsidRDefault="007044CE">
            <w:pPr>
              <w:bidi/>
              <w:jc w:val="left"/>
              <w:rPr>
                <w:b/>
                <w:bCs/>
                <w:sz w:val="20"/>
                <w:rtl/>
                <w:lang w:val="fr-CA" w:bidi="ar-LB"/>
              </w:rPr>
            </w:pPr>
            <w:r w:rsidRPr="00F2465F">
              <w:rPr>
                <w:rFonts w:hint="cs"/>
                <w:b/>
                <w:bCs/>
                <w:sz w:val="20"/>
                <w:rtl/>
                <w:lang w:val="fr-CA" w:bidi="ar-LB"/>
              </w:rPr>
              <w:t>46.53</w:t>
            </w:r>
          </w:p>
        </w:tc>
        <w:tc>
          <w:tcPr>
            <w:tcW w:w="595" w:type="pct"/>
            <w:tcBorders>
              <w:top w:val="single" w:sz="4" w:space="0" w:color="auto"/>
              <w:left w:val="single" w:sz="4" w:space="0" w:color="auto"/>
              <w:bottom w:val="single" w:sz="4" w:space="0" w:color="auto"/>
              <w:right w:val="single" w:sz="4" w:space="0" w:color="auto"/>
            </w:tcBorders>
          </w:tcPr>
          <w:p w14:paraId="5DE766CD" w14:textId="04A0DA44" w:rsidR="00B56FA5" w:rsidRPr="00F2465F" w:rsidRDefault="007044CE">
            <w:pPr>
              <w:bidi/>
              <w:jc w:val="left"/>
              <w:rPr>
                <w:b/>
                <w:bCs/>
                <w:sz w:val="20"/>
                <w:rtl/>
                <w:lang w:val="fr-CA" w:bidi="ar-LB"/>
              </w:rPr>
            </w:pPr>
            <w:r w:rsidRPr="00F2465F">
              <w:rPr>
                <w:rFonts w:hint="cs"/>
                <w:b/>
                <w:bCs/>
                <w:sz w:val="20"/>
                <w:rtl/>
                <w:lang w:val="fr-CA" w:bidi="ar-LB"/>
              </w:rPr>
              <w:t>46.94</w:t>
            </w:r>
          </w:p>
        </w:tc>
        <w:tc>
          <w:tcPr>
            <w:tcW w:w="595" w:type="pct"/>
            <w:tcBorders>
              <w:top w:val="single" w:sz="4" w:space="0" w:color="auto"/>
              <w:left w:val="single" w:sz="4" w:space="0" w:color="auto"/>
              <w:bottom w:val="single" w:sz="4" w:space="0" w:color="auto"/>
              <w:right w:val="single" w:sz="4" w:space="0" w:color="auto"/>
            </w:tcBorders>
          </w:tcPr>
          <w:p w14:paraId="115FAF9A" w14:textId="29BA1067" w:rsidR="00B56FA5" w:rsidRPr="00F2465F" w:rsidRDefault="007044CE">
            <w:pPr>
              <w:bidi/>
              <w:jc w:val="left"/>
              <w:rPr>
                <w:b/>
                <w:bCs/>
                <w:sz w:val="20"/>
                <w:rtl/>
                <w:lang w:val="fr-CA" w:bidi="ar-LB"/>
              </w:rPr>
            </w:pPr>
            <w:r w:rsidRPr="00F2465F">
              <w:rPr>
                <w:rFonts w:hint="cs"/>
                <w:b/>
                <w:bCs/>
                <w:sz w:val="20"/>
                <w:rtl/>
                <w:lang w:val="fr-CA" w:bidi="ar-LB"/>
              </w:rPr>
              <w:t>46.86</w:t>
            </w:r>
          </w:p>
        </w:tc>
        <w:tc>
          <w:tcPr>
            <w:tcW w:w="595" w:type="pct"/>
            <w:tcBorders>
              <w:top w:val="single" w:sz="4" w:space="0" w:color="auto"/>
              <w:left w:val="single" w:sz="4" w:space="0" w:color="auto"/>
              <w:bottom w:val="single" w:sz="4" w:space="0" w:color="auto"/>
              <w:right w:val="single" w:sz="4" w:space="0" w:color="auto"/>
            </w:tcBorders>
          </w:tcPr>
          <w:p w14:paraId="1EE0545B" w14:textId="126E35CC" w:rsidR="00B56FA5" w:rsidRPr="00F2465F" w:rsidRDefault="007044CE">
            <w:pPr>
              <w:bidi/>
              <w:jc w:val="left"/>
              <w:rPr>
                <w:b/>
                <w:bCs/>
                <w:sz w:val="20"/>
                <w:rtl/>
                <w:lang w:val="fr-CA" w:bidi="ar-LB"/>
              </w:rPr>
            </w:pPr>
            <w:r w:rsidRPr="00F2465F">
              <w:rPr>
                <w:rFonts w:hint="cs"/>
                <w:b/>
                <w:bCs/>
                <w:sz w:val="20"/>
                <w:rtl/>
                <w:lang w:val="fr-CA" w:bidi="ar-LB"/>
              </w:rPr>
              <w:t>29.93</w:t>
            </w:r>
          </w:p>
        </w:tc>
        <w:tc>
          <w:tcPr>
            <w:tcW w:w="595" w:type="pct"/>
            <w:tcBorders>
              <w:top w:val="single" w:sz="4" w:space="0" w:color="auto"/>
              <w:left w:val="single" w:sz="4" w:space="0" w:color="auto"/>
              <w:bottom w:val="single" w:sz="4" w:space="0" w:color="auto"/>
              <w:right w:val="single" w:sz="4" w:space="0" w:color="auto"/>
            </w:tcBorders>
          </w:tcPr>
          <w:p w14:paraId="1F10DD62" w14:textId="5FDC47DA" w:rsidR="00B56FA5" w:rsidRPr="00F2465F" w:rsidRDefault="007044CE">
            <w:pPr>
              <w:bidi/>
              <w:jc w:val="left"/>
              <w:rPr>
                <w:b/>
                <w:bCs/>
                <w:sz w:val="20"/>
                <w:rtl/>
                <w:lang w:val="fr-CA" w:bidi="ar-LB"/>
              </w:rPr>
            </w:pPr>
            <w:r w:rsidRPr="00F2465F">
              <w:rPr>
                <w:rFonts w:hint="cs"/>
                <w:b/>
                <w:bCs/>
                <w:sz w:val="20"/>
                <w:rtl/>
                <w:lang w:val="fr-CA" w:bidi="ar-LB"/>
              </w:rPr>
              <w:t>26.05</w:t>
            </w:r>
          </w:p>
        </w:tc>
        <w:tc>
          <w:tcPr>
            <w:tcW w:w="595" w:type="pct"/>
            <w:tcBorders>
              <w:top w:val="single" w:sz="4" w:space="0" w:color="auto"/>
              <w:left w:val="single" w:sz="4" w:space="0" w:color="auto"/>
              <w:bottom w:val="single" w:sz="4" w:space="0" w:color="auto"/>
              <w:right w:val="single" w:sz="4" w:space="0" w:color="auto"/>
            </w:tcBorders>
          </w:tcPr>
          <w:p w14:paraId="6509C686" w14:textId="7D7C00BC" w:rsidR="00B56FA5" w:rsidRPr="00F2465F" w:rsidRDefault="007044CE">
            <w:pPr>
              <w:bidi/>
              <w:jc w:val="left"/>
              <w:rPr>
                <w:b/>
                <w:bCs/>
                <w:sz w:val="20"/>
                <w:rtl/>
                <w:lang w:val="fr-CA" w:bidi="ar-LB"/>
              </w:rPr>
            </w:pPr>
            <w:r w:rsidRPr="00F2465F">
              <w:rPr>
                <w:rFonts w:hint="cs"/>
                <w:b/>
                <w:bCs/>
                <w:sz w:val="20"/>
                <w:rtl/>
                <w:lang w:val="fr-CA" w:bidi="ar-LB"/>
              </w:rPr>
              <w:t>72.65</w:t>
            </w:r>
          </w:p>
        </w:tc>
      </w:tr>
      <w:tr w:rsidR="00B56FA5" w:rsidRPr="00F2465F" w14:paraId="257E42CD" w14:textId="77777777" w:rsidTr="00B56FA5">
        <w:trPr>
          <w:trHeight w:val="244"/>
        </w:trPr>
        <w:tc>
          <w:tcPr>
            <w:tcW w:w="1429" w:type="pct"/>
            <w:tcBorders>
              <w:top w:val="single" w:sz="4" w:space="0" w:color="auto"/>
              <w:left w:val="single" w:sz="4" w:space="0" w:color="auto"/>
              <w:bottom w:val="single" w:sz="4" w:space="0" w:color="auto"/>
              <w:right w:val="single" w:sz="4" w:space="0" w:color="auto"/>
            </w:tcBorders>
          </w:tcPr>
          <w:p w14:paraId="6A3E6080" w14:textId="407243B4" w:rsidR="00B56FA5" w:rsidRPr="00F2465F" w:rsidRDefault="00B56FA5">
            <w:pPr>
              <w:bidi/>
              <w:rPr>
                <w:sz w:val="20"/>
                <w:rtl/>
                <w:lang w:val="fr-CA" w:bidi="ar-LB"/>
              </w:rPr>
            </w:pPr>
            <w:r w:rsidRPr="00F2465F">
              <w:rPr>
                <w:rFonts w:hint="cs"/>
                <w:sz w:val="20"/>
                <w:rtl/>
                <w:lang w:bidi="ar-LB"/>
              </w:rPr>
              <w:t>الهيدروكلوروفلوروكربون-141ب في البوليولات سابقة الخلط المستوردة</w:t>
            </w:r>
            <w:r w:rsidR="007044CE" w:rsidRPr="00F2465F">
              <w:rPr>
                <w:rFonts w:hint="cs"/>
                <w:sz w:val="20"/>
                <w:rtl/>
                <w:lang w:bidi="ar-LB"/>
              </w:rPr>
              <w:t>*</w:t>
            </w:r>
          </w:p>
        </w:tc>
        <w:tc>
          <w:tcPr>
            <w:tcW w:w="595" w:type="pct"/>
            <w:tcBorders>
              <w:top w:val="single" w:sz="4" w:space="0" w:color="auto"/>
              <w:left w:val="single" w:sz="4" w:space="0" w:color="auto"/>
              <w:bottom w:val="single" w:sz="4" w:space="0" w:color="auto"/>
              <w:right w:val="single" w:sz="4" w:space="0" w:color="auto"/>
            </w:tcBorders>
          </w:tcPr>
          <w:p w14:paraId="76090CE7" w14:textId="25A76AEE" w:rsidR="00B56FA5" w:rsidRPr="00F2465F" w:rsidRDefault="007044CE">
            <w:pPr>
              <w:bidi/>
              <w:jc w:val="left"/>
              <w:rPr>
                <w:sz w:val="20"/>
                <w:rtl/>
                <w:lang w:val="fr-CA" w:bidi="ar-LB"/>
              </w:rPr>
            </w:pPr>
            <w:r w:rsidRPr="00F2465F">
              <w:rPr>
                <w:rFonts w:hint="cs"/>
                <w:sz w:val="20"/>
                <w:rtl/>
                <w:lang w:val="fr-CA" w:bidi="ar-LB"/>
              </w:rPr>
              <w:t>39.60</w:t>
            </w:r>
          </w:p>
        </w:tc>
        <w:tc>
          <w:tcPr>
            <w:tcW w:w="595" w:type="pct"/>
            <w:tcBorders>
              <w:top w:val="single" w:sz="4" w:space="0" w:color="auto"/>
              <w:left w:val="single" w:sz="4" w:space="0" w:color="auto"/>
              <w:bottom w:val="single" w:sz="4" w:space="0" w:color="auto"/>
              <w:right w:val="single" w:sz="4" w:space="0" w:color="auto"/>
            </w:tcBorders>
          </w:tcPr>
          <w:p w14:paraId="5440E42A" w14:textId="1DD28B03" w:rsidR="00B56FA5" w:rsidRPr="00F2465F" w:rsidRDefault="007044CE">
            <w:pPr>
              <w:bidi/>
              <w:jc w:val="left"/>
              <w:rPr>
                <w:sz w:val="20"/>
                <w:rtl/>
                <w:lang w:val="fr-CA" w:bidi="ar-LB"/>
              </w:rPr>
            </w:pPr>
            <w:r w:rsidRPr="00F2465F">
              <w:rPr>
                <w:rFonts w:hint="cs"/>
                <w:sz w:val="20"/>
                <w:rtl/>
                <w:lang w:val="fr-CA" w:bidi="ar-LB"/>
              </w:rPr>
              <w:t>48.40</w:t>
            </w:r>
          </w:p>
        </w:tc>
        <w:tc>
          <w:tcPr>
            <w:tcW w:w="595" w:type="pct"/>
            <w:tcBorders>
              <w:top w:val="single" w:sz="4" w:space="0" w:color="auto"/>
              <w:left w:val="single" w:sz="4" w:space="0" w:color="auto"/>
              <w:bottom w:val="single" w:sz="4" w:space="0" w:color="auto"/>
              <w:right w:val="single" w:sz="4" w:space="0" w:color="auto"/>
            </w:tcBorders>
          </w:tcPr>
          <w:p w14:paraId="587E0EFA" w14:textId="255F12A9" w:rsidR="00B56FA5" w:rsidRPr="00F2465F" w:rsidRDefault="007044CE">
            <w:pPr>
              <w:bidi/>
              <w:jc w:val="left"/>
              <w:rPr>
                <w:sz w:val="20"/>
                <w:rtl/>
                <w:lang w:val="fr-CA" w:bidi="ar-LB"/>
              </w:rPr>
            </w:pPr>
            <w:r w:rsidRPr="00F2465F">
              <w:rPr>
                <w:rFonts w:hint="cs"/>
                <w:sz w:val="20"/>
                <w:rtl/>
                <w:lang w:val="fr-CA" w:bidi="ar-LB"/>
              </w:rPr>
              <w:t>35.20</w:t>
            </w:r>
          </w:p>
        </w:tc>
        <w:tc>
          <w:tcPr>
            <w:tcW w:w="595" w:type="pct"/>
            <w:tcBorders>
              <w:top w:val="single" w:sz="4" w:space="0" w:color="auto"/>
              <w:left w:val="single" w:sz="4" w:space="0" w:color="auto"/>
              <w:bottom w:val="single" w:sz="4" w:space="0" w:color="auto"/>
              <w:right w:val="single" w:sz="4" w:space="0" w:color="auto"/>
            </w:tcBorders>
          </w:tcPr>
          <w:p w14:paraId="77115FFD" w14:textId="62025B73" w:rsidR="00B56FA5" w:rsidRPr="00F2465F" w:rsidRDefault="007044CE">
            <w:pPr>
              <w:bidi/>
              <w:jc w:val="left"/>
              <w:rPr>
                <w:sz w:val="20"/>
                <w:rtl/>
                <w:lang w:val="fr-CA" w:bidi="ar-LB"/>
              </w:rPr>
            </w:pPr>
            <w:r w:rsidRPr="00F2465F">
              <w:rPr>
                <w:rFonts w:hint="cs"/>
                <w:sz w:val="20"/>
                <w:rtl/>
                <w:lang w:val="fr-CA" w:bidi="ar-LB"/>
              </w:rPr>
              <w:t>41.80</w:t>
            </w:r>
          </w:p>
        </w:tc>
        <w:tc>
          <w:tcPr>
            <w:tcW w:w="595" w:type="pct"/>
            <w:tcBorders>
              <w:top w:val="single" w:sz="4" w:space="0" w:color="auto"/>
              <w:left w:val="single" w:sz="4" w:space="0" w:color="auto"/>
              <w:bottom w:val="single" w:sz="4" w:space="0" w:color="auto"/>
              <w:right w:val="single" w:sz="4" w:space="0" w:color="auto"/>
            </w:tcBorders>
          </w:tcPr>
          <w:p w14:paraId="709C5E93" w14:textId="2960301F" w:rsidR="00B56FA5" w:rsidRPr="00F2465F" w:rsidRDefault="007044CE">
            <w:pPr>
              <w:bidi/>
              <w:jc w:val="left"/>
              <w:rPr>
                <w:sz w:val="20"/>
                <w:rtl/>
                <w:lang w:val="fr-CA" w:bidi="ar-LB"/>
              </w:rPr>
            </w:pPr>
            <w:r w:rsidRPr="00F2465F">
              <w:rPr>
                <w:rFonts w:hint="cs"/>
                <w:sz w:val="20"/>
                <w:rtl/>
                <w:lang w:val="fr-CA" w:bidi="ar-LB"/>
              </w:rPr>
              <w:t>28.05</w:t>
            </w:r>
          </w:p>
        </w:tc>
        <w:tc>
          <w:tcPr>
            <w:tcW w:w="595" w:type="pct"/>
            <w:tcBorders>
              <w:top w:val="single" w:sz="4" w:space="0" w:color="auto"/>
              <w:left w:val="single" w:sz="4" w:space="0" w:color="auto"/>
              <w:bottom w:val="single" w:sz="4" w:space="0" w:color="auto"/>
              <w:right w:val="single" w:sz="4" w:space="0" w:color="auto"/>
            </w:tcBorders>
          </w:tcPr>
          <w:p w14:paraId="39E51C5F" w14:textId="6A22E5CF" w:rsidR="00B56FA5" w:rsidRPr="00F2465F" w:rsidRDefault="007044CE">
            <w:pPr>
              <w:bidi/>
              <w:jc w:val="left"/>
              <w:rPr>
                <w:sz w:val="20"/>
                <w:rtl/>
                <w:lang w:val="fr-CA" w:bidi="ar-LB"/>
              </w:rPr>
            </w:pPr>
            <w:r w:rsidRPr="00F2465F">
              <w:rPr>
                <w:rFonts w:hint="cs"/>
                <w:sz w:val="20"/>
                <w:rtl/>
                <w:lang w:val="fr-CA" w:bidi="ar-LB"/>
              </w:rPr>
              <w:t>-</w:t>
            </w:r>
          </w:p>
        </w:tc>
      </w:tr>
    </w:tbl>
    <w:p w14:paraId="0973C1AB" w14:textId="1A9571FD" w:rsidR="00B56FA5" w:rsidRDefault="00B56FA5" w:rsidP="00687912">
      <w:pPr>
        <w:bidi/>
        <w:rPr>
          <w:sz w:val="26"/>
          <w:szCs w:val="26"/>
          <w:rtl/>
          <w:lang w:val="fr-CA" w:bidi="ar-LB"/>
        </w:rPr>
      </w:pPr>
      <w:r>
        <w:rPr>
          <w:rFonts w:hint="cs"/>
          <w:sz w:val="16"/>
          <w:szCs w:val="16"/>
          <w:rtl/>
          <w:lang w:val="fr-CA" w:bidi="ar-LB"/>
        </w:rPr>
        <w:t>* ال</w:t>
      </w:r>
      <w:r w:rsidR="007044CE">
        <w:rPr>
          <w:rFonts w:hint="cs"/>
          <w:sz w:val="16"/>
          <w:szCs w:val="16"/>
          <w:rtl/>
          <w:lang w:val="fr-CA" w:bidi="ar-LB"/>
        </w:rPr>
        <w:t xml:space="preserve">بيانات مستمدة من البرنامج القطري. </w:t>
      </w:r>
      <w:r w:rsidR="00687912">
        <w:rPr>
          <w:rFonts w:hint="cs"/>
          <w:sz w:val="16"/>
          <w:szCs w:val="16"/>
          <w:rtl/>
          <w:lang w:val="fr-CA" w:bidi="ar-LB"/>
        </w:rPr>
        <w:t xml:space="preserve">إنّما </w:t>
      </w:r>
      <w:r w:rsidR="00F858BE">
        <w:rPr>
          <w:rFonts w:hint="cs"/>
          <w:sz w:val="16"/>
          <w:szCs w:val="16"/>
          <w:rtl/>
          <w:lang w:val="fr-CA" w:bidi="ar-LB"/>
        </w:rPr>
        <w:t>القيم المدرجة</w:t>
      </w:r>
      <w:r w:rsidR="007044CE">
        <w:rPr>
          <w:rFonts w:hint="cs"/>
          <w:sz w:val="16"/>
          <w:szCs w:val="16"/>
          <w:rtl/>
          <w:lang w:val="fr-CA" w:bidi="ar-LB"/>
        </w:rPr>
        <w:t xml:space="preserve"> في الجدول </w:t>
      </w:r>
      <w:r w:rsidR="00687912">
        <w:rPr>
          <w:rFonts w:hint="cs"/>
          <w:sz w:val="16"/>
          <w:szCs w:val="16"/>
          <w:rtl/>
          <w:lang w:val="fr-CA" w:bidi="ar-LB"/>
        </w:rPr>
        <w:t>ت</w:t>
      </w:r>
      <w:r w:rsidR="00F858BE">
        <w:rPr>
          <w:rFonts w:hint="cs"/>
          <w:sz w:val="16"/>
          <w:szCs w:val="16"/>
          <w:rtl/>
          <w:lang w:val="fr-CA" w:bidi="ar-LB"/>
        </w:rPr>
        <w:t xml:space="preserve">فوق ما ورد من </w:t>
      </w:r>
      <w:r w:rsidR="007044CE">
        <w:rPr>
          <w:rFonts w:hint="cs"/>
          <w:sz w:val="16"/>
          <w:szCs w:val="16"/>
          <w:rtl/>
          <w:lang w:val="fr-CA" w:bidi="ar-LB"/>
        </w:rPr>
        <w:t>بيانات استخدام في ورقة تقييم المشروع ال</w:t>
      </w:r>
      <w:r w:rsidR="00687912">
        <w:rPr>
          <w:rFonts w:hint="cs"/>
          <w:sz w:val="16"/>
          <w:szCs w:val="16"/>
          <w:rtl/>
          <w:lang w:val="fr-CA" w:bidi="ar-LB"/>
        </w:rPr>
        <w:t>م</w:t>
      </w:r>
      <w:r w:rsidR="007044CE">
        <w:rPr>
          <w:rFonts w:hint="cs"/>
          <w:sz w:val="16"/>
          <w:szCs w:val="16"/>
          <w:rtl/>
          <w:lang w:val="fr-CA" w:bidi="ar-LB"/>
        </w:rPr>
        <w:t xml:space="preserve">بلغ عنها في البرنامج القطري </w:t>
      </w:r>
      <w:r w:rsidR="00F858BE">
        <w:rPr>
          <w:rFonts w:hint="cs"/>
          <w:sz w:val="16"/>
          <w:szCs w:val="16"/>
          <w:rtl/>
          <w:lang w:val="fr-CA" w:bidi="ar-LB"/>
        </w:rPr>
        <w:t>لأنّه يتضمن بالإضافة إليها الكميات المستوردة.</w:t>
      </w:r>
    </w:p>
    <w:p w14:paraId="379D53A7" w14:textId="299F07A9" w:rsidR="00687912" w:rsidRDefault="00687912" w:rsidP="00687912">
      <w:pPr>
        <w:bidi/>
        <w:rPr>
          <w:sz w:val="26"/>
          <w:szCs w:val="26"/>
          <w:rtl/>
          <w:lang w:val="fr-CA" w:bidi="ar-LB"/>
        </w:rPr>
      </w:pPr>
    </w:p>
    <w:p w14:paraId="54F597A4" w14:textId="328F4038" w:rsidR="00687912" w:rsidRDefault="00687912" w:rsidP="00687912">
      <w:pPr>
        <w:bidi/>
        <w:rPr>
          <w:sz w:val="26"/>
          <w:szCs w:val="26"/>
          <w:rtl/>
          <w:lang w:val="fr-CA" w:bidi="ar-LB"/>
        </w:rPr>
      </w:pPr>
      <w:r>
        <w:rPr>
          <w:rFonts w:hint="cs"/>
          <w:sz w:val="26"/>
          <w:szCs w:val="26"/>
          <w:rtl/>
          <w:lang w:val="fr-CA" w:bidi="ar-LB"/>
        </w:rPr>
        <w:t>5.</w:t>
      </w:r>
      <w:r>
        <w:rPr>
          <w:sz w:val="26"/>
          <w:szCs w:val="26"/>
          <w:rtl/>
          <w:lang w:val="fr-CA" w:bidi="ar-LB"/>
        </w:rPr>
        <w:tab/>
      </w:r>
      <w:r>
        <w:rPr>
          <w:rFonts w:hint="cs"/>
          <w:sz w:val="26"/>
          <w:szCs w:val="26"/>
          <w:rtl/>
          <w:lang w:val="fr-CA" w:bidi="ar-LB"/>
        </w:rPr>
        <w:t>وقد انخفض استهلاك المواد الهيدروكلوروفلوروكربونية في بنغلاديش بعد تحول شركات تصنيع مكيفات الهواء إلى المواد البديلة والتفعيل المتين للأنظمة الوطنية من أجل خفض الاستهلاك إلى ما دون الأهداف المحددة في الاتفاق المبرم مع اللجنة التنفيذية وتدريب أصحاب المصالح الوطنيين وبناء قدراتهم بمن فيهم مؤسسات خدمة أجهزة التبريد وتكييف الهواء حيث جرى التركيز على ممارسات الخدمة الحميدة واعتماد البدائل المأمون. ومن المتوقع</w:t>
      </w:r>
      <w:r w:rsidR="005C4804">
        <w:rPr>
          <w:rFonts w:hint="cs"/>
          <w:sz w:val="26"/>
          <w:szCs w:val="26"/>
          <w:rtl/>
          <w:lang w:val="fr-CA" w:bidi="ar-LB"/>
        </w:rPr>
        <w:t xml:space="preserve"> أيضا</w:t>
      </w:r>
      <w:r>
        <w:rPr>
          <w:rFonts w:hint="cs"/>
          <w:sz w:val="26"/>
          <w:szCs w:val="26"/>
          <w:rtl/>
          <w:lang w:val="fr-CA" w:bidi="ar-LB"/>
        </w:rPr>
        <w:t xml:space="preserve"> أن ي</w:t>
      </w:r>
      <w:r w:rsidR="00FD336B">
        <w:rPr>
          <w:rFonts w:hint="cs"/>
          <w:sz w:val="26"/>
          <w:szCs w:val="26"/>
          <w:rtl/>
          <w:lang w:val="fr-CA" w:bidi="ar-LB"/>
        </w:rPr>
        <w:t>ستمر</w:t>
      </w:r>
      <w:r>
        <w:rPr>
          <w:rFonts w:hint="cs"/>
          <w:sz w:val="26"/>
          <w:szCs w:val="26"/>
          <w:rtl/>
          <w:lang w:val="fr-CA" w:bidi="ar-LB"/>
        </w:rPr>
        <w:t xml:space="preserve"> استهلاك الهيدروكلوروفلوروكربون-141ب في البوليولات سابقة الخلط المستوردة </w:t>
      </w:r>
      <w:r w:rsidR="00FD336B">
        <w:rPr>
          <w:rFonts w:hint="cs"/>
          <w:sz w:val="26"/>
          <w:szCs w:val="26"/>
          <w:rtl/>
          <w:lang w:val="fr-CA" w:bidi="ar-LB"/>
        </w:rPr>
        <w:t>في الت</w:t>
      </w:r>
      <w:r w:rsidR="00F858BE">
        <w:rPr>
          <w:rFonts w:hint="cs"/>
          <w:sz w:val="26"/>
          <w:szCs w:val="26"/>
          <w:rtl/>
          <w:lang w:val="fr-CA" w:bidi="ar-LB"/>
        </w:rPr>
        <w:t>دني</w:t>
      </w:r>
      <w:r w:rsidR="00FD336B">
        <w:rPr>
          <w:rFonts w:hint="cs"/>
          <w:sz w:val="26"/>
          <w:szCs w:val="26"/>
          <w:rtl/>
          <w:lang w:val="fr-CA" w:bidi="ar-LB"/>
        </w:rPr>
        <w:t xml:space="preserve"> بسبب </w:t>
      </w:r>
      <w:r w:rsidR="00F858BE">
        <w:rPr>
          <w:rFonts w:hint="cs"/>
          <w:sz w:val="26"/>
          <w:szCs w:val="26"/>
          <w:rtl/>
          <w:lang w:val="fr-CA" w:bidi="ar-LB"/>
        </w:rPr>
        <w:t xml:space="preserve">التراجع في </w:t>
      </w:r>
      <w:r>
        <w:rPr>
          <w:rFonts w:hint="cs"/>
          <w:sz w:val="26"/>
          <w:szCs w:val="26"/>
          <w:rtl/>
          <w:lang w:val="fr-CA" w:bidi="ar-LB"/>
        </w:rPr>
        <w:t>التوريد.</w:t>
      </w:r>
    </w:p>
    <w:p w14:paraId="186727B8" w14:textId="486B7285" w:rsidR="00687912" w:rsidRDefault="00687912" w:rsidP="00687912">
      <w:pPr>
        <w:bidi/>
        <w:rPr>
          <w:sz w:val="26"/>
          <w:szCs w:val="26"/>
          <w:rtl/>
          <w:lang w:val="fr-CA" w:bidi="ar-LB"/>
        </w:rPr>
      </w:pPr>
    </w:p>
    <w:p w14:paraId="36F011C3" w14:textId="77777777" w:rsidR="00546D18" w:rsidRDefault="00687912" w:rsidP="00546D18">
      <w:pPr>
        <w:bidi/>
        <w:rPr>
          <w:i/>
          <w:iCs/>
          <w:sz w:val="26"/>
          <w:szCs w:val="26"/>
          <w:rtl/>
          <w:lang w:val="fr-CA" w:bidi="ar-LB"/>
        </w:rPr>
      </w:pPr>
      <w:r>
        <w:rPr>
          <w:rFonts w:hint="cs"/>
          <w:i/>
          <w:iCs/>
          <w:sz w:val="26"/>
          <w:szCs w:val="26"/>
          <w:rtl/>
          <w:lang w:val="fr-CA" w:bidi="ar-LB"/>
        </w:rPr>
        <w:t>التقرير عن تنفيذ البرنامج القطري</w:t>
      </w:r>
    </w:p>
    <w:p w14:paraId="44E6B63D" w14:textId="77777777" w:rsidR="00546D18" w:rsidRDefault="00546D18" w:rsidP="00546D18">
      <w:pPr>
        <w:bidi/>
        <w:rPr>
          <w:i/>
          <w:iCs/>
          <w:sz w:val="26"/>
          <w:szCs w:val="26"/>
          <w:rtl/>
          <w:lang w:val="fr-CA" w:bidi="ar-LB"/>
        </w:rPr>
      </w:pPr>
    </w:p>
    <w:p w14:paraId="3C6EE84B" w14:textId="77777777" w:rsidR="00546D18" w:rsidRDefault="00546D18" w:rsidP="00546D18">
      <w:pPr>
        <w:bidi/>
        <w:rPr>
          <w:sz w:val="26"/>
          <w:szCs w:val="26"/>
          <w:rtl/>
          <w:lang w:val="fr-CA" w:bidi="ar-LB"/>
        </w:rPr>
      </w:pPr>
      <w:r>
        <w:rPr>
          <w:rFonts w:hint="cs"/>
          <w:sz w:val="26"/>
          <w:szCs w:val="26"/>
          <w:rtl/>
          <w:lang w:val="fr-CA" w:bidi="ar-LB"/>
        </w:rPr>
        <w:t>6.</w:t>
      </w:r>
      <w:r>
        <w:rPr>
          <w:sz w:val="26"/>
          <w:szCs w:val="26"/>
          <w:rtl/>
          <w:lang w:val="fr-CA" w:bidi="ar-LB"/>
        </w:rPr>
        <w:tab/>
      </w:r>
      <w:r>
        <w:rPr>
          <w:rFonts w:hint="cs"/>
          <w:sz w:val="26"/>
          <w:szCs w:val="26"/>
          <w:rtl/>
          <w:lang w:val="fr-CA" w:bidi="ar-LB"/>
        </w:rPr>
        <w:t>أفادت بنغلاديش ببيانات الاستهلاك القطاعي للمواد الهيدروكلوروفلوروكربونية في التقرير عن تنفيذ البرنامج القطري لعام 2024 وجاءت متماشية مع البيانات المبلغ عنها عملا بالمادة السابعة من بروتوكول مونتريال.</w:t>
      </w:r>
    </w:p>
    <w:p w14:paraId="6A57B105" w14:textId="57E9335F" w:rsidR="00546D18" w:rsidRPr="00546D18" w:rsidRDefault="00546D18" w:rsidP="00546D18">
      <w:pPr>
        <w:bidi/>
        <w:rPr>
          <w:i/>
          <w:iCs/>
          <w:sz w:val="26"/>
          <w:szCs w:val="26"/>
          <w:lang w:val="fr-CA" w:bidi="ar-LB"/>
        </w:rPr>
      </w:pPr>
    </w:p>
    <w:p w14:paraId="412EF4E4" w14:textId="77777777" w:rsidR="00546D18" w:rsidRDefault="00546D18" w:rsidP="00546D18">
      <w:pPr>
        <w:bidi/>
        <w:rPr>
          <w:i/>
          <w:iCs/>
          <w:sz w:val="26"/>
          <w:szCs w:val="26"/>
          <w:rtl/>
          <w:lang w:val="fr-CA" w:bidi="ar-LB"/>
        </w:rPr>
      </w:pPr>
      <w:r>
        <w:rPr>
          <w:rFonts w:hint="cs"/>
          <w:i/>
          <w:iCs/>
          <w:sz w:val="26"/>
          <w:szCs w:val="26"/>
          <w:rtl/>
          <w:lang w:val="fr-CA" w:bidi="ar-LB"/>
        </w:rPr>
        <w:t>تقرير التحقق</w:t>
      </w:r>
    </w:p>
    <w:p w14:paraId="42C0FD67" w14:textId="0DB0D0CC" w:rsidR="00546D18" w:rsidRDefault="00546D18" w:rsidP="00546D18">
      <w:pPr>
        <w:pStyle w:val="Heading1"/>
        <w:numPr>
          <w:ilvl w:val="0"/>
          <w:numId w:val="0"/>
        </w:numPr>
        <w:tabs>
          <w:tab w:val="left" w:pos="4"/>
        </w:tabs>
        <w:bidi/>
        <w:spacing w:before="240"/>
        <w:ind w:left="4"/>
        <w:rPr>
          <w:sz w:val="26"/>
          <w:szCs w:val="26"/>
          <w:rtl/>
          <w:lang w:val="fr-CA" w:bidi="ar-LB"/>
        </w:rPr>
      </w:pPr>
      <w:r>
        <w:rPr>
          <w:rFonts w:hint="cs"/>
          <w:sz w:val="26"/>
          <w:szCs w:val="26"/>
          <w:rtl/>
          <w:lang w:val="fr-CA" w:bidi="ar-LB"/>
        </w:rPr>
        <w:t>7.</w:t>
      </w:r>
      <w:r>
        <w:rPr>
          <w:sz w:val="26"/>
          <w:szCs w:val="26"/>
          <w:rtl/>
          <w:lang w:val="fr-CA" w:bidi="ar-LB"/>
        </w:rPr>
        <w:tab/>
      </w:r>
      <w:r>
        <w:rPr>
          <w:rFonts w:hint="cs"/>
          <w:sz w:val="26"/>
          <w:szCs w:val="26"/>
          <w:rtl/>
          <w:lang w:val="fr-CA" w:bidi="ar-LB"/>
        </w:rPr>
        <w:t>ما زال تقرير التحقق من استهلاك المواد الهيدروكلوروفلوروكربونية في عام 2024 والمطلوب عملا بأحكام المقرر 94/32(ج)</w:t>
      </w:r>
      <w:r w:rsidR="00F45E30">
        <w:rPr>
          <w:rStyle w:val="FootnoteReference"/>
          <w:sz w:val="26"/>
          <w:szCs w:val="26"/>
          <w:rtl/>
          <w:lang w:val="fr-CA" w:bidi="ar-LB"/>
        </w:rPr>
        <w:footnoteReference w:id="6"/>
      </w:r>
      <w:r>
        <w:rPr>
          <w:rFonts w:hint="cs"/>
          <w:sz w:val="26"/>
          <w:szCs w:val="26"/>
          <w:rtl/>
          <w:lang w:val="fr-CA" w:bidi="ar-LB"/>
        </w:rPr>
        <w:t xml:space="preserve"> قيد الاعداد ومن المتوقع أن يكون جاهزا بحلول شهر ديسمبر/كانون الأول 2025. ستقدم </w:t>
      </w:r>
      <w:r w:rsidR="00FD336B">
        <w:rPr>
          <w:rFonts w:hint="cs"/>
          <w:sz w:val="26"/>
          <w:szCs w:val="26"/>
          <w:rtl/>
          <w:lang w:val="fr-CA" w:bidi="ar-LB"/>
        </w:rPr>
        <w:t xml:space="preserve">الأمانة </w:t>
      </w:r>
      <w:r>
        <w:rPr>
          <w:rFonts w:hint="cs"/>
          <w:sz w:val="26"/>
          <w:szCs w:val="26"/>
          <w:rtl/>
          <w:lang w:val="fr-CA" w:bidi="ar-LB"/>
        </w:rPr>
        <w:t>معلومات محينة عن حالة تنفيذ تقرير التحقق في الاجتماع السابع والتسعين.</w:t>
      </w:r>
    </w:p>
    <w:p w14:paraId="3B738012" w14:textId="519449A2" w:rsidR="00687912" w:rsidRDefault="00546D18" w:rsidP="00687912">
      <w:pPr>
        <w:bidi/>
        <w:rPr>
          <w:sz w:val="26"/>
          <w:szCs w:val="26"/>
          <w:u w:val="single"/>
          <w:rtl/>
          <w:lang w:val="fr-CA" w:bidi="ar-LB"/>
        </w:rPr>
      </w:pPr>
      <w:r>
        <w:rPr>
          <w:rFonts w:hint="cs"/>
          <w:sz w:val="26"/>
          <w:szCs w:val="26"/>
          <w:u w:val="single"/>
          <w:rtl/>
          <w:lang w:val="fr-CA" w:bidi="ar-LB"/>
        </w:rPr>
        <w:t>التقرير المرحلي ومستوى صرف الأموال</w:t>
      </w:r>
    </w:p>
    <w:p w14:paraId="40D9A7B7" w14:textId="7903E57A" w:rsidR="00546D18" w:rsidRDefault="00546D18" w:rsidP="00546D18">
      <w:pPr>
        <w:bidi/>
        <w:rPr>
          <w:sz w:val="26"/>
          <w:szCs w:val="26"/>
          <w:u w:val="single"/>
          <w:rtl/>
          <w:lang w:val="fr-CA" w:bidi="ar-LB"/>
        </w:rPr>
      </w:pPr>
    </w:p>
    <w:p w14:paraId="25877CE5" w14:textId="5A84A97E" w:rsidR="00546D18" w:rsidRDefault="00546D18" w:rsidP="00546D18">
      <w:pPr>
        <w:bidi/>
        <w:rPr>
          <w:sz w:val="26"/>
          <w:szCs w:val="26"/>
          <w:rtl/>
          <w:lang w:val="fr-CA" w:bidi="ar-LB"/>
        </w:rPr>
      </w:pPr>
      <w:r>
        <w:rPr>
          <w:rFonts w:hint="cs"/>
          <w:sz w:val="26"/>
          <w:szCs w:val="26"/>
          <w:rtl/>
          <w:lang w:val="fr-CA" w:bidi="ar-LB"/>
        </w:rPr>
        <w:t>8.</w:t>
      </w:r>
      <w:r>
        <w:rPr>
          <w:sz w:val="26"/>
          <w:szCs w:val="26"/>
          <w:rtl/>
          <w:lang w:val="fr-CA" w:bidi="ar-LB"/>
        </w:rPr>
        <w:tab/>
      </w:r>
      <w:r>
        <w:rPr>
          <w:rFonts w:hint="cs"/>
          <w:sz w:val="26"/>
          <w:szCs w:val="26"/>
          <w:rtl/>
          <w:lang w:val="fr-CA" w:bidi="ar-LB"/>
        </w:rPr>
        <w:t>عملا بالمقرر 94/32(ج) رفعت بنغلاديش وبرنامج الأمم المتحدة الإنمائي وبرنامج الأمم المتحدة للبيئة تقريرا مرحليا عن تنفيذ برنامج العمل المتصل بالشريحة الأخيرة من المرحلة الثانية من خطة إدارة إزالة المواد الهيدروكلوروفلوروكربونية.</w:t>
      </w:r>
    </w:p>
    <w:p w14:paraId="2E6738AA" w14:textId="48F5AF31" w:rsidR="00546D18" w:rsidRDefault="00546D18" w:rsidP="00546D18">
      <w:pPr>
        <w:bidi/>
        <w:rPr>
          <w:sz w:val="26"/>
          <w:szCs w:val="26"/>
          <w:rtl/>
          <w:lang w:val="fr-CA" w:bidi="ar-LB"/>
        </w:rPr>
      </w:pPr>
    </w:p>
    <w:p w14:paraId="144ED80D" w14:textId="693822BE" w:rsidR="00546D18" w:rsidRDefault="00546D18" w:rsidP="00546D18">
      <w:pPr>
        <w:bidi/>
        <w:rPr>
          <w:i/>
          <w:iCs/>
          <w:sz w:val="26"/>
          <w:szCs w:val="26"/>
          <w:rtl/>
          <w:lang w:val="fr-CA" w:bidi="ar-LB"/>
        </w:rPr>
      </w:pPr>
      <w:r>
        <w:rPr>
          <w:rFonts w:hint="cs"/>
          <w:i/>
          <w:iCs/>
          <w:sz w:val="26"/>
          <w:szCs w:val="26"/>
          <w:rtl/>
          <w:lang w:val="fr-CA" w:bidi="ar-LB"/>
        </w:rPr>
        <w:t>الإطار القانوني</w:t>
      </w:r>
    </w:p>
    <w:p w14:paraId="2999BACD" w14:textId="09A013E8" w:rsidR="00546D18" w:rsidRDefault="00546D18" w:rsidP="00546D18">
      <w:pPr>
        <w:bidi/>
        <w:rPr>
          <w:i/>
          <w:iCs/>
          <w:sz w:val="26"/>
          <w:szCs w:val="26"/>
          <w:rtl/>
          <w:lang w:val="fr-CA" w:bidi="ar-LB"/>
        </w:rPr>
      </w:pPr>
    </w:p>
    <w:p w14:paraId="5D285F0E" w14:textId="4B75EF07" w:rsidR="00546D18" w:rsidRDefault="00546D18" w:rsidP="00546D18">
      <w:pPr>
        <w:bidi/>
        <w:rPr>
          <w:sz w:val="26"/>
          <w:szCs w:val="26"/>
          <w:rtl/>
          <w:lang w:val="fr-CA" w:bidi="ar-SA"/>
        </w:rPr>
      </w:pPr>
      <w:r>
        <w:rPr>
          <w:rFonts w:hint="cs"/>
          <w:sz w:val="26"/>
          <w:szCs w:val="26"/>
          <w:rtl/>
          <w:lang w:val="fr-CA" w:bidi="ar-LB"/>
        </w:rPr>
        <w:t>9.</w:t>
      </w:r>
      <w:r>
        <w:rPr>
          <w:sz w:val="26"/>
          <w:szCs w:val="26"/>
          <w:rtl/>
          <w:lang w:val="fr-CA" w:bidi="ar-LB"/>
        </w:rPr>
        <w:tab/>
      </w:r>
      <w:r>
        <w:rPr>
          <w:rFonts w:hint="cs"/>
          <w:sz w:val="26"/>
          <w:szCs w:val="26"/>
          <w:rtl/>
          <w:lang w:val="fr-CA" w:bidi="ar-LB"/>
        </w:rPr>
        <w:t>أسست بنغلاديش إطارا قانونيا متينا من أجل ضبط المواد المستنفدة للأوزون. وتوفّر لوائح ضبط المواد المستنفدة للأوزون</w:t>
      </w:r>
      <w:r w:rsidR="007D4DAF">
        <w:rPr>
          <w:rFonts w:hint="cs"/>
          <w:sz w:val="26"/>
          <w:szCs w:val="26"/>
          <w:rtl/>
          <w:lang w:val="fr-CA" w:bidi="ar-LB"/>
        </w:rPr>
        <w:t xml:space="preserve"> (2004) أنظمة</w:t>
      </w:r>
      <w:r>
        <w:rPr>
          <w:rFonts w:hint="cs"/>
          <w:sz w:val="26"/>
          <w:szCs w:val="26"/>
          <w:rtl/>
          <w:lang w:val="fr-CA" w:bidi="ar-LB"/>
        </w:rPr>
        <w:t xml:space="preserve"> وسياسات</w:t>
      </w:r>
      <w:r w:rsidR="007D4DAF">
        <w:rPr>
          <w:rFonts w:hint="cs"/>
          <w:sz w:val="26"/>
          <w:szCs w:val="26"/>
          <w:rtl/>
          <w:lang w:val="fr-CA" w:bidi="ar-LB"/>
        </w:rPr>
        <w:t xml:space="preserve"> شاملة</w:t>
      </w:r>
      <w:r>
        <w:rPr>
          <w:rFonts w:hint="cs"/>
          <w:sz w:val="26"/>
          <w:szCs w:val="26"/>
          <w:rtl/>
          <w:lang w:val="fr-CA" w:bidi="ar-LB"/>
        </w:rPr>
        <w:t xml:space="preserve"> ل</w:t>
      </w:r>
      <w:r w:rsidR="007D4DAF">
        <w:rPr>
          <w:rFonts w:hint="cs"/>
          <w:sz w:val="26"/>
          <w:szCs w:val="26"/>
          <w:rtl/>
          <w:lang w:val="fr-CA" w:bidi="ar-LB"/>
        </w:rPr>
        <w:t xml:space="preserve">دعم </w:t>
      </w:r>
      <w:r>
        <w:rPr>
          <w:rFonts w:hint="cs"/>
          <w:sz w:val="26"/>
          <w:szCs w:val="26"/>
          <w:rtl/>
          <w:lang w:val="fr-CA" w:bidi="ar-LB"/>
        </w:rPr>
        <w:t xml:space="preserve">تنفيذ الأنشطة </w:t>
      </w:r>
      <w:r w:rsidR="007D4DAF">
        <w:rPr>
          <w:rFonts w:hint="cs"/>
          <w:sz w:val="26"/>
          <w:szCs w:val="26"/>
          <w:rtl/>
          <w:lang w:val="fr-CA" w:bidi="ar-SA"/>
        </w:rPr>
        <w:t xml:space="preserve">بما يتوافق مع </w:t>
      </w:r>
      <w:r w:rsidR="00A92192">
        <w:rPr>
          <w:rFonts w:hint="cs"/>
          <w:sz w:val="26"/>
          <w:szCs w:val="26"/>
          <w:rtl/>
          <w:lang w:val="fr-CA" w:bidi="ar-LB"/>
        </w:rPr>
        <w:t xml:space="preserve">جدول الإزالة التدريجية للمواد المستنفدة للأوزون فضلا عن التدابير التنظيمية والمالية وأنشطة </w:t>
      </w:r>
      <w:r w:rsidR="007D4DAF">
        <w:rPr>
          <w:rFonts w:hint="cs"/>
          <w:sz w:val="26"/>
          <w:szCs w:val="26"/>
          <w:rtl/>
          <w:lang w:val="fr-CA" w:bidi="ar-LB"/>
        </w:rPr>
        <w:t>ال</w:t>
      </w:r>
      <w:r w:rsidR="00A92192">
        <w:rPr>
          <w:rFonts w:hint="cs"/>
          <w:sz w:val="26"/>
          <w:szCs w:val="26"/>
          <w:rtl/>
          <w:lang w:val="fr-CA" w:bidi="ar-LB"/>
        </w:rPr>
        <w:t xml:space="preserve">توعية وبناء </w:t>
      </w:r>
      <w:r w:rsidR="007D4DAF">
        <w:rPr>
          <w:rFonts w:hint="cs"/>
          <w:sz w:val="26"/>
          <w:szCs w:val="26"/>
          <w:rtl/>
          <w:lang w:val="fr-CA" w:bidi="ar-LB"/>
        </w:rPr>
        <w:t>ال</w:t>
      </w:r>
      <w:r w:rsidR="00A92192">
        <w:rPr>
          <w:rFonts w:hint="cs"/>
          <w:sz w:val="26"/>
          <w:szCs w:val="26"/>
          <w:rtl/>
          <w:lang w:val="fr-CA" w:bidi="ar-LB"/>
        </w:rPr>
        <w:t xml:space="preserve">قدرات. وقد عدلت اللوائح في عام </w:t>
      </w:r>
      <w:r w:rsidR="00A92192">
        <w:rPr>
          <w:rFonts w:hint="cs"/>
          <w:sz w:val="26"/>
          <w:szCs w:val="26"/>
          <w:rtl/>
          <w:lang w:val="fr-CA" w:bidi="ar-LB"/>
        </w:rPr>
        <w:lastRenderedPageBreak/>
        <w:t>2014 ل</w:t>
      </w:r>
      <w:r w:rsidR="00F858BE">
        <w:rPr>
          <w:rFonts w:hint="cs"/>
          <w:sz w:val="26"/>
          <w:szCs w:val="26"/>
          <w:rtl/>
          <w:lang w:val="fr-CA" w:bidi="ar-LB"/>
        </w:rPr>
        <w:t>فرض</w:t>
      </w:r>
      <w:r w:rsidR="00A92192">
        <w:rPr>
          <w:rFonts w:hint="cs"/>
          <w:sz w:val="26"/>
          <w:szCs w:val="26"/>
          <w:rtl/>
          <w:lang w:val="fr-CA" w:bidi="ar-LB"/>
        </w:rPr>
        <w:t xml:space="preserve"> حظر على استيراد المنتجات القائمة على الهيدروفلوروكربون-141ب </w:t>
      </w:r>
      <w:r w:rsidR="00A92192">
        <w:rPr>
          <w:rFonts w:hint="cs"/>
          <w:sz w:val="26"/>
          <w:szCs w:val="26"/>
          <w:rtl/>
          <w:lang w:val="fr-CA" w:bidi="ar-SA"/>
        </w:rPr>
        <w:t>السائب وتصنيعها. وقد اتخذ قرار حظر</w:t>
      </w:r>
      <w:r w:rsidR="002C067B">
        <w:rPr>
          <w:rFonts w:hint="cs"/>
          <w:sz w:val="26"/>
          <w:szCs w:val="26"/>
          <w:rtl/>
          <w:lang w:val="fr-CA" w:bidi="ar-SA"/>
        </w:rPr>
        <w:t xml:space="preserve"> استيراد مكيفات الغرف القائمة على الهيدروكلوروفلوروكربون-22 والتي تصل سعتها الحرارية إلى 1.5 طن تبريد </w:t>
      </w:r>
      <w:r w:rsidR="007D4DAF">
        <w:rPr>
          <w:rFonts w:hint="cs"/>
          <w:sz w:val="26"/>
          <w:szCs w:val="26"/>
          <w:rtl/>
          <w:lang w:val="fr-CA" w:bidi="ar-SA"/>
        </w:rPr>
        <w:t xml:space="preserve">وتصنيعها محليا ويصبح الحظر ساريا في </w:t>
      </w:r>
      <w:r w:rsidR="002C067B">
        <w:rPr>
          <w:rFonts w:hint="cs"/>
          <w:sz w:val="26"/>
          <w:szCs w:val="26"/>
          <w:rtl/>
          <w:lang w:val="fr-CA" w:bidi="ar-SA"/>
        </w:rPr>
        <w:t>1 يناير/كانون الثاني 2026.</w:t>
      </w:r>
    </w:p>
    <w:p w14:paraId="3EA0A2C1" w14:textId="33909C48" w:rsidR="002C067B" w:rsidRDefault="002C067B" w:rsidP="002C067B">
      <w:pPr>
        <w:bidi/>
        <w:rPr>
          <w:sz w:val="26"/>
          <w:szCs w:val="26"/>
          <w:rtl/>
          <w:lang w:val="fr-CA" w:bidi="ar-SA"/>
        </w:rPr>
      </w:pPr>
    </w:p>
    <w:p w14:paraId="4DC84BA6" w14:textId="065FCBE5" w:rsidR="002C067B" w:rsidRDefault="002C067B" w:rsidP="002C067B">
      <w:pPr>
        <w:bidi/>
        <w:rPr>
          <w:sz w:val="26"/>
          <w:szCs w:val="26"/>
          <w:rtl/>
          <w:lang w:val="fr-CA" w:bidi="ar-SA"/>
        </w:rPr>
      </w:pPr>
      <w:r>
        <w:rPr>
          <w:rFonts w:hint="cs"/>
          <w:sz w:val="26"/>
          <w:szCs w:val="26"/>
          <w:rtl/>
          <w:lang w:val="fr-CA" w:bidi="ar-SA"/>
        </w:rPr>
        <w:t>10.</w:t>
      </w:r>
      <w:r>
        <w:rPr>
          <w:sz w:val="26"/>
          <w:szCs w:val="26"/>
          <w:rtl/>
          <w:lang w:val="fr-CA" w:bidi="ar-SA"/>
        </w:rPr>
        <w:tab/>
      </w:r>
      <w:r>
        <w:rPr>
          <w:rFonts w:hint="cs"/>
          <w:sz w:val="26"/>
          <w:szCs w:val="26"/>
          <w:rtl/>
          <w:lang w:val="fr-CA" w:bidi="ar-SA"/>
        </w:rPr>
        <w:t xml:space="preserve">وفي إطار المرحلة الثانية من خطة إدارة إزالة المواد الهيدروكلوروفلوروكربونية، </w:t>
      </w:r>
      <w:r w:rsidR="007D4DAF">
        <w:rPr>
          <w:rFonts w:hint="cs"/>
          <w:sz w:val="26"/>
          <w:szCs w:val="26"/>
          <w:rtl/>
          <w:lang w:val="fr-CA" w:bidi="ar-SA"/>
        </w:rPr>
        <w:t>نظمت</w:t>
      </w:r>
      <w:r>
        <w:rPr>
          <w:rFonts w:hint="cs"/>
          <w:sz w:val="26"/>
          <w:szCs w:val="26"/>
          <w:rtl/>
          <w:lang w:val="fr-CA" w:bidi="ar-SA"/>
        </w:rPr>
        <w:t xml:space="preserve"> دورتا تدريب على بناء القدرات شارك فيهما 52 من ضباط الجمارك وأجهزة الأمن بمن فيهم 13 امرأة. وعدل منهج تدريب ضباط الجمارك ليشمل وحدة خاصة ببروتوكول مونتريال </w:t>
      </w:r>
      <w:r w:rsidR="007D4DAF">
        <w:rPr>
          <w:rFonts w:hint="cs"/>
          <w:sz w:val="26"/>
          <w:szCs w:val="26"/>
          <w:rtl/>
          <w:lang w:val="fr-CA" w:bidi="ar-SA"/>
        </w:rPr>
        <w:t>تمّ</w:t>
      </w:r>
      <w:r w:rsidR="00F45E30">
        <w:rPr>
          <w:rFonts w:hint="cs"/>
          <w:sz w:val="26"/>
          <w:szCs w:val="26"/>
          <w:rtl/>
          <w:lang w:val="fr-CA" w:bidi="ar-SA"/>
        </w:rPr>
        <w:t xml:space="preserve"> تصميمها بالاسترشاد بدليل برنامج الأمم المتحدة للبيئة. وعممت 500 نسخة من دليل تدريب ضباط الجمارك. فضلا عن ذلك، فقد نظمت ورشتا تدريب </w:t>
      </w:r>
      <w:r w:rsidR="007D4DAF">
        <w:rPr>
          <w:rFonts w:hint="cs"/>
          <w:sz w:val="26"/>
          <w:szCs w:val="26"/>
          <w:rtl/>
          <w:lang w:val="fr-CA" w:bidi="ar-SA"/>
        </w:rPr>
        <w:t>ل</w:t>
      </w:r>
      <w:r w:rsidR="00F45E30">
        <w:rPr>
          <w:rFonts w:hint="cs"/>
          <w:sz w:val="26"/>
          <w:szCs w:val="26"/>
          <w:rtl/>
          <w:lang w:val="fr-CA" w:bidi="ar-SA"/>
        </w:rPr>
        <w:t xml:space="preserve">لمدربين شارك فيها 32 من ضباط الجمارك بمن فيهم 11 امرأة. لكن شراء </w:t>
      </w:r>
      <w:r w:rsidR="00F45E30" w:rsidRPr="00F45E30">
        <w:rPr>
          <w:sz w:val="26"/>
          <w:szCs w:val="26"/>
          <w:rtl/>
          <w:lang w:val="fr-CA" w:bidi="ar-SA"/>
        </w:rPr>
        <w:t>أجهزة التعرف على غازات التبريد</w:t>
      </w:r>
      <w:r w:rsidR="00F45E30">
        <w:rPr>
          <w:rFonts w:hint="cs"/>
          <w:sz w:val="26"/>
          <w:szCs w:val="26"/>
          <w:rtl/>
          <w:lang w:val="fr-CA" w:bidi="ar-SA"/>
        </w:rPr>
        <w:t xml:space="preserve"> لم يستكمل حتى الآن مع أنّه </w:t>
      </w:r>
      <w:r w:rsidR="007D4DAF">
        <w:rPr>
          <w:rFonts w:hint="cs"/>
          <w:sz w:val="26"/>
          <w:szCs w:val="26"/>
          <w:rtl/>
          <w:lang w:val="fr-CA" w:bidi="ar-SA"/>
        </w:rPr>
        <w:t xml:space="preserve">تمّ </w:t>
      </w:r>
      <w:r w:rsidR="00F45E30">
        <w:rPr>
          <w:rFonts w:hint="cs"/>
          <w:sz w:val="26"/>
          <w:szCs w:val="26"/>
          <w:rtl/>
          <w:lang w:val="fr-CA" w:bidi="ar-SA"/>
        </w:rPr>
        <w:t xml:space="preserve">تلزيم العقد وكان من المتوقع استلام الأجهزة بحلول نهاية عام 2025 إلا أنّ نقصا عالميا في </w:t>
      </w:r>
      <w:r w:rsidR="007D4DAF">
        <w:rPr>
          <w:rFonts w:hint="cs"/>
          <w:sz w:val="26"/>
          <w:szCs w:val="26"/>
          <w:rtl/>
          <w:lang w:val="fr-CA" w:bidi="ar-SA"/>
        </w:rPr>
        <w:t>ال</w:t>
      </w:r>
      <w:r w:rsidR="00F45E30" w:rsidRPr="00F45E30">
        <w:rPr>
          <w:sz w:val="26"/>
          <w:szCs w:val="26"/>
          <w:rtl/>
          <w:lang w:val="fr-CA" w:bidi="ar-SA"/>
        </w:rPr>
        <w:t xml:space="preserve">أجهزة </w:t>
      </w:r>
      <w:r w:rsidR="00E4602D">
        <w:rPr>
          <w:rFonts w:hint="cs"/>
          <w:sz w:val="26"/>
          <w:szCs w:val="26"/>
          <w:rtl/>
          <w:lang w:val="fr-CA" w:bidi="ar-SA"/>
        </w:rPr>
        <w:t>كان السبب في</w:t>
      </w:r>
      <w:r w:rsidR="00F45E30">
        <w:rPr>
          <w:rFonts w:hint="cs"/>
          <w:sz w:val="26"/>
          <w:szCs w:val="26"/>
          <w:rtl/>
          <w:lang w:val="fr-CA" w:bidi="ar-SA"/>
        </w:rPr>
        <w:t xml:space="preserve"> التأخير</w:t>
      </w:r>
      <w:r w:rsidR="00E4602D">
        <w:rPr>
          <w:rFonts w:hint="cs"/>
          <w:sz w:val="26"/>
          <w:szCs w:val="26"/>
          <w:rtl/>
          <w:lang w:val="fr-CA" w:bidi="ar-SA"/>
        </w:rPr>
        <w:t>.</w:t>
      </w:r>
    </w:p>
    <w:p w14:paraId="008F05E3" w14:textId="09E18A11" w:rsidR="00F45E30" w:rsidRDefault="00F45E30" w:rsidP="00F45E30">
      <w:pPr>
        <w:bidi/>
        <w:rPr>
          <w:sz w:val="26"/>
          <w:szCs w:val="26"/>
          <w:rtl/>
          <w:lang w:val="fr-CA" w:bidi="ar-SA"/>
        </w:rPr>
      </w:pPr>
    </w:p>
    <w:p w14:paraId="2C7A7549" w14:textId="0EC10E81" w:rsidR="00F45E30" w:rsidRDefault="00F45E30" w:rsidP="00F45E30">
      <w:pPr>
        <w:bidi/>
        <w:rPr>
          <w:i/>
          <w:iCs/>
          <w:sz w:val="26"/>
          <w:szCs w:val="26"/>
          <w:rtl/>
          <w:lang w:val="fr-CA" w:bidi="ar-SA"/>
        </w:rPr>
      </w:pPr>
      <w:r>
        <w:rPr>
          <w:rFonts w:hint="cs"/>
          <w:i/>
          <w:iCs/>
          <w:sz w:val="26"/>
          <w:szCs w:val="26"/>
          <w:rtl/>
          <w:lang w:val="fr-CA" w:bidi="ar-SA"/>
        </w:rPr>
        <w:t>قطاع التصنيع</w:t>
      </w:r>
    </w:p>
    <w:p w14:paraId="1F562682" w14:textId="4710132E" w:rsidR="00F45E30" w:rsidRDefault="00F45E30" w:rsidP="00F45E30">
      <w:pPr>
        <w:bidi/>
        <w:rPr>
          <w:i/>
          <w:iCs/>
          <w:sz w:val="26"/>
          <w:szCs w:val="26"/>
          <w:rtl/>
          <w:lang w:val="fr-CA" w:bidi="ar-SA"/>
        </w:rPr>
      </w:pPr>
    </w:p>
    <w:p w14:paraId="4EBCB044" w14:textId="72994E7F" w:rsidR="00F45E30" w:rsidRDefault="00F45E30" w:rsidP="00F45E30">
      <w:pPr>
        <w:bidi/>
        <w:rPr>
          <w:sz w:val="26"/>
          <w:szCs w:val="26"/>
          <w:rtl/>
          <w:lang w:val="fr-CA" w:bidi="ar-SA"/>
        </w:rPr>
      </w:pPr>
      <w:r>
        <w:rPr>
          <w:rFonts w:hint="cs"/>
          <w:sz w:val="26"/>
          <w:szCs w:val="26"/>
          <w:rtl/>
          <w:lang w:val="fr-CA" w:bidi="ar-SA"/>
        </w:rPr>
        <w:t>11.</w:t>
      </w:r>
      <w:r>
        <w:rPr>
          <w:sz w:val="26"/>
          <w:szCs w:val="26"/>
          <w:rtl/>
          <w:lang w:val="fr-CA" w:bidi="ar-SA"/>
        </w:rPr>
        <w:tab/>
      </w:r>
      <w:r w:rsidR="00E4602D">
        <w:rPr>
          <w:rFonts w:hint="cs"/>
          <w:sz w:val="26"/>
          <w:szCs w:val="26"/>
          <w:rtl/>
          <w:lang w:val="fr-CA" w:bidi="ar-SA"/>
        </w:rPr>
        <w:t>قامت</w:t>
      </w:r>
      <w:r>
        <w:rPr>
          <w:rFonts w:hint="cs"/>
          <w:sz w:val="26"/>
          <w:szCs w:val="26"/>
          <w:rtl/>
          <w:lang w:val="fr-CA" w:bidi="ar-SA"/>
        </w:rPr>
        <w:t xml:space="preserve"> المرحلة الثانية من خطة إدارة إزالة المواد الهيدروكلوروفلوروكربونية في بنغلاديش </w:t>
      </w:r>
      <w:r w:rsidR="00E4602D">
        <w:rPr>
          <w:rFonts w:hint="cs"/>
          <w:sz w:val="26"/>
          <w:szCs w:val="26"/>
          <w:rtl/>
          <w:lang w:val="fr-CA" w:bidi="ar-SA"/>
        </w:rPr>
        <w:t xml:space="preserve">على </w:t>
      </w:r>
      <w:r>
        <w:rPr>
          <w:rFonts w:hint="cs"/>
          <w:sz w:val="26"/>
          <w:szCs w:val="26"/>
          <w:rtl/>
          <w:lang w:val="fr-CA" w:bidi="ar-SA"/>
        </w:rPr>
        <w:t>تحويل أربع</w:t>
      </w:r>
      <w:r w:rsidR="00BE42DF">
        <w:rPr>
          <w:rStyle w:val="FootnoteReference"/>
          <w:sz w:val="26"/>
          <w:szCs w:val="26"/>
          <w:rtl/>
          <w:lang w:val="fr-CA" w:bidi="ar-SA"/>
        </w:rPr>
        <w:footnoteReference w:id="7"/>
      </w:r>
      <w:r w:rsidR="00BE42DF">
        <w:rPr>
          <w:rFonts w:hint="cs"/>
          <w:sz w:val="26"/>
          <w:szCs w:val="26"/>
          <w:rtl/>
          <w:lang w:val="fr-CA" w:bidi="ar-SA"/>
        </w:rPr>
        <w:t xml:space="preserve"> منشآت لتصنيع أجهزة تكييف الهواء (وهي </w:t>
      </w:r>
      <w:r w:rsidR="00BE42DF">
        <w:rPr>
          <w:sz w:val="26"/>
          <w:szCs w:val="26"/>
          <w:lang w:val="fr-CA" w:bidi="ar-SA"/>
        </w:rPr>
        <w:t>AC Bazar Industries Ltd.</w:t>
      </w:r>
      <w:r w:rsidR="00BE42DF">
        <w:rPr>
          <w:rFonts w:hint="cs"/>
          <w:sz w:val="26"/>
          <w:szCs w:val="26"/>
          <w:rtl/>
          <w:lang w:val="fr-CA" w:bidi="ar-SA"/>
        </w:rPr>
        <w:t xml:space="preserve"> و</w:t>
      </w:r>
      <w:r w:rsidR="00BE42DF">
        <w:rPr>
          <w:sz w:val="26"/>
          <w:szCs w:val="26"/>
          <w:lang w:val="fr-CA" w:bidi="ar-SA"/>
        </w:rPr>
        <w:t>Elite Hi-Tech</w:t>
      </w:r>
      <w:r w:rsidR="00BE42DF">
        <w:rPr>
          <w:rFonts w:hint="cs"/>
          <w:sz w:val="26"/>
          <w:szCs w:val="26"/>
          <w:rtl/>
          <w:lang w:val="fr-CA" w:bidi="ar-SA"/>
        </w:rPr>
        <w:t xml:space="preserve"> و</w:t>
      </w:r>
      <w:r w:rsidR="00BE42DF">
        <w:rPr>
          <w:sz w:val="26"/>
          <w:szCs w:val="26"/>
          <w:lang w:val="en-CA" w:bidi="ar-SA"/>
        </w:rPr>
        <w:t>Supreme Air Conditioning Co.</w:t>
      </w:r>
      <w:r w:rsidR="00BE42DF">
        <w:rPr>
          <w:rFonts w:hint="cs"/>
          <w:sz w:val="26"/>
          <w:szCs w:val="26"/>
          <w:rtl/>
          <w:lang w:val="en-CA" w:bidi="ar-SA"/>
        </w:rPr>
        <w:t xml:space="preserve"> و</w:t>
      </w:r>
      <w:r w:rsidR="00BE42DF">
        <w:rPr>
          <w:sz w:val="26"/>
          <w:szCs w:val="26"/>
          <w:lang w:val="fr-CA" w:bidi="ar-SA"/>
        </w:rPr>
        <w:t>Walton Hi-Tech Industries</w:t>
      </w:r>
      <w:r w:rsidR="00BE42DF">
        <w:rPr>
          <w:rFonts w:hint="cs"/>
          <w:sz w:val="26"/>
          <w:szCs w:val="26"/>
          <w:rtl/>
          <w:lang w:val="fr-CA" w:bidi="ar-SA"/>
        </w:rPr>
        <w:t xml:space="preserve">) إلى مادة </w:t>
      </w:r>
      <w:r w:rsidR="00BE42DF">
        <w:rPr>
          <w:sz w:val="26"/>
          <w:szCs w:val="26"/>
          <w:lang w:val="fr-CA" w:bidi="ar-SA"/>
        </w:rPr>
        <w:t>R-290</w:t>
      </w:r>
      <w:r w:rsidR="00BE42DF">
        <w:rPr>
          <w:rFonts w:hint="cs"/>
          <w:sz w:val="26"/>
          <w:szCs w:val="26"/>
          <w:rtl/>
          <w:lang w:val="fr-CA" w:bidi="ar-SA"/>
        </w:rPr>
        <w:t xml:space="preserve"> للمعدات التي لا تصل سعته</w:t>
      </w:r>
      <w:r w:rsidR="00E4602D">
        <w:rPr>
          <w:rFonts w:hint="cs"/>
          <w:sz w:val="26"/>
          <w:szCs w:val="26"/>
          <w:rtl/>
          <w:lang w:val="fr-CA" w:bidi="ar-SA"/>
        </w:rPr>
        <w:t>ا</w:t>
      </w:r>
      <w:r w:rsidR="00BE42DF">
        <w:rPr>
          <w:rFonts w:hint="cs"/>
          <w:sz w:val="26"/>
          <w:szCs w:val="26"/>
          <w:rtl/>
          <w:lang w:val="fr-CA" w:bidi="ar-SA"/>
        </w:rPr>
        <w:t xml:space="preserve"> الحرارية إلى 1.5 طن تبريد </w:t>
      </w:r>
      <w:r w:rsidR="00E4602D">
        <w:rPr>
          <w:rFonts w:hint="cs"/>
          <w:sz w:val="26"/>
          <w:szCs w:val="26"/>
          <w:rtl/>
          <w:lang w:val="fr-CA" w:bidi="ar-SA"/>
        </w:rPr>
        <w:t>و</w:t>
      </w:r>
      <w:r w:rsidR="00BE42DF">
        <w:rPr>
          <w:rFonts w:hint="cs"/>
          <w:sz w:val="26"/>
          <w:szCs w:val="26"/>
          <w:rtl/>
          <w:lang w:val="fr-CA" w:bidi="ar-SA"/>
        </w:rPr>
        <w:t>إلى الهيدروفلوروكربون-32 للمعادات التي تفوق سعتها الحرارية 1.5 طن تبريد فضلا عن تحويل منشاة واحدة لتصنيع مبردات المباني وهي</w:t>
      </w:r>
      <w:r w:rsidR="00BE42DF">
        <w:rPr>
          <w:sz w:val="26"/>
          <w:szCs w:val="26"/>
          <w:lang w:val="fr-CA" w:bidi="ar-SA"/>
        </w:rPr>
        <w:t xml:space="preserve">Cooling Point </w:t>
      </w:r>
      <w:r w:rsidR="00E4602D">
        <w:rPr>
          <w:sz w:val="26"/>
          <w:szCs w:val="26"/>
          <w:lang w:val="fr-CA" w:bidi="ar-SA"/>
        </w:rPr>
        <w:t>E</w:t>
      </w:r>
      <w:r w:rsidR="00BE42DF">
        <w:rPr>
          <w:sz w:val="26"/>
          <w:szCs w:val="26"/>
          <w:lang w:val="fr-CA" w:bidi="ar-SA"/>
        </w:rPr>
        <w:t>ngineerin</w:t>
      </w:r>
      <w:r w:rsidR="00E4602D">
        <w:rPr>
          <w:sz w:val="26"/>
          <w:szCs w:val="26"/>
          <w:lang w:val="fr-CA" w:bidi="ar-SA"/>
        </w:rPr>
        <w:t>g</w:t>
      </w:r>
      <w:r w:rsidR="00BE42DF">
        <w:rPr>
          <w:sz w:val="26"/>
          <w:szCs w:val="26"/>
          <w:lang w:val="fr-CA" w:bidi="ar-SA"/>
        </w:rPr>
        <w:t xml:space="preserve"> Services</w:t>
      </w:r>
      <w:r w:rsidR="00BE42DF">
        <w:rPr>
          <w:sz w:val="26"/>
          <w:szCs w:val="26"/>
          <w:lang w:val="en-CA" w:bidi="ar-SA"/>
        </w:rPr>
        <w:t xml:space="preserve"> </w:t>
      </w:r>
      <w:r w:rsidR="00BE42DF">
        <w:rPr>
          <w:rFonts w:hint="cs"/>
          <w:sz w:val="26"/>
          <w:szCs w:val="26"/>
          <w:rtl/>
          <w:lang w:val="en-CA" w:bidi="ar-SA"/>
        </w:rPr>
        <w:t xml:space="preserve"> إلى </w:t>
      </w:r>
      <w:r w:rsidR="00BE42DF">
        <w:rPr>
          <w:rFonts w:hint="cs"/>
          <w:sz w:val="26"/>
          <w:szCs w:val="26"/>
          <w:rtl/>
          <w:lang w:val="fr-CA" w:bidi="ar-SA"/>
        </w:rPr>
        <w:t>مادة الهيدروفلوروكربون-32.</w:t>
      </w:r>
    </w:p>
    <w:p w14:paraId="7080ECEC" w14:textId="1D0E0110" w:rsidR="00BE42DF" w:rsidRDefault="00BE42DF" w:rsidP="00BE42DF">
      <w:pPr>
        <w:bidi/>
        <w:rPr>
          <w:sz w:val="26"/>
          <w:szCs w:val="26"/>
          <w:rtl/>
          <w:lang w:val="fr-CA" w:bidi="ar-SA"/>
        </w:rPr>
      </w:pPr>
    </w:p>
    <w:p w14:paraId="70DAA47F" w14:textId="3D598F81" w:rsidR="00344763" w:rsidRDefault="00BE42DF" w:rsidP="00BE42DF">
      <w:pPr>
        <w:bidi/>
        <w:rPr>
          <w:sz w:val="26"/>
          <w:szCs w:val="26"/>
          <w:rtl/>
          <w:lang w:val="fr-CA" w:bidi="ar-SA"/>
        </w:rPr>
      </w:pPr>
      <w:r>
        <w:rPr>
          <w:rFonts w:hint="cs"/>
          <w:sz w:val="26"/>
          <w:szCs w:val="26"/>
          <w:rtl/>
          <w:lang w:val="fr-CA" w:bidi="ar-SA"/>
        </w:rPr>
        <w:t>12.</w:t>
      </w:r>
      <w:r>
        <w:rPr>
          <w:sz w:val="26"/>
          <w:szCs w:val="26"/>
          <w:rtl/>
          <w:lang w:val="fr-CA" w:bidi="ar-SA"/>
        </w:rPr>
        <w:tab/>
      </w:r>
      <w:r>
        <w:rPr>
          <w:rFonts w:hint="cs"/>
          <w:sz w:val="26"/>
          <w:szCs w:val="26"/>
          <w:rtl/>
          <w:lang w:val="fr-CA" w:bidi="ar-SA"/>
        </w:rPr>
        <w:t>و</w:t>
      </w:r>
      <w:r w:rsidR="00E4602D">
        <w:rPr>
          <w:rFonts w:hint="cs"/>
          <w:sz w:val="26"/>
          <w:szCs w:val="26"/>
          <w:rtl/>
          <w:lang w:val="fr-CA" w:bidi="ar-SA"/>
        </w:rPr>
        <w:t>عانى</w:t>
      </w:r>
      <w:r>
        <w:rPr>
          <w:rFonts w:hint="cs"/>
          <w:sz w:val="26"/>
          <w:szCs w:val="26"/>
          <w:rtl/>
          <w:lang w:val="fr-CA" w:bidi="ar-SA"/>
        </w:rPr>
        <w:t xml:space="preserve"> ال</w:t>
      </w:r>
      <w:r w:rsidR="00E4602D">
        <w:rPr>
          <w:rFonts w:hint="cs"/>
          <w:sz w:val="26"/>
          <w:szCs w:val="26"/>
          <w:rtl/>
          <w:lang w:val="fr-CA" w:bidi="ar-SA"/>
        </w:rPr>
        <w:t>ت</w:t>
      </w:r>
      <w:r>
        <w:rPr>
          <w:rFonts w:hint="cs"/>
          <w:sz w:val="26"/>
          <w:szCs w:val="26"/>
          <w:rtl/>
          <w:lang w:val="fr-CA" w:bidi="ar-SA"/>
        </w:rPr>
        <w:t>نفيذ</w:t>
      </w:r>
      <w:r w:rsidR="00E4602D">
        <w:rPr>
          <w:rFonts w:hint="cs"/>
          <w:sz w:val="26"/>
          <w:szCs w:val="26"/>
          <w:rtl/>
          <w:lang w:val="fr-CA" w:bidi="ar-SA"/>
        </w:rPr>
        <w:t xml:space="preserve"> من</w:t>
      </w:r>
      <w:r>
        <w:rPr>
          <w:rFonts w:hint="cs"/>
          <w:sz w:val="26"/>
          <w:szCs w:val="26"/>
          <w:rtl/>
          <w:lang w:val="fr-CA" w:bidi="ar-SA"/>
        </w:rPr>
        <w:t xml:space="preserve"> التأخير بين عامي 2020 و2022 بسبب القيود التي فرضتها جائحة كوفيد-19. وبتاريخ تموز/يوليو 2025، كانت مؤسستا </w:t>
      </w:r>
      <w:r>
        <w:rPr>
          <w:sz w:val="26"/>
          <w:szCs w:val="26"/>
          <w:lang w:val="fr-CA" w:bidi="ar-SA"/>
        </w:rPr>
        <w:t>Walton Hi-Tech Industries</w:t>
      </w:r>
      <w:r>
        <w:rPr>
          <w:rFonts w:hint="cs"/>
          <w:sz w:val="26"/>
          <w:szCs w:val="26"/>
          <w:rtl/>
          <w:lang w:val="fr-CA" w:bidi="ar-SA"/>
        </w:rPr>
        <w:t xml:space="preserve"> و</w:t>
      </w:r>
      <w:r>
        <w:rPr>
          <w:sz w:val="26"/>
          <w:szCs w:val="26"/>
          <w:lang w:val="fr-CA" w:bidi="ar-SA"/>
        </w:rPr>
        <w:t>Elite Hi-Tech</w:t>
      </w:r>
      <w:r>
        <w:rPr>
          <w:rFonts w:hint="cs"/>
          <w:sz w:val="26"/>
          <w:szCs w:val="26"/>
          <w:rtl/>
          <w:lang w:val="fr-CA" w:bidi="ar-SA"/>
        </w:rPr>
        <w:t xml:space="preserve"> </w:t>
      </w:r>
      <w:r w:rsidR="00344763">
        <w:rPr>
          <w:rFonts w:hint="cs"/>
          <w:sz w:val="26"/>
          <w:szCs w:val="26"/>
          <w:rtl/>
          <w:lang w:val="fr-CA" w:bidi="ar-SA"/>
        </w:rPr>
        <w:t xml:space="preserve">قد أنجزتا فعليا عملية تحويل مرافق التصنيع وأطلقتا في الأسواق المحلية مكيفات </w:t>
      </w:r>
      <w:r w:rsidR="00350B96">
        <w:rPr>
          <w:rFonts w:hint="cs"/>
          <w:sz w:val="26"/>
          <w:szCs w:val="26"/>
          <w:rtl/>
          <w:lang w:val="fr-CA" w:bidi="ar-SA"/>
        </w:rPr>
        <w:t>ال</w:t>
      </w:r>
      <w:r w:rsidR="00344763">
        <w:rPr>
          <w:rFonts w:hint="cs"/>
          <w:sz w:val="26"/>
          <w:szCs w:val="26"/>
          <w:rtl/>
          <w:lang w:val="fr-CA" w:bidi="ar-SA"/>
        </w:rPr>
        <w:t xml:space="preserve">غرف </w:t>
      </w:r>
      <w:r w:rsidR="00350B96">
        <w:rPr>
          <w:rFonts w:hint="cs"/>
          <w:sz w:val="26"/>
          <w:szCs w:val="26"/>
          <w:rtl/>
          <w:lang w:val="fr-CA" w:bidi="ar-SA"/>
        </w:rPr>
        <w:t>ال</w:t>
      </w:r>
      <w:r w:rsidR="00344763">
        <w:rPr>
          <w:rFonts w:hint="cs"/>
          <w:sz w:val="26"/>
          <w:szCs w:val="26"/>
          <w:rtl/>
          <w:lang w:val="fr-CA" w:bidi="ar-SA"/>
        </w:rPr>
        <w:t xml:space="preserve">قائمة على مادة </w:t>
      </w:r>
      <w:r w:rsidR="00344763">
        <w:rPr>
          <w:sz w:val="26"/>
          <w:szCs w:val="26"/>
          <w:lang w:val="fr-CA" w:bidi="ar-SA"/>
        </w:rPr>
        <w:t>R-290</w:t>
      </w:r>
      <w:r w:rsidR="00344763">
        <w:rPr>
          <w:rFonts w:hint="cs"/>
          <w:sz w:val="26"/>
          <w:szCs w:val="26"/>
          <w:rtl/>
          <w:lang w:val="fr-CA" w:bidi="ar-SA"/>
        </w:rPr>
        <w:t xml:space="preserve"> وبسعة حرارية لا تصل إلى 1.5 طن تبريد. أمّا سائر المنشآت فقد أكمل</w:t>
      </w:r>
      <w:r w:rsidR="00B243D6">
        <w:rPr>
          <w:rFonts w:hint="cs"/>
          <w:sz w:val="26"/>
          <w:szCs w:val="26"/>
          <w:rtl/>
          <w:lang w:val="fr-CA" w:bidi="ar-SA"/>
        </w:rPr>
        <w:t>ت</w:t>
      </w:r>
      <w:r w:rsidR="00344763">
        <w:rPr>
          <w:rFonts w:hint="cs"/>
          <w:sz w:val="26"/>
          <w:szCs w:val="26"/>
          <w:rtl/>
          <w:lang w:val="fr-CA" w:bidi="ar-SA"/>
        </w:rPr>
        <w:t xml:space="preserve"> مراحل أساسية من عملية التحول بما في ذلك </w:t>
      </w:r>
      <w:r w:rsidR="00E4602D">
        <w:rPr>
          <w:rFonts w:hint="cs"/>
          <w:sz w:val="26"/>
          <w:szCs w:val="26"/>
          <w:rtl/>
          <w:lang w:val="fr-CA" w:bidi="ar-SA"/>
        </w:rPr>
        <w:t>رسم</w:t>
      </w:r>
      <w:r w:rsidR="00344763">
        <w:rPr>
          <w:rFonts w:hint="cs"/>
          <w:sz w:val="26"/>
          <w:szCs w:val="26"/>
          <w:rtl/>
          <w:lang w:val="fr-CA" w:bidi="ar-SA"/>
        </w:rPr>
        <w:t xml:space="preserve"> النماذج </w:t>
      </w:r>
      <w:r w:rsidR="00E4602D">
        <w:rPr>
          <w:rFonts w:hint="cs"/>
          <w:sz w:val="26"/>
          <w:szCs w:val="26"/>
          <w:rtl/>
          <w:lang w:val="fr-CA" w:bidi="ar-SA"/>
        </w:rPr>
        <w:t xml:space="preserve">الأولية </w:t>
      </w:r>
      <w:r w:rsidR="00344763">
        <w:rPr>
          <w:rFonts w:hint="cs"/>
          <w:sz w:val="26"/>
          <w:szCs w:val="26"/>
          <w:rtl/>
          <w:lang w:val="fr-CA" w:bidi="ar-SA"/>
        </w:rPr>
        <w:t>وتحويل خطط التصنيع وتفكيك المعدات الأساسية واستكمال التدريب وتدقيق السلامة. ومن المتوقع إنجاز أنشطة المرحلة الثانية في قطاع تصنيع أجهزة تكييف الهواء بحلول نهاية شهر ديسمبر/كانون الأول 2025 با</w:t>
      </w:r>
      <w:r w:rsidR="00474A80">
        <w:rPr>
          <w:rFonts w:hint="cs"/>
          <w:sz w:val="26"/>
          <w:szCs w:val="26"/>
          <w:rtl/>
          <w:lang w:val="fr-CA" w:bidi="ar-SA"/>
        </w:rPr>
        <w:t>ل</w:t>
      </w:r>
      <w:r w:rsidR="00344763">
        <w:rPr>
          <w:rFonts w:hint="cs"/>
          <w:sz w:val="26"/>
          <w:szCs w:val="26"/>
          <w:rtl/>
          <w:lang w:val="fr-CA" w:bidi="ar-SA"/>
        </w:rPr>
        <w:t>تزامن مع موعد حظر تصنيع تلك المعدات واستيرادها.</w:t>
      </w:r>
    </w:p>
    <w:p w14:paraId="15C3345C" w14:textId="77777777" w:rsidR="00344763" w:rsidRDefault="00344763" w:rsidP="00344763">
      <w:pPr>
        <w:bidi/>
        <w:rPr>
          <w:sz w:val="26"/>
          <w:szCs w:val="26"/>
          <w:rtl/>
          <w:lang w:val="fr-CA" w:bidi="ar-SA"/>
        </w:rPr>
      </w:pPr>
    </w:p>
    <w:p w14:paraId="5D777D53" w14:textId="77777777" w:rsidR="00344763" w:rsidRDefault="00344763" w:rsidP="00344763">
      <w:pPr>
        <w:bidi/>
        <w:rPr>
          <w:i/>
          <w:iCs/>
          <w:sz w:val="26"/>
          <w:szCs w:val="26"/>
          <w:rtl/>
          <w:lang w:val="fr-CA" w:bidi="ar-SA"/>
        </w:rPr>
      </w:pPr>
      <w:r>
        <w:rPr>
          <w:rFonts w:hint="cs"/>
          <w:i/>
          <w:iCs/>
          <w:sz w:val="26"/>
          <w:szCs w:val="26"/>
          <w:rtl/>
          <w:lang w:val="fr-CA" w:bidi="ar-SA"/>
        </w:rPr>
        <w:t>قطاع خدمة أجهزة التبريد</w:t>
      </w:r>
    </w:p>
    <w:p w14:paraId="14074CC8" w14:textId="77777777" w:rsidR="00344763" w:rsidRDefault="00344763" w:rsidP="00344763">
      <w:pPr>
        <w:bidi/>
        <w:rPr>
          <w:i/>
          <w:iCs/>
          <w:sz w:val="26"/>
          <w:szCs w:val="26"/>
          <w:rtl/>
          <w:lang w:val="fr-CA" w:bidi="ar-SA"/>
        </w:rPr>
      </w:pPr>
    </w:p>
    <w:p w14:paraId="05E46D58" w14:textId="1667F9E2" w:rsidR="009545CF" w:rsidRDefault="00344763" w:rsidP="00344763">
      <w:pPr>
        <w:bidi/>
        <w:rPr>
          <w:sz w:val="26"/>
          <w:szCs w:val="26"/>
          <w:rtl/>
          <w:lang w:val="fr-CA" w:bidi="ar-SA"/>
        </w:rPr>
      </w:pPr>
      <w:r>
        <w:rPr>
          <w:rFonts w:hint="cs"/>
          <w:sz w:val="26"/>
          <w:szCs w:val="26"/>
          <w:rtl/>
          <w:lang w:val="fr-CA" w:bidi="ar-SA"/>
        </w:rPr>
        <w:t>13.</w:t>
      </w:r>
      <w:r>
        <w:rPr>
          <w:sz w:val="26"/>
          <w:szCs w:val="26"/>
          <w:rtl/>
          <w:lang w:val="fr-CA" w:bidi="ar-SA"/>
        </w:rPr>
        <w:tab/>
      </w:r>
      <w:r>
        <w:rPr>
          <w:rFonts w:hint="cs"/>
          <w:sz w:val="26"/>
          <w:szCs w:val="26"/>
          <w:rtl/>
          <w:lang w:val="fr-CA" w:bidi="ar-SA"/>
        </w:rPr>
        <w:t xml:space="preserve">دعما لجهود بناء القدرات في قطاع خدمة أجهزة التبريد وتكييف الهواء، </w:t>
      </w:r>
      <w:r w:rsidR="009545CF">
        <w:rPr>
          <w:rFonts w:hint="cs"/>
          <w:sz w:val="26"/>
          <w:szCs w:val="26"/>
          <w:rtl/>
          <w:lang w:val="fr-CA" w:bidi="ar-SA"/>
        </w:rPr>
        <w:t>نظمت 53 ورشة تدريب شارك فيها 2,574 فينا بمن فيهم 17 امرأة. وقد تناولت وحدة الأوزون الوطنية أثناء انعقاد اجتماع لجنة تنفيذ المشروع موضوع ترخيص الفنيين. وقدم ممثل عن إدارة الت</w:t>
      </w:r>
      <w:r w:rsidR="00491647">
        <w:rPr>
          <w:rFonts w:hint="cs"/>
          <w:sz w:val="26"/>
          <w:szCs w:val="26"/>
          <w:rtl/>
          <w:lang w:val="fr-CA" w:bidi="ar-SA"/>
        </w:rPr>
        <w:t>عليم الفني</w:t>
      </w:r>
      <w:r w:rsidR="009545CF">
        <w:rPr>
          <w:rFonts w:hint="cs"/>
          <w:sz w:val="26"/>
          <w:szCs w:val="26"/>
          <w:rtl/>
          <w:lang w:val="fr-CA" w:bidi="ar-SA"/>
        </w:rPr>
        <w:t xml:space="preserve"> توصيات لتشجيع الفنيين من القطاع غير النظامي </w:t>
      </w:r>
      <w:r w:rsidR="00474A80">
        <w:rPr>
          <w:rFonts w:hint="cs"/>
          <w:sz w:val="26"/>
          <w:szCs w:val="26"/>
          <w:rtl/>
          <w:lang w:val="fr-CA" w:bidi="ar-SA"/>
        </w:rPr>
        <w:t>ع</w:t>
      </w:r>
      <w:r w:rsidR="009545CF">
        <w:rPr>
          <w:rFonts w:hint="cs"/>
          <w:sz w:val="26"/>
          <w:szCs w:val="26"/>
          <w:rtl/>
          <w:lang w:val="fr-CA" w:bidi="ar-SA"/>
        </w:rPr>
        <w:t>لى المشاركة في ع</w:t>
      </w:r>
      <w:r w:rsidR="00E4602D">
        <w:rPr>
          <w:rFonts w:hint="cs"/>
          <w:sz w:val="26"/>
          <w:szCs w:val="26"/>
          <w:rtl/>
          <w:lang w:val="fr-CA" w:bidi="ar-SA"/>
        </w:rPr>
        <w:t>ملية</w:t>
      </w:r>
      <w:r w:rsidR="009545CF">
        <w:rPr>
          <w:rFonts w:hint="cs"/>
          <w:sz w:val="26"/>
          <w:szCs w:val="26"/>
          <w:rtl/>
          <w:lang w:val="fr-CA" w:bidi="ar-SA"/>
        </w:rPr>
        <w:t xml:space="preserve"> الترخيص التي تتضمن تقييم</w:t>
      </w:r>
      <w:r w:rsidR="00E4602D">
        <w:rPr>
          <w:rFonts w:hint="cs"/>
          <w:sz w:val="26"/>
          <w:szCs w:val="26"/>
          <w:rtl/>
          <w:lang w:val="fr-CA" w:bidi="ar-SA"/>
        </w:rPr>
        <w:t>ا</w:t>
      </w:r>
      <w:r w:rsidR="009545CF">
        <w:rPr>
          <w:rFonts w:hint="cs"/>
          <w:sz w:val="26"/>
          <w:szCs w:val="26"/>
          <w:rtl/>
          <w:lang w:val="fr-CA" w:bidi="ar-SA"/>
        </w:rPr>
        <w:t xml:space="preserve"> </w:t>
      </w:r>
      <w:r w:rsidR="00E4602D">
        <w:rPr>
          <w:rFonts w:hint="cs"/>
          <w:sz w:val="26"/>
          <w:szCs w:val="26"/>
          <w:rtl/>
          <w:lang w:val="fr-CA" w:bidi="ar-SA"/>
        </w:rPr>
        <w:t>للمع</w:t>
      </w:r>
      <w:r w:rsidR="00FA5AC4">
        <w:rPr>
          <w:rFonts w:hint="cs"/>
          <w:sz w:val="26"/>
          <w:szCs w:val="26"/>
          <w:rtl/>
          <w:lang w:val="fr-CA" w:bidi="ar-SA"/>
        </w:rPr>
        <w:t>ارف</w:t>
      </w:r>
      <w:r w:rsidR="00E4602D">
        <w:rPr>
          <w:rFonts w:hint="cs"/>
          <w:sz w:val="26"/>
          <w:szCs w:val="26"/>
          <w:rtl/>
          <w:lang w:val="fr-CA" w:bidi="ar-SA"/>
        </w:rPr>
        <w:t xml:space="preserve"> ال</w:t>
      </w:r>
      <w:r w:rsidR="009545CF">
        <w:rPr>
          <w:rFonts w:hint="cs"/>
          <w:sz w:val="26"/>
          <w:szCs w:val="26"/>
          <w:rtl/>
          <w:lang w:val="fr-CA" w:bidi="ar-SA"/>
        </w:rPr>
        <w:t>نظرية و</w:t>
      </w:r>
      <w:r w:rsidR="00E4602D">
        <w:rPr>
          <w:rFonts w:hint="cs"/>
          <w:sz w:val="26"/>
          <w:szCs w:val="26"/>
          <w:rtl/>
          <w:lang w:val="fr-CA" w:bidi="ar-SA"/>
        </w:rPr>
        <w:t>ال</w:t>
      </w:r>
      <w:r w:rsidR="009545CF">
        <w:rPr>
          <w:rFonts w:hint="cs"/>
          <w:sz w:val="26"/>
          <w:szCs w:val="26"/>
          <w:rtl/>
          <w:lang w:val="fr-CA" w:bidi="ar-SA"/>
        </w:rPr>
        <w:t>عملية وفقا ل</w:t>
      </w:r>
      <w:r w:rsidR="00FA5AC4">
        <w:rPr>
          <w:rFonts w:hint="cs"/>
          <w:sz w:val="26"/>
          <w:szCs w:val="26"/>
          <w:rtl/>
          <w:lang w:val="fr-CA" w:bidi="ar-SA"/>
        </w:rPr>
        <w:t>مبادئ</w:t>
      </w:r>
      <w:r w:rsidR="009545CF">
        <w:rPr>
          <w:rFonts w:hint="cs"/>
          <w:sz w:val="26"/>
          <w:szCs w:val="26"/>
          <w:rtl/>
          <w:lang w:val="fr-CA" w:bidi="ar-SA"/>
        </w:rPr>
        <w:t xml:space="preserve"> الاعتراف بحصيلة التعلم السابق وهو النهج المكمل لوحدة الترخيص في إدارة ال</w:t>
      </w:r>
      <w:r w:rsidR="00491647">
        <w:rPr>
          <w:rFonts w:hint="cs"/>
          <w:sz w:val="26"/>
          <w:szCs w:val="26"/>
          <w:rtl/>
          <w:lang w:val="fr-CA" w:bidi="ar-SA"/>
        </w:rPr>
        <w:t>تعليم الفني</w:t>
      </w:r>
      <w:r w:rsidR="009545CF">
        <w:rPr>
          <w:rFonts w:hint="cs"/>
          <w:sz w:val="26"/>
          <w:szCs w:val="26"/>
          <w:rtl/>
          <w:lang w:val="fr-CA" w:bidi="ar-SA"/>
        </w:rPr>
        <w:t xml:space="preserve"> التي تعتمدها حاليا معاهد التدريب المهني الفني المنتسبة. فضلا عن ذلك، تمّ تدريب 50 مدرب</w:t>
      </w:r>
      <w:r w:rsidR="00FA5AC4">
        <w:rPr>
          <w:rFonts w:hint="cs"/>
          <w:sz w:val="26"/>
          <w:szCs w:val="26"/>
          <w:rtl/>
          <w:lang w:val="fr-CA" w:bidi="ar-SA"/>
        </w:rPr>
        <w:t>ا</w:t>
      </w:r>
      <w:r w:rsidR="009545CF">
        <w:rPr>
          <w:rFonts w:hint="cs"/>
          <w:sz w:val="26"/>
          <w:szCs w:val="26"/>
          <w:rtl/>
          <w:lang w:val="fr-CA" w:bidi="ar-SA"/>
        </w:rPr>
        <w:t xml:space="preserve"> في قطاع التبريد وتكييف الهواء ومنهم 4 مدربات.</w:t>
      </w:r>
    </w:p>
    <w:p w14:paraId="6140E7A6" w14:textId="77777777" w:rsidR="009545CF" w:rsidRDefault="009545CF" w:rsidP="009545CF">
      <w:pPr>
        <w:bidi/>
        <w:rPr>
          <w:sz w:val="26"/>
          <w:szCs w:val="26"/>
          <w:rtl/>
          <w:lang w:val="fr-CA" w:bidi="ar-SA"/>
        </w:rPr>
      </w:pPr>
    </w:p>
    <w:p w14:paraId="3D4B88DF" w14:textId="372809A4" w:rsidR="00BE42DF" w:rsidRDefault="009545CF" w:rsidP="009545CF">
      <w:pPr>
        <w:bidi/>
        <w:rPr>
          <w:sz w:val="26"/>
          <w:szCs w:val="26"/>
          <w:rtl/>
          <w:lang w:val="fr-CA" w:bidi="ar-SA"/>
        </w:rPr>
      </w:pPr>
      <w:r>
        <w:rPr>
          <w:rFonts w:hint="cs"/>
          <w:sz w:val="26"/>
          <w:szCs w:val="26"/>
          <w:rtl/>
          <w:lang w:val="fr-CA" w:bidi="ar-SA"/>
        </w:rPr>
        <w:t>14.</w:t>
      </w:r>
      <w:r>
        <w:rPr>
          <w:sz w:val="26"/>
          <w:szCs w:val="26"/>
          <w:rtl/>
          <w:lang w:val="fr-CA" w:bidi="ar-SA"/>
        </w:rPr>
        <w:tab/>
      </w:r>
      <w:r>
        <w:rPr>
          <w:rFonts w:hint="cs"/>
          <w:sz w:val="26"/>
          <w:szCs w:val="26"/>
          <w:rtl/>
          <w:lang w:val="fr-CA" w:bidi="ar-SA"/>
        </w:rPr>
        <w:t xml:space="preserve">في شهر فبراير/شباط 2024، نظمت ورشة عمل حول المباني الخضراء وتبريد الأماكن </w:t>
      </w:r>
      <w:r w:rsidR="00556A6F">
        <w:rPr>
          <w:rFonts w:hint="cs"/>
          <w:sz w:val="26"/>
          <w:szCs w:val="26"/>
          <w:rtl/>
          <w:lang w:val="fr-CA" w:bidi="ar-SA"/>
        </w:rPr>
        <w:t xml:space="preserve">وجودة الهواء في الأماكن المغلقة بالتعاون مع الجمعية الهندية لمهندسي التدفئة والتبريد وتكييف الهواء في وزارة البيئة </w:t>
      </w:r>
      <w:r w:rsidR="00FA5AC4">
        <w:rPr>
          <w:rFonts w:hint="cs"/>
          <w:sz w:val="26"/>
          <w:szCs w:val="26"/>
          <w:rtl/>
          <w:lang w:val="fr-CA" w:bidi="ar-SA"/>
        </w:rPr>
        <w:t>و</w:t>
      </w:r>
      <w:r w:rsidR="00556A6F">
        <w:rPr>
          <w:rFonts w:hint="cs"/>
          <w:sz w:val="26"/>
          <w:szCs w:val="26"/>
          <w:rtl/>
          <w:lang w:val="fr-CA" w:bidi="ar-SA"/>
        </w:rPr>
        <w:t xml:space="preserve">حضرها 73 مشاركا ومنهم 8 مشاركات من النساء. وفي هذه المناسبة، اتفقت وحدة الأوزون الوطنية والجمعية الهندية لمهندسي التدفئة والتبريد وتكييف الهواء على تعزيز التعاون لا سيما في مجال تبادل أحدث المعلومات عن التطورات التكنولوجية كما وافقت وزارة البيئة على متابعة مبادرة المباني الخضراء. أمّا التقرير بشأن معايير السلامة لغازات التبريد القابلة للاشتعال فأنجز في شهر فبراير/شباط 2025 وعرض أثناء ورشة عمل </w:t>
      </w:r>
      <w:r w:rsidR="0078013D">
        <w:rPr>
          <w:rFonts w:hint="cs"/>
          <w:sz w:val="26"/>
          <w:szCs w:val="26"/>
          <w:rtl/>
          <w:lang w:val="fr-CA" w:bidi="ar-SA"/>
        </w:rPr>
        <w:t>تشاورية</w:t>
      </w:r>
      <w:r w:rsidR="00556A6F">
        <w:rPr>
          <w:rFonts w:hint="cs"/>
          <w:sz w:val="26"/>
          <w:szCs w:val="26"/>
          <w:rtl/>
          <w:lang w:val="fr-CA" w:bidi="ar-SA"/>
        </w:rPr>
        <w:t>.</w:t>
      </w:r>
    </w:p>
    <w:p w14:paraId="2395CD8F" w14:textId="44FBA284" w:rsidR="00556A6F" w:rsidRDefault="00556A6F" w:rsidP="00556A6F">
      <w:pPr>
        <w:bidi/>
        <w:rPr>
          <w:sz w:val="26"/>
          <w:szCs w:val="26"/>
          <w:rtl/>
          <w:lang w:val="fr-CA" w:bidi="ar-SA"/>
        </w:rPr>
      </w:pPr>
    </w:p>
    <w:p w14:paraId="04968B4E" w14:textId="3BE490CA" w:rsidR="00556A6F" w:rsidRDefault="00556A6F" w:rsidP="00556A6F">
      <w:pPr>
        <w:bidi/>
        <w:rPr>
          <w:sz w:val="26"/>
          <w:szCs w:val="26"/>
          <w:rtl/>
          <w:lang w:val="en-CA" w:bidi="ar-SA"/>
        </w:rPr>
      </w:pPr>
      <w:r>
        <w:rPr>
          <w:rFonts w:hint="cs"/>
          <w:sz w:val="26"/>
          <w:szCs w:val="26"/>
          <w:rtl/>
          <w:lang w:val="en-CA" w:bidi="ar-SA"/>
        </w:rPr>
        <w:t>15.</w:t>
      </w:r>
      <w:r>
        <w:rPr>
          <w:sz w:val="26"/>
          <w:szCs w:val="26"/>
          <w:rtl/>
          <w:lang w:val="en-CA" w:bidi="ar-SA"/>
        </w:rPr>
        <w:tab/>
      </w:r>
      <w:r>
        <w:rPr>
          <w:rFonts w:hint="cs"/>
          <w:sz w:val="26"/>
          <w:szCs w:val="26"/>
          <w:rtl/>
          <w:lang w:val="en-CA" w:bidi="ar-SA"/>
        </w:rPr>
        <w:t>ووضع دليل تدريب على ممارسات الخدمة الحميدة في لغة محلية وأعدت نسخة محينة لمدونة قواعد الممارسة في شهر فبراير/شباط 2025. و</w:t>
      </w:r>
      <w:r w:rsidR="00FA5AC4">
        <w:rPr>
          <w:rFonts w:hint="cs"/>
          <w:sz w:val="26"/>
          <w:szCs w:val="26"/>
          <w:rtl/>
          <w:lang w:val="en-CA" w:bidi="ar-SA"/>
        </w:rPr>
        <w:t>و</w:t>
      </w:r>
      <w:r>
        <w:rPr>
          <w:rFonts w:hint="cs"/>
          <w:sz w:val="26"/>
          <w:szCs w:val="26"/>
          <w:rtl/>
          <w:lang w:val="en-CA" w:bidi="ar-SA"/>
        </w:rPr>
        <w:t xml:space="preserve">زعت 4,500 نسخة عن دليل التدريب في شتى أنحاء البلاد. </w:t>
      </w:r>
      <w:r w:rsidR="00FA5AC4">
        <w:rPr>
          <w:rFonts w:hint="cs"/>
          <w:sz w:val="26"/>
          <w:szCs w:val="26"/>
          <w:rtl/>
          <w:lang w:val="en-CA" w:bidi="ar-SA"/>
        </w:rPr>
        <w:t xml:space="preserve">وقامت </w:t>
      </w:r>
      <w:r>
        <w:rPr>
          <w:rFonts w:hint="cs"/>
          <w:sz w:val="26"/>
          <w:szCs w:val="26"/>
          <w:rtl/>
          <w:lang w:val="en-CA" w:bidi="ar-SA"/>
        </w:rPr>
        <w:t xml:space="preserve">وحدة الأوزون الوطنية </w:t>
      </w:r>
      <w:r w:rsidR="00FA5AC4">
        <w:rPr>
          <w:rFonts w:hint="cs"/>
          <w:sz w:val="26"/>
          <w:szCs w:val="26"/>
          <w:rtl/>
          <w:lang w:val="en-CA" w:bidi="ar-SA"/>
        </w:rPr>
        <w:t xml:space="preserve">بوضع </w:t>
      </w:r>
      <w:r>
        <w:rPr>
          <w:rFonts w:hint="cs"/>
          <w:sz w:val="26"/>
          <w:szCs w:val="26"/>
          <w:rtl/>
          <w:lang w:val="en-CA" w:bidi="ar-SA"/>
        </w:rPr>
        <w:t xml:space="preserve">استراتيجية تواصل </w:t>
      </w:r>
      <w:r w:rsidR="00FA5AC4">
        <w:rPr>
          <w:rFonts w:hint="cs"/>
          <w:sz w:val="26"/>
          <w:szCs w:val="26"/>
          <w:rtl/>
          <w:lang w:val="en-CA" w:bidi="ar-SA"/>
        </w:rPr>
        <w:t>ت</w:t>
      </w:r>
      <w:r>
        <w:rPr>
          <w:rFonts w:hint="cs"/>
          <w:sz w:val="26"/>
          <w:szCs w:val="26"/>
          <w:rtl/>
          <w:lang w:val="en-CA" w:bidi="ar-SA"/>
        </w:rPr>
        <w:t>ستمر في تنفيذها لغاية انتهاء المشروع. ونظمت ورش</w:t>
      </w:r>
      <w:r w:rsidR="00883ACB">
        <w:rPr>
          <w:rFonts w:hint="cs"/>
          <w:sz w:val="26"/>
          <w:szCs w:val="26"/>
          <w:rtl/>
          <w:lang w:val="en-CA" w:bidi="ar-SA"/>
        </w:rPr>
        <w:t xml:space="preserve"> تعميم إقليمية بمشاركة 131 شخصا (منهم 17 امرأة) من</w:t>
      </w:r>
      <w:r w:rsidR="00FA5AC4">
        <w:rPr>
          <w:rFonts w:hint="cs"/>
          <w:sz w:val="26"/>
          <w:szCs w:val="26"/>
          <w:rtl/>
          <w:lang w:val="en-CA" w:bidi="ar-SA"/>
        </w:rPr>
        <w:t xml:space="preserve"> ممثلي</w:t>
      </w:r>
      <w:r w:rsidR="00883ACB">
        <w:rPr>
          <w:rFonts w:hint="cs"/>
          <w:sz w:val="26"/>
          <w:szCs w:val="26"/>
          <w:rtl/>
          <w:lang w:val="en-CA" w:bidi="ar-SA"/>
        </w:rPr>
        <w:t xml:space="preserve"> الدولة والمنظمات غير الحكومية ووسائل الاعلام وأصحاب المصالح والجمعيات. وأخيرا صور شريطا توعية في شهر أغسطس/آب 2025 والتخطيط </w:t>
      </w:r>
      <w:r w:rsidR="00FA5AC4">
        <w:rPr>
          <w:rFonts w:hint="cs"/>
          <w:sz w:val="26"/>
          <w:szCs w:val="26"/>
          <w:rtl/>
          <w:lang w:val="en-CA" w:bidi="ar-SA"/>
        </w:rPr>
        <w:t xml:space="preserve">جارٍ </w:t>
      </w:r>
      <w:r w:rsidR="00883ACB">
        <w:rPr>
          <w:rFonts w:hint="cs"/>
          <w:sz w:val="26"/>
          <w:szCs w:val="26"/>
          <w:rtl/>
          <w:lang w:val="en-CA" w:bidi="ar-SA"/>
        </w:rPr>
        <w:t>لتوزيعهما.</w:t>
      </w:r>
    </w:p>
    <w:p w14:paraId="4819032D" w14:textId="029BBC14" w:rsidR="00883ACB" w:rsidRDefault="00883ACB" w:rsidP="00883ACB">
      <w:pPr>
        <w:bidi/>
        <w:rPr>
          <w:sz w:val="26"/>
          <w:szCs w:val="26"/>
          <w:rtl/>
          <w:lang w:val="en-CA" w:bidi="ar-SA"/>
        </w:rPr>
      </w:pPr>
    </w:p>
    <w:p w14:paraId="2B8AFFDE" w14:textId="6EC52F16" w:rsidR="00883ACB" w:rsidRDefault="00883ACB" w:rsidP="00883ACB">
      <w:pPr>
        <w:bidi/>
        <w:rPr>
          <w:i/>
          <w:iCs/>
          <w:sz w:val="26"/>
          <w:szCs w:val="26"/>
          <w:rtl/>
          <w:lang w:val="fr-CA" w:bidi="ar-SA"/>
        </w:rPr>
      </w:pPr>
      <w:r>
        <w:rPr>
          <w:rFonts w:hint="cs"/>
          <w:i/>
          <w:iCs/>
          <w:sz w:val="26"/>
          <w:szCs w:val="26"/>
          <w:rtl/>
          <w:lang w:val="fr-CA" w:bidi="ar-SA"/>
        </w:rPr>
        <w:t>وحدة إدارة المشروع</w:t>
      </w:r>
    </w:p>
    <w:p w14:paraId="1DAC626B" w14:textId="79486D6C" w:rsidR="00883ACB" w:rsidRDefault="00883ACB" w:rsidP="00883ACB">
      <w:pPr>
        <w:bidi/>
        <w:rPr>
          <w:i/>
          <w:iCs/>
          <w:sz w:val="26"/>
          <w:szCs w:val="26"/>
          <w:rtl/>
          <w:lang w:val="fr-CA" w:bidi="ar-SA"/>
        </w:rPr>
      </w:pPr>
    </w:p>
    <w:p w14:paraId="6A9ABE2B" w14:textId="51BAF141" w:rsidR="00883ACB" w:rsidRDefault="00883ACB" w:rsidP="00883ACB">
      <w:pPr>
        <w:bidi/>
        <w:rPr>
          <w:sz w:val="26"/>
          <w:szCs w:val="26"/>
          <w:rtl/>
          <w:lang w:val="fr-CA" w:bidi="ar-SA"/>
        </w:rPr>
      </w:pPr>
      <w:r>
        <w:rPr>
          <w:rFonts w:hint="cs"/>
          <w:sz w:val="26"/>
          <w:szCs w:val="26"/>
          <w:rtl/>
          <w:lang w:val="fr-CA" w:bidi="ar-SA"/>
        </w:rPr>
        <w:t>16.</w:t>
      </w:r>
      <w:r>
        <w:rPr>
          <w:sz w:val="26"/>
          <w:szCs w:val="26"/>
          <w:rtl/>
          <w:lang w:val="fr-CA" w:bidi="ar-SA"/>
        </w:rPr>
        <w:tab/>
      </w:r>
      <w:r>
        <w:rPr>
          <w:rFonts w:hint="cs"/>
          <w:sz w:val="26"/>
          <w:szCs w:val="26"/>
          <w:rtl/>
          <w:lang w:val="fr-CA" w:bidi="ar-SA"/>
        </w:rPr>
        <w:t xml:space="preserve">استمرت </w:t>
      </w:r>
      <w:r w:rsidR="00D051A8" w:rsidRPr="00D051A8">
        <w:rPr>
          <w:sz w:val="26"/>
          <w:szCs w:val="26"/>
          <w:rtl/>
          <w:lang w:val="fr-CA" w:bidi="ar-SA"/>
        </w:rPr>
        <w:t>وحدة إدارة ورصد المشروع</w:t>
      </w:r>
      <w:r>
        <w:rPr>
          <w:rFonts w:hint="cs"/>
          <w:sz w:val="26"/>
          <w:szCs w:val="26"/>
          <w:rtl/>
          <w:lang w:val="fr-CA" w:bidi="ar-SA"/>
        </w:rPr>
        <w:t xml:space="preserve"> في توفير المساعدة إلى وحدة الأوزون الوطنية في تنفيذ الأنشطة ورصد التنفيذ على مدى المرحلة الثانية ولا سيما في إعداد خطط العمل والتقارير المرحلية السنوية وفي الزيارات الميدانية و</w:t>
      </w:r>
      <w:r w:rsidR="00474A80">
        <w:rPr>
          <w:rFonts w:hint="cs"/>
          <w:sz w:val="26"/>
          <w:szCs w:val="26"/>
          <w:rtl/>
          <w:lang w:val="fr-CA" w:bidi="ar-SA"/>
        </w:rPr>
        <w:t>صياغة</w:t>
      </w:r>
      <w:r>
        <w:rPr>
          <w:rFonts w:hint="cs"/>
          <w:sz w:val="26"/>
          <w:szCs w:val="26"/>
          <w:rtl/>
          <w:lang w:val="fr-CA" w:bidi="ar-SA"/>
        </w:rPr>
        <w:t xml:space="preserve"> المواصفات الفنية وتنسيق عملية شراء المعدات وتسليمها والتحقق من المعدات المبتاعة وتسيير الجوانب الإدارية والمالية للمشروع وتنسيق الأنشطة غير الاستثمارية.</w:t>
      </w:r>
    </w:p>
    <w:p w14:paraId="7ECF4AC0" w14:textId="71739B83" w:rsidR="00883ACB" w:rsidRDefault="00883ACB" w:rsidP="00883ACB">
      <w:pPr>
        <w:bidi/>
        <w:rPr>
          <w:sz w:val="26"/>
          <w:szCs w:val="26"/>
          <w:rtl/>
          <w:lang w:val="fr-CA" w:bidi="ar-SA"/>
        </w:rPr>
      </w:pPr>
    </w:p>
    <w:p w14:paraId="7B21E2DA" w14:textId="4C73261A" w:rsidR="00883ACB" w:rsidRDefault="00883ACB" w:rsidP="00883ACB">
      <w:pPr>
        <w:bidi/>
        <w:rPr>
          <w:i/>
          <w:iCs/>
          <w:sz w:val="26"/>
          <w:szCs w:val="26"/>
          <w:rtl/>
          <w:lang w:val="fr-CA" w:bidi="ar-SA"/>
        </w:rPr>
      </w:pPr>
      <w:r>
        <w:rPr>
          <w:rFonts w:hint="cs"/>
          <w:i/>
          <w:iCs/>
          <w:sz w:val="26"/>
          <w:szCs w:val="26"/>
          <w:rtl/>
          <w:lang w:val="fr-CA" w:bidi="ar-SA"/>
        </w:rPr>
        <w:t>مستوى صرف الأموال</w:t>
      </w:r>
    </w:p>
    <w:p w14:paraId="78898916" w14:textId="4F5D026F" w:rsidR="00883ACB" w:rsidRDefault="00883ACB" w:rsidP="00883ACB">
      <w:pPr>
        <w:bidi/>
        <w:rPr>
          <w:i/>
          <w:iCs/>
          <w:sz w:val="26"/>
          <w:szCs w:val="26"/>
          <w:rtl/>
          <w:lang w:val="fr-CA" w:bidi="ar-SA"/>
        </w:rPr>
      </w:pPr>
    </w:p>
    <w:p w14:paraId="3E333677" w14:textId="7B1D1D1A" w:rsidR="00883ACB" w:rsidRPr="00883ACB" w:rsidRDefault="00883ACB" w:rsidP="00883ACB">
      <w:pPr>
        <w:bidi/>
        <w:rPr>
          <w:sz w:val="26"/>
          <w:szCs w:val="26"/>
          <w:lang w:val="fr-CA" w:bidi="ar-SA"/>
        </w:rPr>
      </w:pPr>
      <w:r>
        <w:rPr>
          <w:rFonts w:hint="cs"/>
          <w:sz w:val="26"/>
          <w:szCs w:val="26"/>
          <w:rtl/>
          <w:lang w:val="fr-CA" w:bidi="ar-SA"/>
        </w:rPr>
        <w:t>17.</w:t>
      </w:r>
      <w:r>
        <w:rPr>
          <w:sz w:val="26"/>
          <w:szCs w:val="26"/>
          <w:rtl/>
          <w:lang w:val="fr-CA" w:bidi="ar-SA"/>
        </w:rPr>
        <w:tab/>
      </w:r>
      <w:r w:rsidRPr="00883ACB">
        <w:rPr>
          <w:sz w:val="26"/>
          <w:szCs w:val="26"/>
          <w:rtl/>
          <w:lang w:val="fr-CA" w:bidi="ar-SA"/>
        </w:rPr>
        <w:t>بتاريخ</w:t>
      </w:r>
      <w:r>
        <w:rPr>
          <w:rFonts w:hint="cs"/>
          <w:sz w:val="26"/>
          <w:szCs w:val="26"/>
          <w:rtl/>
          <w:lang w:val="fr-CA" w:bidi="ar-SA"/>
        </w:rPr>
        <w:t xml:space="preserve"> أغسطس/آب 2025 </w:t>
      </w:r>
      <w:r w:rsidRPr="00883ACB">
        <w:rPr>
          <w:sz w:val="26"/>
          <w:szCs w:val="26"/>
          <w:rtl/>
          <w:lang w:val="fr-CA" w:bidi="ar-SA"/>
        </w:rPr>
        <w:t xml:space="preserve">ومن أصل </w:t>
      </w:r>
      <w:r>
        <w:rPr>
          <w:rFonts w:hint="cs"/>
          <w:sz w:val="26"/>
          <w:szCs w:val="26"/>
          <w:rtl/>
          <w:lang w:val="fr-CA" w:bidi="ar-SA"/>
        </w:rPr>
        <w:t>5,449,814</w:t>
      </w:r>
      <w:r w:rsidRPr="00883ACB">
        <w:rPr>
          <w:sz w:val="26"/>
          <w:szCs w:val="26"/>
          <w:rtl/>
          <w:lang w:val="fr-CA" w:bidi="ar-SA"/>
        </w:rPr>
        <w:t xml:space="preserve"> دولارا أمريكيا أقر </w:t>
      </w:r>
      <w:r>
        <w:rPr>
          <w:rFonts w:hint="cs"/>
          <w:sz w:val="26"/>
          <w:szCs w:val="26"/>
          <w:rtl/>
          <w:lang w:val="fr-CA" w:bidi="ar-SA"/>
        </w:rPr>
        <w:t>للمرحلة الثانية</w:t>
      </w:r>
      <w:r w:rsidRPr="00883ACB">
        <w:rPr>
          <w:sz w:val="26"/>
          <w:szCs w:val="26"/>
          <w:rtl/>
          <w:lang w:val="fr-CA" w:bidi="ar-SA"/>
        </w:rPr>
        <w:t xml:space="preserve"> (أي </w:t>
      </w:r>
      <w:r>
        <w:rPr>
          <w:rFonts w:hint="cs"/>
          <w:sz w:val="26"/>
          <w:szCs w:val="26"/>
          <w:rtl/>
          <w:lang w:val="fr-CA" w:bidi="ar-SA"/>
        </w:rPr>
        <w:t>4,915,134</w:t>
      </w:r>
      <w:r w:rsidRPr="00883ACB">
        <w:rPr>
          <w:sz w:val="26"/>
          <w:szCs w:val="26"/>
          <w:rtl/>
          <w:lang w:val="fr-CA" w:bidi="ar-SA"/>
        </w:rPr>
        <w:t xml:space="preserve"> دولار</w:t>
      </w:r>
      <w:r w:rsidR="00B54905">
        <w:rPr>
          <w:rFonts w:hint="cs"/>
          <w:sz w:val="26"/>
          <w:szCs w:val="26"/>
          <w:rtl/>
          <w:lang w:val="fr-CA" w:bidi="ar-SA"/>
        </w:rPr>
        <w:t>ا</w:t>
      </w:r>
      <w:r w:rsidRPr="00883ACB">
        <w:rPr>
          <w:sz w:val="26"/>
          <w:szCs w:val="26"/>
          <w:rtl/>
          <w:lang w:val="fr-CA" w:bidi="ar-SA"/>
        </w:rPr>
        <w:t xml:space="preserve"> أمريكي</w:t>
      </w:r>
      <w:r w:rsidR="00B54905">
        <w:rPr>
          <w:rFonts w:hint="cs"/>
          <w:sz w:val="26"/>
          <w:szCs w:val="26"/>
          <w:rtl/>
          <w:lang w:val="fr-CA" w:bidi="ar-SA"/>
        </w:rPr>
        <w:t>ا</w:t>
      </w:r>
      <w:r w:rsidRPr="00883ACB">
        <w:rPr>
          <w:sz w:val="26"/>
          <w:szCs w:val="26"/>
          <w:rtl/>
          <w:lang w:val="fr-CA" w:bidi="ar-SA"/>
        </w:rPr>
        <w:t xml:space="preserve"> لبرنامج الأمم المتحدة الإنمائي و</w:t>
      </w:r>
      <w:r>
        <w:rPr>
          <w:rFonts w:hint="cs"/>
          <w:sz w:val="26"/>
          <w:szCs w:val="26"/>
          <w:rtl/>
          <w:lang w:val="fr-CA" w:bidi="ar-SA"/>
        </w:rPr>
        <w:t>534,680</w:t>
      </w:r>
      <w:r w:rsidR="00B54905">
        <w:rPr>
          <w:rFonts w:hint="cs"/>
          <w:sz w:val="26"/>
          <w:szCs w:val="26"/>
          <w:rtl/>
          <w:lang w:val="fr-CA" w:bidi="ar-SA"/>
        </w:rPr>
        <w:t xml:space="preserve"> </w:t>
      </w:r>
      <w:r w:rsidRPr="00883ACB">
        <w:rPr>
          <w:sz w:val="26"/>
          <w:szCs w:val="26"/>
          <w:rtl/>
          <w:lang w:val="fr-CA" w:bidi="ar-SA"/>
        </w:rPr>
        <w:t xml:space="preserve">دولارا أمريكيا لبرنامج الأمم المتحدة للبيئة) صرف </w:t>
      </w:r>
      <w:r w:rsidR="0057479F">
        <w:rPr>
          <w:rFonts w:hint="cs"/>
          <w:sz w:val="26"/>
          <w:szCs w:val="26"/>
          <w:rtl/>
          <w:lang w:val="fr-CA" w:bidi="ar-SA"/>
        </w:rPr>
        <w:t>4,321,631</w:t>
      </w:r>
      <w:r w:rsidRPr="00883ACB">
        <w:rPr>
          <w:sz w:val="26"/>
          <w:szCs w:val="26"/>
          <w:rtl/>
          <w:lang w:val="fr-CA" w:bidi="ar-SA"/>
        </w:rPr>
        <w:t xml:space="preserve">  دولارا أمريكيا (أي </w:t>
      </w:r>
      <w:r w:rsidR="0057479F">
        <w:rPr>
          <w:rFonts w:hint="cs"/>
          <w:sz w:val="26"/>
          <w:szCs w:val="26"/>
          <w:rtl/>
          <w:lang w:val="fr-CA" w:bidi="ar-SA"/>
        </w:rPr>
        <w:t>79.3</w:t>
      </w:r>
      <w:r w:rsidRPr="00883ACB">
        <w:rPr>
          <w:sz w:val="26"/>
          <w:szCs w:val="26"/>
          <w:rtl/>
          <w:lang w:val="fr-CA" w:bidi="ar-SA"/>
        </w:rPr>
        <w:t xml:space="preserve"> في المائة) حيث صرف برنامج الأمم المتحدة الإنمائي </w:t>
      </w:r>
      <w:r w:rsidR="0057479F">
        <w:rPr>
          <w:rFonts w:hint="cs"/>
          <w:sz w:val="26"/>
          <w:szCs w:val="26"/>
          <w:rtl/>
          <w:lang w:val="fr-CA" w:bidi="ar-SA"/>
        </w:rPr>
        <w:t>4,075,347</w:t>
      </w:r>
      <w:r w:rsidRPr="00883ACB">
        <w:rPr>
          <w:sz w:val="26"/>
          <w:szCs w:val="26"/>
          <w:rtl/>
          <w:lang w:val="fr-CA" w:bidi="ar-SA"/>
        </w:rPr>
        <w:t xml:space="preserve"> دولارا أمريكيا وصرف برنامج الأمم المتحدة للبيئة </w:t>
      </w:r>
      <w:r w:rsidR="0057479F">
        <w:rPr>
          <w:rFonts w:hint="cs"/>
          <w:sz w:val="26"/>
          <w:szCs w:val="26"/>
          <w:rtl/>
          <w:lang w:val="fr-CA" w:bidi="ar-SA"/>
        </w:rPr>
        <w:t>246,284</w:t>
      </w:r>
      <w:r w:rsidRPr="00883ACB">
        <w:rPr>
          <w:sz w:val="26"/>
          <w:szCs w:val="26"/>
          <w:rtl/>
          <w:lang w:val="fr-CA" w:bidi="ar-SA"/>
        </w:rPr>
        <w:t xml:space="preserve"> دولارا أمريكيا. أمّا الرصيد الذي يبلغ </w:t>
      </w:r>
      <w:r w:rsidR="0057479F">
        <w:rPr>
          <w:rFonts w:hint="cs"/>
          <w:sz w:val="26"/>
          <w:szCs w:val="26"/>
          <w:rtl/>
          <w:lang w:val="fr-CA" w:bidi="ar-SA"/>
        </w:rPr>
        <w:t>1,128,183</w:t>
      </w:r>
      <w:r w:rsidRPr="00883ACB">
        <w:rPr>
          <w:sz w:val="26"/>
          <w:szCs w:val="26"/>
          <w:rtl/>
          <w:lang w:val="fr-CA" w:bidi="ar-SA"/>
        </w:rPr>
        <w:t xml:space="preserve"> دولارا أمريكيا فيصرف </w:t>
      </w:r>
      <w:r w:rsidR="0057479F">
        <w:rPr>
          <w:rFonts w:hint="cs"/>
          <w:sz w:val="26"/>
          <w:szCs w:val="26"/>
          <w:rtl/>
          <w:lang w:val="fr-CA" w:bidi="ar-SA"/>
        </w:rPr>
        <w:t xml:space="preserve">بحلول نهاية عام </w:t>
      </w:r>
      <w:r w:rsidRPr="00883ACB">
        <w:rPr>
          <w:sz w:val="26"/>
          <w:szCs w:val="26"/>
          <w:rtl/>
          <w:lang w:val="fr-CA" w:bidi="ar-SA"/>
        </w:rPr>
        <w:t>2026.</w:t>
      </w:r>
    </w:p>
    <w:p w14:paraId="468F36A2" w14:textId="76857227" w:rsidR="00F45E30" w:rsidRDefault="00F45E30" w:rsidP="00F45E30">
      <w:pPr>
        <w:bidi/>
        <w:rPr>
          <w:sz w:val="26"/>
          <w:szCs w:val="26"/>
          <w:rtl/>
          <w:lang w:val="fr-CA" w:bidi="ar-SA"/>
        </w:rPr>
      </w:pPr>
    </w:p>
    <w:p w14:paraId="78793F5F" w14:textId="765B50FB" w:rsidR="0057479F" w:rsidRDefault="0057479F" w:rsidP="0057479F">
      <w:pPr>
        <w:bidi/>
        <w:rPr>
          <w:b/>
          <w:bCs/>
          <w:sz w:val="26"/>
          <w:szCs w:val="26"/>
          <w:rtl/>
          <w:lang w:val="fr-CA" w:bidi="ar-SA"/>
        </w:rPr>
      </w:pPr>
      <w:r>
        <w:rPr>
          <w:rFonts w:hint="cs"/>
          <w:b/>
          <w:bCs/>
          <w:sz w:val="26"/>
          <w:szCs w:val="26"/>
          <w:rtl/>
          <w:lang w:val="fr-CA" w:bidi="ar-SA"/>
        </w:rPr>
        <w:t>المرحلة الثالثة من خطة إدارة إزالة المواد الهيدروكلوروفلوروكربونية</w:t>
      </w:r>
    </w:p>
    <w:p w14:paraId="283EB328" w14:textId="086BD6AF" w:rsidR="0057479F" w:rsidRDefault="0057479F" w:rsidP="0057479F">
      <w:pPr>
        <w:bidi/>
        <w:rPr>
          <w:b/>
          <w:bCs/>
          <w:sz w:val="26"/>
          <w:szCs w:val="26"/>
          <w:rtl/>
          <w:lang w:val="fr-CA" w:bidi="ar-SA"/>
        </w:rPr>
      </w:pPr>
    </w:p>
    <w:p w14:paraId="2C17A030" w14:textId="48A4AA7E" w:rsidR="0057479F" w:rsidRDefault="0057479F" w:rsidP="0057479F">
      <w:pPr>
        <w:bidi/>
        <w:rPr>
          <w:sz w:val="26"/>
          <w:szCs w:val="26"/>
          <w:u w:val="single"/>
          <w:rtl/>
          <w:lang w:val="fr-CA" w:bidi="ar-SA"/>
        </w:rPr>
      </w:pPr>
      <w:r>
        <w:rPr>
          <w:rFonts w:hint="cs"/>
          <w:sz w:val="26"/>
          <w:szCs w:val="26"/>
          <w:u w:val="single"/>
          <w:rtl/>
          <w:lang w:val="fr-CA" w:bidi="ar-SA"/>
        </w:rPr>
        <w:t>الاستهلاك</w:t>
      </w:r>
      <w:r w:rsidR="00B54905">
        <w:rPr>
          <w:rFonts w:hint="cs"/>
          <w:sz w:val="26"/>
          <w:szCs w:val="26"/>
          <w:u w:val="single"/>
          <w:rtl/>
          <w:lang w:val="fr-CA" w:bidi="ar-SA"/>
        </w:rPr>
        <w:t xml:space="preserve"> المتبقي</w:t>
      </w:r>
      <w:r>
        <w:rPr>
          <w:rFonts w:hint="cs"/>
          <w:sz w:val="26"/>
          <w:szCs w:val="26"/>
          <w:u w:val="single"/>
          <w:rtl/>
          <w:lang w:val="fr-CA" w:bidi="ar-SA"/>
        </w:rPr>
        <w:t xml:space="preserve"> المؤهل للتمويل</w:t>
      </w:r>
    </w:p>
    <w:p w14:paraId="53AB176E" w14:textId="65AEC3E8" w:rsidR="0057479F" w:rsidRDefault="0057479F" w:rsidP="0057479F">
      <w:pPr>
        <w:bidi/>
        <w:rPr>
          <w:sz w:val="26"/>
          <w:szCs w:val="26"/>
          <w:u w:val="single"/>
          <w:rtl/>
          <w:lang w:val="fr-CA" w:bidi="ar-SA"/>
        </w:rPr>
      </w:pPr>
    </w:p>
    <w:p w14:paraId="7C9E792A" w14:textId="35B0BDD1" w:rsidR="0057479F" w:rsidRDefault="0057479F" w:rsidP="0057479F">
      <w:pPr>
        <w:bidi/>
        <w:rPr>
          <w:sz w:val="26"/>
          <w:szCs w:val="26"/>
          <w:rtl/>
          <w:lang w:val="fr-CA" w:bidi="ar-SA"/>
        </w:rPr>
      </w:pPr>
      <w:r>
        <w:rPr>
          <w:rFonts w:hint="cs"/>
          <w:sz w:val="26"/>
          <w:szCs w:val="26"/>
          <w:rtl/>
          <w:lang w:val="fr-CA" w:bidi="ar-SA"/>
        </w:rPr>
        <w:t>18.</w:t>
      </w:r>
      <w:r>
        <w:rPr>
          <w:sz w:val="26"/>
          <w:szCs w:val="26"/>
          <w:rtl/>
          <w:lang w:val="fr-CA" w:bidi="ar-SA"/>
        </w:rPr>
        <w:tab/>
      </w:r>
      <w:r>
        <w:rPr>
          <w:rFonts w:hint="cs"/>
          <w:sz w:val="26"/>
          <w:szCs w:val="26"/>
          <w:rtl/>
          <w:lang w:val="fr-CA" w:bidi="ar-SA"/>
        </w:rPr>
        <w:t xml:space="preserve">يصل الاستهلاك </w:t>
      </w:r>
      <w:r w:rsidR="00B54905">
        <w:rPr>
          <w:rFonts w:hint="cs"/>
          <w:sz w:val="26"/>
          <w:szCs w:val="26"/>
          <w:rtl/>
          <w:lang w:val="fr-CA" w:bidi="ar-SA"/>
        </w:rPr>
        <w:t xml:space="preserve">المتبقي </w:t>
      </w:r>
      <w:r>
        <w:rPr>
          <w:rFonts w:hint="cs"/>
          <w:sz w:val="26"/>
          <w:szCs w:val="26"/>
          <w:rtl/>
          <w:lang w:val="fr-CA" w:bidi="ar-SA"/>
        </w:rPr>
        <w:t xml:space="preserve">المؤهل للتمويل في المرحلة الثالثة من خطة إدارة إزالة المواد الهيدروكلوروفلوروكربونية بعد حسم 48.54 طن من قدرات استنفاد الأوزون للمواد الهيدروكلوروفلوروكربونية والمتصلة بالمرحلتين الأولى والثانية إلى 23.08 طن من قدرات استنفاد الأوزون </w:t>
      </w:r>
      <w:r w:rsidR="00B54905">
        <w:rPr>
          <w:rFonts w:hint="cs"/>
          <w:sz w:val="26"/>
          <w:szCs w:val="26"/>
          <w:rtl/>
          <w:lang w:val="fr-CA" w:bidi="ar-SA"/>
        </w:rPr>
        <w:t>من</w:t>
      </w:r>
      <w:r>
        <w:rPr>
          <w:rFonts w:hint="cs"/>
          <w:sz w:val="26"/>
          <w:szCs w:val="26"/>
          <w:rtl/>
          <w:lang w:val="fr-CA" w:bidi="ar-SA"/>
        </w:rPr>
        <w:t xml:space="preserve"> الهيدروكلوروفلوروكربون-22.</w:t>
      </w:r>
    </w:p>
    <w:p w14:paraId="0296EC8C" w14:textId="72FD5581" w:rsidR="0057479F" w:rsidRDefault="0057479F" w:rsidP="0057479F">
      <w:pPr>
        <w:bidi/>
        <w:rPr>
          <w:sz w:val="26"/>
          <w:szCs w:val="26"/>
          <w:rtl/>
          <w:lang w:val="fr-CA" w:bidi="ar-SA"/>
        </w:rPr>
      </w:pPr>
    </w:p>
    <w:p w14:paraId="7BC61ADE" w14:textId="5C7416A1" w:rsidR="0057479F" w:rsidRDefault="0057479F" w:rsidP="0057479F">
      <w:pPr>
        <w:bidi/>
        <w:rPr>
          <w:sz w:val="26"/>
          <w:szCs w:val="26"/>
          <w:u w:val="single"/>
          <w:rtl/>
          <w:lang w:val="fr-CA" w:bidi="ar-SA"/>
        </w:rPr>
      </w:pPr>
      <w:r>
        <w:rPr>
          <w:rFonts w:hint="cs"/>
          <w:sz w:val="26"/>
          <w:szCs w:val="26"/>
          <w:u w:val="single"/>
          <w:rtl/>
          <w:lang w:val="fr-CA" w:bidi="ar-SA"/>
        </w:rPr>
        <w:t>التوزيع القطاعي ل</w:t>
      </w:r>
      <w:r w:rsidR="00B54905">
        <w:rPr>
          <w:rFonts w:hint="cs"/>
          <w:sz w:val="26"/>
          <w:szCs w:val="26"/>
          <w:u w:val="single"/>
          <w:rtl/>
          <w:lang w:val="fr-CA" w:bidi="ar-SA"/>
        </w:rPr>
        <w:t>لواد ا</w:t>
      </w:r>
      <w:r>
        <w:rPr>
          <w:rFonts w:hint="cs"/>
          <w:sz w:val="26"/>
          <w:szCs w:val="26"/>
          <w:u w:val="single"/>
          <w:rtl/>
          <w:lang w:val="fr-CA" w:bidi="ar-SA"/>
        </w:rPr>
        <w:t>لهيدروكلوروفلوروكر</w:t>
      </w:r>
      <w:r w:rsidR="00B54905">
        <w:rPr>
          <w:rFonts w:hint="cs"/>
          <w:sz w:val="26"/>
          <w:szCs w:val="26"/>
          <w:u w:val="single"/>
          <w:rtl/>
          <w:lang w:val="fr-CA" w:bidi="ar-SA"/>
        </w:rPr>
        <w:t>بونية</w:t>
      </w:r>
    </w:p>
    <w:p w14:paraId="3065DBA8" w14:textId="4EA8767A" w:rsidR="0057479F" w:rsidRDefault="0057479F" w:rsidP="0057479F">
      <w:pPr>
        <w:bidi/>
        <w:rPr>
          <w:sz w:val="26"/>
          <w:szCs w:val="26"/>
          <w:u w:val="single"/>
          <w:rtl/>
          <w:lang w:val="fr-CA" w:bidi="ar-SA"/>
        </w:rPr>
      </w:pPr>
    </w:p>
    <w:p w14:paraId="11FE0A1C" w14:textId="5BAE79C5" w:rsidR="00FD0C76" w:rsidRDefault="0057479F" w:rsidP="002A76B0">
      <w:pPr>
        <w:bidi/>
        <w:rPr>
          <w:sz w:val="26"/>
          <w:szCs w:val="26"/>
          <w:rtl/>
          <w:lang w:val="fr-CA" w:bidi="ar-SA"/>
        </w:rPr>
      </w:pPr>
      <w:r>
        <w:rPr>
          <w:rFonts w:hint="cs"/>
          <w:sz w:val="26"/>
          <w:szCs w:val="26"/>
          <w:rtl/>
          <w:lang w:val="fr-CA" w:bidi="ar-SA"/>
        </w:rPr>
        <w:t>19.</w:t>
      </w:r>
      <w:r>
        <w:rPr>
          <w:sz w:val="26"/>
          <w:szCs w:val="26"/>
          <w:rtl/>
          <w:lang w:val="fr-CA" w:bidi="ar-SA"/>
        </w:rPr>
        <w:tab/>
      </w:r>
      <w:r w:rsidR="00B54905">
        <w:rPr>
          <w:rFonts w:hint="cs"/>
          <w:sz w:val="26"/>
          <w:szCs w:val="26"/>
          <w:rtl/>
          <w:lang w:val="fr-CA" w:bidi="ar-SA"/>
        </w:rPr>
        <w:t>في قطاع الخدمة</w:t>
      </w:r>
      <w:r>
        <w:rPr>
          <w:rFonts w:hint="cs"/>
          <w:sz w:val="26"/>
          <w:szCs w:val="26"/>
          <w:rtl/>
          <w:lang w:val="fr-CA" w:bidi="ar-SA"/>
        </w:rPr>
        <w:t xml:space="preserve"> حوالي 55,000 فني </w:t>
      </w:r>
      <w:r w:rsidR="00B54905">
        <w:rPr>
          <w:rFonts w:hint="cs"/>
          <w:sz w:val="26"/>
          <w:szCs w:val="26"/>
          <w:rtl/>
          <w:lang w:val="fr-CA" w:bidi="ar-SA"/>
        </w:rPr>
        <w:t>و</w:t>
      </w:r>
      <w:r>
        <w:rPr>
          <w:rFonts w:hint="cs"/>
          <w:sz w:val="26"/>
          <w:szCs w:val="26"/>
          <w:rtl/>
          <w:lang w:val="fr-CA" w:bidi="ar-SA"/>
        </w:rPr>
        <w:t xml:space="preserve">15,000 ورشة </w:t>
      </w:r>
      <w:r w:rsidR="00B54905">
        <w:rPr>
          <w:rFonts w:hint="cs"/>
          <w:sz w:val="26"/>
          <w:szCs w:val="26"/>
          <w:rtl/>
          <w:lang w:val="fr-CA" w:bidi="ar-SA"/>
        </w:rPr>
        <w:t>تس</w:t>
      </w:r>
      <w:r>
        <w:rPr>
          <w:rFonts w:hint="cs"/>
          <w:sz w:val="26"/>
          <w:szCs w:val="26"/>
          <w:rtl/>
          <w:lang w:val="fr-CA" w:bidi="ar-SA"/>
        </w:rPr>
        <w:t>تهل</w:t>
      </w:r>
      <w:r w:rsidR="00B54905">
        <w:rPr>
          <w:rFonts w:hint="cs"/>
          <w:sz w:val="26"/>
          <w:szCs w:val="26"/>
          <w:rtl/>
          <w:lang w:val="fr-CA" w:bidi="ar-SA"/>
        </w:rPr>
        <w:t>ك ا</w:t>
      </w:r>
      <w:r>
        <w:rPr>
          <w:rFonts w:hint="cs"/>
          <w:sz w:val="26"/>
          <w:szCs w:val="26"/>
          <w:rtl/>
          <w:lang w:val="fr-CA" w:bidi="ar-SA"/>
        </w:rPr>
        <w:t>لهيدروكلوروفلوروكربون-22 لخدمة أجهزة تكييف الهواء المنزلية والتجارية ومخازن التبريد التجاري ومبردات المباني ومعدات النقل المبرد على النحو المبين في الجدول 2. و</w:t>
      </w:r>
      <w:r w:rsidR="00B54905">
        <w:rPr>
          <w:rFonts w:hint="cs"/>
          <w:sz w:val="26"/>
          <w:szCs w:val="26"/>
          <w:rtl/>
          <w:lang w:val="fr-CA" w:bidi="ar-SA"/>
        </w:rPr>
        <w:t>يمث</w:t>
      </w:r>
      <w:r w:rsidR="002A76B0">
        <w:rPr>
          <w:rFonts w:hint="cs"/>
          <w:sz w:val="26"/>
          <w:szCs w:val="26"/>
          <w:rtl/>
          <w:lang w:val="fr-CA" w:bidi="ar-SA"/>
        </w:rPr>
        <w:t>ل</w:t>
      </w:r>
      <w:r>
        <w:rPr>
          <w:rFonts w:hint="cs"/>
          <w:sz w:val="26"/>
          <w:szCs w:val="26"/>
          <w:rtl/>
          <w:lang w:val="fr-CA" w:bidi="ar-SA"/>
        </w:rPr>
        <w:t xml:space="preserve"> الهيدروكلوروفلوروكربون-22</w:t>
      </w:r>
      <w:r w:rsidR="002A76B0">
        <w:rPr>
          <w:rFonts w:hint="cs"/>
          <w:sz w:val="26"/>
          <w:szCs w:val="26"/>
          <w:rtl/>
          <w:lang w:val="fr-CA" w:bidi="ar-SA"/>
        </w:rPr>
        <w:t xml:space="preserve"> </w:t>
      </w:r>
      <w:r>
        <w:rPr>
          <w:rFonts w:hint="cs"/>
          <w:sz w:val="26"/>
          <w:szCs w:val="26"/>
          <w:rtl/>
          <w:lang w:val="fr-CA" w:bidi="ar-SA"/>
        </w:rPr>
        <w:t>28.1 في ال</w:t>
      </w:r>
      <w:r w:rsidR="005C4804">
        <w:rPr>
          <w:rFonts w:hint="cs"/>
          <w:sz w:val="26"/>
          <w:szCs w:val="26"/>
          <w:rtl/>
          <w:lang w:val="fr-CA" w:bidi="ar-SA"/>
        </w:rPr>
        <w:t>ماءة</w:t>
      </w:r>
      <w:r>
        <w:rPr>
          <w:rFonts w:hint="cs"/>
          <w:sz w:val="26"/>
          <w:szCs w:val="26"/>
          <w:rtl/>
          <w:lang w:val="fr-CA" w:bidi="ar-SA"/>
        </w:rPr>
        <w:t xml:space="preserve"> من إجمالي غازات ا</w:t>
      </w:r>
      <w:r w:rsidR="002A76B0">
        <w:rPr>
          <w:rFonts w:hint="cs"/>
          <w:sz w:val="26"/>
          <w:szCs w:val="26"/>
          <w:rtl/>
          <w:lang w:val="fr-CA" w:bidi="ar-SA"/>
        </w:rPr>
        <w:t xml:space="preserve">لتبريد المستخدمة في قطاع الخدمة فضلا عن الهيدروفلوروكربون-134أ </w:t>
      </w:r>
      <w:r w:rsidR="00B54905">
        <w:rPr>
          <w:rFonts w:hint="cs"/>
          <w:sz w:val="26"/>
          <w:szCs w:val="26"/>
          <w:rtl/>
          <w:lang w:val="fr-CA" w:bidi="ar-SA"/>
        </w:rPr>
        <w:t>و</w:t>
      </w:r>
      <w:r w:rsidR="002A76B0">
        <w:rPr>
          <w:rFonts w:hint="cs"/>
          <w:sz w:val="26"/>
          <w:szCs w:val="26"/>
          <w:rtl/>
          <w:lang w:val="fr-CA" w:bidi="ar-SA"/>
        </w:rPr>
        <w:t xml:space="preserve">الهيدروفلوروكربون-32 وغازات </w:t>
      </w:r>
      <w:r w:rsidR="002A76B0">
        <w:rPr>
          <w:sz w:val="26"/>
          <w:szCs w:val="26"/>
          <w:lang w:val="fr-CA" w:bidi="ar-SA"/>
        </w:rPr>
        <w:t>R-404A</w:t>
      </w:r>
      <w:r w:rsidR="002A76B0">
        <w:rPr>
          <w:rFonts w:hint="cs"/>
          <w:sz w:val="26"/>
          <w:szCs w:val="26"/>
          <w:rtl/>
          <w:lang w:val="fr-CA" w:bidi="ar-SA"/>
        </w:rPr>
        <w:t xml:space="preserve"> و</w:t>
      </w:r>
      <w:r w:rsidR="002A76B0">
        <w:rPr>
          <w:sz w:val="26"/>
          <w:szCs w:val="26"/>
          <w:lang w:val="fr-CA" w:bidi="ar-SA"/>
        </w:rPr>
        <w:t xml:space="preserve"> R-410A</w:t>
      </w:r>
      <w:r w:rsidR="002A76B0">
        <w:rPr>
          <w:rFonts w:hint="cs"/>
          <w:sz w:val="26"/>
          <w:szCs w:val="26"/>
          <w:rtl/>
          <w:lang w:val="fr-CA" w:bidi="ar-SA"/>
        </w:rPr>
        <w:t xml:space="preserve"> و</w:t>
      </w:r>
      <w:r w:rsidR="002A76B0">
        <w:rPr>
          <w:sz w:val="26"/>
          <w:szCs w:val="26"/>
          <w:lang w:val="fr-CA" w:bidi="ar-SA"/>
        </w:rPr>
        <w:t>R-407C</w:t>
      </w:r>
      <w:r w:rsidR="002A76B0">
        <w:rPr>
          <w:rFonts w:hint="cs"/>
          <w:sz w:val="26"/>
          <w:szCs w:val="26"/>
          <w:rtl/>
          <w:lang w:val="fr-CA" w:bidi="ar-SA"/>
        </w:rPr>
        <w:t>.</w:t>
      </w:r>
    </w:p>
    <w:p w14:paraId="687718B9" w14:textId="77777777" w:rsidR="00FD0C76" w:rsidRDefault="00FD0C76">
      <w:pPr>
        <w:jc w:val="left"/>
        <w:rPr>
          <w:sz w:val="26"/>
          <w:szCs w:val="26"/>
          <w:rtl/>
          <w:lang w:val="fr-CA" w:bidi="ar-SA"/>
        </w:rPr>
      </w:pPr>
      <w:r>
        <w:rPr>
          <w:sz w:val="26"/>
          <w:szCs w:val="26"/>
          <w:rtl/>
          <w:lang w:val="fr-CA" w:bidi="ar-SA"/>
        </w:rPr>
        <w:br w:type="page"/>
      </w:r>
    </w:p>
    <w:p w14:paraId="7A4C27F1" w14:textId="0E9D301E" w:rsidR="002A76B0" w:rsidRPr="00D93750" w:rsidRDefault="002A76B0" w:rsidP="002A76B0">
      <w:pPr>
        <w:bidi/>
        <w:rPr>
          <w:b/>
          <w:bCs/>
          <w:sz w:val="26"/>
          <w:szCs w:val="26"/>
          <w:rtl/>
          <w:lang w:val="fr-CA" w:bidi="ar-SA"/>
        </w:rPr>
      </w:pPr>
      <w:r w:rsidRPr="00D93750">
        <w:rPr>
          <w:rFonts w:hint="cs"/>
          <w:b/>
          <w:bCs/>
          <w:sz w:val="26"/>
          <w:szCs w:val="26"/>
          <w:rtl/>
          <w:lang w:val="fr-CA" w:bidi="ar-SA"/>
        </w:rPr>
        <w:lastRenderedPageBreak/>
        <w:t>الجدول 2.الطلب المقدر على الهيدروكلوروفلوروكربون-22 في قطاع خدمة أجهزة التبريد وتكييف الهواء في بنغلاديش</w:t>
      </w:r>
    </w:p>
    <w:tbl>
      <w:tblPr>
        <w:tblStyle w:val="TableGrid"/>
        <w:bidiVisual/>
        <w:tblW w:w="5000" w:type="pct"/>
        <w:tblLook w:val="04A0" w:firstRow="1" w:lastRow="0" w:firstColumn="1" w:lastColumn="0" w:noHBand="0" w:noVBand="1"/>
      </w:tblPr>
      <w:tblGrid>
        <w:gridCol w:w="2095"/>
        <w:gridCol w:w="1421"/>
        <w:gridCol w:w="1421"/>
        <w:gridCol w:w="1567"/>
        <w:gridCol w:w="1421"/>
        <w:gridCol w:w="1425"/>
      </w:tblGrid>
      <w:tr w:rsidR="002A76B0" w:rsidRPr="00D93750" w14:paraId="4EFA7AD7" w14:textId="77777777" w:rsidTr="00CF326A">
        <w:tc>
          <w:tcPr>
            <w:tcW w:w="1120" w:type="pct"/>
            <w:vMerge w:val="restart"/>
            <w:vAlign w:val="center"/>
          </w:tcPr>
          <w:p w14:paraId="390B9FAC" w14:textId="0E978988" w:rsidR="002A76B0" w:rsidRPr="00D93750" w:rsidRDefault="002A76B0" w:rsidP="002A76B0">
            <w:pPr>
              <w:bidi/>
              <w:jc w:val="center"/>
              <w:rPr>
                <w:b/>
                <w:bCs/>
                <w:sz w:val="20"/>
                <w:rtl/>
                <w:lang w:val="fr-CA" w:bidi="ar-SA"/>
              </w:rPr>
            </w:pPr>
            <w:r w:rsidRPr="00D93750">
              <w:rPr>
                <w:rFonts w:hint="cs"/>
                <w:b/>
                <w:bCs/>
                <w:sz w:val="20"/>
                <w:rtl/>
                <w:lang w:val="fr-CA" w:bidi="ar-SA"/>
              </w:rPr>
              <w:t>القطاع/التطبيق</w:t>
            </w:r>
          </w:p>
        </w:tc>
        <w:tc>
          <w:tcPr>
            <w:tcW w:w="760" w:type="pct"/>
            <w:vAlign w:val="center"/>
          </w:tcPr>
          <w:p w14:paraId="0DF949B4" w14:textId="4DDD349F" w:rsidR="002A76B0" w:rsidRPr="00D93750" w:rsidRDefault="002A76B0" w:rsidP="002A76B0">
            <w:pPr>
              <w:bidi/>
              <w:jc w:val="center"/>
              <w:rPr>
                <w:b/>
                <w:bCs/>
                <w:sz w:val="20"/>
                <w:rtl/>
                <w:lang w:val="fr-CA" w:bidi="ar-SA"/>
              </w:rPr>
            </w:pPr>
            <w:r w:rsidRPr="00D93750">
              <w:rPr>
                <w:rFonts w:hint="cs"/>
                <w:b/>
                <w:bCs/>
                <w:sz w:val="20"/>
                <w:rtl/>
                <w:lang w:val="fr-CA" w:bidi="ar-SA"/>
              </w:rPr>
              <w:t>(أ)</w:t>
            </w:r>
          </w:p>
        </w:tc>
        <w:tc>
          <w:tcPr>
            <w:tcW w:w="760" w:type="pct"/>
            <w:vAlign w:val="center"/>
          </w:tcPr>
          <w:p w14:paraId="2F8D250E" w14:textId="39764CCC" w:rsidR="002A76B0" w:rsidRPr="00D93750" w:rsidRDefault="002A76B0" w:rsidP="002A76B0">
            <w:pPr>
              <w:bidi/>
              <w:jc w:val="center"/>
              <w:rPr>
                <w:b/>
                <w:bCs/>
                <w:sz w:val="20"/>
                <w:rtl/>
                <w:lang w:val="fr-CA" w:bidi="ar-SA"/>
              </w:rPr>
            </w:pPr>
            <w:r w:rsidRPr="00D93750">
              <w:rPr>
                <w:rFonts w:hint="cs"/>
                <w:b/>
                <w:bCs/>
                <w:sz w:val="20"/>
                <w:rtl/>
                <w:lang w:val="fr-CA" w:bidi="ar-SA"/>
              </w:rPr>
              <w:t>(ب)</w:t>
            </w:r>
          </w:p>
        </w:tc>
        <w:tc>
          <w:tcPr>
            <w:tcW w:w="838" w:type="pct"/>
            <w:vAlign w:val="center"/>
          </w:tcPr>
          <w:p w14:paraId="54D3596F" w14:textId="22489642" w:rsidR="002A76B0" w:rsidRPr="00D93750" w:rsidRDefault="002A76B0" w:rsidP="002A76B0">
            <w:pPr>
              <w:bidi/>
              <w:jc w:val="center"/>
              <w:rPr>
                <w:b/>
                <w:bCs/>
                <w:sz w:val="20"/>
                <w:rtl/>
                <w:lang w:val="fr-CA" w:bidi="ar-SA"/>
              </w:rPr>
            </w:pPr>
            <w:r w:rsidRPr="00D93750">
              <w:rPr>
                <w:rFonts w:hint="cs"/>
                <w:b/>
                <w:bCs/>
                <w:sz w:val="20"/>
                <w:rtl/>
                <w:lang w:val="fr-CA" w:bidi="ar-SA"/>
              </w:rPr>
              <w:t>(ج)=(أ)*(ب)</w:t>
            </w:r>
          </w:p>
        </w:tc>
        <w:tc>
          <w:tcPr>
            <w:tcW w:w="760" w:type="pct"/>
            <w:vAlign w:val="center"/>
          </w:tcPr>
          <w:p w14:paraId="4B1ADEE0" w14:textId="1FBA7EE6" w:rsidR="002A76B0" w:rsidRPr="00D93750" w:rsidRDefault="002A76B0" w:rsidP="002A76B0">
            <w:pPr>
              <w:bidi/>
              <w:jc w:val="center"/>
              <w:rPr>
                <w:b/>
                <w:bCs/>
                <w:sz w:val="20"/>
                <w:rtl/>
                <w:lang w:val="fr-CA" w:bidi="ar-SA"/>
              </w:rPr>
            </w:pPr>
            <w:r w:rsidRPr="00D93750">
              <w:rPr>
                <w:rFonts w:hint="cs"/>
                <w:b/>
                <w:bCs/>
                <w:sz w:val="20"/>
                <w:rtl/>
                <w:lang w:val="fr-CA" w:bidi="ar-SA"/>
              </w:rPr>
              <w:t>(د)</w:t>
            </w:r>
          </w:p>
        </w:tc>
        <w:tc>
          <w:tcPr>
            <w:tcW w:w="762" w:type="pct"/>
            <w:vAlign w:val="center"/>
          </w:tcPr>
          <w:p w14:paraId="60E51243" w14:textId="6630DAB4" w:rsidR="002A76B0" w:rsidRPr="00D93750" w:rsidRDefault="002A76B0" w:rsidP="002A76B0">
            <w:pPr>
              <w:bidi/>
              <w:jc w:val="center"/>
              <w:rPr>
                <w:b/>
                <w:bCs/>
                <w:sz w:val="20"/>
                <w:rtl/>
                <w:lang w:val="fr-CA" w:bidi="ar-SA"/>
              </w:rPr>
            </w:pPr>
            <w:r w:rsidRPr="00D93750">
              <w:rPr>
                <w:rFonts w:hint="cs"/>
                <w:b/>
                <w:bCs/>
                <w:sz w:val="20"/>
                <w:rtl/>
                <w:lang w:val="fr-CA" w:bidi="ar-SA"/>
              </w:rPr>
              <w:t>(ج)*(د)</w:t>
            </w:r>
          </w:p>
        </w:tc>
      </w:tr>
      <w:tr w:rsidR="002A76B0" w:rsidRPr="00D93750" w14:paraId="2C163FEC" w14:textId="77777777" w:rsidTr="00CF326A">
        <w:tc>
          <w:tcPr>
            <w:tcW w:w="1120" w:type="pct"/>
            <w:vMerge/>
          </w:tcPr>
          <w:p w14:paraId="7A477686" w14:textId="77777777" w:rsidR="002A76B0" w:rsidRPr="00D93750" w:rsidRDefault="002A76B0" w:rsidP="002A76B0">
            <w:pPr>
              <w:bidi/>
              <w:rPr>
                <w:b/>
                <w:bCs/>
                <w:sz w:val="20"/>
                <w:rtl/>
                <w:lang w:val="fr-CA" w:bidi="ar-SA"/>
              </w:rPr>
            </w:pPr>
          </w:p>
        </w:tc>
        <w:tc>
          <w:tcPr>
            <w:tcW w:w="760" w:type="pct"/>
            <w:vAlign w:val="center"/>
          </w:tcPr>
          <w:p w14:paraId="229AEC84" w14:textId="7402A637" w:rsidR="002A76B0" w:rsidRPr="00D93750" w:rsidRDefault="002A76B0" w:rsidP="002A76B0">
            <w:pPr>
              <w:bidi/>
              <w:jc w:val="center"/>
              <w:rPr>
                <w:b/>
                <w:bCs/>
                <w:sz w:val="20"/>
                <w:rtl/>
                <w:lang w:val="fr-CA" w:bidi="ar-SA"/>
              </w:rPr>
            </w:pPr>
            <w:r w:rsidRPr="00D93750">
              <w:rPr>
                <w:rFonts w:hint="cs"/>
                <w:b/>
                <w:bCs/>
                <w:sz w:val="20"/>
                <w:rtl/>
                <w:lang w:val="fr-CA" w:bidi="ar-SA"/>
              </w:rPr>
              <w:t>مخزون المعدات</w:t>
            </w:r>
          </w:p>
        </w:tc>
        <w:tc>
          <w:tcPr>
            <w:tcW w:w="760" w:type="pct"/>
            <w:vAlign w:val="center"/>
          </w:tcPr>
          <w:p w14:paraId="486F44C4" w14:textId="79C57497" w:rsidR="002A76B0" w:rsidRPr="00D93750" w:rsidRDefault="002A76B0" w:rsidP="002A76B0">
            <w:pPr>
              <w:bidi/>
              <w:jc w:val="center"/>
              <w:rPr>
                <w:b/>
                <w:bCs/>
                <w:sz w:val="20"/>
                <w:rtl/>
                <w:lang w:val="fr-CA" w:bidi="ar-SA"/>
              </w:rPr>
            </w:pPr>
            <w:r w:rsidRPr="00D93750">
              <w:rPr>
                <w:rFonts w:hint="cs"/>
                <w:b/>
                <w:bCs/>
                <w:sz w:val="20"/>
                <w:rtl/>
                <w:lang w:val="fr-CA" w:bidi="ar-SA"/>
              </w:rPr>
              <w:t>م</w:t>
            </w:r>
            <w:r w:rsidR="00FD0C76" w:rsidRPr="00D93750">
              <w:rPr>
                <w:rFonts w:hint="cs"/>
                <w:b/>
                <w:bCs/>
                <w:sz w:val="20"/>
                <w:rtl/>
                <w:lang w:val="fr-CA" w:bidi="ar-SA"/>
              </w:rPr>
              <w:t>عدل</w:t>
            </w:r>
            <w:r w:rsidRPr="00D93750">
              <w:rPr>
                <w:rFonts w:hint="cs"/>
                <w:b/>
                <w:bCs/>
                <w:sz w:val="20"/>
                <w:rtl/>
                <w:lang w:val="fr-CA" w:bidi="ar-SA"/>
              </w:rPr>
              <w:t xml:space="preserve"> الشحنة</w:t>
            </w:r>
          </w:p>
          <w:p w14:paraId="2C7044EB" w14:textId="4F826304" w:rsidR="002A76B0" w:rsidRPr="00D93750" w:rsidRDefault="002A76B0" w:rsidP="002A76B0">
            <w:pPr>
              <w:bidi/>
              <w:jc w:val="center"/>
              <w:rPr>
                <w:b/>
                <w:bCs/>
                <w:sz w:val="20"/>
                <w:rtl/>
                <w:lang w:val="fr-CA" w:bidi="ar-SA"/>
              </w:rPr>
            </w:pPr>
            <w:r w:rsidRPr="00D93750">
              <w:rPr>
                <w:rFonts w:hint="cs"/>
                <w:b/>
                <w:bCs/>
                <w:sz w:val="20"/>
                <w:rtl/>
                <w:lang w:val="fr-CA" w:bidi="ar-SA"/>
              </w:rPr>
              <w:t>(كغ</w:t>
            </w:r>
            <w:r w:rsidR="00B54905" w:rsidRPr="00D93750">
              <w:rPr>
                <w:rFonts w:hint="cs"/>
                <w:b/>
                <w:bCs/>
                <w:sz w:val="20"/>
                <w:rtl/>
                <w:lang w:val="fr-CA" w:bidi="ar-SA"/>
              </w:rPr>
              <w:t>م</w:t>
            </w:r>
            <w:r w:rsidRPr="00D93750">
              <w:rPr>
                <w:rFonts w:hint="cs"/>
                <w:b/>
                <w:bCs/>
                <w:sz w:val="20"/>
                <w:rtl/>
                <w:lang w:val="fr-CA" w:bidi="ar-SA"/>
              </w:rPr>
              <w:t>/وحدة)</w:t>
            </w:r>
          </w:p>
        </w:tc>
        <w:tc>
          <w:tcPr>
            <w:tcW w:w="838" w:type="pct"/>
            <w:vAlign w:val="center"/>
          </w:tcPr>
          <w:p w14:paraId="5AB1CF15" w14:textId="77777777" w:rsidR="002A76B0" w:rsidRPr="00D93750" w:rsidRDefault="00FD0C76" w:rsidP="002A76B0">
            <w:pPr>
              <w:bidi/>
              <w:jc w:val="center"/>
              <w:rPr>
                <w:b/>
                <w:bCs/>
                <w:sz w:val="20"/>
                <w:rtl/>
                <w:lang w:val="fr-CA" w:bidi="ar-SA"/>
              </w:rPr>
            </w:pPr>
            <w:r w:rsidRPr="00D93750">
              <w:rPr>
                <w:rFonts w:hint="cs"/>
                <w:b/>
                <w:bCs/>
                <w:sz w:val="20"/>
                <w:rtl/>
                <w:lang w:val="fr-CA" w:bidi="ar-SA"/>
              </w:rPr>
              <w:t>بنك المواد الهيدروفلوروكربونية</w:t>
            </w:r>
          </w:p>
          <w:p w14:paraId="6A10B15A" w14:textId="0E1193B9" w:rsidR="00FD0C76" w:rsidRPr="00D93750" w:rsidRDefault="00FD0C76" w:rsidP="00FD0C76">
            <w:pPr>
              <w:bidi/>
              <w:jc w:val="center"/>
              <w:rPr>
                <w:b/>
                <w:bCs/>
                <w:sz w:val="20"/>
                <w:rtl/>
                <w:lang w:val="fr-CA" w:bidi="ar-SA"/>
              </w:rPr>
            </w:pPr>
            <w:r w:rsidRPr="00D93750">
              <w:rPr>
                <w:rFonts w:hint="cs"/>
                <w:b/>
                <w:bCs/>
                <w:sz w:val="20"/>
                <w:rtl/>
                <w:lang w:val="fr-CA" w:bidi="ar-SA"/>
              </w:rPr>
              <w:t>(بالأطنان المترية)</w:t>
            </w:r>
          </w:p>
        </w:tc>
        <w:tc>
          <w:tcPr>
            <w:tcW w:w="760" w:type="pct"/>
            <w:vAlign w:val="center"/>
          </w:tcPr>
          <w:p w14:paraId="22F867A0" w14:textId="77777777" w:rsidR="00D051A8" w:rsidRPr="00D93750" w:rsidRDefault="00FD0C76" w:rsidP="002A76B0">
            <w:pPr>
              <w:bidi/>
              <w:jc w:val="center"/>
              <w:rPr>
                <w:b/>
                <w:bCs/>
                <w:sz w:val="20"/>
                <w:rtl/>
                <w:lang w:val="fr-CA" w:bidi="ar-SA"/>
              </w:rPr>
            </w:pPr>
            <w:r w:rsidRPr="00D93750">
              <w:rPr>
                <w:rFonts w:hint="cs"/>
                <w:b/>
                <w:bCs/>
                <w:sz w:val="20"/>
                <w:rtl/>
                <w:lang w:val="fr-CA" w:bidi="ar-SA"/>
              </w:rPr>
              <w:t>شحن البنك المقدر أثناء الخدمة</w:t>
            </w:r>
          </w:p>
          <w:p w14:paraId="1D70BC90" w14:textId="2EAC31A1" w:rsidR="002A76B0" w:rsidRPr="00D93750" w:rsidRDefault="00FD0C76" w:rsidP="00D051A8">
            <w:pPr>
              <w:bidi/>
              <w:jc w:val="center"/>
              <w:rPr>
                <w:b/>
                <w:bCs/>
                <w:sz w:val="20"/>
                <w:rtl/>
                <w:lang w:val="fr-CA" w:bidi="ar-SA"/>
              </w:rPr>
            </w:pPr>
            <w:r w:rsidRPr="00D93750">
              <w:rPr>
                <w:rFonts w:hint="cs"/>
                <w:b/>
                <w:bCs/>
                <w:sz w:val="20"/>
                <w:rtl/>
                <w:lang w:val="fr-CA" w:bidi="ar-SA"/>
              </w:rPr>
              <w:t>(%)</w:t>
            </w:r>
          </w:p>
        </w:tc>
        <w:tc>
          <w:tcPr>
            <w:tcW w:w="762" w:type="pct"/>
            <w:vAlign w:val="center"/>
          </w:tcPr>
          <w:p w14:paraId="679B121A" w14:textId="30404E75" w:rsidR="002A76B0" w:rsidRPr="00D93750" w:rsidRDefault="00FD0C76" w:rsidP="002A76B0">
            <w:pPr>
              <w:bidi/>
              <w:jc w:val="center"/>
              <w:rPr>
                <w:b/>
                <w:bCs/>
                <w:sz w:val="20"/>
                <w:rtl/>
                <w:lang w:val="fr-CA" w:bidi="ar-SA"/>
              </w:rPr>
            </w:pPr>
            <w:r w:rsidRPr="00D93750">
              <w:rPr>
                <w:rFonts w:hint="cs"/>
                <w:b/>
                <w:bCs/>
                <w:sz w:val="20"/>
                <w:rtl/>
                <w:lang w:val="fr-CA" w:bidi="ar-SA"/>
              </w:rPr>
              <w:t xml:space="preserve">الحاجة السنوية </w:t>
            </w:r>
            <w:r w:rsidR="00B54905" w:rsidRPr="00D93750">
              <w:rPr>
                <w:rFonts w:hint="cs"/>
                <w:b/>
                <w:bCs/>
                <w:sz w:val="20"/>
                <w:rtl/>
                <w:lang w:val="fr-CA" w:bidi="ar-SA"/>
              </w:rPr>
              <w:t>في قطاع ا</w:t>
            </w:r>
            <w:r w:rsidRPr="00D93750">
              <w:rPr>
                <w:rFonts w:hint="cs"/>
                <w:b/>
                <w:bCs/>
                <w:sz w:val="20"/>
                <w:rtl/>
                <w:lang w:val="fr-CA" w:bidi="ar-SA"/>
              </w:rPr>
              <w:t>لخدمة</w:t>
            </w:r>
          </w:p>
          <w:p w14:paraId="08FEA540" w14:textId="4FDA7E4E" w:rsidR="00FD0C76" w:rsidRPr="00D93750" w:rsidRDefault="00FD0C76" w:rsidP="00FD0C76">
            <w:pPr>
              <w:bidi/>
              <w:jc w:val="center"/>
              <w:rPr>
                <w:b/>
                <w:bCs/>
                <w:sz w:val="20"/>
                <w:rtl/>
                <w:lang w:val="fr-CA" w:bidi="ar-SA"/>
              </w:rPr>
            </w:pPr>
            <w:r w:rsidRPr="00D93750">
              <w:rPr>
                <w:rFonts w:hint="cs"/>
                <w:b/>
                <w:bCs/>
                <w:sz w:val="20"/>
                <w:rtl/>
                <w:lang w:val="fr-CA" w:bidi="ar-SA"/>
              </w:rPr>
              <w:t>(بالأطنان المترية)</w:t>
            </w:r>
          </w:p>
        </w:tc>
      </w:tr>
      <w:tr w:rsidR="002A76B0" w:rsidRPr="00D93750" w14:paraId="6D4024B9" w14:textId="77777777" w:rsidTr="00CF326A">
        <w:tc>
          <w:tcPr>
            <w:tcW w:w="5000" w:type="pct"/>
            <w:gridSpan w:val="6"/>
            <w:vAlign w:val="center"/>
          </w:tcPr>
          <w:p w14:paraId="39FE5643" w14:textId="5AD7779C" w:rsidR="002A76B0" w:rsidRPr="00D93750" w:rsidRDefault="00FD0C76" w:rsidP="002A76B0">
            <w:pPr>
              <w:bidi/>
              <w:jc w:val="left"/>
              <w:rPr>
                <w:b/>
                <w:bCs/>
                <w:sz w:val="20"/>
                <w:rtl/>
                <w:lang w:val="fr-CA" w:bidi="ar-SA"/>
              </w:rPr>
            </w:pPr>
            <w:r w:rsidRPr="00D93750">
              <w:rPr>
                <w:rFonts w:hint="cs"/>
                <w:b/>
                <w:bCs/>
                <w:sz w:val="20"/>
                <w:rtl/>
                <w:lang w:val="fr-CA" w:bidi="ar-SA"/>
              </w:rPr>
              <w:t>التبريد التجاري والصناعي</w:t>
            </w:r>
          </w:p>
        </w:tc>
      </w:tr>
      <w:tr w:rsidR="002A76B0" w:rsidRPr="00D93750" w14:paraId="46452100" w14:textId="77777777" w:rsidTr="00CF326A">
        <w:tc>
          <w:tcPr>
            <w:tcW w:w="1120" w:type="pct"/>
          </w:tcPr>
          <w:p w14:paraId="50CDCBFC" w14:textId="419C0B88" w:rsidR="002A76B0" w:rsidRPr="00D93750" w:rsidRDefault="00FD0C76" w:rsidP="002A76B0">
            <w:pPr>
              <w:bidi/>
              <w:rPr>
                <w:sz w:val="20"/>
                <w:rtl/>
                <w:lang w:val="fr-CA" w:bidi="ar-SA"/>
              </w:rPr>
            </w:pPr>
            <w:r w:rsidRPr="00D93750">
              <w:rPr>
                <w:rFonts w:hint="cs"/>
                <w:sz w:val="20"/>
                <w:rtl/>
                <w:lang w:val="fr-CA" w:bidi="ar-SA"/>
              </w:rPr>
              <w:t>الوحدات المستقلة/وحدات التكثيف</w:t>
            </w:r>
          </w:p>
        </w:tc>
        <w:tc>
          <w:tcPr>
            <w:tcW w:w="760" w:type="pct"/>
          </w:tcPr>
          <w:p w14:paraId="02176947" w14:textId="070DBACF" w:rsidR="002A76B0" w:rsidRPr="00D93750" w:rsidRDefault="00FD0C76" w:rsidP="002A76B0">
            <w:pPr>
              <w:bidi/>
              <w:rPr>
                <w:sz w:val="20"/>
                <w:rtl/>
                <w:lang w:val="fr-CA" w:bidi="ar-SA"/>
              </w:rPr>
            </w:pPr>
            <w:r w:rsidRPr="00D93750">
              <w:rPr>
                <w:rFonts w:hint="cs"/>
                <w:sz w:val="20"/>
                <w:rtl/>
                <w:lang w:val="fr-CA" w:bidi="ar-SA"/>
              </w:rPr>
              <w:t>3,477,333</w:t>
            </w:r>
          </w:p>
        </w:tc>
        <w:tc>
          <w:tcPr>
            <w:tcW w:w="760" w:type="pct"/>
          </w:tcPr>
          <w:p w14:paraId="572E7D64" w14:textId="3BAACE95" w:rsidR="002A76B0" w:rsidRPr="00D93750" w:rsidRDefault="00FD0C76" w:rsidP="002A76B0">
            <w:pPr>
              <w:bidi/>
              <w:rPr>
                <w:sz w:val="20"/>
                <w:rtl/>
                <w:lang w:val="fr-CA" w:bidi="ar-SA"/>
              </w:rPr>
            </w:pPr>
            <w:r w:rsidRPr="00D93750">
              <w:rPr>
                <w:rFonts w:hint="cs"/>
                <w:sz w:val="20"/>
                <w:rtl/>
                <w:lang w:val="fr-CA" w:bidi="ar-SA"/>
              </w:rPr>
              <w:t>0.25</w:t>
            </w:r>
          </w:p>
        </w:tc>
        <w:tc>
          <w:tcPr>
            <w:tcW w:w="838" w:type="pct"/>
          </w:tcPr>
          <w:p w14:paraId="2D8D52CD" w14:textId="7BA3061D" w:rsidR="002A76B0" w:rsidRPr="00D93750" w:rsidRDefault="00FD0C76" w:rsidP="002A76B0">
            <w:pPr>
              <w:bidi/>
              <w:rPr>
                <w:sz w:val="20"/>
                <w:rtl/>
                <w:lang w:val="fr-CA" w:bidi="ar-SA"/>
              </w:rPr>
            </w:pPr>
            <w:r w:rsidRPr="00D93750">
              <w:rPr>
                <w:rFonts w:hint="cs"/>
                <w:sz w:val="20"/>
                <w:rtl/>
                <w:lang w:val="fr-CA" w:bidi="ar-SA"/>
              </w:rPr>
              <w:t>869</w:t>
            </w:r>
          </w:p>
        </w:tc>
        <w:tc>
          <w:tcPr>
            <w:tcW w:w="760" w:type="pct"/>
          </w:tcPr>
          <w:p w14:paraId="21AE5B6A" w14:textId="019A64A1" w:rsidR="002A76B0" w:rsidRPr="00D93750" w:rsidRDefault="00FD0C76" w:rsidP="002A76B0">
            <w:pPr>
              <w:bidi/>
              <w:rPr>
                <w:sz w:val="20"/>
                <w:rtl/>
                <w:lang w:val="fr-CA" w:bidi="ar-SA"/>
              </w:rPr>
            </w:pPr>
            <w:r w:rsidRPr="00D93750">
              <w:rPr>
                <w:rFonts w:hint="cs"/>
                <w:sz w:val="20"/>
                <w:rtl/>
                <w:lang w:val="fr-CA" w:bidi="ar-SA"/>
              </w:rPr>
              <w:t>7.5</w:t>
            </w:r>
          </w:p>
        </w:tc>
        <w:tc>
          <w:tcPr>
            <w:tcW w:w="762" w:type="pct"/>
          </w:tcPr>
          <w:p w14:paraId="38F5BC49" w14:textId="363711E2" w:rsidR="002A76B0" w:rsidRPr="00D93750" w:rsidRDefault="00FD0C76" w:rsidP="002A76B0">
            <w:pPr>
              <w:bidi/>
              <w:rPr>
                <w:sz w:val="20"/>
                <w:rtl/>
                <w:lang w:val="fr-CA" w:bidi="ar-SA"/>
              </w:rPr>
            </w:pPr>
            <w:r w:rsidRPr="00D93750">
              <w:rPr>
                <w:rFonts w:hint="cs"/>
                <w:sz w:val="20"/>
                <w:rtl/>
                <w:lang w:val="fr-CA" w:bidi="ar-SA"/>
              </w:rPr>
              <w:t>65.20</w:t>
            </w:r>
          </w:p>
        </w:tc>
      </w:tr>
      <w:tr w:rsidR="002A76B0" w:rsidRPr="00D93750" w14:paraId="7C335208" w14:textId="77777777" w:rsidTr="00CF326A">
        <w:tc>
          <w:tcPr>
            <w:tcW w:w="1120" w:type="pct"/>
          </w:tcPr>
          <w:p w14:paraId="650FC6BA" w14:textId="4A29AF20" w:rsidR="002A76B0" w:rsidRPr="00D93750" w:rsidRDefault="00FD0C76" w:rsidP="002A76B0">
            <w:pPr>
              <w:bidi/>
              <w:rPr>
                <w:sz w:val="20"/>
                <w:rtl/>
                <w:lang w:val="fr-CA" w:bidi="ar-SA"/>
              </w:rPr>
            </w:pPr>
            <w:r w:rsidRPr="00D93750">
              <w:rPr>
                <w:rFonts w:hint="cs"/>
                <w:sz w:val="20"/>
                <w:rtl/>
                <w:lang w:val="fr-CA" w:bidi="ar-SA"/>
              </w:rPr>
              <w:t>الأجهزة المركزية/</w:t>
            </w:r>
            <w:r w:rsidR="00D051A8" w:rsidRPr="00D93750">
              <w:rPr>
                <w:rFonts w:hint="cs"/>
                <w:sz w:val="20"/>
                <w:rtl/>
                <w:lang w:val="fr-CA" w:bidi="ar-SA"/>
              </w:rPr>
              <w:t>المرصوفة</w:t>
            </w:r>
          </w:p>
        </w:tc>
        <w:tc>
          <w:tcPr>
            <w:tcW w:w="760" w:type="pct"/>
          </w:tcPr>
          <w:p w14:paraId="2947C396" w14:textId="6F64407A" w:rsidR="002A76B0" w:rsidRPr="00D93750" w:rsidRDefault="00FD0C76" w:rsidP="002A76B0">
            <w:pPr>
              <w:bidi/>
              <w:rPr>
                <w:sz w:val="20"/>
                <w:rtl/>
                <w:lang w:val="fr-CA" w:bidi="ar-SA"/>
              </w:rPr>
            </w:pPr>
            <w:r w:rsidRPr="00D93750">
              <w:rPr>
                <w:rFonts w:hint="cs"/>
                <w:sz w:val="20"/>
                <w:rtl/>
                <w:lang w:val="fr-CA" w:bidi="ar-SA"/>
              </w:rPr>
              <w:t>34,153</w:t>
            </w:r>
          </w:p>
        </w:tc>
        <w:tc>
          <w:tcPr>
            <w:tcW w:w="760" w:type="pct"/>
          </w:tcPr>
          <w:p w14:paraId="41270831" w14:textId="7640458E" w:rsidR="002A76B0" w:rsidRPr="00D93750" w:rsidRDefault="00FD0C76" w:rsidP="002A76B0">
            <w:pPr>
              <w:bidi/>
              <w:rPr>
                <w:sz w:val="20"/>
                <w:rtl/>
                <w:lang w:val="fr-CA" w:bidi="ar-SA"/>
              </w:rPr>
            </w:pPr>
            <w:r w:rsidRPr="00D93750">
              <w:rPr>
                <w:rFonts w:hint="cs"/>
                <w:sz w:val="20"/>
                <w:rtl/>
                <w:lang w:val="fr-CA" w:bidi="ar-SA"/>
              </w:rPr>
              <w:t>15.00</w:t>
            </w:r>
          </w:p>
        </w:tc>
        <w:tc>
          <w:tcPr>
            <w:tcW w:w="838" w:type="pct"/>
          </w:tcPr>
          <w:p w14:paraId="11720A35" w14:textId="786BBF7C" w:rsidR="002A76B0" w:rsidRPr="00D93750" w:rsidRDefault="00FD0C76" w:rsidP="002A76B0">
            <w:pPr>
              <w:bidi/>
              <w:rPr>
                <w:sz w:val="20"/>
                <w:rtl/>
                <w:lang w:val="fr-CA" w:bidi="ar-SA"/>
              </w:rPr>
            </w:pPr>
            <w:r w:rsidRPr="00D93750">
              <w:rPr>
                <w:rFonts w:hint="cs"/>
                <w:sz w:val="20"/>
                <w:rtl/>
                <w:lang w:val="fr-CA" w:bidi="ar-SA"/>
              </w:rPr>
              <w:t>512</w:t>
            </w:r>
          </w:p>
        </w:tc>
        <w:tc>
          <w:tcPr>
            <w:tcW w:w="760" w:type="pct"/>
          </w:tcPr>
          <w:p w14:paraId="5EFE54E4" w14:textId="7B371588" w:rsidR="002A76B0" w:rsidRPr="00D93750" w:rsidRDefault="00FD0C76" w:rsidP="002A76B0">
            <w:pPr>
              <w:bidi/>
              <w:rPr>
                <w:sz w:val="20"/>
                <w:rtl/>
                <w:lang w:val="fr-CA" w:bidi="ar-SA"/>
              </w:rPr>
            </w:pPr>
            <w:r w:rsidRPr="00D93750">
              <w:rPr>
                <w:rFonts w:hint="cs"/>
                <w:sz w:val="20"/>
                <w:rtl/>
                <w:lang w:val="fr-CA" w:bidi="ar-SA"/>
              </w:rPr>
              <w:t>10.0</w:t>
            </w:r>
          </w:p>
        </w:tc>
        <w:tc>
          <w:tcPr>
            <w:tcW w:w="762" w:type="pct"/>
          </w:tcPr>
          <w:p w14:paraId="5E0B8D29" w14:textId="30F37374" w:rsidR="002A76B0" w:rsidRPr="00D93750" w:rsidRDefault="00FD0C76" w:rsidP="002A76B0">
            <w:pPr>
              <w:bidi/>
              <w:rPr>
                <w:sz w:val="20"/>
                <w:rtl/>
                <w:lang w:val="fr-CA" w:bidi="ar-SA"/>
              </w:rPr>
            </w:pPr>
            <w:r w:rsidRPr="00D93750">
              <w:rPr>
                <w:rFonts w:hint="cs"/>
                <w:sz w:val="20"/>
                <w:rtl/>
                <w:lang w:val="fr-CA" w:bidi="ar-SA"/>
              </w:rPr>
              <w:t>51.23</w:t>
            </w:r>
          </w:p>
        </w:tc>
      </w:tr>
      <w:tr w:rsidR="002A76B0" w:rsidRPr="00D93750" w14:paraId="053B1EBF" w14:textId="77777777" w:rsidTr="00CF326A">
        <w:tc>
          <w:tcPr>
            <w:tcW w:w="1120" w:type="pct"/>
          </w:tcPr>
          <w:p w14:paraId="57DEEB93" w14:textId="6D353CA0" w:rsidR="002A76B0" w:rsidRPr="00D93750" w:rsidRDefault="00FD0C76" w:rsidP="002A76B0">
            <w:pPr>
              <w:bidi/>
              <w:rPr>
                <w:sz w:val="20"/>
                <w:rtl/>
                <w:lang w:val="fr-CA" w:bidi="ar-SA"/>
              </w:rPr>
            </w:pPr>
            <w:r w:rsidRPr="00D93750">
              <w:rPr>
                <w:rFonts w:hint="cs"/>
                <w:sz w:val="20"/>
                <w:rtl/>
                <w:lang w:val="fr-CA" w:bidi="ar-SA"/>
              </w:rPr>
              <w:t>مصايد الأسماك والنقل المبرد</w:t>
            </w:r>
          </w:p>
        </w:tc>
        <w:tc>
          <w:tcPr>
            <w:tcW w:w="760" w:type="pct"/>
          </w:tcPr>
          <w:p w14:paraId="1E004B2F" w14:textId="3113B68E" w:rsidR="002A76B0" w:rsidRPr="00D93750" w:rsidRDefault="00FD0C76" w:rsidP="002A76B0">
            <w:pPr>
              <w:bidi/>
              <w:rPr>
                <w:sz w:val="20"/>
                <w:rtl/>
                <w:lang w:val="fr-CA" w:bidi="ar-SA"/>
              </w:rPr>
            </w:pPr>
            <w:r w:rsidRPr="00D93750">
              <w:rPr>
                <w:rFonts w:hint="cs"/>
                <w:sz w:val="20"/>
                <w:rtl/>
                <w:lang w:val="fr-CA" w:bidi="ar-SA"/>
              </w:rPr>
              <w:t>236,480</w:t>
            </w:r>
          </w:p>
        </w:tc>
        <w:tc>
          <w:tcPr>
            <w:tcW w:w="760" w:type="pct"/>
          </w:tcPr>
          <w:p w14:paraId="0C510951" w14:textId="685944D3" w:rsidR="002A76B0" w:rsidRPr="00D93750" w:rsidRDefault="00FD0C76" w:rsidP="002A76B0">
            <w:pPr>
              <w:bidi/>
              <w:rPr>
                <w:sz w:val="20"/>
                <w:rtl/>
                <w:lang w:val="fr-CA" w:bidi="ar-SA"/>
              </w:rPr>
            </w:pPr>
            <w:r w:rsidRPr="00D93750">
              <w:rPr>
                <w:rFonts w:hint="cs"/>
                <w:sz w:val="20"/>
                <w:rtl/>
                <w:lang w:val="fr-CA" w:bidi="ar-SA"/>
              </w:rPr>
              <w:t>1.00</w:t>
            </w:r>
          </w:p>
        </w:tc>
        <w:tc>
          <w:tcPr>
            <w:tcW w:w="838" w:type="pct"/>
          </w:tcPr>
          <w:p w14:paraId="1BDF2798" w14:textId="58FCF8CC" w:rsidR="002A76B0" w:rsidRPr="00D93750" w:rsidRDefault="00FD0C76" w:rsidP="002A76B0">
            <w:pPr>
              <w:bidi/>
              <w:rPr>
                <w:sz w:val="20"/>
                <w:rtl/>
                <w:lang w:val="fr-CA" w:bidi="ar-SA"/>
              </w:rPr>
            </w:pPr>
            <w:r w:rsidRPr="00D93750">
              <w:rPr>
                <w:rFonts w:hint="cs"/>
                <w:sz w:val="20"/>
                <w:rtl/>
                <w:lang w:val="fr-CA" w:bidi="ar-SA"/>
              </w:rPr>
              <w:t>236</w:t>
            </w:r>
          </w:p>
        </w:tc>
        <w:tc>
          <w:tcPr>
            <w:tcW w:w="760" w:type="pct"/>
          </w:tcPr>
          <w:p w14:paraId="5AFEAA6A" w14:textId="351ED6AB" w:rsidR="002A76B0" w:rsidRPr="00D93750" w:rsidRDefault="00FD0C76" w:rsidP="002A76B0">
            <w:pPr>
              <w:bidi/>
              <w:rPr>
                <w:sz w:val="20"/>
                <w:rtl/>
                <w:lang w:val="fr-CA" w:bidi="ar-SA"/>
              </w:rPr>
            </w:pPr>
            <w:r w:rsidRPr="00D93750">
              <w:rPr>
                <w:rFonts w:hint="cs"/>
                <w:sz w:val="20"/>
                <w:rtl/>
                <w:lang w:val="fr-CA" w:bidi="ar-SA"/>
              </w:rPr>
              <w:t>25.0</w:t>
            </w:r>
          </w:p>
        </w:tc>
        <w:tc>
          <w:tcPr>
            <w:tcW w:w="762" w:type="pct"/>
          </w:tcPr>
          <w:p w14:paraId="76DC872F" w14:textId="427D30C4" w:rsidR="002A76B0" w:rsidRPr="00D93750" w:rsidRDefault="00FD0C76" w:rsidP="002A76B0">
            <w:pPr>
              <w:bidi/>
              <w:rPr>
                <w:sz w:val="20"/>
                <w:rtl/>
                <w:lang w:val="fr-CA" w:bidi="ar-SA"/>
              </w:rPr>
            </w:pPr>
            <w:r w:rsidRPr="00D93750">
              <w:rPr>
                <w:rFonts w:hint="cs"/>
                <w:sz w:val="20"/>
                <w:rtl/>
                <w:lang w:val="fr-CA" w:bidi="ar-SA"/>
              </w:rPr>
              <w:t>59.12</w:t>
            </w:r>
          </w:p>
        </w:tc>
      </w:tr>
      <w:tr w:rsidR="002A76B0" w:rsidRPr="00D93750" w14:paraId="28143E8B" w14:textId="77777777" w:rsidTr="00CF326A">
        <w:tc>
          <w:tcPr>
            <w:tcW w:w="1120" w:type="pct"/>
          </w:tcPr>
          <w:p w14:paraId="481744DA" w14:textId="49824D79" w:rsidR="002A76B0" w:rsidRPr="00D93750" w:rsidRDefault="00FD0C76" w:rsidP="002A76B0">
            <w:pPr>
              <w:bidi/>
              <w:rPr>
                <w:b/>
                <w:bCs/>
                <w:i/>
                <w:iCs/>
                <w:sz w:val="20"/>
                <w:rtl/>
                <w:lang w:val="fr-CA" w:bidi="ar-SA"/>
              </w:rPr>
            </w:pPr>
            <w:r w:rsidRPr="00D93750">
              <w:rPr>
                <w:rFonts w:hint="cs"/>
                <w:b/>
                <w:bCs/>
                <w:i/>
                <w:iCs/>
                <w:sz w:val="20"/>
                <w:rtl/>
                <w:lang w:val="fr-CA" w:bidi="ar-SA"/>
              </w:rPr>
              <w:t>المجموع الفرعي للتبريد</w:t>
            </w:r>
          </w:p>
        </w:tc>
        <w:tc>
          <w:tcPr>
            <w:tcW w:w="760" w:type="pct"/>
          </w:tcPr>
          <w:p w14:paraId="3FB93344" w14:textId="662CCFD3" w:rsidR="002A76B0" w:rsidRPr="00D93750" w:rsidRDefault="00FD0C76" w:rsidP="002A76B0">
            <w:pPr>
              <w:bidi/>
              <w:rPr>
                <w:b/>
                <w:bCs/>
                <w:i/>
                <w:iCs/>
                <w:sz w:val="20"/>
                <w:rtl/>
                <w:lang w:val="fr-CA" w:bidi="ar-SA"/>
              </w:rPr>
            </w:pPr>
            <w:r w:rsidRPr="00D93750">
              <w:rPr>
                <w:rFonts w:hint="cs"/>
                <w:b/>
                <w:bCs/>
                <w:i/>
                <w:iCs/>
                <w:sz w:val="20"/>
                <w:rtl/>
                <w:lang w:val="fr-CA" w:bidi="ar-SA"/>
              </w:rPr>
              <w:t>3,747,967</w:t>
            </w:r>
          </w:p>
        </w:tc>
        <w:tc>
          <w:tcPr>
            <w:tcW w:w="760" w:type="pct"/>
          </w:tcPr>
          <w:p w14:paraId="3EF089E6" w14:textId="0B2037DA" w:rsidR="002A76B0" w:rsidRPr="00D93750" w:rsidRDefault="00FD0C76" w:rsidP="002A76B0">
            <w:pPr>
              <w:bidi/>
              <w:rPr>
                <w:b/>
                <w:bCs/>
                <w:i/>
                <w:iCs/>
                <w:sz w:val="20"/>
                <w:rtl/>
                <w:lang w:val="fr-CA" w:bidi="ar-SA"/>
              </w:rPr>
            </w:pPr>
            <w:r w:rsidRPr="00D93750">
              <w:rPr>
                <w:rFonts w:hint="cs"/>
                <w:b/>
                <w:bCs/>
                <w:i/>
                <w:iCs/>
                <w:sz w:val="20"/>
                <w:rtl/>
                <w:lang w:val="fr-CA" w:bidi="ar-SA"/>
              </w:rPr>
              <w:t>لا ينطبق</w:t>
            </w:r>
          </w:p>
        </w:tc>
        <w:tc>
          <w:tcPr>
            <w:tcW w:w="838" w:type="pct"/>
          </w:tcPr>
          <w:p w14:paraId="2CE7205C" w14:textId="0722A0F6" w:rsidR="002A76B0" w:rsidRPr="00D93750" w:rsidRDefault="00FD0C76" w:rsidP="002A76B0">
            <w:pPr>
              <w:bidi/>
              <w:rPr>
                <w:b/>
                <w:bCs/>
                <w:i/>
                <w:iCs/>
                <w:sz w:val="20"/>
                <w:rtl/>
                <w:lang w:val="fr-CA" w:bidi="ar-SA"/>
              </w:rPr>
            </w:pPr>
            <w:r w:rsidRPr="00D93750">
              <w:rPr>
                <w:rFonts w:hint="cs"/>
                <w:b/>
                <w:bCs/>
                <w:i/>
                <w:iCs/>
                <w:sz w:val="20"/>
                <w:rtl/>
                <w:lang w:val="fr-CA" w:bidi="ar-SA"/>
              </w:rPr>
              <w:t>1,618</w:t>
            </w:r>
          </w:p>
        </w:tc>
        <w:tc>
          <w:tcPr>
            <w:tcW w:w="760" w:type="pct"/>
          </w:tcPr>
          <w:p w14:paraId="39D1412A" w14:textId="1EA8697F" w:rsidR="002A76B0" w:rsidRPr="00D93750" w:rsidRDefault="00FD0C76" w:rsidP="002A76B0">
            <w:pPr>
              <w:bidi/>
              <w:rPr>
                <w:b/>
                <w:bCs/>
                <w:i/>
                <w:iCs/>
                <w:sz w:val="20"/>
                <w:rtl/>
                <w:lang w:val="fr-CA" w:bidi="ar-SA"/>
              </w:rPr>
            </w:pPr>
            <w:r w:rsidRPr="00D93750">
              <w:rPr>
                <w:rFonts w:hint="cs"/>
                <w:b/>
                <w:bCs/>
                <w:i/>
                <w:iCs/>
                <w:sz w:val="20"/>
                <w:rtl/>
                <w:lang w:val="fr-CA" w:bidi="ar-SA"/>
              </w:rPr>
              <w:t>لا ينطبق</w:t>
            </w:r>
          </w:p>
        </w:tc>
        <w:tc>
          <w:tcPr>
            <w:tcW w:w="762" w:type="pct"/>
          </w:tcPr>
          <w:p w14:paraId="2BBDB6A2" w14:textId="462EC229" w:rsidR="002A76B0" w:rsidRPr="00D93750" w:rsidRDefault="00FD0C76" w:rsidP="002A76B0">
            <w:pPr>
              <w:bidi/>
              <w:rPr>
                <w:b/>
                <w:bCs/>
                <w:i/>
                <w:iCs/>
                <w:sz w:val="20"/>
                <w:rtl/>
                <w:lang w:val="fr-CA" w:bidi="ar-SA"/>
              </w:rPr>
            </w:pPr>
            <w:r w:rsidRPr="00D93750">
              <w:rPr>
                <w:rFonts w:hint="cs"/>
                <w:b/>
                <w:bCs/>
                <w:i/>
                <w:iCs/>
                <w:sz w:val="20"/>
                <w:rtl/>
                <w:lang w:val="fr-CA" w:bidi="ar-SA"/>
              </w:rPr>
              <w:t>175.55</w:t>
            </w:r>
          </w:p>
        </w:tc>
      </w:tr>
      <w:tr w:rsidR="002A76B0" w:rsidRPr="00D93750" w14:paraId="7E529713" w14:textId="77777777" w:rsidTr="00CF326A">
        <w:tc>
          <w:tcPr>
            <w:tcW w:w="5000" w:type="pct"/>
            <w:gridSpan w:val="6"/>
            <w:vAlign w:val="center"/>
          </w:tcPr>
          <w:p w14:paraId="30887739" w14:textId="0D1DEB06" w:rsidR="002A76B0" w:rsidRPr="00D93750" w:rsidRDefault="00FD0C76" w:rsidP="002A76B0">
            <w:pPr>
              <w:bidi/>
              <w:jc w:val="left"/>
              <w:rPr>
                <w:b/>
                <w:bCs/>
                <w:sz w:val="20"/>
                <w:rtl/>
                <w:lang w:val="fr-CA" w:bidi="ar-SA"/>
              </w:rPr>
            </w:pPr>
            <w:r w:rsidRPr="00D93750">
              <w:rPr>
                <w:rFonts w:hint="cs"/>
                <w:b/>
                <w:bCs/>
                <w:sz w:val="20"/>
                <w:rtl/>
                <w:lang w:val="fr-CA" w:bidi="ar-SA"/>
              </w:rPr>
              <w:t>تكييف الهواء</w:t>
            </w:r>
          </w:p>
        </w:tc>
      </w:tr>
      <w:tr w:rsidR="002A76B0" w:rsidRPr="00D93750" w14:paraId="7CB4D060" w14:textId="77777777" w:rsidTr="00CF326A">
        <w:tc>
          <w:tcPr>
            <w:tcW w:w="1120" w:type="pct"/>
          </w:tcPr>
          <w:p w14:paraId="417ABE25" w14:textId="4C9ED0B8" w:rsidR="002A76B0" w:rsidRPr="00D93750" w:rsidRDefault="00FD0C76" w:rsidP="002A76B0">
            <w:pPr>
              <w:bidi/>
              <w:rPr>
                <w:sz w:val="20"/>
                <w:rtl/>
                <w:lang w:val="fr-CA" w:bidi="ar-SA"/>
              </w:rPr>
            </w:pPr>
            <w:r w:rsidRPr="00D93750">
              <w:rPr>
                <w:rFonts w:hint="cs"/>
                <w:sz w:val="20"/>
                <w:rtl/>
                <w:lang w:val="fr-CA" w:bidi="ar-SA"/>
              </w:rPr>
              <w:t>تكييف هواء الغرف</w:t>
            </w:r>
          </w:p>
        </w:tc>
        <w:tc>
          <w:tcPr>
            <w:tcW w:w="760" w:type="pct"/>
          </w:tcPr>
          <w:p w14:paraId="1CDD703A" w14:textId="2E0003A2" w:rsidR="002A76B0" w:rsidRPr="00D93750" w:rsidRDefault="00FD0C76" w:rsidP="002A76B0">
            <w:pPr>
              <w:bidi/>
              <w:rPr>
                <w:sz w:val="20"/>
                <w:rtl/>
                <w:lang w:val="fr-CA" w:bidi="ar-SA"/>
              </w:rPr>
            </w:pPr>
            <w:r w:rsidRPr="00D93750">
              <w:rPr>
                <w:rFonts w:hint="cs"/>
                <w:sz w:val="20"/>
                <w:rtl/>
                <w:lang w:val="fr-CA" w:bidi="ar-SA"/>
              </w:rPr>
              <w:t>1,480,467</w:t>
            </w:r>
          </w:p>
        </w:tc>
        <w:tc>
          <w:tcPr>
            <w:tcW w:w="760" w:type="pct"/>
          </w:tcPr>
          <w:p w14:paraId="7627324A" w14:textId="67D08D9E" w:rsidR="002A76B0" w:rsidRPr="00D93750" w:rsidRDefault="00FD0C76" w:rsidP="002A76B0">
            <w:pPr>
              <w:bidi/>
              <w:rPr>
                <w:sz w:val="20"/>
                <w:rtl/>
                <w:lang w:val="fr-CA" w:bidi="ar-SA"/>
              </w:rPr>
            </w:pPr>
            <w:r w:rsidRPr="00D93750">
              <w:rPr>
                <w:rFonts w:hint="cs"/>
                <w:sz w:val="20"/>
                <w:rtl/>
                <w:lang w:val="fr-CA" w:bidi="ar-SA"/>
              </w:rPr>
              <w:t>1.00</w:t>
            </w:r>
          </w:p>
        </w:tc>
        <w:tc>
          <w:tcPr>
            <w:tcW w:w="838" w:type="pct"/>
          </w:tcPr>
          <w:p w14:paraId="58C13D30" w14:textId="48407F1B" w:rsidR="002A76B0" w:rsidRPr="00D93750" w:rsidRDefault="00FD0C76" w:rsidP="002A76B0">
            <w:pPr>
              <w:bidi/>
              <w:rPr>
                <w:sz w:val="20"/>
                <w:rtl/>
                <w:lang w:val="fr-CA" w:bidi="ar-SA"/>
              </w:rPr>
            </w:pPr>
            <w:r w:rsidRPr="00D93750">
              <w:rPr>
                <w:rFonts w:hint="cs"/>
                <w:sz w:val="20"/>
                <w:rtl/>
                <w:lang w:val="fr-CA" w:bidi="ar-SA"/>
              </w:rPr>
              <w:t>1,480</w:t>
            </w:r>
          </w:p>
        </w:tc>
        <w:tc>
          <w:tcPr>
            <w:tcW w:w="760" w:type="pct"/>
          </w:tcPr>
          <w:p w14:paraId="08554178" w14:textId="392B4054" w:rsidR="002A76B0" w:rsidRPr="00D93750" w:rsidRDefault="00FD0C76" w:rsidP="002A76B0">
            <w:pPr>
              <w:bidi/>
              <w:rPr>
                <w:sz w:val="20"/>
                <w:rtl/>
                <w:lang w:val="fr-CA" w:bidi="ar-SA"/>
              </w:rPr>
            </w:pPr>
            <w:r w:rsidRPr="00D93750">
              <w:rPr>
                <w:rFonts w:hint="cs"/>
                <w:sz w:val="20"/>
                <w:rtl/>
                <w:lang w:val="fr-CA" w:bidi="ar-SA"/>
              </w:rPr>
              <w:t>15.0</w:t>
            </w:r>
          </w:p>
        </w:tc>
        <w:tc>
          <w:tcPr>
            <w:tcW w:w="762" w:type="pct"/>
          </w:tcPr>
          <w:p w14:paraId="49BD42B4" w14:textId="1119514F" w:rsidR="002A76B0" w:rsidRPr="00D93750" w:rsidRDefault="00FD0C76" w:rsidP="002A76B0">
            <w:pPr>
              <w:bidi/>
              <w:rPr>
                <w:sz w:val="20"/>
                <w:rtl/>
                <w:lang w:val="fr-CA" w:bidi="ar-SA"/>
              </w:rPr>
            </w:pPr>
            <w:r w:rsidRPr="00D93750">
              <w:rPr>
                <w:rFonts w:hint="cs"/>
                <w:sz w:val="20"/>
                <w:rtl/>
                <w:lang w:val="fr-CA" w:bidi="ar-SA"/>
              </w:rPr>
              <w:t>222.07</w:t>
            </w:r>
          </w:p>
        </w:tc>
      </w:tr>
      <w:tr w:rsidR="002A76B0" w:rsidRPr="00D93750" w14:paraId="2F7300E8" w14:textId="77777777" w:rsidTr="00CF326A">
        <w:tc>
          <w:tcPr>
            <w:tcW w:w="1120" w:type="pct"/>
          </w:tcPr>
          <w:p w14:paraId="3FAADCAD" w14:textId="269DB7ED" w:rsidR="002A76B0" w:rsidRPr="00D93750" w:rsidRDefault="00FD0C76" w:rsidP="002A76B0">
            <w:pPr>
              <w:bidi/>
              <w:rPr>
                <w:sz w:val="20"/>
                <w:rtl/>
                <w:lang w:val="fr-CA" w:bidi="ar-SA"/>
              </w:rPr>
            </w:pPr>
            <w:r w:rsidRPr="00D93750">
              <w:rPr>
                <w:rFonts w:hint="cs"/>
                <w:sz w:val="20"/>
                <w:rtl/>
                <w:lang w:val="fr-CA" w:bidi="ar-SA"/>
              </w:rPr>
              <w:t>تكييف الهواء التجاري</w:t>
            </w:r>
          </w:p>
        </w:tc>
        <w:tc>
          <w:tcPr>
            <w:tcW w:w="760" w:type="pct"/>
          </w:tcPr>
          <w:p w14:paraId="18E09E9C" w14:textId="5DE69D0C" w:rsidR="002A76B0" w:rsidRPr="00D93750" w:rsidRDefault="00FD0C76" w:rsidP="002A76B0">
            <w:pPr>
              <w:bidi/>
              <w:rPr>
                <w:sz w:val="20"/>
                <w:rtl/>
                <w:lang w:val="fr-CA" w:bidi="ar-SA"/>
              </w:rPr>
            </w:pPr>
            <w:r w:rsidRPr="00D93750">
              <w:rPr>
                <w:rFonts w:hint="cs"/>
                <w:sz w:val="20"/>
                <w:rtl/>
                <w:lang w:val="fr-CA" w:bidi="ar-SA"/>
              </w:rPr>
              <w:t>45,707</w:t>
            </w:r>
          </w:p>
        </w:tc>
        <w:tc>
          <w:tcPr>
            <w:tcW w:w="760" w:type="pct"/>
          </w:tcPr>
          <w:p w14:paraId="7C317E44" w14:textId="5BD139E1" w:rsidR="002A76B0" w:rsidRPr="00D93750" w:rsidRDefault="00FD0C76" w:rsidP="002A76B0">
            <w:pPr>
              <w:bidi/>
              <w:rPr>
                <w:sz w:val="20"/>
                <w:rtl/>
                <w:lang w:val="fr-CA" w:bidi="ar-SA"/>
              </w:rPr>
            </w:pPr>
            <w:r w:rsidRPr="00D93750">
              <w:rPr>
                <w:rFonts w:hint="cs"/>
                <w:sz w:val="20"/>
                <w:rtl/>
                <w:lang w:val="fr-CA" w:bidi="ar-SA"/>
              </w:rPr>
              <w:t>5.50</w:t>
            </w:r>
          </w:p>
        </w:tc>
        <w:tc>
          <w:tcPr>
            <w:tcW w:w="838" w:type="pct"/>
          </w:tcPr>
          <w:p w14:paraId="11C5EE5E" w14:textId="2575586F" w:rsidR="002A76B0" w:rsidRPr="00D93750" w:rsidRDefault="00FD0C76" w:rsidP="002A76B0">
            <w:pPr>
              <w:bidi/>
              <w:rPr>
                <w:sz w:val="20"/>
                <w:rtl/>
                <w:lang w:val="fr-CA" w:bidi="ar-SA"/>
              </w:rPr>
            </w:pPr>
            <w:r w:rsidRPr="00D93750">
              <w:rPr>
                <w:rFonts w:hint="cs"/>
                <w:sz w:val="20"/>
                <w:rtl/>
                <w:lang w:val="fr-CA" w:bidi="ar-SA"/>
              </w:rPr>
              <w:t>251</w:t>
            </w:r>
          </w:p>
        </w:tc>
        <w:tc>
          <w:tcPr>
            <w:tcW w:w="760" w:type="pct"/>
          </w:tcPr>
          <w:p w14:paraId="715642C5" w14:textId="7F76BAD0" w:rsidR="002A76B0" w:rsidRPr="00D93750" w:rsidRDefault="00FD0C76" w:rsidP="002A76B0">
            <w:pPr>
              <w:bidi/>
              <w:rPr>
                <w:sz w:val="20"/>
                <w:rtl/>
                <w:lang w:val="fr-CA" w:bidi="ar-SA"/>
              </w:rPr>
            </w:pPr>
            <w:r w:rsidRPr="00D93750">
              <w:rPr>
                <w:rFonts w:hint="cs"/>
                <w:sz w:val="20"/>
                <w:rtl/>
                <w:lang w:val="fr-CA" w:bidi="ar-SA"/>
              </w:rPr>
              <w:t>18.0</w:t>
            </w:r>
          </w:p>
        </w:tc>
        <w:tc>
          <w:tcPr>
            <w:tcW w:w="762" w:type="pct"/>
          </w:tcPr>
          <w:p w14:paraId="154C695E" w14:textId="2741F4DF" w:rsidR="002A76B0" w:rsidRPr="00D93750" w:rsidRDefault="00FD0C76" w:rsidP="002A76B0">
            <w:pPr>
              <w:bidi/>
              <w:rPr>
                <w:sz w:val="20"/>
                <w:rtl/>
                <w:lang w:val="fr-CA" w:bidi="ar-SA"/>
              </w:rPr>
            </w:pPr>
            <w:r w:rsidRPr="00D93750">
              <w:rPr>
                <w:rFonts w:hint="cs"/>
                <w:sz w:val="20"/>
                <w:rtl/>
                <w:lang w:val="fr-CA" w:bidi="ar-SA"/>
              </w:rPr>
              <w:t>45.25</w:t>
            </w:r>
          </w:p>
        </w:tc>
      </w:tr>
      <w:tr w:rsidR="002A76B0" w:rsidRPr="00D93750" w14:paraId="30F1F1C5" w14:textId="77777777" w:rsidTr="00CF326A">
        <w:tc>
          <w:tcPr>
            <w:tcW w:w="1120" w:type="pct"/>
          </w:tcPr>
          <w:p w14:paraId="69F6A23D" w14:textId="2EB9CA10" w:rsidR="002A76B0" w:rsidRPr="00D93750" w:rsidRDefault="00FD0C76" w:rsidP="002A76B0">
            <w:pPr>
              <w:bidi/>
              <w:rPr>
                <w:sz w:val="20"/>
                <w:lang w:val="fr-CA" w:bidi="ar-SA"/>
              </w:rPr>
            </w:pPr>
            <w:r w:rsidRPr="00D93750">
              <w:rPr>
                <w:rFonts w:hint="cs"/>
                <w:sz w:val="20"/>
                <w:rtl/>
                <w:lang w:val="fr-CA" w:bidi="ar-SA"/>
              </w:rPr>
              <w:t>مبردات المباني</w:t>
            </w:r>
          </w:p>
        </w:tc>
        <w:tc>
          <w:tcPr>
            <w:tcW w:w="760" w:type="pct"/>
          </w:tcPr>
          <w:p w14:paraId="35BAF5D2" w14:textId="7633ADCD" w:rsidR="002A76B0" w:rsidRPr="00D93750" w:rsidRDefault="00FD0C76" w:rsidP="002A76B0">
            <w:pPr>
              <w:bidi/>
              <w:rPr>
                <w:sz w:val="20"/>
                <w:rtl/>
                <w:lang w:val="fr-CA" w:bidi="ar-SA"/>
              </w:rPr>
            </w:pPr>
            <w:r w:rsidRPr="00D93750">
              <w:rPr>
                <w:rFonts w:hint="cs"/>
                <w:sz w:val="20"/>
                <w:rtl/>
                <w:lang w:val="fr-CA" w:bidi="ar-SA"/>
              </w:rPr>
              <w:t>24,500</w:t>
            </w:r>
          </w:p>
        </w:tc>
        <w:tc>
          <w:tcPr>
            <w:tcW w:w="760" w:type="pct"/>
          </w:tcPr>
          <w:p w14:paraId="60755633" w14:textId="72A15DA1" w:rsidR="002A76B0" w:rsidRPr="00D93750" w:rsidRDefault="00FD0C76" w:rsidP="002A76B0">
            <w:pPr>
              <w:bidi/>
              <w:rPr>
                <w:sz w:val="20"/>
                <w:rtl/>
                <w:lang w:val="fr-CA" w:bidi="ar-SA"/>
              </w:rPr>
            </w:pPr>
            <w:r w:rsidRPr="00D93750">
              <w:rPr>
                <w:rFonts w:hint="cs"/>
                <w:sz w:val="20"/>
                <w:rtl/>
                <w:lang w:val="fr-CA" w:bidi="ar-SA"/>
              </w:rPr>
              <w:t>80.00</w:t>
            </w:r>
          </w:p>
        </w:tc>
        <w:tc>
          <w:tcPr>
            <w:tcW w:w="838" w:type="pct"/>
          </w:tcPr>
          <w:p w14:paraId="1078C55C" w14:textId="451B8CDC" w:rsidR="002A76B0" w:rsidRPr="00D93750" w:rsidRDefault="00FD0C76" w:rsidP="002A76B0">
            <w:pPr>
              <w:bidi/>
              <w:rPr>
                <w:sz w:val="20"/>
                <w:rtl/>
                <w:lang w:val="fr-CA" w:bidi="ar-SA"/>
              </w:rPr>
            </w:pPr>
            <w:r w:rsidRPr="00D93750">
              <w:rPr>
                <w:rFonts w:hint="cs"/>
                <w:sz w:val="20"/>
                <w:rtl/>
                <w:lang w:val="fr-CA" w:bidi="ar-SA"/>
              </w:rPr>
              <w:t>1,960</w:t>
            </w:r>
          </w:p>
        </w:tc>
        <w:tc>
          <w:tcPr>
            <w:tcW w:w="760" w:type="pct"/>
          </w:tcPr>
          <w:p w14:paraId="0438244E" w14:textId="6D8DDCE5" w:rsidR="002A76B0" w:rsidRPr="00D93750" w:rsidRDefault="00FD0C76" w:rsidP="002A76B0">
            <w:pPr>
              <w:bidi/>
              <w:rPr>
                <w:sz w:val="20"/>
                <w:rtl/>
                <w:lang w:val="fr-CA" w:bidi="ar-SA"/>
              </w:rPr>
            </w:pPr>
            <w:r w:rsidRPr="00D93750">
              <w:rPr>
                <w:rFonts w:hint="cs"/>
                <w:sz w:val="20"/>
                <w:rtl/>
                <w:lang w:val="fr-CA" w:bidi="ar-SA"/>
              </w:rPr>
              <w:t>1.5</w:t>
            </w:r>
          </w:p>
        </w:tc>
        <w:tc>
          <w:tcPr>
            <w:tcW w:w="762" w:type="pct"/>
          </w:tcPr>
          <w:p w14:paraId="78D57B8E" w14:textId="50D59878" w:rsidR="002A76B0" w:rsidRPr="00D93750" w:rsidRDefault="00FD0C76" w:rsidP="002A76B0">
            <w:pPr>
              <w:bidi/>
              <w:rPr>
                <w:sz w:val="20"/>
                <w:rtl/>
                <w:lang w:val="fr-CA" w:bidi="ar-SA"/>
              </w:rPr>
            </w:pPr>
            <w:r w:rsidRPr="00D93750">
              <w:rPr>
                <w:rFonts w:hint="cs"/>
                <w:sz w:val="20"/>
                <w:rtl/>
                <w:lang w:val="fr-CA" w:bidi="ar-SA"/>
              </w:rPr>
              <w:t>29.40</w:t>
            </w:r>
          </w:p>
        </w:tc>
      </w:tr>
      <w:tr w:rsidR="00FD0C76" w:rsidRPr="00D93750" w14:paraId="22D78048" w14:textId="77777777" w:rsidTr="00CF326A">
        <w:tc>
          <w:tcPr>
            <w:tcW w:w="1120" w:type="pct"/>
            <w:vAlign w:val="center"/>
          </w:tcPr>
          <w:p w14:paraId="281F00BF" w14:textId="77777777" w:rsidR="00FD0C76" w:rsidRPr="00D93750" w:rsidRDefault="00FD0C76" w:rsidP="002A76B0">
            <w:pPr>
              <w:bidi/>
              <w:jc w:val="left"/>
              <w:rPr>
                <w:b/>
                <w:bCs/>
                <w:i/>
                <w:iCs/>
                <w:sz w:val="20"/>
                <w:rtl/>
                <w:lang w:val="fr-CA" w:bidi="ar-SA"/>
              </w:rPr>
            </w:pPr>
            <w:r w:rsidRPr="00D93750">
              <w:rPr>
                <w:rFonts w:hint="cs"/>
                <w:b/>
                <w:bCs/>
                <w:i/>
                <w:iCs/>
                <w:sz w:val="20"/>
                <w:rtl/>
                <w:lang w:val="fr-CA" w:bidi="ar-SA"/>
              </w:rPr>
              <w:t>المجموع الفرعي لتكييف الهواء</w:t>
            </w:r>
          </w:p>
        </w:tc>
        <w:tc>
          <w:tcPr>
            <w:tcW w:w="760" w:type="pct"/>
            <w:vAlign w:val="center"/>
          </w:tcPr>
          <w:p w14:paraId="486C71F5" w14:textId="6B2B0E71" w:rsidR="00FD0C76" w:rsidRPr="00D93750" w:rsidRDefault="00FD0C76" w:rsidP="002A76B0">
            <w:pPr>
              <w:bidi/>
              <w:jc w:val="left"/>
              <w:rPr>
                <w:b/>
                <w:bCs/>
                <w:i/>
                <w:iCs/>
                <w:sz w:val="20"/>
                <w:rtl/>
                <w:lang w:val="fr-CA" w:bidi="ar-SA"/>
              </w:rPr>
            </w:pPr>
            <w:r w:rsidRPr="00D93750">
              <w:rPr>
                <w:rFonts w:hint="cs"/>
                <w:b/>
                <w:bCs/>
                <w:i/>
                <w:iCs/>
                <w:sz w:val="20"/>
                <w:rtl/>
                <w:lang w:val="fr-CA" w:bidi="ar-SA"/>
              </w:rPr>
              <w:t>1,550,674</w:t>
            </w:r>
          </w:p>
        </w:tc>
        <w:tc>
          <w:tcPr>
            <w:tcW w:w="760" w:type="pct"/>
            <w:vAlign w:val="center"/>
          </w:tcPr>
          <w:p w14:paraId="035CA44A" w14:textId="66BF8106" w:rsidR="00FD0C76" w:rsidRPr="00D93750" w:rsidRDefault="00FD0C76" w:rsidP="002A76B0">
            <w:pPr>
              <w:bidi/>
              <w:jc w:val="left"/>
              <w:rPr>
                <w:b/>
                <w:bCs/>
                <w:i/>
                <w:iCs/>
                <w:sz w:val="20"/>
                <w:rtl/>
                <w:lang w:val="fr-CA" w:bidi="ar-SA"/>
              </w:rPr>
            </w:pPr>
            <w:r w:rsidRPr="00D93750">
              <w:rPr>
                <w:rFonts w:hint="cs"/>
                <w:b/>
                <w:bCs/>
                <w:i/>
                <w:iCs/>
                <w:sz w:val="20"/>
                <w:rtl/>
                <w:lang w:val="fr-CA" w:bidi="ar-SA"/>
              </w:rPr>
              <w:t>لا ينطبق</w:t>
            </w:r>
          </w:p>
        </w:tc>
        <w:tc>
          <w:tcPr>
            <w:tcW w:w="838" w:type="pct"/>
            <w:vAlign w:val="center"/>
          </w:tcPr>
          <w:p w14:paraId="14176E06" w14:textId="06289D2F" w:rsidR="00FD0C76" w:rsidRPr="00D93750" w:rsidRDefault="00FD0C76" w:rsidP="002A76B0">
            <w:pPr>
              <w:bidi/>
              <w:jc w:val="left"/>
              <w:rPr>
                <w:b/>
                <w:bCs/>
                <w:i/>
                <w:iCs/>
                <w:sz w:val="20"/>
                <w:rtl/>
                <w:lang w:val="fr-CA" w:bidi="ar-SA"/>
              </w:rPr>
            </w:pPr>
            <w:r w:rsidRPr="00D93750">
              <w:rPr>
                <w:rFonts w:hint="cs"/>
                <w:b/>
                <w:bCs/>
                <w:i/>
                <w:iCs/>
                <w:sz w:val="20"/>
                <w:rtl/>
                <w:lang w:val="fr-CA" w:bidi="ar-SA"/>
              </w:rPr>
              <w:t>3,692</w:t>
            </w:r>
          </w:p>
        </w:tc>
        <w:tc>
          <w:tcPr>
            <w:tcW w:w="760" w:type="pct"/>
            <w:vAlign w:val="center"/>
          </w:tcPr>
          <w:p w14:paraId="61E48610" w14:textId="5B4C3AC2" w:rsidR="00FD0C76" w:rsidRPr="00D93750" w:rsidRDefault="00FD0C76" w:rsidP="002A76B0">
            <w:pPr>
              <w:bidi/>
              <w:jc w:val="left"/>
              <w:rPr>
                <w:b/>
                <w:bCs/>
                <w:i/>
                <w:iCs/>
                <w:sz w:val="20"/>
                <w:rtl/>
                <w:lang w:val="fr-CA" w:bidi="ar-SA"/>
              </w:rPr>
            </w:pPr>
            <w:r w:rsidRPr="00D93750">
              <w:rPr>
                <w:rFonts w:hint="cs"/>
                <w:b/>
                <w:bCs/>
                <w:i/>
                <w:iCs/>
                <w:sz w:val="20"/>
                <w:rtl/>
                <w:lang w:val="fr-CA" w:bidi="ar-SA"/>
              </w:rPr>
              <w:t>لا ينطبق</w:t>
            </w:r>
          </w:p>
        </w:tc>
        <w:tc>
          <w:tcPr>
            <w:tcW w:w="762" w:type="pct"/>
            <w:vAlign w:val="center"/>
          </w:tcPr>
          <w:p w14:paraId="047BF7A1" w14:textId="6D017A62" w:rsidR="00FD0C76" w:rsidRPr="00D93750" w:rsidRDefault="00FD0C76" w:rsidP="002A76B0">
            <w:pPr>
              <w:bidi/>
              <w:jc w:val="left"/>
              <w:rPr>
                <w:b/>
                <w:bCs/>
                <w:i/>
                <w:iCs/>
                <w:sz w:val="20"/>
                <w:rtl/>
                <w:lang w:val="fr-CA" w:bidi="ar-SA"/>
              </w:rPr>
            </w:pPr>
            <w:r w:rsidRPr="00D93750">
              <w:rPr>
                <w:rFonts w:hint="cs"/>
                <w:b/>
                <w:bCs/>
                <w:i/>
                <w:iCs/>
                <w:sz w:val="20"/>
                <w:rtl/>
                <w:lang w:val="fr-CA" w:bidi="ar-SA"/>
              </w:rPr>
              <w:t>296.72</w:t>
            </w:r>
          </w:p>
        </w:tc>
      </w:tr>
      <w:tr w:rsidR="002A76B0" w:rsidRPr="00D93750" w14:paraId="4D3CBBBD" w14:textId="77777777" w:rsidTr="00CF326A">
        <w:tc>
          <w:tcPr>
            <w:tcW w:w="5000" w:type="pct"/>
            <w:gridSpan w:val="6"/>
            <w:vAlign w:val="center"/>
          </w:tcPr>
          <w:p w14:paraId="15789019" w14:textId="49B85CCB" w:rsidR="002A76B0" w:rsidRPr="00D93750" w:rsidRDefault="00FD0C76" w:rsidP="002A76B0">
            <w:pPr>
              <w:bidi/>
              <w:jc w:val="left"/>
              <w:rPr>
                <w:b/>
                <w:bCs/>
                <w:sz w:val="20"/>
                <w:rtl/>
                <w:lang w:val="fr-CA" w:bidi="ar-SA"/>
              </w:rPr>
            </w:pPr>
            <w:r w:rsidRPr="00D93750">
              <w:rPr>
                <w:rFonts w:hint="cs"/>
                <w:b/>
                <w:bCs/>
                <w:sz w:val="20"/>
                <w:rtl/>
                <w:lang w:val="fr-CA" w:bidi="ar-SA"/>
              </w:rPr>
              <w:t>مبردات المباني</w:t>
            </w:r>
          </w:p>
        </w:tc>
      </w:tr>
      <w:tr w:rsidR="002A76B0" w:rsidRPr="00D93750" w14:paraId="6FE3CC22" w14:textId="77777777" w:rsidTr="00CF326A">
        <w:tc>
          <w:tcPr>
            <w:tcW w:w="1120" w:type="pct"/>
          </w:tcPr>
          <w:p w14:paraId="2DFB2564" w14:textId="3F1ADB50" w:rsidR="002A76B0" w:rsidRPr="00D93750" w:rsidRDefault="00FD0C76" w:rsidP="002A76B0">
            <w:pPr>
              <w:bidi/>
              <w:rPr>
                <w:sz w:val="20"/>
                <w:rtl/>
                <w:lang w:val="fr-CA" w:bidi="ar-SA"/>
              </w:rPr>
            </w:pPr>
            <w:r w:rsidRPr="00D93750">
              <w:rPr>
                <w:rFonts w:hint="cs"/>
                <w:sz w:val="20"/>
                <w:rtl/>
                <w:lang w:val="fr-CA" w:bidi="ar-SA"/>
              </w:rPr>
              <w:t>مبردات المباني</w:t>
            </w:r>
          </w:p>
        </w:tc>
        <w:tc>
          <w:tcPr>
            <w:tcW w:w="760" w:type="pct"/>
          </w:tcPr>
          <w:p w14:paraId="16D63E1B" w14:textId="7CD86CDA" w:rsidR="002A76B0" w:rsidRPr="00D93750" w:rsidRDefault="00FD0C76" w:rsidP="002A76B0">
            <w:pPr>
              <w:bidi/>
              <w:rPr>
                <w:sz w:val="20"/>
                <w:rtl/>
                <w:lang w:val="fr-CA" w:bidi="ar-SA"/>
              </w:rPr>
            </w:pPr>
            <w:r w:rsidRPr="00D93750">
              <w:rPr>
                <w:rFonts w:hint="cs"/>
                <w:sz w:val="20"/>
                <w:rtl/>
                <w:lang w:val="fr-CA" w:bidi="ar-SA"/>
              </w:rPr>
              <w:t>439</w:t>
            </w:r>
          </w:p>
        </w:tc>
        <w:tc>
          <w:tcPr>
            <w:tcW w:w="760" w:type="pct"/>
          </w:tcPr>
          <w:p w14:paraId="34193DF1" w14:textId="214ED459" w:rsidR="002A76B0" w:rsidRPr="00D93750" w:rsidRDefault="00FD0C76" w:rsidP="002A76B0">
            <w:pPr>
              <w:bidi/>
              <w:rPr>
                <w:sz w:val="20"/>
                <w:rtl/>
                <w:lang w:val="fr-CA" w:bidi="ar-SA"/>
              </w:rPr>
            </w:pPr>
            <w:r w:rsidRPr="00D93750">
              <w:rPr>
                <w:rFonts w:hint="cs"/>
                <w:sz w:val="20"/>
                <w:rtl/>
                <w:lang w:val="fr-CA" w:bidi="ar-SA"/>
              </w:rPr>
              <w:t>300.00</w:t>
            </w:r>
          </w:p>
        </w:tc>
        <w:tc>
          <w:tcPr>
            <w:tcW w:w="838" w:type="pct"/>
          </w:tcPr>
          <w:p w14:paraId="476A1FDD" w14:textId="20C2F756" w:rsidR="002A76B0" w:rsidRPr="00D93750" w:rsidRDefault="00FD0C76" w:rsidP="002A76B0">
            <w:pPr>
              <w:bidi/>
              <w:rPr>
                <w:sz w:val="20"/>
                <w:rtl/>
                <w:lang w:val="fr-CA" w:bidi="ar-SA"/>
              </w:rPr>
            </w:pPr>
            <w:r w:rsidRPr="00D93750">
              <w:rPr>
                <w:rFonts w:hint="cs"/>
                <w:sz w:val="20"/>
                <w:rtl/>
                <w:lang w:val="fr-CA" w:bidi="ar-SA"/>
              </w:rPr>
              <w:t>132</w:t>
            </w:r>
          </w:p>
        </w:tc>
        <w:tc>
          <w:tcPr>
            <w:tcW w:w="760" w:type="pct"/>
          </w:tcPr>
          <w:p w14:paraId="4D554EE8" w14:textId="0429A111" w:rsidR="002A76B0" w:rsidRPr="00D93750" w:rsidRDefault="00FD0C76" w:rsidP="002A76B0">
            <w:pPr>
              <w:bidi/>
              <w:rPr>
                <w:sz w:val="20"/>
                <w:rtl/>
                <w:lang w:val="fr-CA" w:bidi="ar-SA"/>
              </w:rPr>
            </w:pPr>
            <w:r w:rsidRPr="00D93750">
              <w:rPr>
                <w:rFonts w:hint="cs"/>
                <w:sz w:val="20"/>
                <w:rtl/>
                <w:lang w:val="fr-CA" w:bidi="ar-SA"/>
              </w:rPr>
              <w:t>3.0</w:t>
            </w:r>
          </w:p>
        </w:tc>
        <w:tc>
          <w:tcPr>
            <w:tcW w:w="762" w:type="pct"/>
          </w:tcPr>
          <w:p w14:paraId="5CC0EA27" w14:textId="7A69D9D3" w:rsidR="002A76B0" w:rsidRPr="00D93750" w:rsidRDefault="00FD0C76" w:rsidP="002A76B0">
            <w:pPr>
              <w:bidi/>
              <w:rPr>
                <w:sz w:val="20"/>
                <w:rtl/>
                <w:lang w:val="fr-CA" w:bidi="ar-SA"/>
              </w:rPr>
            </w:pPr>
            <w:r w:rsidRPr="00D93750">
              <w:rPr>
                <w:rFonts w:hint="cs"/>
                <w:sz w:val="20"/>
                <w:rtl/>
                <w:lang w:val="fr-CA" w:bidi="ar-SA"/>
              </w:rPr>
              <w:t>3.95</w:t>
            </w:r>
          </w:p>
        </w:tc>
      </w:tr>
      <w:tr w:rsidR="002A76B0" w:rsidRPr="00D93750" w14:paraId="08E210D0" w14:textId="77777777" w:rsidTr="00CF326A">
        <w:tc>
          <w:tcPr>
            <w:tcW w:w="1120" w:type="pct"/>
          </w:tcPr>
          <w:p w14:paraId="111B18C2" w14:textId="43AF9317" w:rsidR="002A76B0" w:rsidRPr="00D93750" w:rsidRDefault="00FD0C76" w:rsidP="002A76B0">
            <w:pPr>
              <w:bidi/>
              <w:rPr>
                <w:b/>
                <w:bCs/>
                <w:sz w:val="20"/>
                <w:rtl/>
                <w:lang w:val="fr-CA" w:bidi="ar-SA"/>
              </w:rPr>
            </w:pPr>
            <w:r w:rsidRPr="00D93750">
              <w:rPr>
                <w:rFonts w:hint="cs"/>
                <w:b/>
                <w:bCs/>
                <w:sz w:val="20"/>
                <w:rtl/>
                <w:lang w:val="fr-CA" w:bidi="ar-SA"/>
              </w:rPr>
              <w:t>المجموع</w:t>
            </w:r>
          </w:p>
        </w:tc>
        <w:tc>
          <w:tcPr>
            <w:tcW w:w="760" w:type="pct"/>
          </w:tcPr>
          <w:p w14:paraId="57918D3D" w14:textId="1FFA0DDC" w:rsidR="002A76B0" w:rsidRPr="00D93750" w:rsidRDefault="00FD0C76" w:rsidP="002A76B0">
            <w:pPr>
              <w:bidi/>
              <w:rPr>
                <w:b/>
                <w:bCs/>
                <w:sz w:val="20"/>
                <w:rtl/>
                <w:lang w:val="fr-CA" w:bidi="ar-SA"/>
              </w:rPr>
            </w:pPr>
            <w:r w:rsidRPr="00D93750">
              <w:rPr>
                <w:rFonts w:hint="cs"/>
                <w:b/>
                <w:bCs/>
                <w:sz w:val="20"/>
                <w:rtl/>
                <w:lang w:val="fr-CA" w:bidi="ar-SA"/>
              </w:rPr>
              <w:t>5,299,079</w:t>
            </w:r>
          </w:p>
        </w:tc>
        <w:tc>
          <w:tcPr>
            <w:tcW w:w="760" w:type="pct"/>
          </w:tcPr>
          <w:p w14:paraId="05E430EF" w14:textId="28A98B2A" w:rsidR="002A76B0" w:rsidRPr="00D93750" w:rsidRDefault="00FD0C76" w:rsidP="002A76B0">
            <w:pPr>
              <w:bidi/>
              <w:rPr>
                <w:b/>
                <w:bCs/>
                <w:sz w:val="20"/>
                <w:rtl/>
                <w:lang w:val="fr-CA" w:bidi="ar-SA"/>
              </w:rPr>
            </w:pPr>
            <w:r w:rsidRPr="00D93750">
              <w:rPr>
                <w:rFonts w:hint="cs"/>
                <w:b/>
                <w:bCs/>
                <w:sz w:val="20"/>
                <w:rtl/>
                <w:lang w:val="fr-CA" w:bidi="ar-SA"/>
              </w:rPr>
              <w:t>لا ينطبق</w:t>
            </w:r>
          </w:p>
        </w:tc>
        <w:tc>
          <w:tcPr>
            <w:tcW w:w="838" w:type="pct"/>
          </w:tcPr>
          <w:p w14:paraId="1E35F726" w14:textId="490CB5D9" w:rsidR="002A76B0" w:rsidRPr="00D93750" w:rsidRDefault="00FD0C76" w:rsidP="002A76B0">
            <w:pPr>
              <w:bidi/>
              <w:rPr>
                <w:b/>
                <w:bCs/>
                <w:sz w:val="20"/>
                <w:rtl/>
                <w:lang w:val="fr-CA" w:bidi="ar-SA"/>
              </w:rPr>
            </w:pPr>
            <w:r w:rsidRPr="00D93750">
              <w:rPr>
                <w:rFonts w:hint="cs"/>
                <w:b/>
                <w:bCs/>
                <w:sz w:val="20"/>
                <w:rtl/>
                <w:lang w:val="fr-CA" w:bidi="ar-SA"/>
              </w:rPr>
              <w:t>5,442</w:t>
            </w:r>
          </w:p>
        </w:tc>
        <w:tc>
          <w:tcPr>
            <w:tcW w:w="760" w:type="pct"/>
          </w:tcPr>
          <w:p w14:paraId="17573ABC" w14:textId="667F6342" w:rsidR="002A76B0" w:rsidRPr="00D93750" w:rsidRDefault="00FD0C76" w:rsidP="002A76B0">
            <w:pPr>
              <w:bidi/>
              <w:rPr>
                <w:b/>
                <w:bCs/>
                <w:sz w:val="20"/>
                <w:rtl/>
                <w:lang w:val="fr-CA" w:bidi="ar-SA"/>
              </w:rPr>
            </w:pPr>
            <w:r w:rsidRPr="00D93750">
              <w:rPr>
                <w:rFonts w:hint="cs"/>
                <w:b/>
                <w:bCs/>
                <w:sz w:val="20"/>
                <w:rtl/>
                <w:lang w:val="fr-CA" w:bidi="ar-SA"/>
              </w:rPr>
              <w:t>لا ينطبق</w:t>
            </w:r>
          </w:p>
        </w:tc>
        <w:tc>
          <w:tcPr>
            <w:tcW w:w="762" w:type="pct"/>
          </w:tcPr>
          <w:p w14:paraId="0874EE2E" w14:textId="1CDD361E" w:rsidR="002A76B0" w:rsidRPr="00D93750" w:rsidRDefault="00FD0C76" w:rsidP="002A76B0">
            <w:pPr>
              <w:bidi/>
              <w:rPr>
                <w:b/>
                <w:bCs/>
                <w:sz w:val="20"/>
                <w:rtl/>
                <w:lang w:val="fr-CA" w:bidi="ar-SA"/>
              </w:rPr>
            </w:pPr>
            <w:r w:rsidRPr="00D93750">
              <w:rPr>
                <w:rFonts w:hint="cs"/>
                <w:b/>
                <w:bCs/>
                <w:sz w:val="20"/>
                <w:rtl/>
                <w:lang w:val="fr-CA" w:bidi="ar-SA"/>
              </w:rPr>
              <w:t>476.22</w:t>
            </w:r>
          </w:p>
        </w:tc>
      </w:tr>
    </w:tbl>
    <w:p w14:paraId="1A04301A" w14:textId="76603CF1" w:rsidR="002A76B0" w:rsidRDefault="002A76B0" w:rsidP="002A76B0">
      <w:pPr>
        <w:bidi/>
        <w:rPr>
          <w:sz w:val="26"/>
          <w:szCs w:val="26"/>
          <w:rtl/>
          <w:lang w:val="fr-CA" w:bidi="ar-SA"/>
        </w:rPr>
      </w:pPr>
    </w:p>
    <w:p w14:paraId="650EDE36" w14:textId="381B0F77" w:rsidR="00FD0C76" w:rsidRDefault="00FD0C76" w:rsidP="00FD0C76">
      <w:pPr>
        <w:bidi/>
        <w:rPr>
          <w:sz w:val="26"/>
          <w:szCs w:val="26"/>
          <w:u w:val="single"/>
          <w:rtl/>
          <w:lang w:val="fr-CA" w:bidi="ar-SA"/>
        </w:rPr>
      </w:pPr>
      <w:r>
        <w:rPr>
          <w:rFonts w:hint="cs"/>
          <w:sz w:val="26"/>
          <w:szCs w:val="26"/>
          <w:u w:val="single"/>
          <w:rtl/>
          <w:lang w:val="fr-CA" w:bidi="ar-SA"/>
        </w:rPr>
        <w:t>استراتيجية الإزالة التدريجية</w:t>
      </w:r>
    </w:p>
    <w:p w14:paraId="012D2200" w14:textId="3B7DFE57" w:rsidR="00FD0C76" w:rsidRDefault="00FD0C76" w:rsidP="00FD0C76">
      <w:pPr>
        <w:bidi/>
        <w:rPr>
          <w:sz w:val="26"/>
          <w:szCs w:val="26"/>
          <w:u w:val="single"/>
          <w:rtl/>
          <w:lang w:val="fr-CA" w:bidi="ar-SA"/>
        </w:rPr>
      </w:pPr>
    </w:p>
    <w:p w14:paraId="6B932D1D" w14:textId="3205852C" w:rsidR="00FD0C76" w:rsidRDefault="00137DCA" w:rsidP="00FD0C76">
      <w:pPr>
        <w:bidi/>
        <w:rPr>
          <w:sz w:val="26"/>
          <w:szCs w:val="26"/>
          <w:rtl/>
          <w:lang w:val="fr-CA" w:bidi="ar-SA"/>
        </w:rPr>
      </w:pPr>
      <w:r>
        <w:rPr>
          <w:rFonts w:hint="cs"/>
          <w:sz w:val="26"/>
          <w:szCs w:val="26"/>
          <w:rtl/>
          <w:lang w:val="fr-CA" w:bidi="ar-SA"/>
        </w:rPr>
        <w:t>20.</w:t>
      </w:r>
      <w:r>
        <w:rPr>
          <w:sz w:val="26"/>
          <w:szCs w:val="26"/>
          <w:rtl/>
          <w:lang w:val="fr-CA" w:bidi="ar-SA"/>
        </w:rPr>
        <w:tab/>
      </w:r>
      <w:r>
        <w:rPr>
          <w:rFonts w:hint="cs"/>
          <w:sz w:val="26"/>
          <w:szCs w:val="26"/>
          <w:rtl/>
          <w:lang w:val="fr-CA" w:bidi="ar-SA"/>
        </w:rPr>
        <w:t>في المرحلة الثالثة من خطة إدارة إزالة المواد الهيدروكلوروفلوروكربونية، ي</w:t>
      </w:r>
      <w:r w:rsidR="00D051A8">
        <w:rPr>
          <w:rFonts w:hint="cs"/>
          <w:sz w:val="26"/>
          <w:szCs w:val="26"/>
          <w:rtl/>
          <w:lang w:val="fr-CA" w:bidi="ar-SA"/>
        </w:rPr>
        <w:t>ستمر</w:t>
      </w:r>
      <w:r>
        <w:rPr>
          <w:rFonts w:hint="cs"/>
          <w:sz w:val="26"/>
          <w:szCs w:val="26"/>
          <w:rtl/>
          <w:lang w:val="fr-CA" w:bidi="ar-SA"/>
        </w:rPr>
        <w:t xml:space="preserve"> التركيز على تعزيز الإطار المؤسسي وتحسين تفعيل بناء قدرات </w:t>
      </w:r>
      <w:r w:rsidR="00474A80">
        <w:rPr>
          <w:rFonts w:hint="cs"/>
          <w:sz w:val="26"/>
          <w:szCs w:val="26"/>
          <w:rtl/>
          <w:lang w:val="fr-CA" w:bidi="ar-SA"/>
        </w:rPr>
        <w:t>هيئة</w:t>
      </w:r>
      <w:r>
        <w:rPr>
          <w:rFonts w:hint="cs"/>
          <w:sz w:val="26"/>
          <w:szCs w:val="26"/>
          <w:rtl/>
          <w:lang w:val="fr-CA" w:bidi="ar-SA"/>
        </w:rPr>
        <w:t xml:space="preserve"> الجمارك وبناء قدرات قطاع الخدمة من مراكز تدريب وبنى تحتية للاسترداد وإعادة التدوير والاستصلاح وتنظيم أنشطة التواصل والتوعية الرامية إلى الترويج لأحدث السياسات والاعتماد المأمون لغازات التبريد البديلة.</w:t>
      </w:r>
    </w:p>
    <w:p w14:paraId="6F79572C" w14:textId="1D121B5D" w:rsidR="00137DCA" w:rsidRDefault="00137DCA" w:rsidP="00137DCA">
      <w:pPr>
        <w:bidi/>
        <w:rPr>
          <w:sz w:val="26"/>
          <w:szCs w:val="26"/>
          <w:rtl/>
          <w:lang w:val="fr-CA" w:bidi="ar-SA"/>
        </w:rPr>
      </w:pPr>
    </w:p>
    <w:p w14:paraId="5AB0734F" w14:textId="3207E7E5" w:rsidR="00137DCA" w:rsidRDefault="00137DCA" w:rsidP="00137DCA">
      <w:pPr>
        <w:bidi/>
        <w:rPr>
          <w:i/>
          <w:iCs/>
          <w:sz w:val="26"/>
          <w:szCs w:val="26"/>
          <w:rtl/>
          <w:lang w:val="fr-CA" w:bidi="ar-SA"/>
        </w:rPr>
      </w:pPr>
      <w:r>
        <w:rPr>
          <w:rFonts w:hint="cs"/>
          <w:i/>
          <w:iCs/>
          <w:sz w:val="26"/>
          <w:szCs w:val="26"/>
          <w:rtl/>
          <w:lang w:val="fr-CA" w:bidi="ar-SA"/>
        </w:rPr>
        <w:t>الأنشطة المقترحة</w:t>
      </w:r>
    </w:p>
    <w:p w14:paraId="7457FDC0" w14:textId="6EAEAC7A" w:rsidR="00137DCA" w:rsidRDefault="00137DCA" w:rsidP="00137DCA">
      <w:pPr>
        <w:bidi/>
        <w:rPr>
          <w:i/>
          <w:iCs/>
          <w:sz w:val="26"/>
          <w:szCs w:val="26"/>
          <w:rtl/>
          <w:lang w:val="fr-CA" w:bidi="ar-SA"/>
        </w:rPr>
      </w:pPr>
    </w:p>
    <w:p w14:paraId="3E1BBCBB" w14:textId="042F833C" w:rsidR="00137DCA" w:rsidRDefault="00137DCA" w:rsidP="00137DCA">
      <w:pPr>
        <w:bidi/>
        <w:rPr>
          <w:sz w:val="26"/>
          <w:szCs w:val="26"/>
          <w:rtl/>
          <w:lang w:val="fr-CA" w:bidi="ar-SA"/>
        </w:rPr>
      </w:pPr>
      <w:r>
        <w:rPr>
          <w:rFonts w:hint="cs"/>
          <w:sz w:val="26"/>
          <w:szCs w:val="26"/>
          <w:rtl/>
          <w:lang w:val="fr-CA" w:bidi="ar-SA"/>
        </w:rPr>
        <w:t>21.</w:t>
      </w:r>
      <w:r>
        <w:rPr>
          <w:sz w:val="26"/>
          <w:szCs w:val="26"/>
          <w:rtl/>
          <w:lang w:val="fr-CA" w:bidi="ar-SA"/>
        </w:rPr>
        <w:tab/>
      </w:r>
      <w:r>
        <w:rPr>
          <w:rFonts w:hint="cs"/>
          <w:sz w:val="26"/>
          <w:szCs w:val="26"/>
          <w:rtl/>
          <w:lang w:val="fr-CA" w:bidi="ar-SA"/>
        </w:rPr>
        <w:t xml:space="preserve">في الجدول 3، ملخص </w:t>
      </w:r>
      <w:r w:rsidR="00D051A8">
        <w:rPr>
          <w:rFonts w:hint="cs"/>
          <w:sz w:val="26"/>
          <w:szCs w:val="26"/>
          <w:rtl/>
          <w:lang w:val="fr-CA" w:bidi="ar-SA"/>
        </w:rPr>
        <w:t>ل</w:t>
      </w:r>
      <w:r>
        <w:rPr>
          <w:rFonts w:hint="cs"/>
          <w:sz w:val="26"/>
          <w:szCs w:val="26"/>
          <w:rtl/>
          <w:lang w:val="fr-CA" w:bidi="ar-SA"/>
        </w:rPr>
        <w:t xml:space="preserve">لأنشطة المقترحة في قطاع الخدمة </w:t>
      </w:r>
      <w:r w:rsidR="00545A47">
        <w:rPr>
          <w:rFonts w:hint="cs"/>
          <w:sz w:val="26"/>
          <w:szCs w:val="26"/>
          <w:rtl/>
          <w:lang w:val="fr-CA" w:bidi="ar-SA"/>
        </w:rPr>
        <w:t>ل</w:t>
      </w:r>
      <w:r>
        <w:rPr>
          <w:rFonts w:hint="cs"/>
          <w:sz w:val="26"/>
          <w:szCs w:val="26"/>
          <w:rtl/>
          <w:lang w:val="fr-CA" w:bidi="ar-SA"/>
        </w:rPr>
        <w:t>تنفيذ المرحلة الثالثة والشريحة الأولى مصحوبة بكلفتها</w:t>
      </w:r>
      <w:r w:rsidR="00545A47">
        <w:rPr>
          <w:rFonts w:hint="cs"/>
          <w:sz w:val="26"/>
          <w:szCs w:val="26"/>
          <w:rtl/>
          <w:lang w:val="fr-CA" w:bidi="ar-SA"/>
        </w:rPr>
        <w:t xml:space="preserve"> المقدرة</w:t>
      </w:r>
      <w:r>
        <w:rPr>
          <w:rFonts w:hint="cs"/>
          <w:sz w:val="26"/>
          <w:szCs w:val="26"/>
          <w:rtl/>
          <w:lang w:val="fr-CA" w:bidi="ar-SA"/>
        </w:rPr>
        <w:t>:</w:t>
      </w:r>
    </w:p>
    <w:p w14:paraId="1B2C2E76" w14:textId="458A230F" w:rsidR="00137DCA" w:rsidRDefault="00137DCA" w:rsidP="00137DCA">
      <w:pPr>
        <w:bidi/>
        <w:rPr>
          <w:sz w:val="26"/>
          <w:szCs w:val="26"/>
          <w:rtl/>
          <w:lang w:val="fr-CA" w:bidi="ar-SA"/>
        </w:rPr>
      </w:pPr>
    </w:p>
    <w:p w14:paraId="5F6FC25A" w14:textId="3F4B976F" w:rsidR="00137DCA" w:rsidRPr="00CF326A" w:rsidRDefault="00137DCA" w:rsidP="00137DCA">
      <w:pPr>
        <w:bidi/>
        <w:rPr>
          <w:b/>
          <w:bCs/>
          <w:sz w:val="26"/>
          <w:szCs w:val="26"/>
          <w:rtl/>
          <w:lang w:val="fr-CA" w:bidi="ar-SA"/>
        </w:rPr>
      </w:pPr>
      <w:r w:rsidRPr="00CF326A">
        <w:rPr>
          <w:rFonts w:hint="cs"/>
          <w:b/>
          <w:bCs/>
          <w:sz w:val="26"/>
          <w:szCs w:val="26"/>
          <w:rtl/>
          <w:lang w:val="fr-CA" w:bidi="ar-SA"/>
        </w:rPr>
        <w:t xml:space="preserve">الجدول 3.أنشطة قطاع الخدمة مصحوبة بكلفتها </w:t>
      </w:r>
      <w:r w:rsidR="00545A47" w:rsidRPr="00CF326A">
        <w:rPr>
          <w:rFonts w:hint="cs"/>
          <w:b/>
          <w:bCs/>
          <w:sz w:val="26"/>
          <w:szCs w:val="26"/>
          <w:rtl/>
          <w:lang w:val="fr-CA" w:bidi="ar-SA"/>
        </w:rPr>
        <w:t>لتنفيذ المرحلة الثالثة من خطة إدارة إزالة المواد الهيدروكلوروفلوروكربونية في بنغلاديش على النحو الوارد في الاقتراح الأصلي</w:t>
      </w:r>
    </w:p>
    <w:tbl>
      <w:tblPr>
        <w:tblStyle w:val="TableGrid"/>
        <w:bidiVisual/>
        <w:tblW w:w="4995" w:type="pct"/>
        <w:tblLook w:val="04A0" w:firstRow="1" w:lastRow="0" w:firstColumn="1" w:lastColumn="0" w:noHBand="0" w:noVBand="1"/>
      </w:tblPr>
      <w:tblGrid>
        <w:gridCol w:w="5091"/>
        <w:gridCol w:w="1276"/>
        <w:gridCol w:w="1487"/>
        <w:gridCol w:w="1487"/>
      </w:tblGrid>
      <w:tr w:rsidR="00545A47" w:rsidRPr="00CF326A" w14:paraId="2E3D6E05" w14:textId="77777777" w:rsidTr="00A37652">
        <w:trPr>
          <w:tblHeader/>
        </w:trPr>
        <w:tc>
          <w:tcPr>
            <w:tcW w:w="2725" w:type="pct"/>
            <w:vMerge w:val="restart"/>
            <w:vAlign w:val="center"/>
          </w:tcPr>
          <w:p w14:paraId="79863CAF" w14:textId="0B29AEED" w:rsidR="00545A47" w:rsidRPr="00CF326A" w:rsidRDefault="00545A47" w:rsidP="00D051A8">
            <w:pPr>
              <w:bidi/>
              <w:jc w:val="center"/>
              <w:rPr>
                <w:b/>
                <w:bCs/>
                <w:sz w:val="20"/>
                <w:rtl/>
                <w:lang w:val="fr-CA" w:bidi="ar-SA"/>
              </w:rPr>
            </w:pPr>
            <w:r w:rsidRPr="00CF326A">
              <w:rPr>
                <w:rFonts w:hint="cs"/>
                <w:b/>
                <w:bCs/>
                <w:sz w:val="20"/>
                <w:rtl/>
                <w:lang w:val="fr-CA" w:bidi="ar-SA"/>
              </w:rPr>
              <w:t>النشاط</w:t>
            </w:r>
          </w:p>
        </w:tc>
        <w:tc>
          <w:tcPr>
            <w:tcW w:w="683" w:type="pct"/>
            <w:vMerge w:val="restart"/>
            <w:vAlign w:val="center"/>
          </w:tcPr>
          <w:p w14:paraId="2DD30F4B" w14:textId="281E1454" w:rsidR="00545A47" w:rsidRPr="00CF326A" w:rsidRDefault="00545A47" w:rsidP="00D051A8">
            <w:pPr>
              <w:bidi/>
              <w:jc w:val="center"/>
              <w:rPr>
                <w:b/>
                <w:bCs/>
                <w:sz w:val="20"/>
                <w:rtl/>
                <w:lang w:val="fr-CA" w:bidi="ar-SA"/>
              </w:rPr>
            </w:pPr>
            <w:r w:rsidRPr="00CF326A">
              <w:rPr>
                <w:rFonts w:hint="cs"/>
                <w:b/>
                <w:bCs/>
                <w:sz w:val="20"/>
                <w:rtl/>
                <w:lang w:val="fr-CA" w:bidi="ar-SA"/>
              </w:rPr>
              <w:t>الوكالة</w:t>
            </w:r>
          </w:p>
        </w:tc>
        <w:tc>
          <w:tcPr>
            <w:tcW w:w="1592" w:type="pct"/>
            <w:gridSpan w:val="2"/>
            <w:vAlign w:val="center"/>
          </w:tcPr>
          <w:p w14:paraId="033548FB" w14:textId="4504BB90" w:rsidR="00545A47" w:rsidRPr="00CF326A" w:rsidRDefault="00545A47" w:rsidP="00D051A8">
            <w:pPr>
              <w:bidi/>
              <w:jc w:val="center"/>
              <w:rPr>
                <w:b/>
                <w:bCs/>
                <w:sz w:val="20"/>
                <w:rtl/>
                <w:lang w:val="fr-CA" w:bidi="ar-SA"/>
              </w:rPr>
            </w:pPr>
            <w:r w:rsidRPr="00CF326A">
              <w:rPr>
                <w:rFonts w:hint="cs"/>
                <w:b/>
                <w:bCs/>
                <w:sz w:val="20"/>
                <w:rtl/>
                <w:lang w:val="fr-CA" w:bidi="ar-SA"/>
              </w:rPr>
              <w:t>الكلفة</w:t>
            </w:r>
            <w:r w:rsidR="00D051A8" w:rsidRPr="00CF326A">
              <w:rPr>
                <w:rFonts w:hint="cs"/>
                <w:b/>
                <w:bCs/>
                <w:sz w:val="20"/>
                <w:rtl/>
                <w:lang w:val="fr-CA" w:bidi="ar-SA"/>
              </w:rPr>
              <w:t xml:space="preserve"> </w:t>
            </w:r>
            <w:r w:rsidRPr="00CF326A">
              <w:rPr>
                <w:rFonts w:hint="cs"/>
                <w:b/>
                <w:bCs/>
                <w:sz w:val="20"/>
                <w:rtl/>
                <w:lang w:val="fr-CA" w:bidi="ar-SA"/>
              </w:rPr>
              <w:t>(دولار أمريكي)</w:t>
            </w:r>
          </w:p>
        </w:tc>
      </w:tr>
      <w:tr w:rsidR="00545A47" w:rsidRPr="00CF326A" w14:paraId="0889D700" w14:textId="77777777" w:rsidTr="00A37652">
        <w:trPr>
          <w:tblHeader/>
        </w:trPr>
        <w:tc>
          <w:tcPr>
            <w:tcW w:w="2725" w:type="pct"/>
            <w:vMerge/>
            <w:vAlign w:val="center"/>
          </w:tcPr>
          <w:p w14:paraId="05B28F70" w14:textId="77777777" w:rsidR="00545A47" w:rsidRPr="00CF326A" w:rsidRDefault="00545A47" w:rsidP="00545A47">
            <w:pPr>
              <w:bidi/>
              <w:jc w:val="center"/>
              <w:rPr>
                <w:b/>
                <w:bCs/>
                <w:sz w:val="20"/>
                <w:rtl/>
                <w:lang w:val="fr-CA" w:bidi="ar-SA"/>
              </w:rPr>
            </w:pPr>
          </w:p>
        </w:tc>
        <w:tc>
          <w:tcPr>
            <w:tcW w:w="683" w:type="pct"/>
            <w:vMerge/>
          </w:tcPr>
          <w:p w14:paraId="2E356918" w14:textId="77777777" w:rsidR="00545A47" w:rsidRPr="00CF326A" w:rsidRDefault="00545A47" w:rsidP="00E2122D">
            <w:pPr>
              <w:bidi/>
              <w:jc w:val="center"/>
              <w:rPr>
                <w:b/>
                <w:bCs/>
                <w:sz w:val="20"/>
                <w:rtl/>
                <w:lang w:val="fr-CA" w:bidi="ar-SA"/>
              </w:rPr>
            </w:pPr>
          </w:p>
        </w:tc>
        <w:tc>
          <w:tcPr>
            <w:tcW w:w="796" w:type="pct"/>
            <w:vAlign w:val="center"/>
          </w:tcPr>
          <w:p w14:paraId="520D9A67" w14:textId="1D3C486F" w:rsidR="00545A47" w:rsidRPr="00CF326A" w:rsidRDefault="00545A47" w:rsidP="00545A47">
            <w:pPr>
              <w:bidi/>
              <w:jc w:val="center"/>
              <w:rPr>
                <w:b/>
                <w:bCs/>
                <w:sz w:val="20"/>
                <w:rtl/>
                <w:lang w:val="fr-CA" w:bidi="ar-SA"/>
              </w:rPr>
            </w:pPr>
            <w:r w:rsidRPr="00CF326A">
              <w:rPr>
                <w:rFonts w:hint="cs"/>
                <w:b/>
                <w:bCs/>
                <w:sz w:val="20"/>
                <w:rtl/>
                <w:lang w:val="fr-CA" w:bidi="ar-SA"/>
              </w:rPr>
              <w:t>المرحلة الثالثة</w:t>
            </w:r>
          </w:p>
        </w:tc>
        <w:tc>
          <w:tcPr>
            <w:tcW w:w="796" w:type="pct"/>
            <w:vAlign w:val="center"/>
          </w:tcPr>
          <w:p w14:paraId="6EE955B4" w14:textId="3A373945" w:rsidR="00545A47" w:rsidRPr="00CF326A" w:rsidRDefault="00545A47" w:rsidP="00545A47">
            <w:pPr>
              <w:bidi/>
              <w:jc w:val="center"/>
              <w:rPr>
                <w:b/>
                <w:bCs/>
                <w:sz w:val="20"/>
                <w:rtl/>
                <w:lang w:val="fr-CA" w:bidi="ar-SA"/>
              </w:rPr>
            </w:pPr>
            <w:r w:rsidRPr="00CF326A">
              <w:rPr>
                <w:rFonts w:hint="cs"/>
                <w:b/>
                <w:bCs/>
                <w:sz w:val="20"/>
                <w:rtl/>
                <w:lang w:val="fr-CA" w:bidi="ar-SA"/>
              </w:rPr>
              <w:t>الشريحة الأولى</w:t>
            </w:r>
          </w:p>
        </w:tc>
      </w:tr>
      <w:tr w:rsidR="00545A47" w:rsidRPr="00CF326A" w14:paraId="20473F96" w14:textId="77777777" w:rsidTr="00E2122D">
        <w:tc>
          <w:tcPr>
            <w:tcW w:w="2725" w:type="pct"/>
          </w:tcPr>
          <w:p w14:paraId="7EE6CFC3" w14:textId="77777777" w:rsidR="00545A47" w:rsidRPr="00CF326A" w:rsidRDefault="00545A47" w:rsidP="00B0767C">
            <w:pPr>
              <w:pStyle w:val="ListParagraph"/>
              <w:numPr>
                <w:ilvl w:val="0"/>
                <w:numId w:val="26"/>
              </w:numPr>
              <w:bidi/>
              <w:ind w:left="511" w:hanging="333"/>
              <w:rPr>
                <w:b/>
                <w:bCs/>
                <w:sz w:val="20"/>
                <w:szCs w:val="20"/>
                <w:lang w:val="fr-CA"/>
              </w:rPr>
            </w:pPr>
            <w:r w:rsidRPr="00CF326A">
              <w:rPr>
                <w:rFonts w:hint="cs"/>
                <w:b/>
                <w:bCs/>
                <w:sz w:val="20"/>
                <w:szCs w:val="20"/>
                <w:rtl/>
                <w:lang w:val="fr-CA"/>
              </w:rPr>
              <w:t>تعزيز الإطار المؤسسي</w:t>
            </w:r>
          </w:p>
          <w:p w14:paraId="3F443691" w14:textId="36EE3271" w:rsidR="00545A47" w:rsidRPr="00CF326A" w:rsidRDefault="00545A47" w:rsidP="00B0767C">
            <w:pPr>
              <w:pStyle w:val="ListParagraph"/>
              <w:numPr>
                <w:ilvl w:val="1"/>
                <w:numId w:val="26"/>
              </w:numPr>
              <w:bidi/>
              <w:ind w:left="511" w:hanging="333"/>
              <w:rPr>
                <w:sz w:val="20"/>
                <w:szCs w:val="20"/>
                <w:rtl/>
                <w:lang w:val="fr-CA"/>
              </w:rPr>
            </w:pPr>
            <w:r w:rsidRPr="00CF326A">
              <w:rPr>
                <w:rFonts w:hint="cs"/>
                <w:sz w:val="20"/>
                <w:szCs w:val="20"/>
                <w:rtl/>
                <w:lang w:val="fr-CA"/>
              </w:rPr>
              <w:t>تنظيم ثلاث ورش عمل لأصحاب المصالح للبحث في تدابير إضافية لحظر استيراد جميع المعدات المتبقية القائمة على المواد الهيدروكلوروفلوروكربونية والتي لا تشملها القيود السارية ومناصرتها (9,000 دولار أمريكي)؛</w:t>
            </w:r>
          </w:p>
          <w:p w14:paraId="3876DD8B" w14:textId="796E5E5F" w:rsidR="00545A47" w:rsidRPr="00CF326A" w:rsidRDefault="00545A47" w:rsidP="00B0767C">
            <w:pPr>
              <w:pStyle w:val="ListParagraph"/>
              <w:numPr>
                <w:ilvl w:val="1"/>
                <w:numId w:val="26"/>
              </w:numPr>
              <w:bidi/>
              <w:ind w:left="511" w:hanging="333"/>
              <w:rPr>
                <w:sz w:val="20"/>
                <w:szCs w:val="20"/>
                <w:lang w:val="fr-CA"/>
              </w:rPr>
            </w:pPr>
            <w:r w:rsidRPr="00CF326A">
              <w:rPr>
                <w:rFonts w:hint="cs"/>
                <w:sz w:val="20"/>
                <w:szCs w:val="20"/>
                <w:rtl/>
                <w:lang w:val="fr-CA"/>
              </w:rPr>
              <w:t xml:space="preserve">تنظيم 10 ورش </w:t>
            </w:r>
            <w:r w:rsidR="0078013D" w:rsidRPr="00CF326A">
              <w:rPr>
                <w:rFonts w:hint="cs"/>
                <w:sz w:val="20"/>
                <w:szCs w:val="20"/>
                <w:rtl/>
                <w:lang w:val="fr-CA"/>
              </w:rPr>
              <w:t>تشاور</w:t>
            </w:r>
            <w:r w:rsidRPr="00CF326A">
              <w:rPr>
                <w:rFonts w:hint="cs"/>
                <w:sz w:val="20"/>
                <w:szCs w:val="20"/>
                <w:rtl/>
                <w:lang w:val="fr-CA"/>
              </w:rPr>
              <w:t xml:space="preserve"> </w:t>
            </w:r>
            <w:r w:rsidR="00E2122D" w:rsidRPr="00CF326A">
              <w:rPr>
                <w:rFonts w:hint="cs"/>
                <w:sz w:val="20"/>
                <w:szCs w:val="20"/>
                <w:rtl/>
                <w:lang w:val="fr-CA"/>
              </w:rPr>
              <w:t xml:space="preserve">يشارك في كل منها 25 من </w:t>
            </w:r>
            <w:r w:rsidRPr="00CF326A">
              <w:rPr>
                <w:rFonts w:hint="cs"/>
                <w:sz w:val="20"/>
                <w:szCs w:val="20"/>
                <w:rtl/>
                <w:lang w:val="fr-CA"/>
              </w:rPr>
              <w:t xml:space="preserve">أصحاب المصالح </w:t>
            </w:r>
            <w:r w:rsidR="00E2122D" w:rsidRPr="00CF326A">
              <w:rPr>
                <w:rFonts w:hint="cs"/>
                <w:sz w:val="20"/>
                <w:szCs w:val="20"/>
                <w:rtl/>
                <w:lang w:val="fr-CA"/>
              </w:rPr>
              <w:t xml:space="preserve">حول السياسات والأنظمة الإضافية مثل مقتضيات عمليات المشتريات العامة وتحديث مدونات المباني الخضراء </w:t>
            </w:r>
            <w:r w:rsidR="006B4D30" w:rsidRPr="00CF326A">
              <w:rPr>
                <w:rFonts w:hint="cs"/>
                <w:sz w:val="20"/>
                <w:szCs w:val="20"/>
                <w:rtl/>
                <w:lang w:val="fr-CA"/>
              </w:rPr>
              <w:t xml:space="preserve">والشروط الخاصة باسترداد غازات التبريد وإعادة تدويرها </w:t>
            </w:r>
            <w:r w:rsidR="00E2122D" w:rsidRPr="00CF326A">
              <w:rPr>
                <w:rFonts w:hint="cs"/>
                <w:sz w:val="20"/>
                <w:szCs w:val="20"/>
                <w:rtl/>
                <w:lang w:val="fr-CA"/>
              </w:rPr>
              <w:t>و</w:t>
            </w:r>
            <w:r w:rsidR="00474A80" w:rsidRPr="00CF326A">
              <w:rPr>
                <w:rFonts w:hint="cs"/>
                <w:sz w:val="20"/>
                <w:szCs w:val="20"/>
                <w:rtl/>
                <w:lang w:val="fr-CA"/>
              </w:rPr>
              <w:t>إلزام مستخدمين نهائيين مختارين ب</w:t>
            </w:r>
            <w:r w:rsidR="00E2122D" w:rsidRPr="00CF326A">
              <w:rPr>
                <w:rFonts w:hint="cs"/>
                <w:sz w:val="20"/>
                <w:szCs w:val="20"/>
                <w:rtl/>
                <w:lang w:val="fr-CA"/>
              </w:rPr>
              <w:t>مسك السجلات (30,000 دولار أمريكي)؛</w:t>
            </w:r>
          </w:p>
          <w:p w14:paraId="3A1722CA" w14:textId="6F328D59" w:rsidR="00E2122D" w:rsidRPr="00CF326A" w:rsidRDefault="00C311B7" w:rsidP="00B0767C">
            <w:pPr>
              <w:pStyle w:val="ListParagraph"/>
              <w:numPr>
                <w:ilvl w:val="1"/>
                <w:numId w:val="26"/>
              </w:numPr>
              <w:bidi/>
              <w:ind w:left="511" w:hanging="333"/>
              <w:rPr>
                <w:sz w:val="20"/>
                <w:szCs w:val="20"/>
                <w:lang w:val="fr-CA"/>
              </w:rPr>
            </w:pPr>
            <w:r w:rsidRPr="00CF326A">
              <w:rPr>
                <w:rFonts w:hint="cs"/>
                <w:sz w:val="20"/>
                <w:szCs w:val="20"/>
                <w:rtl/>
                <w:lang w:val="fr-CA"/>
              </w:rPr>
              <w:t xml:space="preserve">إجراء </w:t>
            </w:r>
            <w:r w:rsidR="00E2122D" w:rsidRPr="00CF326A">
              <w:rPr>
                <w:rFonts w:hint="cs"/>
                <w:sz w:val="20"/>
                <w:szCs w:val="20"/>
                <w:rtl/>
                <w:lang w:val="fr-CA"/>
              </w:rPr>
              <w:t xml:space="preserve">ثلاث دراسات قطاعية مع أصحاب المصالح لمعالجة الاستخدام المتبقي للمواد الهيدروكلوروفلوروكربونية: الأولى حول استخدام غازات التبريد في قطاع مصايد الأسماك والثانية حول آثار استخدام غازات التبريد في التطبيقات الضخمة على استدامة إزالة المواد </w:t>
            </w:r>
            <w:r w:rsidR="00E2122D" w:rsidRPr="00CF326A">
              <w:rPr>
                <w:rFonts w:hint="cs"/>
                <w:sz w:val="20"/>
                <w:szCs w:val="20"/>
                <w:rtl/>
                <w:lang w:val="fr-CA"/>
              </w:rPr>
              <w:lastRenderedPageBreak/>
              <w:t>الهيدروكلوروفلوروكربونية والثالثة حول ممارسات استرداد غازات التبريد وإعادة تدويرها (30,000 دولار أمريكي)؛</w:t>
            </w:r>
          </w:p>
          <w:p w14:paraId="2B09D12D" w14:textId="55C6F4EA" w:rsidR="00E2122D" w:rsidRPr="00CF326A" w:rsidRDefault="00E2122D" w:rsidP="00B0767C">
            <w:pPr>
              <w:pStyle w:val="ListParagraph"/>
              <w:numPr>
                <w:ilvl w:val="1"/>
                <w:numId w:val="26"/>
              </w:numPr>
              <w:bidi/>
              <w:ind w:left="511" w:hanging="333"/>
              <w:rPr>
                <w:sz w:val="20"/>
                <w:szCs w:val="20"/>
                <w:rtl/>
                <w:lang w:val="fr-CA"/>
              </w:rPr>
            </w:pPr>
            <w:r w:rsidRPr="00CF326A">
              <w:rPr>
                <w:rFonts w:hint="cs"/>
                <w:sz w:val="20"/>
                <w:szCs w:val="20"/>
                <w:rtl/>
                <w:lang w:val="fr-CA"/>
              </w:rPr>
              <w:t>تصميم تطبيق هاتف محمول  ريادي ل</w:t>
            </w:r>
            <w:r w:rsidR="008272EC" w:rsidRPr="00CF326A">
              <w:rPr>
                <w:rFonts w:hint="cs"/>
                <w:sz w:val="20"/>
                <w:szCs w:val="20"/>
                <w:rtl/>
                <w:lang w:val="fr-CA"/>
              </w:rPr>
              <w:t>سجل</w:t>
            </w:r>
            <w:r w:rsidRPr="00CF326A">
              <w:rPr>
                <w:rFonts w:hint="cs"/>
                <w:sz w:val="20"/>
                <w:szCs w:val="20"/>
                <w:rtl/>
                <w:lang w:val="fr-CA"/>
              </w:rPr>
              <w:t xml:space="preserve"> قي</w:t>
            </w:r>
            <w:r w:rsidR="008272EC" w:rsidRPr="00CF326A">
              <w:rPr>
                <w:rFonts w:hint="cs"/>
                <w:sz w:val="20"/>
                <w:szCs w:val="20"/>
                <w:rtl/>
                <w:lang w:val="fr-CA"/>
              </w:rPr>
              <w:t>ود لتطبيقات التبريد الصناعي والتجاري الضخمة لمصلحة مزيج من الورش والفنيين؛ وتدريب 30 من فنيي قطاع خدمة أجهزة التبريد وتكييف الهواء على الأقل على استعمال سجل القيود (50,000 دولار أمريكي)</w:t>
            </w:r>
            <w:r w:rsidR="000264E7" w:rsidRPr="00CF326A">
              <w:rPr>
                <w:rFonts w:hint="cs"/>
                <w:sz w:val="20"/>
                <w:szCs w:val="20"/>
                <w:rtl/>
                <w:lang w:val="fr-CA"/>
              </w:rPr>
              <w:t>.</w:t>
            </w:r>
          </w:p>
        </w:tc>
        <w:tc>
          <w:tcPr>
            <w:tcW w:w="683" w:type="pct"/>
          </w:tcPr>
          <w:p w14:paraId="32AA6B56" w14:textId="0E18F749" w:rsidR="00545A47" w:rsidRPr="00CF326A" w:rsidRDefault="00E2122D" w:rsidP="00E2122D">
            <w:pPr>
              <w:bidi/>
              <w:jc w:val="center"/>
              <w:rPr>
                <w:sz w:val="20"/>
                <w:rtl/>
                <w:lang w:val="fr-CA" w:bidi="ar-SA"/>
              </w:rPr>
            </w:pPr>
            <w:r w:rsidRPr="00CF326A">
              <w:rPr>
                <w:rFonts w:hint="cs"/>
                <w:sz w:val="20"/>
                <w:rtl/>
                <w:lang w:val="fr-CA" w:bidi="ar-SA"/>
              </w:rPr>
              <w:lastRenderedPageBreak/>
              <w:t>برنامج الأمم المتحدة للبيئة</w:t>
            </w:r>
          </w:p>
        </w:tc>
        <w:tc>
          <w:tcPr>
            <w:tcW w:w="796" w:type="pct"/>
          </w:tcPr>
          <w:p w14:paraId="4EE4A0BA" w14:textId="5FF3A569" w:rsidR="00545A47" w:rsidRPr="00CF326A" w:rsidRDefault="00E2122D" w:rsidP="00545A47">
            <w:pPr>
              <w:bidi/>
              <w:rPr>
                <w:sz w:val="20"/>
                <w:rtl/>
                <w:lang w:val="fr-CA" w:bidi="ar-SA"/>
              </w:rPr>
            </w:pPr>
            <w:r w:rsidRPr="00CF326A">
              <w:rPr>
                <w:rFonts w:hint="cs"/>
                <w:sz w:val="20"/>
                <w:rtl/>
                <w:lang w:val="fr-CA" w:bidi="ar-SA"/>
              </w:rPr>
              <w:t>119,000</w:t>
            </w:r>
          </w:p>
        </w:tc>
        <w:tc>
          <w:tcPr>
            <w:tcW w:w="796" w:type="pct"/>
          </w:tcPr>
          <w:p w14:paraId="33F6DB49" w14:textId="65FD472F" w:rsidR="00545A47" w:rsidRPr="00CF326A" w:rsidRDefault="00E2122D" w:rsidP="00545A47">
            <w:pPr>
              <w:bidi/>
              <w:rPr>
                <w:sz w:val="20"/>
                <w:rtl/>
                <w:lang w:val="fr-CA" w:bidi="ar-SA"/>
              </w:rPr>
            </w:pPr>
            <w:r w:rsidRPr="00CF326A">
              <w:rPr>
                <w:rFonts w:hint="cs"/>
                <w:sz w:val="20"/>
                <w:rtl/>
                <w:lang w:val="fr-CA" w:bidi="ar-SA"/>
              </w:rPr>
              <w:t>84,000</w:t>
            </w:r>
          </w:p>
        </w:tc>
      </w:tr>
      <w:tr w:rsidR="00545A47" w:rsidRPr="00CF326A" w14:paraId="7427575C" w14:textId="77777777" w:rsidTr="00E2122D">
        <w:tc>
          <w:tcPr>
            <w:tcW w:w="2725" w:type="pct"/>
          </w:tcPr>
          <w:p w14:paraId="05444268" w14:textId="13B4E215" w:rsidR="008272EC" w:rsidRPr="00CF326A" w:rsidRDefault="008272EC" w:rsidP="00B0767C">
            <w:pPr>
              <w:pStyle w:val="ListParagraph"/>
              <w:numPr>
                <w:ilvl w:val="0"/>
                <w:numId w:val="26"/>
              </w:numPr>
              <w:bidi/>
              <w:ind w:left="511" w:hanging="333"/>
              <w:rPr>
                <w:b/>
                <w:bCs/>
                <w:sz w:val="20"/>
                <w:szCs w:val="20"/>
                <w:lang w:val="fr-CA"/>
              </w:rPr>
            </w:pPr>
            <w:r w:rsidRPr="00CF326A">
              <w:rPr>
                <w:rFonts w:hint="cs"/>
                <w:b/>
                <w:bCs/>
                <w:sz w:val="20"/>
                <w:szCs w:val="20"/>
                <w:rtl/>
                <w:lang w:val="fr-CA"/>
              </w:rPr>
              <w:t>بناء قدرات هيئة الجمارك</w:t>
            </w:r>
          </w:p>
          <w:p w14:paraId="05DFA62F" w14:textId="5158019C" w:rsidR="00C80444" w:rsidRPr="00CF326A" w:rsidRDefault="008272EC" w:rsidP="00B0767C">
            <w:pPr>
              <w:pStyle w:val="ListParagraph"/>
              <w:numPr>
                <w:ilvl w:val="1"/>
                <w:numId w:val="26"/>
              </w:numPr>
              <w:bidi/>
              <w:ind w:left="511" w:hanging="333"/>
              <w:rPr>
                <w:sz w:val="20"/>
                <w:szCs w:val="20"/>
                <w:lang w:val="fr-CA"/>
              </w:rPr>
            </w:pPr>
            <w:r w:rsidRPr="00CF326A">
              <w:rPr>
                <w:rFonts w:hint="cs"/>
                <w:sz w:val="20"/>
                <w:szCs w:val="20"/>
                <w:rtl/>
                <w:lang w:val="fr-CA"/>
              </w:rPr>
              <w:t>تنظيم خمس دورات تدريبية ل</w:t>
            </w:r>
            <w:r w:rsidR="005C4804" w:rsidRPr="00CF326A">
              <w:rPr>
                <w:rFonts w:hint="cs"/>
                <w:sz w:val="20"/>
                <w:szCs w:val="20"/>
                <w:rtl/>
                <w:lang w:val="fr-CA"/>
              </w:rPr>
              <w:t>ماءة</w:t>
            </w:r>
            <w:r w:rsidRPr="00CF326A">
              <w:rPr>
                <w:rFonts w:hint="cs"/>
                <w:sz w:val="20"/>
                <w:szCs w:val="20"/>
                <w:rtl/>
                <w:lang w:val="fr-CA"/>
              </w:rPr>
              <w:t xml:space="preserve"> مدرب لضباط الجمارك وض</w:t>
            </w:r>
            <w:r w:rsidR="00A0419B" w:rsidRPr="00CF326A">
              <w:rPr>
                <w:rFonts w:hint="cs"/>
                <w:sz w:val="20"/>
                <w:szCs w:val="20"/>
                <w:rtl/>
                <w:lang w:val="fr-CA"/>
              </w:rPr>
              <w:t>ا</w:t>
            </w:r>
            <w:r w:rsidRPr="00CF326A">
              <w:rPr>
                <w:rFonts w:hint="cs"/>
                <w:sz w:val="20"/>
                <w:szCs w:val="20"/>
                <w:rtl/>
                <w:lang w:val="fr-CA"/>
              </w:rPr>
              <w:t xml:space="preserve">بط جمارك على </w:t>
            </w:r>
            <w:r w:rsidR="00C80444" w:rsidRPr="00CF326A">
              <w:rPr>
                <w:rFonts w:hint="cs"/>
                <w:sz w:val="20"/>
                <w:szCs w:val="20"/>
                <w:rtl/>
                <w:lang w:val="fr-CA"/>
              </w:rPr>
              <w:t xml:space="preserve">تدابير </w:t>
            </w:r>
            <w:r w:rsidRPr="00CF326A">
              <w:rPr>
                <w:rFonts w:hint="cs"/>
                <w:sz w:val="20"/>
                <w:szCs w:val="20"/>
                <w:rtl/>
                <w:lang w:val="fr-CA"/>
              </w:rPr>
              <w:t>إزالة المواد</w:t>
            </w:r>
            <w:r w:rsidR="00C80444" w:rsidRPr="00CF326A">
              <w:rPr>
                <w:sz w:val="20"/>
                <w:szCs w:val="20"/>
                <w:lang w:val="fr-CA"/>
              </w:rPr>
              <w:t xml:space="preserve"> </w:t>
            </w:r>
            <w:r w:rsidR="00C80444" w:rsidRPr="00CF326A">
              <w:rPr>
                <w:rFonts w:hint="cs"/>
                <w:sz w:val="20"/>
                <w:szCs w:val="20"/>
                <w:rtl/>
                <w:lang w:val="fr-CA"/>
              </w:rPr>
              <w:t>الهيدروكلوروفلوروكربونية والرقابة بما في ذلك ترسيم المخاطر واستخدام أجهزة التعرف على غازات التبريد (10,000 دولار أمريكي)؛</w:t>
            </w:r>
          </w:p>
          <w:p w14:paraId="0E791CA7" w14:textId="08B06518" w:rsidR="00C80444" w:rsidRPr="00CF326A" w:rsidRDefault="00C80444" w:rsidP="00B0767C">
            <w:pPr>
              <w:pStyle w:val="ListParagraph"/>
              <w:numPr>
                <w:ilvl w:val="1"/>
                <w:numId w:val="26"/>
              </w:numPr>
              <w:bidi/>
              <w:ind w:left="511" w:hanging="333"/>
              <w:jc w:val="left"/>
              <w:rPr>
                <w:sz w:val="20"/>
                <w:szCs w:val="20"/>
                <w:lang w:val="fr-CA"/>
              </w:rPr>
            </w:pPr>
            <w:r w:rsidRPr="00CF326A">
              <w:rPr>
                <w:rFonts w:hint="cs"/>
                <w:sz w:val="20"/>
                <w:szCs w:val="20"/>
                <w:rtl/>
                <w:lang w:val="fr-CA"/>
              </w:rPr>
              <w:t xml:space="preserve">مشاركة مدربين لهيئة الجمارك في أنشطة تدريب مدربين دولية بالتعاون مع </w:t>
            </w:r>
            <w:r w:rsidRPr="00CF326A">
              <w:rPr>
                <w:sz w:val="20"/>
                <w:szCs w:val="20"/>
                <w:rtl/>
                <w:lang w:val="fr-CA"/>
              </w:rPr>
              <w:t>منظمة الجمارك العالمية</w:t>
            </w:r>
            <w:r w:rsidRPr="00CF326A">
              <w:rPr>
                <w:rFonts w:hint="cs"/>
                <w:sz w:val="20"/>
                <w:szCs w:val="20"/>
                <w:rtl/>
                <w:lang w:val="fr-CA"/>
              </w:rPr>
              <w:t>/</w:t>
            </w:r>
            <w:r w:rsidRPr="00CF326A">
              <w:rPr>
                <w:sz w:val="20"/>
                <w:szCs w:val="20"/>
                <w:rtl/>
                <w:lang w:val="fr-CA"/>
              </w:rPr>
              <w:t>مبادرة الجمارك الخضراء</w:t>
            </w:r>
            <w:r w:rsidRPr="00CF326A">
              <w:rPr>
                <w:rFonts w:hint="cs"/>
                <w:sz w:val="20"/>
                <w:szCs w:val="20"/>
                <w:rtl/>
                <w:lang w:val="fr-CA"/>
              </w:rPr>
              <w:t xml:space="preserve"> (6,000 دولار أمريكي)؛</w:t>
            </w:r>
          </w:p>
          <w:p w14:paraId="685F1C94" w14:textId="0E3D08F4" w:rsidR="00C80444" w:rsidRPr="00CF326A" w:rsidRDefault="00C80444" w:rsidP="00B0767C">
            <w:pPr>
              <w:pStyle w:val="ListParagraph"/>
              <w:numPr>
                <w:ilvl w:val="1"/>
                <w:numId w:val="26"/>
              </w:numPr>
              <w:bidi/>
              <w:ind w:left="511" w:hanging="333"/>
              <w:rPr>
                <w:sz w:val="20"/>
                <w:szCs w:val="20"/>
                <w:rtl/>
                <w:lang w:val="fr-CA"/>
              </w:rPr>
            </w:pPr>
            <w:r w:rsidRPr="00CF326A">
              <w:rPr>
                <w:rFonts w:hint="cs"/>
                <w:sz w:val="20"/>
                <w:szCs w:val="20"/>
                <w:rtl/>
                <w:lang w:val="fr-CA"/>
              </w:rPr>
              <w:t xml:space="preserve">مشاركة ضابطي جمارك </w:t>
            </w:r>
            <w:r w:rsidR="006B4D30" w:rsidRPr="00CF326A">
              <w:rPr>
                <w:rFonts w:hint="cs"/>
                <w:sz w:val="20"/>
                <w:szCs w:val="20"/>
                <w:rtl/>
                <w:lang w:val="fr-CA"/>
              </w:rPr>
              <w:t>رفيعي</w:t>
            </w:r>
            <w:r w:rsidRPr="00CF326A">
              <w:rPr>
                <w:rFonts w:hint="cs"/>
                <w:sz w:val="20"/>
                <w:szCs w:val="20"/>
                <w:rtl/>
                <w:lang w:val="fr-CA"/>
              </w:rPr>
              <w:t xml:space="preserve"> الرتبة في ورش عمل وحوارات حدودية دولية مختارة مع شركاء تجاريين وبلدان مجاورة حول إشكاليات التجارة المتصلة ببروتوكول مونتريال (6,000 دولار أمريكي)</w:t>
            </w:r>
            <w:r w:rsidR="000264E7" w:rsidRPr="00CF326A">
              <w:rPr>
                <w:rFonts w:hint="cs"/>
                <w:sz w:val="20"/>
                <w:szCs w:val="20"/>
                <w:rtl/>
                <w:lang w:val="fr-CA"/>
              </w:rPr>
              <w:t>.</w:t>
            </w:r>
          </w:p>
        </w:tc>
        <w:tc>
          <w:tcPr>
            <w:tcW w:w="683" w:type="pct"/>
          </w:tcPr>
          <w:p w14:paraId="23D857B9" w14:textId="4B294D66" w:rsidR="00545A47" w:rsidRPr="00CF326A" w:rsidRDefault="00C80444" w:rsidP="00C80444">
            <w:pPr>
              <w:bidi/>
              <w:jc w:val="center"/>
              <w:rPr>
                <w:sz w:val="20"/>
                <w:rtl/>
                <w:lang w:val="fr-CA" w:bidi="ar-SA"/>
              </w:rPr>
            </w:pPr>
            <w:r w:rsidRPr="00CF326A">
              <w:rPr>
                <w:rFonts w:hint="cs"/>
                <w:sz w:val="20"/>
                <w:rtl/>
                <w:lang w:val="fr-CA" w:bidi="ar-SA"/>
              </w:rPr>
              <w:t>برنامج الأمم المتحدة للبيئة</w:t>
            </w:r>
          </w:p>
        </w:tc>
        <w:tc>
          <w:tcPr>
            <w:tcW w:w="796" w:type="pct"/>
          </w:tcPr>
          <w:p w14:paraId="3DAA14A5" w14:textId="6DFD43CA" w:rsidR="00545A47" w:rsidRPr="00CF326A" w:rsidRDefault="00C80444" w:rsidP="00545A47">
            <w:pPr>
              <w:bidi/>
              <w:rPr>
                <w:sz w:val="20"/>
                <w:rtl/>
                <w:lang w:val="fr-CA" w:bidi="ar-SA"/>
              </w:rPr>
            </w:pPr>
            <w:r w:rsidRPr="00CF326A">
              <w:rPr>
                <w:rFonts w:hint="cs"/>
                <w:sz w:val="20"/>
                <w:rtl/>
                <w:lang w:val="fr-CA" w:bidi="ar-SA"/>
              </w:rPr>
              <w:t>22,000</w:t>
            </w:r>
          </w:p>
        </w:tc>
        <w:tc>
          <w:tcPr>
            <w:tcW w:w="796" w:type="pct"/>
          </w:tcPr>
          <w:p w14:paraId="40E6DFDF" w14:textId="2C1C23A2" w:rsidR="00545A47" w:rsidRPr="00CF326A" w:rsidRDefault="00C80444" w:rsidP="00545A47">
            <w:pPr>
              <w:bidi/>
              <w:rPr>
                <w:sz w:val="20"/>
                <w:rtl/>
                <w:lang w:val="fr-CA" w:bidi="ar-SA"/>
              </w:rPr>
            </w:pPr>
            <w:r w:rsidRPr="00CF326A">
              <w:rPr>
                <w:rFonts w:hint="cs"/>
                <w:sz w:val="20"/>
                <w:rtl/>
                <w:lang w:val="fr-CA" w:bidi="ar-SA"/>
              </w:rPr>
              <w:t>12,000</w:t>
            </w:r>
          </w:p>
        </w:tc>
      </w:tr>
      <w:tr w:rsidR="00545A47" w:rsidRPr="00CF326A" w14:paraId="7CA5FBA8" w14:textId="77777777" w:rsidTr="00E2122D">
        <w:tc>
          <w:tcPr>
            <w:tcW w:w="2725" w:type="pct"/>
          </w:tcPr>
          <w:p w14:paraId="2A522839" w14:textId="77777777" w:rsidR="00545A47" w:rsidRPr="00CF326A" w:rsidRDefault="00C80444" w:rsidP="00B0767C">
            <w:pPr>
              <w:pStyle w:val="ListParagraph"/>
              <w:numPr>
                <w:ilvl w:val="0"/>
                <w:numId w:val="26"/>
              </w:numPr>
              <w:bidi/>
              <w:ind w:left="511" w:hanging="333"/>
              <w:rPr>
                <w:b/>
                <w:bCs/>
                <w:sz w:val="20"/>
                <w:szCs w:val="20"/>
                <w:lang w:val="fr-CA"/>
              </w:rPr>
            </w:pPr>
            <w:r w:rsidRPr="00CF326A">
              <w:rPr>
                <w:rFonts w:hint="cs"/>
                <w:b/>
                <w:bCs/>
                <w:sz w:val="20"/>
                <w:szCs w:val="20"/>
                <w:rtl/>
                <w:lang w:val="fr-CA"/>
              </w:rPr>
              <w:t>بناء القدرات في قطاع الخدمة</w:t>
            </w:r>
          </w:p>
          <w:p w14:paraId="630BF8ED" w14:textId="622FD522" w:rsidR="00C80444" w:rsidRPr="00CF326A" w:rsidRDefault="00C80444" w:rsidP="00B0767C">
            <w:pPr>
              <w:pStyle w:val="ListParagraph"/>
              <w:numPr>
                <w:ilvl w:val="1"/>
                <w:numId w:val="26"/>
              </w:numPr>
              <w:bidi/>
              <w:ind w:left="511" w:hanging="333"/>
              <w:rPr>
                <w:sz w:val="20"/>
                <w:szCs w:val="20"/>
                <w:rtl/>
                <w:lang w:val="fr-CA"/>
              </w:rPr>
            </w:pPr>
            <w:r w:rsidRPr="00CF326A">
              <w:rPr>
                <w:rFonts w:hint="cs"/>
                <w:sz w:val="20"/>
                <w:szCs w:val="20"/>
                <w:rtl/>
                <w:lang w:val="fr-CA"/>
              </w:rPr>
              <w:t xml:space="preserve">مشاركة 10 مدربين في قطاع التبريد وتكييف الهواء في ورش دولية لتدريب المدربين </w:t>
            </w:r>
            <w:r w:rsidR="00BB5008" w:rsidRPr="00CF326A">
              <w:rPr>
                <w:rFonts w:hint="cs"/>
                <w:sz w:val="20"/>
                <w:szCs w:val="20"/>
                <w:rtl/>
                <w:lang w:val="fr-CA"/>
              </w:rPr>
              <w:t>لبناء قدراتهم وتجديد معلوماتهم حول التكنولوجيات البديلة وممارسات الخدمة الحميدة والكفاءة في استخدام الطاقة وتقوية أساليبهم في التدريب والتقييم (50,000 دولار أمريكي)؛</w:t>
            </w:r>
          </w:p>
          <w:p w14:paraId="4C6B45C9" w14:textId="77777777" w:rsidR="00BB5008" w:rsidRPr="00CF326A" w:rsidRDefault="00BB5008" w:rsidP="00B0767C">
            <w:pPr>
              <w:pStyle w:val="ListParagraph"/>
              <w:numPr>
                <w:ilvl w:val="1"/>
                <w:numId w:val="26"/>
              </w:numPr>
              <w:bidi/>
              <w:ind w:left="511" w:hanging="333"/>
              <w:rPr>
                <w:sz w:val="20"/>
                <w:szCs w:val="20"/>
                <w:lang w:val="fr-CA"/>
              </w:rPr>
            </w:pPr>
            <w:r w:rsidRPr="00CF326A">
              <w:rPr>
                <w:rFonts w:hint="cs"/>
                <w:sz w:val="20"/>
                <w:szCs w:val="20"/>
                <w:rtl/>
                <w:lang w:val="fr-CA"/>
              </w:rPr>
              <w:t>تنظيم ورشتين محليتين لتدريب المدربين لبناء قدرات 40 مدربا في قطاع التبريد وتكييف الهواء (20,000 دولار أمريكي)؛</w:t>
            </w:r>
          </w:p>
          <w:p w14:paraId="5B51528B" w14:textId="0E6643A5" w:rsidR="00BB5008" w:rsidRPr="00CF326A" w:rsidRDefault="00BB5008" w:rsidP="00B0767C">
            <w:pPr>
              <w:pStyle w:val="ListParagraph"/>
              <w:numPr>
                <w:ilvl w:val="1"/>
                <w:numId w:val="26"/>
              </w:numPr>
              <w:bidi/>
              <w:ind w:left="511" w:hanging="333"/>
              <w:rPr>
                <w:sz w:val="20"/>
                <w:szCs w:val="20"/>
                <w:lang w:val="fr-CA"/>
              </w:rPr>
            </w:pPr>
            <w:r w:rsidRPr="00CF326A">
              <w:rPr>
                <w:rFonts w:hint="cs"/>
                <w:sz w:val="20"/>
                <w:szCs w:val="20"/>
                <w:rtl/>
                <w:lang w:val="fr-CA"/>
              </w:rPr>
              <w:t xml:space="preserve">تنظيم </w:t>
            </w:r>
            <w:r w:rsidR="00474A80" w:rsidRPr="00CF326A">
              <w:rPr>
                <w:rFonts w:hint="cs"/>
                <w:sz w:val="20"/>
                <w:szCs w:val="20"/>
                <w:rtl/>
                <w:lang w:val="fr-CA"/>
              </w:rPr>
              <w:t xml:space="preserve">ما بين </w:t>
            </w:r>
            <w:r w:rsidRPr="00CF326A">
              <w:rPr>
                <w:rFonts w:hint="cs"/>
                <w:sz w:val="20"/>
                <w:szCs w:val="20"/>
                <w:rtl/>
                <w:lang w:val="fr-CA"/>
              </w:rPr>
              <w:t>30 و35 دورة تستهدف 1,069 فنيا لتدريبهم على ممارسات الخدمة الحميدة ومناولة البدائل المأمونة وإعادة تدوير غازات التبريد واستصلاحها (106,900 دولار أمريكي)؛</w:t>
            </w:r>
          </w:p>
          <w:p w14:paraId="2644AE6F" w14:textId="5492B1F4" w:rsidR="00BB5008" w:rsidRPr="00CF326A" w:rsidRDefault="00BB5008" w:rsidP="00B0767C">
            <w:pPr>
              <w:pStyle w:val="ListParagraph"/>
              <w:numPr>
                <w:ilvl w:val="1"/>
                <w:numId w:val="26"/>
              </w:numPr>
              <w:bidi/>
              <w:ind w:left="511" w:hanging="333"/>
              <w:rPr>
                <w:sz w:val="20"/>
                <w:szCs w:val="20"/>
                <w:lang w:val="fr-CA"/>
              </w:rPr>
            </w:pPr>
            <w:r w:rsidRPr="00CF326A">
              <w:rPr>
                <w:rFonts w:hint="cs"/>
                <w:sz w:val="20"/>
                <w:szCs w:val="20"/>
                <w:rtl/>
                <w:lang w:val="fr-CA"/>
              </w:rPr>
              <w:t xml:space="preserve">تحيين </w:t>
            </w:r>
            <w:r w:rsidR="00350B96" w:rsidRPr="00CF326A">
              <w:rPr>
                <w:rFonts w:hint="cs"/>
                <w:sz w:val="20"/>
                <w:szCs w:val="20"/>
                <w:rtl/>
                <w:lang w:val="fr-CA"/>
              </w:rPr>
              <w:t>دوري</w:t>
            </w:r>
            <w:r w:rsidRPr="00CF326A">
              <w:rPr>
                <w:rFonts w:hint="cs"/>
                <w:sz w:val="20"/>
                <w:szCs w:val="20"/>
                <w:rtl/>
                <w:lang w:val="fr-CA"/>
              </w:rPr>
              <w:t xml:space="preserve"> للمواد التدريبية مع التركيز على ممارسات الخدمة للحفاظ على الكفاءة في استخدام الطاقة (14,000 دولار أمريكي)؛</w:t>
            </w:r>
          </w:p>
          <w:p w14:paraId="5043A63C" w14:textId="60E8984E" w:rsidR="00BB5008" w:rsidRPr="00CF326A" w:rsidRDefault="00BB5008" w:rsidP="00B0767C">
            <w:pPr>
              <w:pStyle w:val="ListParagraph"/>
              <w:numPr>
                <w:ilvl w:val="1"/>
                <w:numId w:val="26"/>
              </w:numPr>
              <w:bidi/>
              <w:ind w:left="511" w:hanging="333"/>
              <w:rPr>
                <w:sz w:val="20"/>
                <w:szCs w:val="20"/>
                <w:lang w:val="fr-CA"/>
              </w:rPr>
            </w:pPr>
            <w:r w:rsidRPr="00CF326A">
              <w:rPr>
                <w:rFonts w:hint="cs"/>
                <w:sz w:val="20"/>
                <w:szCs w:val="20"/>
                <w:rtl/>
                <w:lang w:val="fr-CA"/>
              </w:rPr>
              <w:t>توسيع البرنامج الريادي لتقييم مهارات الفنيين/الترخيص؛ ودعم إصدار التراخيص لصالح 200 فني بالاست</w:t>
            </w:r>
            <w:r w:rsidR="00350B96" w:rsidRPr="00CF326A">
              <w:rPr>
                <w:rFonts w:hint="cs"/>
                <w:sz w:val="20"/>
                <w:szCs w:val="20"/>
                <w:rtl/>
                <w:lang w:val="fr-CA"/>
              </w:rPr>
              <w:t>عانة ب</w:t>
            </w:r>
            <w:r w:rsidRPr="00CF326A">
              <w:rPr>
                <w:rFonts w:hint="cs"/>
                <w:sz w:val="20"/>
                <w:szCs w:val="20"/>
                <w:rtl/>
                <w:lang w:val="fr-CA"/>
              </w:rPr>
              <w:t>منهجيات التقييم التي وضعت في المرحلة الثانية (30,000 دولار أمريكي)؛</w:t>
            </w:r>
          </w:p>
          <w:p w14:paraId="756AA08F" w14:textId="538564E1" w:rsidR="00BB5008" w:rsidRPr="00CF326A" w:rsidRDefault="00BB5008" w:rsidP="00B0767C">
            <w:pPr>
              <w:pStyle w:val="ListParagraph"/>
              <w:numPr>
                <w:ilvl w:val="1"/>
                <w:numId w:val="26"/>
              </w:numPr>
              <w:bidi/>
              <w:ind w:left="511" w:hanging="333"/>
              <w:rPr>
                <w:sz w:val="20"/>
                <w:szCs w:val="20"/>
                <w:lang w:val="fr-CA"/>
              </w:rPr>
            </w:pPr>
            <w:r w:rsidRPr="00CF326A">
              <w:rPr>
                <w:rFonts w:hint="cs"/>
                <w:sz w:val="20"/>
                <w:szCs w:val="20"/>
                <w:rtl/>
                <w:lang w:val="fr-CA"/>
              </w:rPr>
              <w:t>شراء 30 وحدة تكييف هواء مزدوجة لحساب مراكز التدريب (10 أجهزة لتكييف هواء الغرف قائمة على الهيدروفلوروكربون-32 و10 أجه</w:t>
            </w:r>
            <w:r w:rsidR="000264E7" w:rsidRPr="00CF326A">
              <w:rPr>
                <w:rFonts w:hint="cs"/>
                <w:sz w:val="20"/>
                <w:szCs w:val="20"/>
                <w:rtl/>
                <w:lang w:val="fr-CA"/>
              </w:rPr>
              <w:t xml:space="preserve">زة تكييف هواء تجارية خفيفة قائمة على الهيدروفلوروكربون-32 و10 أجهزة تكييف هواء الغرف قائمة على غاز </w:t>
            </w:r>
            <w:r w:rsidR="000264E7" w:rsidRPr="00CF326A">
              <w:rPr>
                <w:sz w:val="20"/>
                <w:szCs w:val="20"/>
                <w:lang w:val="fr-CA"/>
              </w:rPr>
              <w:t>R-290</w:t>
            </w:r>
            <w:r w:rsidR="000264E7" w:rsidRPr="00CF326A">
              <w:rPr>
                <w:rFonts w:hint="cs"/>
                <w:sz w:val="20"/>
                <w:szCs w:val="20"/>
                <w:rtl/>
                <w:lang w:val="fr-CA"/>
              </w:rPr>
              <w:t xml:space="preserve"> (372,500 دولار أمريكي)؛</w:t>
            </w:r>
          </w:p>
          <w:p w14:paraId="244F4D19" w14:textId="58E49C4C" w:rsidR="000264E7" w:rsidRPr="00CF326A" w:rsidRDefault="000264E7" w:rsidP="00B0767C">
            <w:pPr>
              <w:pStyle w:val="ListParagraph"/>
              <w:numPr>
                <w:ilvl w:val="1"/>
                <w:numId w:val="26"/>
              </w:numPr>
              <w:bidi/>
              <w:ind w:left="511" w:hanging="333"/>
              <w:rPr>
                <w:sz w:val="20"/>
                <w:szCs w:val="20"/>
                <w:rtl/>
                <w:lang w:val="fr-CA"/>
              </w:rPr>
            </w:pPr>
            <w:r w:rsidRPr="00CF326A">
              <w:rPr>
                <w:rFonts w:hint="cs"/>
                <w:sz w:val="20"/>
                <w:szCs w:val="20"/>
                <w:rtl/>
                <w:lang w:val="fr-CA"/>
              </w:rPr>
              <w:t>شراء 200 عدة أدوات خدمة ومعدات استرداد لحساب 150 ورشة خدمة (802,181 دولارا أمريكيا).</w:t>
            </w:r>
          </w:p>
        </w:tc>
        <w:tc>
          <w:tcPr>
            <w:tcW w:w="683" w:type="pct"/>
          </w:tcPr>
          <w:p w14:paraId="7D710576" w14:textId="7D732D6C" w:rsidR="00545A47" w:rsidRPr="00CF326A" w:rsidRDefault="00C80444" w:rsidP="00E2122D">
            <w:pPr>
              <w:bidi/>
              <w:jc w:val="center"/>
              <w:rPr>
                <w:sz w:val="20"/>
                <w:rtl/>
                <w:lang w:val="fr-CA" w:bidi="ar-SA"/>
              </w:rPr>
            </w:pPr>
            <w:r w:rsidRPr="00CF326A">
              <w:rPr>
                <w:rFonts w:hint="cs"/>
                <w:sz w:val="20"/>
                <w:rtl/>
                <w:lang w:val="fr-CA" w:bidi="ar-SA"/>
              </w:rPr>
              <w:t>برنامج الأمم المتحدة الإنمائي</w:t>
            </w:r>
          </w:p>
          <w:p w14:paraId="114D887C" w14:textId="2E888E3F" w:rsidR="00C80444" w:rsidRPr="00CF326A" w:rsidRDefault="00C80444" w:rsidP="00C80444">
            <w:pPr>
              <w:bidi/>
              <w:jc w:val="center"/>
              <w:rPr>
                <w:sz w:val="20"/>
                <w:rtl/>
                <w:lang w:val="fr-CA" w:bidi="ar-SA"/>
              </w:rPr>
            </w:pPr>
            <w:r w:rsidRPr="00CF326A">
              <w:rPr>
                <w:rFonts w:hint="cs"/>
                <w:sz w:val="20"/>
                <w:rtl/>
                <w:lang w:val="fr-CA" w:bidi="ar-SA"/>
              </w:rPr>
              <w:t>وبرنامج الأمم المتحدة للبيئة</w:t>
            </w:r>
          </w:p>
        </w:tc>
        <w:tc>
          <w:tcPr>
            <w:tcW w:w="796" w:type="pct"/>
          </w:tcPr>
          <w:p w14:paraId="6679ACB3" w14:textId="59E257D9" w:rsidR="00545A47" w:rsidRPr="00CF326A" w:rsidRDefault="00C80444" w:rsidP="00545A47">
            <w:pPr>
              <w:bidi/>
              <w:rPr>
                <w:sz w:val="20"/>
                <w:rtl/>
                <w:lang w:val="fr-CA" w:bidi="ar-SA"/>
              </w:rPr>
            </w:pPr>
            <w:r w:rsidRPr="00CF326A">
              <w:rPr>
                <w:rFonts w:hint="cs"/>
                <w:sz w:val="20"/>
                <w:rtl/>
                <w:lang w:val="fr-CA" w:bidi="ar-SA"/>
              </w:rPr>
              <w:t>1,395,581</w:t>
            </w:r>
          </w:p>
        </w:tc>
        <w:tc>
          <w:tcPr>
            <w:tcW w:w="796" w:type="pct"/>
          </w:tcPr>
          <w:p w14:paraId="64E33CF2" w14:textId="74574909" w:rsidR="00545A47" w:rsidRPr="00CF326A" w:rsidRDefault="00C80444" w:rsidP="00545A47">
            <w:pPr>
              <w:bidi/>
              <w:rPr>
                <w:sz w:val="20"/>
                <w:rtl/>
                <w:lang w:val="fr-CA" w:bidi="ar-SA"/>
              </w:rPr>
            </w:pPr>
            <w:r w:rsidRPr="00CF326A">
              <w:rPr>
                <w:rFonts w:hint="cs"/>
                <w:sz w:val="20"/>
                <w:rtl/>
                <w:lang w:val="fr-CA" w:bidi="ar-SA"/>
              </w:rPr>
              <w:t>711,011</w:t>
            </w:r>
          </w:p>
        </w:tc>
      </w:tr>
      <w:tr w:rsidR="00545A47" w:rsidRPr="00CF326A" w14:paraId="1791DF86" w14:textId="77777777" w:rsidTr="00E2122D">
        <w:tc>
          <w:tcPr>
            <w:tcW w:w="2725" w:type="pct"/>
          </w:tcPr>
          <w:p w14:paraId="1A7F6A1D" w14:textId="77777777" w:rsidR="00545A47" w:rsidRPr="00B20C60" w:rsidRDefault="000264E7" w:rsidP="00B0767C">
            <w:pPr>
              <w:pStyle w:val="ListParagraph"/>
              <w:numPr>
                <w:ilvl w:val="0"/>
                <w:numId w:val="26"/>
              </w:numPr>
              <w:bidi/>
              <w:ind w:left="511" w:hanging="333"/>
              <w:rPr>
                <w:b/>
                <w:bCs/>
                <w:sz w:val="20"/>
                <w:szCs w:val="20"/>
              </w:rPr>
            </w:pPr>
            <w:r w:rsidRPr="00CF326A">
              <w:rPr>
                <w:rFonts w:hint="cs"/>
                <w:b/>
                <w:bCs/>
                <w:sz w:val="20"/>
                <w:szCs w:val="20"/>
                <w:rtl/>
                <w:lang w:val="fr-CA"/>
              </w:rPr>
              <w:t>مراكز إعادة تدوير غازات التبريد واستصلاحها</w:t>
            </w:r>
          </w:p>
          <w:p w14:paraId="1C0241A2" w14:textId="1D9C971B" w:rsidR="000264E7" w:rsidRPr="00CF326A" w:rsidRDefault="000264E7" w:rsidP="00B0767C">
            <w:pPr>
              <w:pStyle w:val="ListParagraph"/>
              <w:numPr>
                <w:ilvl w:val="1"/>
                <w:numId w:val="26"/>
              </w:numPr>
              <w:bidi/>
              <w:ind w:left="511" w:hanging="333"/>
              <w:rPr>
                <w:sz w:val="20"/>
                <w:szCs w:val="20"/>
                <w:rtl/>
                <w:lang w:val="fr-CA"/>
              </w:rPr>
            </w:pPr>
            <w:r w:rsidRPr="00CF326A">
              <w:rPr>
                <w:rFonts w:hint="cs"/>
                <w:sz w:val="20"/>
                <w:szCs w:val="20"/>
                <w:rtl/>
                <w:lang w:val="fr-CA"/>
              </w:rPr>
              <w:t>إنشاء ثلاثة مراكز استصلاح (301,810 دولارا أمريكيا)؛</w:t>
            </w:r>
          </w:p>
          <w:p w14:paraId="052A782D" w14:textId="77777777" w:rsidR="000264E7" w:rsidRPr="00CF326A" w:rsidRDefault="000264E7" w:rsidP="00B0767C">
            <w:pPr>
              <w:pStyle w:val="ListParagraph"/>
              <w:numPr>
                <w:ilvl w:val="1"/>
                <w:numId w:val="26"/>
              </w:numPr>
              <w:bidi/>
              <w:ind w:left="511" w:hanging="333"/>
              <w:rPr>
                <w:sz w:val="20"/>
                <w:szCs w:val="20"/>
                <w:lang w:val="fr-CA"/>
              </w:rPr>
            </w:pPr>
            <w:r w:rsidRPr="00CF326A">
              <w:rPr>
                <w:rFonts w:hint="cs"/>
                <w:sz w:val="20"/>
                <w:szCs w:val="20"/>
                <w:rtl/>
                <w:lang w:val="fr-CA"/>
              </w:rPr>
              <w:t>وضع إجراءات التشغيل الموحدة للاستخدام السليم والمأمون للمعدات والمرافق (21,600 دولار أمريكي)؛</w:t>
            </w:r>
          </w:p>
          <w:p w14:paraId="06B463E1" w14:textId="4CAE936B" w:rsidR="000264E7" w:rsidRPr="00CF326A" w:rsidRDefault="000264E7" w:rsidP="00B0767C">
            <w:pPr>
              <w:pStyle w:val="ListParagraph"/>
              <w:numPr>
                <w:ilvl w:val="1"/>
                <w:numId w:val="26"/>
              </w:numPr>
              <w:bidi/>
              <w:ind w:left="511" w:hanging="333"/>
              <w:rPr>
                <w:sz w:val="20"/>
                <w:szCs w:val="20"/>
                <w:rtl/>
                <w:lang w:val="fr-CA"/>
              </w:rPr>
            </w:pPr>
            <w:r w:rsidRPr="00CF326A">
              <w:rPr>
                <w:rFonts w:hint="cs"/>
                <w:sz w:val="20"/>
                <w:szCs w:val="20"/>
                <w:rtl/>
                <w:lang w:val="fr-CA"/>
              </w:rPr>
              <w:t>تدريب 50 فنيا على إجراءات الاستصلاح (12,600 دولار أمريكي).</w:t>
            </w:r>
          </w:p>
        </w:tc>
        <w:tc>
          <w:tcPr>
            <w:tcW w:w="683" w:type="pct"/>
          </w:tcPr>
          <w:p w14:paraId="51686E5A" w14:textId="6E30F3CE" w:rsidR="00545A47" w:rsidRPr="00CF326A" w:rsidRDefault="000264E7" w:rsidP="00E2122D">
            <w:pPr>
              <w:bidi/>
              <w:jc w:val="center"/>
              <w:rPr>
                <w:sz w:val="20"/>
                <w:rtl/>
                <w:lang w:val="fr-CA" w:bidi="ar-SA"/>
              </w:rPr>
            </w:pPr>
            <w:r w:rsidRPr="00CF326A">
              <w:rPr>
                <w:rFonts w:hint="cs"/>
                <w:sz w:val="20"/>
                <w:rtl/>
                <w:lang w:val="fr-CA" w:bidi="ar-SA"/>
              </w:rPr>
              <w:t>برنامج الأمم المتحدة الإنمائي</w:t>
            </w:r>
          </w:p>
        </w:tc>
        <w:tc>
          <w:tcPr>
            <w:tcW w:w="796" w:type="pct"/>
          </w:tcPr>
          <w:p w14:paraId="2E5E54B4" w14:textId="671F064C" w:rsidR="00545A47" w:rsidRPr="00CF326A" w:rsidRDefault="000264E7" w:rsidP="00545A47">
            <w:pPr>
              <w:bidi/>
              <w:rPr>
                <w:sz w:val="20"/>
                <w:rtl/>
                <w:lang w:val="fr-CA" w:bidi="ar-SA"/>
              </w:rPr>
            </w:pPr>
            <w:r w:rsidRPr="00CF326A">
              <w:rPr>
                <w:rFonts w:hint="cs"/>
                <w:sz w:val="20"/>
                <w:rtl/>
                <w:lang w:val="fr-CA" w:bidi="ar-SA"/>
              </w:rPr>
              <w:t>336,010</w:t>
            </w:r>
          </w:p>
        </w:tc>
        <w:tc>
          <w:tcPr>
            <w:tcW w:w="796" w:type="pct"/>
          </w:tcPr>
          <w:p w14:paraId="73E44758" w14:textId="766A2FEE" w:rsidR="00545A47" w:rsidRPr="00CF326A" w:rsidRDefault="000264E7" w:rsidP="00545A47">
            <w:pPr>
              <w:bidi/>
              <w:rPr>
                <w:sz w:val="20"/>
                <w:rtl/>
                <w:lang w:val="fr-CA" w:bidi="ar-SA"/>
              </w:rPr>
            </w:pPr>
            <w:r w:rsidRPr="00CF326A">
              <w:rPr>
                <w:rFonts w:hint="cs"/>
                <w:sz w:val="20"/>
                <w:rtl/>
                <w:lang w:val="fr-CA" w:bidi="ar-SA"/>
              </w:rPr>
              <w:t>220,795</w:t>
            </w:r>
          </w:p>
        </w:tc>
      </w:tr>
      <w:tr w:rsidR="00545A47" w:rsidRPr="00CF326A" w14:paraId="79BBEADE" w14:textId="77777777" w:rsidTr="00E2122D">
        <w:tc>
          <w:tcPr>
            <w:tcW w:w="2725" w:type="pct"/>
          </w:tcPr>
          <w:p w14:paraId="6CD9FDA9" w14:textId="77777777" w:rsidR="00545A47" w:rsidRPr="00CF326A" w:rsidRDefault="000264E7" w:rsidP="00B0767C">
            <w:pPr>
              <w:pStyle w:val="ListParagraph"/>
              <w:numPr>
                <w:ilvl w:val="0"/>
                <w:numId w:val="26"/>
              </w:numPr>
              <w:bidi/>
              <w:ind w:left="511" w:hanging="333"/>
              <w:rPr>
                <w:b/>
                <w:bCs/>
                <w:sz w:val="20"/>
                <w:szCs w:val="20"/>
                <w:lang w:val="fr-CA"/>
              </w:rPr>
            </w:pPr>
            <w:r w:rsidRPr="00CF326A">
              <w:rPr>
                <w:rFonts w:hint="cs"/>
                <w:b/>
                <w:bCs/>
                <w:sz w:val="20"/>
                <w:szCs w:val="20"/>
                <w:rtl/>
                <w:lang w:val="fr-CA"/>
              </w:rPr>
              <w:t>التوعية</w:t>
            </w:r>
          </w:p>
          <w:p w14:paraId="7577B727" w14:textId="2B032389" w:rsidR="000264E7" w:rsidRPr="00CF326A" w:rsidRDefault="000264E7" w:rsidP="00B0767C">
            <w:pPr>
              <w:pStyle w:val="ListParagraph"/>
              <w:numPr>
                <w:ilvl w:val="1"/>
                <w:numId w:val="26"/>
              </w:numPr>
              <w:bidi/>
              <w:ind w:left="511" w:hanging="333"/>
              <w:rPr>
                <w:sz w:val="20"/>
                <w:szCs w:val="20"/>
                <w:rtl/>
                <w:lang w:val="fr-CA"/>
              </w:rPr>
            </w:pPr>
            <w:r w:rsidRPr="00CF326A">
              <w:rPr>
                <w:rFonts w:hint="cs"/>
                <w:sz w:val="20"/>
                <w:szCs w:val="20"/>
                <w:rtl/>
                <w:lang w:val="fr-CA"/>
              </w:rPr>
              <w:t xml:space="preserve">تنفيذ استراتيجية تواصل مستهدفة لزيادة وعي المستخدمين النهائيين وقطاع الخدمة وصانعي السياسات </w:t>
            </w:r>
            <w:r w:rsidR="00A0419B" w:rsidRPr="00CF326A">
              <w:rPr>
                <w:rFonts w:hint="cs"/>
                <w:sz w:val="20"/>
                <w:szCs w:val="20"/>
                <w:rtl/>
                <w:lang w:val="fr-CA"/>
              </w:rPr>
              <w:t>ل</w:t>
            </w:r>
            <w:r w:rsidR="007114E0" w:rsidRPr="00CF326A">
              <w:rPr>
                <w:rFonts w:hint="cs"/>
                <w:sz w:val="20"/>
                <w:szCs w:val="20"/>
                <w:rtl/>
                <w:lang w:val="fr-CA"/>
              </w:rPr>
              <w:t xml:space="preserve">تبعات </w:t>
            </w:r>
            <w:r w:rsidRPr="00CF326A">
              <w:rPr>
                <w:rFonts w:hint="cs"/>
                <w:sz w:val="20"/>
                <w:szCs w:val="20"/>
                <w:rtl/>
                <w:lang w:val="fr-CA"/>
              </w:rPr>
              <w:t>الإزالة التامة للمواد الهيدروكلوروفلوروكربونية والاعتماد المأمون للبدائل (2,000 مشارك على الأقل كل عام) (90,000 دولار أمريكي)؛</w:t>
            </w:r>
          </w:p>
          <w:p w14:paraId="5238E887" w14:textId="139D16B8" w:rsidR="000264E7" w:rsidRPr="00CF326A" w:rsidRDefault="00A5753B" w:rsidP="00B0767C">
            <w:pPr>
              <w:pStyle w:val="ListParagraph"/>
              <w:numPr>
                <w:ilvl w:val="1"/>
                <w:numId w:val="26"/>
              </w:numPr>
              <w:bidi/>
              <w:ind w:left="511" w:hanging="333"/>
              <w:rPr>
                <w:sz w:val="20"/>
                <w:szCs w:val="20"/>
                <w:rtl/>
                <w:lang w:val="fr-CA"/>
              </w:rPr>
            </w:pPr>
            <w:r w:rsidRPr="00CF326A">
              <w:rPr>
                <w:rFonts w:hint="cs"/>
                <w:sz w:val="20"/>
                <w:szCs w:val="20"/>
                <w:rtl/>
                <w:lang w:val="fr-CA"/>
              </w:rPr>
              <w:t xml:space="preserve">تنظيم طاولات مستديرة </w:t>
            </w:r>
            <w:r w:rsidR="00FB4239" w:rsidRPr="00CF326A">
              <w:rPr>
                <w:rFonts w:hint="cs"/>
                <w:sz w:val="20"/>
                <w:szCs w:val="20"/>
                <w:rtl/>
                <w:lang w:val="fr-CA"/>
              </w:rPr>
              <w:t xml:space="preserve">مستهدفة </w:t>
            </w:r>
            <w:r w:rsidRPr="00CF326A">
              <w:rPr>
                <w:rFonts w:hint="cs"/>
                <w:sz w:val="20"/>
                <w:szCs w:val="20"/>
                <w:rtl/>
                <w:lang w:val="fr-CA"/>
              </w:rPr>
              <w:t xml:space="preserve">للقطاع والمعارض التكنولوجية المتنقلة "من الأوزون إلى المناخ" لزيادة وعي المستوردين وقطاع الخدمة وصانعي السياسات وقطاع التبريد وتكييف الهواء والمستخدمين النهائيين </w:t>
            </w:r>
            <w:r w:rsidR="0078013D" w:rsidRPr="00CF326A">
              <w:rPr>
                <w:rFonts w:hint="cs"/>
                <w:sz w:val="20"/>
                <w:szCs w:val="20"/>
                <w:rtl/>
                <w:lang w:val="fr-CA"/>
              </w:rPr>
              <w:t>ل</w:t>
            </w:r>
            <w:r w:rsidRPr="00CF326A">
              <w:rPr>
                <w:rFonts w:hint="cs"/>
                <w:sz w:val="20"/>
                <w:szCs w:val="20"/>
                <w:rtl/>
                <w:lang w:val="fr-CA"/>
              </w:rPr>
              <w:t>لمسائل المتصلة بتبعات انتهاء عملية الإزالة التدريجية مثل مدة خدمة الأجهزة المتبقية واتجاهات الأسواق و</w:t>
            </w:r>
            <w:r w:rsidR="00FB4239" w:rsidRPr="00CF326A">
              <w:rPr>
                <w:rFonts w:hint="cs"/>
                <w:sz w:val="20"/>
                <w:szCs w:val="20"/>
                <w:rtl/>
                <w:lang w:val="fr-CA"/>
              </w:rPr>
              <w:t>الإقبال على</w:t>
            </w:r>
            <w:r w:rsidRPr="00CF326A">
              <w:rPr>
                <w:rFonts w:hint="cs"/>
                <w:sz w:val="20"/>
                <w:szCs w:val="20"/>
                <w:rtl/>
                <w:lang w:val="fr-CA"/>
              </w:rPr>
              <w:t xml:space="preserve"> البدائل ذات إمكانية الاحترار العالمي المنخفضة وخفض احتياجات التبريد (24,064 دولارا أمريكيا).</w:t>
            </w:r>
          </w:p>
        </w:tc>
        <w:tc>
          <w:tcPr>
            <w:tcW w:w="683" w:type="pct"/>
          </w:tcPr>
          <w:p w14:paraId="6C3D5C81" w14:textId="1E77685B" w:rsidR="00545A47" w:rsidRPr="00CF326A" w:rsidRDefault="000264E7" w:rsidP="00E2122D">
            <w:pPr>
              <w:bidi/>
              <w:jc w:val="center"/>
              <w:rPr>
                <w:sz w:val="20"/>
                <w:rtl/>
                <w:lang w:val="fr-CA" w:bidi="ar-SA"/>
              </w:rPr>
            </w:pPr>
            <w:r w:rsidRPr="00CF326A">
              <w:rPr>
                <w:rFonts w:hint="cs"/>
                <w:sz w:val="20"/>
                <w:rtl/>
                <w:lang w:val="fr-CA" w:bidi="ar-SA"/>
              </w:rPr>
              <w:t>برنامج الأمم المتحدة للبيئة</w:t>
            </w:r>
          </w:p>
        </w:tc>
        <w:tc>
          <w:tcPr>
            <w:tcW w:w="796" w:type="pct"/>
          </w:tcPr>
          <w:p w14:paraId="0912BC6C" w14:textId="1E89442E" w:rsidR="00545A47" w:rsidRPr="00CF326A" w:rsidRDefault="000264E7" w:rsidP="00545A47">
            <w:pPr>
              <w:bidi/>
              <w:rPr>
                <w:sz w:val="20"/>
                <w:rtl/>
                <w:lang w:val="fr-CA" w:bidi="ar-SA"/>
              </w:rPr>
            </w:pPr>
            <w:r w:rsidRPr="00CF326A">
              <w:rPr>
                <w:rFonts w:hint="cs"/>
                <w:sz w:val="20"/>
                <w:rtl/>
                <w:lang w:val="fr-CA" w:bidi="ar-SA"/>
              </w:rPr>
              <w:t>114,064</w:t>
            </w:r>
          </w:p>
        </w:tc>
        <w:tc>
          <w:tcPr>
            <w:tcW w:w="796" w:type="pct"/>
          </w:tcPr>
          <w:p w14:paraId="2ED342F1" w14:textId="6FE3D475" w:rsidR="00545A47" w:rsidRPr="00CF326A" w:rsidRDefault="000264E7" w:rsidP="00545A47">
            <w:pPr>
              <w:bidi/>
              <w:rPr>
                <w:sz w:val="20"/>
                <w:rtl/>
                <w:lang w:val="fr-CA" w:bidi="ar-SA"/>
              </w:rPr>
            </w:pPr>
            <w:r w:rsidRPr="00CF326A">
              <w:rPr>
                <w:rFonts w:hint="cs"/>
                <w:sz w:val="20"/>
                <w:rtl/>
                <w:lang w:val="fr-CA" w:bidi="ar-SA"/>
              </w:rPr>
              <w:t>66,032</w:t>
            </w:r>
          </w:p>
        </w:tc>
      </w:tr>
      <w:tr w:rsidR="00545A47" w:rsidRPr="00CF326A" w14:paraId="742371EC" w14:textId="77777777" w:rsidTr="00E2122D">
        <w:tc>
          <w:tcPr>
            <w:tcW w:w="2725" w:type="pct"/>
          </w:tcPr>
          <w:p w14:paraId="392E4641" w14:textId="0C863243" w:rsidR="00545A47" w:rsidRPr="00CF326A" w:rsidRDefault="00A5753B" w:rsidP="00B0767C">
            <w:pPr>
              <w:pStyle w:val="ListParagraph"/>
              <w:numPr>
                <w:ilvl w:val="0"/>
                <w:numId w:val="26"/>
              </w:numPr>
              <w:bidi/>
              <w:ind w:left="511" w:hanging="333"/>
              <w:rPr>
                <w:b/>
                <w:bCs/>
                <w:sz w:val="20"/>
                <w:szCs w:val="20"/>
                <w:rtl/>
                <w:lang w:val="fr-CA"/>
              </w:rPr>
            </w:pPr>
            <w:r w:rsidRPr="00CF326A">
              <w:rPr>
                <w:rFonts w:hint="cs"/>
                <w:b/>
                <w:bCs/>
                <w:sz w:val="20"/>
                <w:szCs w:val="20"/>
                <w:rtl/>
                <w:lang w:val="fr-CA"/>
              </w:rPr>
              <w:lastRenderedPageBreak/>
              <w:t xml:space="preserve">الدعم الفني للرصد والتنفيذ </w:t>
            </w:r>
            <w:r w:rsidRPr="00CF326A">
              <w:rPr>
                <w:rFonts w:hint="cs"/>
                <w:sz w:val="20"/>
                <w:szCs w:val="20"/>
                <w:rtl/>
                <w:lang w:val="fr-CA"/>
              </w:rPr>
              <w:t>(مكوّن برنامج الأمم المتحدة للبيئة)</w:t>
            </w:r>
          </w:p>
        </w:tc>
        <w:tc>
          <w:tcPr>
            <w:tcW w:w="683" w:type="pct"/>
          </w:tcPr>
          <w:p w14:paraId="3F49EBFA" w14:textId="1F71689A" w:rsidR="00545A47" w:rsidRPr="00CF326A" w:rsidRDefault="00A5753B" w:rsidP="00E2122D">
            <w:pPr>
              <w:bidi/>
              <w:jc w:val="center"/>
              <w:rPr>
                <w:sz w:val="20"/>
                <w:rtl/>
                <w:lang w:val="fr-CA" w:bidi="ar-SA"/>
              </w:rPr>
            </w:pPr>
            <w:r w:rsidRPr="00CF326A">
              <w:rPr>
                <w:rFonts w:hint="cs"/>
                <w:sz w:val="20"/>
                <w:rtl/>
                <w:lang w:val="fr-CA" w:bidi="ar-SA"/>
              </w:rPr>
              <w:t>برنامج الأمم المتحدة الإنمائي</w:t>
            </w:r>
          </w:p>
        </w:tc>
        <w:tc>
          <w:tcPr>
            <w:tcW w:w="796" w:type="pct"/>
          </w:tcPr>
          <w:p w14:paraId="11EEB0C9" w14:textId="33E3CEC8" w:rsidR="00545A47" w:rsidRPr="00CF326A" w:rsidRDefault="00A5753B" w:rsidP="00545A47">
            <w:pPr>
              <w:bidi/>
              <w:rPr>
                <w:sz w:val="20"/>
                <w:rtl/>
                <w:lang w:val="fr-CA" w:bidi="ar-SA"/>
              </w:rPr>
            </w:pPr>
            <w:r w:rsidRPr="00CF326A">
              <w:rPr>
                <w:rFonts w:hint="cs"/>
                <w:sz w:val="20"/>
                <w:rtl/>
                <w:lang w:val="fr-CA" w:bidi="ar-SA"/>
              </w:rPr>
              <w:t>27,600</w:t>
            </w:r>
          </w:p>
        </w:tc>
        <w:tc>
          <w:tcPr>
            <w:tcW w:w="796" w:type="pct"/>
          </w:tcPr>
          <w:p w14:paraId="0D00D621" w14:textId="4FE65D63" w:rsidR="00545A47" w:rsidRPr="00CF326A" w:rsidRDefault="00A5753B" w:rsidP="00545A47">
            <w:pPr>
              <w:bidi/>
              <w:rPr>
                <w:sz w:val="20"/>
                <w:rtl/>
                <w:lang w:val="fr-CA" w:bidi="ar-SA"/>
              </w:rPr>
            </w:pPr>
            <w:r w:rsidRPr="00CF326A">
              <w:rPr>
                <w:rFonts w:hint="cs"/>
                <w:sz w:val="20"/>
                <w:rtl/>
                <w:lang w:val="fr-CA" w:bidi="ar-SA"/>
              </w:rPr>
              <w:t>16,560</w:t>
            </w:r>
          </w:p>
        </w:tc>
      </w:tr>
      <w:tr w:rsidR="00545A47" w:rsidRPr="00CF326A" w14:paraId="49712F51" w14:textId="77777777" w:rsidTr="00E2122D">
        <w:tc>
          <w:tcPr>
            <w:tcW w:w="2725" w:type="pct"/>
          </w:tcPr>
          <w:p w14:paraId="0ED664F2" w14:textId="456B80EE" w:rsidR="00545A47" w:rsidRPr="00CF326A" w:rsidRDefault="00A5753B" w:rsidP="00B0767C">
            <w:pPr>
              <w:pStyle w:val="ListParagraph"/>
              <w:numPr>
                <w:ilvl w:val="0"/>
                <w:numId w:val="26"/>
              </w:numPr>
              <w:bidi/>
              <w:ind w:left="511" w:hanging="333"/>
              <w:rPr>
                <w:b/>
                <w:bCs/>
                <w:sz w:val="20"/>
                <w:szCs w:val="20"/>
                <w:rtl/>
                <w:lang w:val="fr-CA"/>
              </w:rPr>
            </w:pPr>
            <w:r w:rsidRPr="00CF326A">
              <w:rPr>
                <w:rFonts w:hint="cs"/>
                <w:b/>
                <w:bCs/>
                <w:sz w:val="20"/>
                <w:szCs w:val="20"/>
                <w:rtl/>
                <w:lang w:val="fr-CA"/>
              </w:rPr>
              <w:t xml:space="preserve">أنشطة </w:t>
            </w:r>
            <w:r w:rsidR="00D051A8" w:rsidRPr="00CF326A">
              <w:rPr>
                <w:b/>
                <w:bCs/>
                <w:sz w:val="20"/>
                <w:szCs w:val="20"/>
                <w:rtl/>
                <w:lang w:val="fr-CA"/>
              </w:rPr>
              <w:t>وحدة إدارة ورصد المشروع</w:t>
            </w:r>
            <w:r w:rsidRPr="00CF326A">
              <w:rPr>
                <w:rFonts w:hint="cs"/>
                <w:b/>
                <w:bCs/>
                <w:sz w:val="20"/>
                <w:szCs w:val="20"/>
                <w:rtl/>
                <w:lang w:val="fr-CA"/>
              </w:rPr>
              <w:t xml:space="preserve"> </w:t>
            </w:r>
            <w:r w:rsidRPr="00CF326A">
              <w:rPr>
                <w:rFonts w:hint="cs"/>
                <w:sz w:val="20"/>
                <w:szCs w:val="20"/>
                <w:rtl/>
                <w:lang w:val="fr-CA"/>
              </w:rPr>
              <w:t>(راجع الفقرة 22)</w:t>
            </w:r>
          </w:p>
        </w:tc>
        <w:tc>
          <w:tcPr>
            <w:tcW w:w="683" w:type="pct"/>
          </w:tcPr>
          <w:p w14:paraId="51EB5548" w14:textId="5E522AEE" w:rsidR="00545A47" w:rsidRPr="00CF326A" w:rsidRDefault="00A5753B" w:rsidP="00E2122D">
            <w:pPr>
              <w:bidi/>
              <w:jc w:val="center"/>
              <w:rPr>
                <w:sz w:val="20"/>
                <w:rtl/>
                <w:lang w:val="fr-CA" w:bidi="ar-SA"/>
              </w:rPr>
            </w:pPr>
            <w:r w:rsidRPr="00CF326A">
              <w:rPr>
                <w:rFonts w:hint="cs"/>
                <w:sz w:val="20"/>
                <w:rtl/>
                <w:lang w:val="fr-CA" w:bidi="ar-SA"/>
              </w:rPr>
              <w:t>برنامج الأمم المتحدة الإنمائي</w:t>
            </w:r>
          </w:p>
        </w:tc>
        <w:tc>
          <w:tcPr>
            <w:tcW w:w="796" w:type="pct"/>
          </w:tcPr>
          <w:p w14:paraId="4C337BEE" w14:textId="531351F7" w:rsidR="00545A47" w:rsidRPr="00CF326A" w:rsidRDefault="00A5753B" w:rsidP="00545A47">
            <w:pPr>
              <w:bidi/>
              <w:rPr>
                <w:sz w:val="20"/>
                <w:rtl/>
                <w:lang w:val="fr-CA" w:bidi="ar-SA"/>
              </w:rPr>
            </w:pPr>
            <w:r w:rsidRPr="00CF326A">
              <w:rPr>
                <w:rFonts w:hint="cs"/>
                <w:sz w:val="20"/>
                <w:rtl/>
                <w:lang w:val="fr-CA" w:bidi="ar-SA"/>
              </w:rPr>
              <w:t>201,500</w:t>
            </w:r>
          </w:p>
        </w:tc>
        <w:tc>
          <w:tcPr>
            <w:tcW w:w="796" w:type="pct"/>
          </w:tcPr>
          <w:p w14:paraId="6E262BF4" w14:textId="13270782" w:rsidR="00545A47" w:rsidRPr="00CF326A" w:rsidRDefault="00A5753B" w:rsidP="00545A47">
            <w:pPr>
              <w:bidi/>
              <w:rPr>
                <w:sz w:val="20"/>
                <w:rtl/>
                <w:lang w:val="fr-CA" w:bidi="ar-SA"/>
              </w:rPr>
            </w:pPr>
            <w:r w:rsidRPr="00CF326A">
              <w:rPr>
                <w:rFonts w:hint="cs"/>
                <w:sz w:val="20"/>
                <w:rtl/>
                <w:lang w:val="fr-CA" w:bidi="ar-SA"/>
              </w:rPr>
              <w:t>107,500</w:t>
            </w:r>
          </w:p>
        </w:tc>
      </w:tr>
      <w:tr w:rsidR="00A5753B" w:rsidRPr="00CF326A" w14:paraId="5C4EEB7F" w14:textId="77777777" w:rsidTr="00A5753B">
        <w:tc>
          <w:tcPr>
            <w:tcW w:w="3408" w:type="pct"/>
            <w:gridSpan w:val="2"/>
          </w:tcPr>
          <w:p w14:paraId="7640B03B" w14:textId="7CB90A03" w:rsidR="00A5753B" w:rsidRPr="00CF326A" w:rsidRDefault="00A5753B" w:rsidP="0003254D">
            <w:pPr>
              <w:bidi/>
              <w:ind w:left="306" w:hanging="137"/>
              <w:jc w:val="left"/>
              <w:rPr>
                <w:b/>
                <w:bCs/>
                <w:sz w:val="20"/>
                <w:rtl/>
                <w:lang w:val="fr-CA" w:bidi="ar-SA"/>
              </w:rPr>
            </w:pPr>
            <w:r w:rsidRPr="00CF326A">
              <w:rPr>
                <w:rFonts w:hint="cs"/>
                <w:b/>
                <w:bCs/>
                <w:sz w:val="20"/>
                <w:rtl/>
                <w:lang w:val="fr-CA" w:bidi="ar-SA"/>
              </w:rPr>
              <w:t>المجموع الفرعي ل</w:t>
            </w:r>
            <w:r w:rsidRPr="00CF326A">
              <w:rPr>
                <w:b/>
                <w:bCs/>
                <w:sz w:val="20"/>
                <w:rtl/>
                <w:lang w:val="fr-CA" w:bidi="ar-SA"/>
              </w:rPr>
              <w:t>برنامج الأمم المتحدة الإنمائي</w:t>
            </w:r>
          </w:p>
        </w:tc>
        <w:tc>
          <w:tcPr>
            <w:tcW w:w="796" w:type="pct"/>
          </w:tcPr>
          <w:p w14:paraId="2AB5B967" w14:textId="0A4167C8" w:rsidR="00A5753B" w:rsidRPr="00CF326A" w:rsidRDefault="00B92E02" w:rsidP="00545A47">
            <w:pPr>
              <w:bidi/>
              <w:rPr>
                <w:b/>
                <w:bCs/>
                <w:sz w:val="20"/>
                <w:rtl/>
                <w:lang w:val="fr-CA" w:bidi="ar-SA"/>
              </w:rPr>
            </w:pPr>
            <w:r w:rsidRPr="00CF326A">
              <w:rPr>
                <w:rFonts w:hint="cs"/>
                <w:b/>
                <w:bCs/>
                <w:sz w:val="20"/>
                <w:rtl/>
                <w:lang w:val="fr-CA" w:bidi="ar-SA"/>
              </w:rPr>
              <w:t>1,739,791</w:t>
            </w:r>
          </w:p>
        </w:tc>
        <w:tc>
          <w:tcPr>
            <w:tcW w:w="796" w:type="pct"/>
          </w:tcPr>
          <w:p w14:paraId="18966289" w14:textId="3EB8A929" w:rsidR="00A5753B" w:rsidRPr="00CF326A" w:rsidRDefault="00B92E02" w:rsidP="00545A47">
            <w:pPr>
              <w:bidi/>
              <w:rPr>
                <w:b/>
                <w:bCs/>
                <w:sz w:val="20"/>
                <w:rtl/>
                <w:lang w:val="fr-CA" w:bidi="ar-SA"/>
              </w:rPr>
            </w:pPr>
            <w:r w:rsidRPr="00CF326A">
              <w:rPr>
                <w:rFonts w:hint="cs"/>
                <w:b/>
                <w:bCs/>
                <w:sz w:val="20"/>
                <w:rtl/>
                <w:lang w:val="fr-CA" w:bidi="ar-SA"/>
              </w:rPr>
              <w:t>941,965</w:t>
            </w:r>
          </w:p>
        </w:tc>
      </w:tr>
      <w:tr w:rsidR="00A5753B" w:rsidRPr="00CF326A" w14:paraId="2567438B" w14:textId="77777777" w:rsidTr="00A5753B">
        <w:tc>
          <w:tcPr>
            <w:tcW w:w="3408" w:type="pct"/>
            <w:gridSpan w:val="2"/>
          </w:tcPr>
          <w:p w14:paraId="47DB57DE" w14:textId="1C7BD14C" w:rsidR="00A5753B" w:rsidRPr="00CF326A" w:rsidRDefault="00A5753B" w:rsidP="0003254D">
            <w:pPr>
              <w:bidi/>
              <w:ind w:left="306" w:hanging="137"/>
              <w:jc w:val="left"/>
              <w:rPr>
                <w:b/>
                <w:bCs/>
                <w:sz w:val="20"/>
                <w:rtl/>
                <w:lang w:val="fr-CA" w:bidi="ar-SA"/>
              </w:rPr>
            </w:pPr>
            <w:r w:rsidRPr="00CF326A">
              <w:rPr>
                <w:rFonts w:hint="cs"/>
                <w:b/>
                <w:bCs/>
                <w:sz w:val="20"/>
                <w:rtl/>
                <w:lang w:val="fr-CA" w:bidi="ar-SA"/>
              </w:rPr>
              <w:t>المجموع الفرعي ل</w:t>
            </w:r>
            <w:r w:rsidRPr="00CF326A">
              <w:rPr>
                <w:b/>
                <w:bCs/>
                <w:sz w:val="20"/>
                <w:rtl/>
                <w:lang w:val="fr-CA" w:bidi="ar-SA"/>
              </w:rPr>
              <w:t xml:space="preserve">برنامج الأمم المتحدة </w:t>
            </w:r>
            <w:r w:rsidR="00474A80" w:rsidRPr="00CF326A">
              <w:rPr>
                <w:rFonts w:hint="cs"/>
                <w:b/>
                <w:bCs/>
                <w:sz w:val="20"/>
                <w:rtl/>
                <w:lang w:val="fr-CA" w:bidi="ar-SA"/>
              </w:rPr>
              <w:t>للبيئة</w:t>
            </w:r>
          </w:p>
        </w:tc>
        <w:tc>
          <w:tcPr>
            <w:tcW w:w="796" w:type="pct"/>
          </w:tcPr>
          <w:p w14:paraId="44C6AA0D" w14:textId="0AD6DB89" w:rsidR="00A5753B" w:rsidRPr="00CF326A" w:rsidRDefault="00B92E02" w:rsidP="00545A47">
            <w:pPr>
              <w:bidi/>
              <w:rPr>
                <w:b/>
                <w:bCs/>
                <w:sz w:val="20"/>
                <w:rtl/>
                <w:lang w:val="fr-CA" w:bidi="ar-SA"/>
              </w:rPr>
            </w:pPr>
            <w:r w:rsidRPr="00CF326A">
              <w:rPr>
                <w:rFonts w:hint="cs"/>
                <w:b/>
                <w:bCs/>
                <w:sz w:val="20"/>
                <w:rtl/>
                <w:lang w:val="fr-CA" w:bidi="ar-SA"/>
              </w:rPr>
              <w:t>475,964</w:t>
            </w:r>
          </w:p>
        </w:tc>
        <w:tc>
          <w:tcPr>
            <w:tcW w:w="796" w:type="pct"/>
          </w:tcPr>
          <w:p w14:paraId="14769CBA" w14:textId="22867F67" w:rsidR="00A5753B" w:rsidRPr="00CF326A" w:rsidRDefault="00B92E02" w:rsidP="00545A47">
            <w:pPr>
              <w:bidi/>
              <w:rPr>
                <w:b/>
                <w:bCs/>
                <w:sz w:val="20"/>
                <w:rtl/>
                <w:lang w:val="fr-CA" w:bidi="ar-SA"/>
              </w:rPr>
            </w:pPr>
            <w:r w:rsidRPr="00CF326A">
              <w:rPr>
                <w:rFonts w:hint="cs"/>
                <w:b/>
                <w:bCs/>
                <w:sz w:val="20"/>
                <w:rtl/>
                <w:lang w:val="fr-CA" w:bidi="ar-SA"/>
              </w:rPr>
              <w:t>275,932</w:t>
            </w:r>
          </w:p>
        </w:tc>
      </w:tr>
      <w:tr w:rsidR="00A5753B" w:rsidRPr="00CF326A" w14:paraId="2E5DD180" w14:textId="77777777" w:rsidTr="00A5753B">
        <w:tc>
          <w:tcPr>
            <w:tcW w:w="3408" w:type="pct"/>
            <w:gridSpan w:val="2"/>
          </w:tcPr>
          <w:p w14:paraId="0BE5BABD" w14:textId="5DFE782A" w:rsidR="00A5753B" w:rsidRPr="00CF326A" w:rsidRDefault="00A5753B" w:rsidP="0003254D">
            <w:pPr>
              <w:bidi/>
              <w:ind w:left="306" w:hanging="137"/>
              <w:jc w:val="left"/>
              <w:rPr>
                <w:b/>
                <w:bCs/>
                <w:sz w:val="20"/>
                <w:rtl/>
                <w:lang w:val="fr-CA" w:bidi="ar-SA"/>
              </w:rPr>
            </w:pPr>
            <w:r w:rsidRPr="00CF326A">
              <w:rPr>
                <w:rFonts w:hint="cs"/>
                <w:b/>
                <w:bCs/>
                <w:sz w:val="20"/>
                <w:rtl/>
                <w:lang w:val="fr-CA" w:bidi="ar-SA"/>
              </w:rPr>
              <w:t>المجموع</w:t>
            </w:r>
          </w:p>
        </w:tc>
        <w:tc>
          <w:tcPr>
            <w:tcW w:w="796" w:type="pct"/>
          </w:tcPr>
          <w:p w14:paraId="0739A301" w14:textId="35815A94" w:rsidR="00A5753B" w:rsidRPr="00CF326A" w:rsidRDefault="00B92E02" w:rsidP="00545A47">
            <w:pPr>
              <w:bidi/>
              <w:rPr>
                <w:b/>
                <w:bCs/>
                <w:sz w:val="20"/>
                <w:rtl/>
                <w:lang w:val="fr-CA" w:bidi="ar-SA"/>
              </w:rPr>
            </w:pPr>
            <w:r w:rsidRPr="00CF326A">
              <w:rPr>
                <w:rFonts w:hint="cs"/>
                <w:b/>
                <w:bCs/>
                <w:sz w:val="20"/>
                <w:rtl/>
                <w:lang w:val="fr-CA" w:bidi="ar-SA"/>
              </w:rPr>
              <w:t>2,215,755</w:t>
            </w:r>
          </w:p>
        </w:tc>
        <w:tc>
          <w:tcPr>
            <w:tcW w:w="796" w:type="pct"/>
          </w:tcPr>
          <w:p w14:paraId="492F15A2" w14:textId="274C3408" w:rsidR="00A5753B" w:rsidRPr="00CF326A" w:rsidRDefault="00B92E02" w:rsidP="00545A47">
            <w:pPr>
              <w:bidi/>
              <w:rPr>
                <w:b/>
                <w:bCs/>
                <w:sz w:val="20"/>
                <w:rtl/>
                <w:lang w:val="fr-CA" w:bidi="ar-SA"/>
              </w:rPr>
            </w:pPr>
            <w:r w:rsidRPr="00CF326A">
              <w:rPr>
                <w:rFonts w:hint="cs"/>
                <w:b/>
                <w:bCs/>
                <w:sz w:val="20"/>
                <w:rtl/>
                <w:lang w:val="fr-CA" w:bidi="ar-SA"/>
              </w:rPr>
              <w:t>1,217,897</w:t>
            </w:r>
          </w:p>
        </w:tc>
      </w:tr>
    </w:tbl>
    <w:p w14:paraId="6000409B" w14:textId="40685AE5" w:rsidR="00B92E02" w:rsidRDefault="00B92E02" w:rsidP="00B92E02">
      <w:pPr>
        <w:bidi/>
        <w:rPr>
          <w:sz w:val="26"/>
          <w:szCs w:val="26"/>
          <w:rtl/>
          <w:lang w:val="fr-CA" w:bidi="ar-SA"/>
        </w:rPr>
      </w:pPr>
    </w:p>
    <w:p w14:paraId="7E73E4D2" w14:textId="7A744CBA" w:rsidR="00B92E02" w:rsidRDefault="00B92E02" w:rsidP="00B92E02">
      <w:pPr>
        <w:bidi/>
        <w:rPr>
          <w:i/>
          <w:iCs/>
          <w:sz w:val="26"/>
          <w:szCs w:val="26"/>
          <w:rtl/>
          <w:lang w:val="fr-CA" w:bidi="ar-SA"/>
        </w:rPr>
      </w:pPr>
      <w:r>
        <w:rPr>
          <w:rFonts w:hint="cs"/>
          <w:i/>
          <w:iCs/>
          <w:sz w:val="26"/>
          <w:szCs w:val="26"/>
          <w:rtl/>
          <w:lang w:val="fr-CA" w:bidi="ar-SA"/>
        </w:rPr>
        <w:t>تنفيذ المشروع والرصد</w:t>
      </w:r>
    </w:p>
    <w:p w14:paraId="5AB07853" w14:textId="3F04F2A0" w:rsidR="00B92E02" w:rsidRDefault="00B92E02" w:rsidP="00B92E02">
      <w:pPr>
        <w:bidi/>
        <w:rPr>
          <w:i/>
          <w:iCs/>
          <w:sz w:val="26"/>
          <w:szCs w:val="26"/>
          <w:rtl/>
          <w:lang w:val="fr-CA" w:bidi="ar-SA"/>
        </w:rPr>
      </w:pPr>
    </w:p>
    <w:p w14:paraId="3BDCC23C" w14:textId="611E60AA" w:rsidR="00B92E02" w:rsidRDefault="00B92E02" w:rsidP="00B92E02">
      <w:pPr>
        <w:bidi/>
        <w:rPr>
          <w:sz w:val="26"/>
          <w:szCs w:val="26"/>
          <w:rtl/>
          <w:lang w:val="fr-CA" w:bidi="ar-SA"/>
        </w:rPr>
      </w:pPr>
      <w:r>
        <w:rPr>
          <w:rFonts w:hint="cs"/>
          <w:sz w:val="26"/>
          <w:szCs w:val="26"/>
          <w:rtl/>
          <w:lang w:val="fr-CA" w:bidi="ar-SA"/>
        </w:rPr>
        <w:t>22.</w:t>
      </w:r>
      <w:r>
        <w:rPr>
          <w:sz w:val="26"/>
          <w:szCs w:val="26"/>
          <w:rtl/>
          <w:lang w:val="fr-CA" w:bidi="ar-SA"/>
        </w:rPr>
        <w:tab/>
      </w:r>
      <w:r>
        <w:rPr>
          <w:rFonts w:hint="cs"/>
          <w:sz w:val="26"/>
          <w:szCs w:val="26"/>
          <w:rtl/>
          <w:lang w:val="fr-CA" w:bidi="ar-SA"/>
        </w:rPr>
        <w:t>يستمر في المرحلة الثالثة من خطة إدارة إزالة المواد الهيدروكلوروفلوروكربونية النظام الذي تأسس في ظل المرحلتين الأولى والثانية حيث أنّ وحدة الأوزون الوطنية وبرنامج الأمم المتحدة الإنمائي يعملان على رصد الأنشطة وإعداد التقارير</w:t>
      </w:r>
      <w:r w:rsidR="00AB2EE4">
        <w:rPr>
          <w:rFonts w:hint="cs"/>
          <w:sz w:val="26"/>
          <w:szCs w:val="26"/>
          <w:rtl/>
          <w:lang w:val="fr-CA" w:bidi="ar-SA"/>
        </w:rPr>
        <w:t xml:space="preserve"> </w:t>
      </w:r>
      <w:r>
        <w:rPr>
          <w:rFonts w:hint="cs"/>
          <w:sz w:val="26"/>
          <w:szCs w:val="26"/>
          <w:rtl/>
          <w:lang w:val="fr-CA" w:bidi="ar-SA"/>
        </w:rPr>
        <w:t>والتعاون مع أصحاب المصالح لإزالة المواد الهيدروكلوروفلوروكربونية. وت</w:t>
      </w:r>
      <w:r w:rsidR="00AB2EE4">
        <w:rPr>
          <w:rFonts w:hint="cs"/>
          <w:sz w:val="26"/>
          <w:szCs w:val="26"/>
          <w:rtl/>
          <w:lang w:val="fr-CA" w:bidi="ar-SA"/>
        </w:rPr>
        <w:t>بلغ</w:t>
      </w:r>
      <w:r>
        <w:rPr>
          <w:rFonts w:hint="cs"/>
          <w:sz w:val="26"/>
          <w:szCs w:val="26"/>
          <w:rtl/>
          <w:lang w:val="fr-CA" w:bidi="ar-SA"/>
        </w:rPr>
        <w:t xml:space="preserve"> </w:t>
      </w:r>
      <w:r w:rsidR="00474A80">
        <w:rPr>
          <w:rFonts w:hint="cs"/>
          <w:sz w:val="26"/>
          <w:szCs w:val="26"/>
          <w:rtl/>
          <w:lang w:val="fr-CA" w:bidi="ar-SA"/>
        </w:rPr>
        <w:t>كلف</w:t>
      </w:r>
      <w:r w:rsidR="00AB2EE4">
        <w:rPr>
          <w:rFonts w:hint="cs"/>
          <w:sz w:val="26"/>
          <w:szCs w:val="26"/>
          <w:rtl/>
          <w:lang w:val="fr-CA" w:bidi="ar-SA"/>
        </w:rPr>
        <w:t>ة</w:t>
      </w:r>
      <w:r>
        <w:rPr>
          <w:rFonts w:hint="cs"/>
          <w:sz w:val="26"/>
          <w:szCs w:val="26"/>
          <w:rtl/>
          <w:lang w:val="fr-CA" w:bidi="ar-SA"/>
        </w:rPr>
        <w:t xml:space="preserve"> هذه الأنشطة لبرنامج الأمم المتحدة الإنمائي 201,500 دولار أمريكي و</w:t>
      </w:r>
      <w:r w:rsidR="00AB2EE4">
        <w:rPr>
          <w:rFonts w:hint="cs"/>
          <w:sz w:val="26"/>
          <w:szCs w:val="26"/>
          <w:rtl/>
          <w:lang w:val="fr-CA" w:bidi="ar-SA"/>
        </w:rPr>
        <w:t>ت</w:t>
      </w:r>
      <w:r>
        <w:rPr>
          <w:rFonts w:hint="cs"/>
          <w:sz w:val="26"/>
          <w:szCs w:val="26"/>
          <w:rtl/>
          <w:lang w:val="fr-CA" w:bidi="ar-SA"/>
        </w:rPr>
        <w:t>شم</w:t>
      </w:r>
      <w:r w:rsidR="00474A80">
        <w:rPr>
          <w:rFonts w:hint="cs"/>
          <w:sz w:val="26"/>
          <w:szCs w:val="26"/>
          <w:rtl/>
          <w:lang w:val="fr-CA" w:bidi="ar-SA"/>
        </w:rPr>
        <w:t>ل</w:t>
      </w:r>
      <w:r>
        <w:rPr>
          <w:rFonts w:hint="cs"/>
          <w:sz w:val="26"/>
          <w:szCs w:val="26"/>
          <w:rtl/>
          <w:lang w:val="fr-CA" w:bidi="ar-SA"/>
        </w:rPr>
        <w:t xml:space="preserve"> الموظفين والاستشاريين المعنيين بالمشروع (171,000 دولار أمريكي) والخبراء الفنيين (9,000 دولار أمريكي) وتكاليف التشغيل (6,000 دولار أميركي) والتنفيذ والرصد (7,500 دولار أمريكي) والتحقق (8,000 دولار أمريكي).</w:t>
      </w:r>
    </w:p>
    <w:p w14:paraId="75E8A9D2" w14:textId="79C7DDDD" w:rsidR="00B92E02" w:rsidRDefault="00B92E02" w:rsidP="00B92E02">
      <w:pPr>
        <w:bidi/>
        <w:rPr>
          <w:sz w:val="26"/>
          <w:szCs w:val="26"/>
          <w:rtl/>
          <w:lang w:val="fr-CA" w:bidi="ar-SA"/>
        </w:rPr>
      </w:pPr>
    </w:p>
    <w:p w14:paraId="03975BCD" w14:textId="44D8CCB4" w:rsidR="00B92E02" w:rsidRDefault="00B92E02" w:rsidP="00B92E02">
      <w:pPr>
        <w:bidi/>
        <w:rPr>
          <w:sz w:val="26"/>
          <w:szCs w:val="26"/>
          <w:u w:val="single"/>
          <w:rtl/>
          <w:lang w:val="fr-CA" w:bidi="ar-SA"/>
        </w:rPr>
      </w:pPr>
      <w:r>
        <w:rPr>
          <w:rFonts w:hint="cs"/>
          <w:sz w:val="26"/>
          <w:szCs w:val="26"/>
          <w:u w:val="single"/>
          <w:rtl/>
          <w:lang w:val="fr-CA" w:bidi="ar-SA"/>
        </w:rPr>
        <w:t>الكلفة الإجمالية للمرحلة الثالثة من خطة إدارة إزالة المواد الهيدروكلوروفلوروكربونية</w:t>
      </w:r>
    </w:p>
    <w:p w14:paraId="4C31FE37" w14:textId="34F2623E" w:rsidR="00B92E02" w:rsidRDefault="00B92E02" w:rsidP="00B92E02">
      <w:pPr>
        <w:bidi/>
        <w:rPr>
          <w:sz w:val="26"/>
          <w:szCs w:val="26"/>
          <w:u w:val="single"/>
          <w:rtl/>
          <w:lang w:val="fr-CA" w:bidi="ar-SA"/>
        </w:rPr>
      </w:pPr>
    </w:p>
    <w:p w14:paraId="0D06CAC1" w14:textId="56394C60" w:rsidR="001047B8" w:rsidRDefault="00B92E02" w:rsidP="00B92E02">
      <w:pPr>
        <w:bidi/>
        <w:rPr>
          <w:sz w:val="26"/>
          <w:szCs w:val="26"/>
          <w:rtl/>
          <w:lang w:val="fr-CA" w:bidi="ar-SA"/>
        </w:rPr>
      </w:pPr>
      <w:r>
        <w:rPr>
          <w:rFonts w:hint="cs"/>
          <w:sz w:val="26"/>
          <w:szCs w:val="26"/>
          <w:rtl/>
          <w:lang w:val="fr-CA" w:bidi="ar-SA"/>
        </w:rPr>
        <w:t>23.</w:t>
      </w:r>
      <w:r>
        <w:rPr>
          <w:sz w:val="26"/>
          <w:szCs w:val="26"/>
          <w:rtl/>
          <w:lang w:val="fr-CA" w:bidi="ar-SA"/>
        </w:rPr>
        <w:tab/>
      </w:r>
      <w:r>
        <w:rPr>
          <w:rFonts w:hint="cs"/>
          <w:sz w:val="26"/>
          <w:szCs w:val="26"/>
          <w:rtl/>
          <w:lang w:val="fr-CA" w:bidi="ar-SA"/>
        </w:rPr>
        <w:t xml:space="preserve">تقدر الكلفة </w:t>
      </w:r>
      <w:r w:rsidRPr="00B92E02">
        <w:rPr>
          <w:sz w:val="26"/>
          <w:szCs w:val="26"/>
          <w:rtl/>
          <w:lang w:val="fr-CA" w:bidi="ar-SA"/>
        </w:rPr>
        <w:t>الإجمالية للمرحلة الثالثة من خطة إدارة إزالة المواد الهيدروكلوروفلوروكربونية</w:t>
      </w:r>
      <w:r>
        <w:rPr>
          <w:rFonts w:hint="cs"/>
          <w:sz w:val="26"/>
          <w:szCs w:val="26"/>
          <w:rtl/>
          <w:lang w:val="fr-CA" w:bidi="ar-SA"/>
        </w:rPr>
        <w:t xml:space="preserve"> في بنغلاديش بـ</w:t>
      </w:r>
      <w:r>
        <w:rPr>
          <w:rFonts w:hint="eastAsia"/>
          <w:sz w:val="26"/>
          <w:szCs w:val="26"/>
          <w:rtl/>
          <w:lang w:val="fr-CA" w:bidi="ar-SA"/>
        </w:rPr>
        <w:t> </w:t>
      </w:r>
      <w:r>
        <w:rPr>
          <w:rFonts w:hint="cs"/>
          <w:sz w:val="26"/>
          <w:szCs w:val="26"/>
          <w:rtl/>
          <w:lang w:val="fr-CA" w:bidi="ar-SA"/>
        </w:rPr>
        <w:t>2,</w:t>
      </w:r>
      <w:r w:rsidR="001047B8">
        <w:rPr>
          <w:rFonts w:hint="cs"/>
          <w:sz w:val="26"/>
          <w:szCs w:val="26"/>
          <w:rtl/>
          <w:lang w:val="fr-CA" w:bidi="ar-SA"/>
        </w:rPr>
        <w:t>215,755 دولارا أمريكيا (زائد تكاليف الدعم) على النحو الوارد في الاقتراح الأصلي من أجل إنجاز تخفيض بنسبة 100 في ال</w:t>
      </w:r>
      <w:r w:rsidR="005C4804">
        <w:rPr>
          <w:rFonts w:hint="cs"/>
          <w:sz w:val="26"/>
          <w:szCs w:val="26"/>
          <w:rtl/>
          <w:lang w:val="fr-CA" w:bidi="ar-SA"/>
        </w:rPr>
        <w:t>ماءة</w:t>
      </w:r>
      <w:r w:rsidR="001047B8">
        <w:rPr>
          <w:rFonts w:hint="cs"/>
          <w:sz w:val="26"/>
          <w:szCs w:val="26"/>
          <w:rtl/>
          <w:lang w:val="fr-CA" w:bidi="ar-SA"/>
        </w:rPr>
        <w:t xml:space="preserve"> بحلول عام 2030. </w:t>
      </w:r>
      <w:r w:rsidR="00AB2EE4">
        <w:rPr>
          <w:rFonts w:hint="cs"/>
          <w:sz w:val="26"/>
          <w:szCs w:val="26"/>
          <w:rtl/>
          <w:lang w:val="fr-CA" w:bidi="ar-SA"/>
        </w:rPr>
        <w:t>و</w:t>
      </w:r>
      <w:r w:rsidR="001047B8">
        <w:rPr>
          <w:rFonts w:hint="cs"/>
          <w:sz w:val="26"/>
          <w:szCs w:val="26"/>
          <w:rtl/>
          <w:lang w:val="fr-CA" w:bidi="ar-SA"/>
        </w:rPr>
        <w:t>يرد موجز الأنشطة المقترحة وكلفة كل منها في الجدول 3 أعلاه.</w:t>
      </w:r>
    </w:p>
    <w:p w14:paraId="1875A500" w14:textId="77777777" w:rsidR="001047B8" w:rsidRDefault="001047B8" w:rsidP="001047B8">
      <w:pPr>
        <w:bidi/>
        <w:rPr>
          <w:sz w:val="26"/>
          <w:szCs w:val="26"/>
          <w:rtl/>
          <w:lang w:val="fr-CA" w:bidi="ar-SA"/>
        </w:rPr>
      </w:pPr>
    </w:p>
    <w:p w14:paraId="335F11E6" w14:textId="53908EC5" w:rsidR="001047B8" w:rsidRDefault="001047B8" w:rsidP="001047B8">
      <w:pPr>
        <w:bidi/>
        <w:rPr>
          <w:sz w:val="26"/>
          <w:szCs w:val="26"/>
          <w:u w:val="single"/>
          <w:rtl/>
          <w:lang w:val="fr-CA" w:bidi="ar-SA"/>
        </w:rPr>
      </w:pPr>
      <w:r>
        <w:rPr>
          <w:rFonts w:hint="cs"/>
          <w:sz w:val="26"/>
          <w:szCs w:val="26"/>
          <w:u w:val="single"/>
          <w:rtl/>
          <w:lang w:val="fr-CA" w:bidi="ar-SA"/>
        </w:rPr>
        <w:t>خطة تنفيذ الشريحة الأولى من المرحلة الثالثة من خطة إدارة إزالة المواد الهيدروكلوروفلوروكربونية</w:t>
      </w:r>
    </w:p>
    <w:p w14:paraId="6BC1F46E" w14:textId="0ACB0A23" w:rsidR="001047B8" w:rsidRDefault="001047B8" w:rsidP="001047B8">
      <w:pPr>
        <w:bidi/>
        <w:rPr>
          <w:sz w:val="26"/>
          <w:szCs w:val="26"/>
          <w:u w:val="single"/>
          <w:rtl/>
          <w:lang w:val="fr-CA" w:bidi="ar-SA"/>
        </w:rPr>
      </w:pPr>
    </w:p>
    <w:p w14:paraId="7BB113FB" w14:textId="2C4724B9" w:rsidR="00474A80" w:rsidRPr="00761047" w:rsidRDefault="001047B8" w:rsidP="00761047">
      <w:pPr>
        <w:bidi/>
        <w:rPr>
          <w:sz w:val="26"/>
          <w:szCs w:val="26"/>
          <w:rtl/>
          <w:lang w:val="fr-CA" w:bidi="ar-SA"/>
        </w:rPr>
      </w:pPr>
      <w:r>
        <w:rPr>
          <w:rFonts w:hint="cs"/>
          <w:sz w:val="26"/>
          <w:szCs w:val="26"/>
          <w:rtl/>
          <w:lang w:val="fr-CA" w:bidi="ar-SA"/>
        </w:rPr>
        <w:t>24.</w:t>
      </w:r>
      <w:r>
        <w:rPr>
          <w:sz w:val="26"/>
          <w:szCs w:val="26"/>
          <w:rtl/>
          <w:lang w:val="fr-CA" w:bidi="ar-SA"/>
        </w:rPr>
        <w:tab/>
      </w:r>
      <w:r>
        <w:rPr>
          <w:rFonts w:hint="cs"/>
          <w:sz w:val="26"/>
          <w:szCs w:val="26"/>
          <w:rtl/>
          <w:lang w:val="fr-CA" w:bidi="ar-SA"/>
        </w:rPr>
        <w:t xml:space="preserve">تنفذ الشريحة الأولى من </w:t>
      </w:r>
      <w:r w:rsidRPr="001047B8">
        <w:rPr>
          <w:sz w:val="26"/>
          <w:szCs w:val="26"/>
          <w:rtl/>
          <w:lang w:val="fr-CA" w:bidi="ar-SA"/>
        </w:rPr>
        <w:t>المرحلة الثالثة من خطة إدارة إزالة المواد الهيدروكلوروفلوروكربونية</w:t>
      </w:r>
      <w:r>
        <w:rPr>
          <w:rFonts w:hint="cs"/>
          <w:sz w:val="26"/>
          <w:szCs w:val="26"/>
          <w:rtl/>
          <w:lang w:val="fr-CA" w:bidi="ar-SA"/>
        </w:rPr>
        <w:t xml:space="preserve"> وقيمتها الإجمالية 1,217,897 دولارا أمريكيا بين يناير/كانون الثاني 2026 وديسمبر/كانون الأول 2027. وترد في الفقرة 36 أدناه معلومات مفصلة عن أنشطة المرحلة الأولى مع ذكر التعديلات التي أدخلت عليها والتمويل المتفق عليه.</w:t>
      </w:r>
    </w:p>
    <w:p w14:paraId="7AB5D13A" w14:textId="3B59B63D" w:rsidR="00474A80" w:rsidRDefault="001047B8" w:rsidP="00474A80">
      <w:pPr>
        <w:bidi/>
        <w:spacing w:before="240" w:after="240"/>
        <w:jc w:val="center"/>
        <w:rPr>
          <w:b/>
          <w:bCs/>
          <w:color w:val="000000"/>
          <w:sz w:val="26"/>
          <w:szCs w:val="26"/>
          <w:rtl/>
          <w:lang w:val="fr-CA" w:bidi="ar-LB"/>
        </w:rPr>
      </w:pPr>
      <w:r>
        <w:rPr>
          <w:b/>
          <w:bCs/>
          <w:color w:val="000000"/>
          <w:sz w:val="26"/>
          <w:szCs w:val="26"/>
          <w:rtl/>
          <w:lang w:val="fr-CA" w:bidi="ar-LB"/>
        </w:rPr>
        <w:t>تعليقات الأمانة وتوصيتها</w:t>
      </w:r>
    </w:p>
    <w:p w14:paraId="6C1F12C0" w14:textId="665EE7EB" w:rsidR="001047B8" w:rsidRDefault="001047B8" w:rsidP="00474A80">
      <w:pPr>
        <w:bidi/>
        <w:spacing w:before="240" w:after="240"/>
        <w:rPr>
          <w:b/>
          <w:bCs/>
          <w:color w:val="000000"/>
          <w:sz w:val="26"/>
          <w:szCs w:val="26"/>
          <w:rtl/>
          <w:lang w:val="fr-CA" w:bidi="ar-LB"/>
        </w:rPr>
      </w:pPr>
      <w:r>
        <w:rPr>
          <w:b/>
          <w:bCs/>
          <w:color w:val="000000"/>
          <w:sz w:val="26"/>
          <w:szCs w:val="26"/>
          <w:rtl/>
          <w:lang w:val="fr-CA" w:bidi="ar-LB"/>
        </w:rPr>
        <w:t>التعليقات</w:t>
      </w:r>
    </w:p>
    <w:p w14:paraId="61F41EAD" w14:textId="47C2632A" w:rsidR="001047B8" w:rsidRDefault="001047B8" w:rsidP="001047B8">
      <w:pPr>
        <w:bidi/>
        <w:spacing w:before="240" w:after="240"/>
        <w:rPr>
          <w:sz w:val="26"/>
          <w:szCs w:val="26"/>
          <w:rtl/>
          <w:lang w:val="en-US" w:bidi="ar-SA"/>
        </w:rPr>
      </w:pPr>
      <w:r>
        <w:rPr>
          <w:rFonts w:hint="cs"/>
          <w:color w:val="000000"/>
          <w:sz w:val="26"/>
          <w:szCs w:val="26"/>
          <w:rtl/>
          <w:lang w:val="fr-CA" w:bidi="ar-LB"/>
        </w:rPr>
        <w:t>25.</w:t>
      </w:r>
      <w:r>
        <w:rPr>
          <w:color w:val="000000"/>
          <w:sz w:val="26"/>
          <w:szCs w:val="26"/>
          <w:rtl/>
          <w:lang w:val="fr-CA" w:bidi="ar-LB"/>
        </w:rPr>
        <w:tab/>
      </w:r>
      <w:r>
        <w:rPr>
          <w:rFonts w:hint="cs"/>
          <w:color w:val="000000"/>
          <w:sz w:val="26"/>
          <w:szCs w:val="26"/>
          <w:rtl/>
          <w:lang w:val="fr-CA" w:bidi="ar-LB"/>
        </w:rPr>
        <w:t>استعرضت الأمانة اقتراح المرحلة الثالثة م</w:t>
      </w:r>
      <w:r w:rsidRPr="001047B8">
        <w:rPr>
          <w:color w:val="000000"/>
          <w:sz w:val="26"/>
          <w:szCs w:val="26"/>
          <w:rtl/>
          <w:lang w:val="fr-CA" w:bidi="ar-LB"/>
        </w:rPr>
        <w:t>ن خطة إدارة إزالة المواد الهيدروكلوروفلوروكربونية</w:t>
      </w:r>
      <w:r>
        <w:rPr>
          <w:rFonts w:hint="cs"/>
          <w:color w:val="000000"/>
          <w:sz w:val="26"/>
          <w:szCs w:val="26"/>
          <w:rtl/>
          <w:lang w:val="fr-CA" w:bidi="ar-LB"/>
        </w:rPr>
        <w:t xml:space="preserve"> في ضوء المرحلتين الأولى والثانية وسياسات الصندوق المتعدد الأطراف وخطوطه الإرشادية ولا سيما المعايير الخاصة بتمويل الإزالة التدريجية للمواد الهيدروكلوروفلوروكربونية في قطاع الاستهلاك في المرحلة الثانية من</w:t>
      </w:r>
      <w:r w:rsidRPr="001047B8">
        <w:rPr>
          <w:color w:val="000000"/>
          <w:sz w:val="26"/>
          <w:szCs w:val="26"/>
          <w:rtl/>
          <w:lang w:val="fr-CA" w:bidi="ar-LB"/>
        </w:rPr>
        <w:t xml:space="preserve"> خطة إدارة إزالة المواد الهيدروكلوروفلوروكربونية</w:t>
      </w:r>
      <w:r>
        <w:rPr>
          <w:rFonts w:hint="cs"/>
          <w:color w:val="000000"/>
          <w:sz w:val="26"/>
          <w:szCs w:val="26"/>
          <w:rtl/>
          <w:lang w:val="fr-CA" w:bidi="ar-LB"/>
        </w:rPr>
        <w:t xml:space="preserve"> (المقرران 74/50 و90/31) </w:t>
      </w:r>
      <w:r w:rsidR="00C45DE9">
        <w:rPr>
          <w:rFonts w:hint="cs"/>
          <w:color w:val="000000"/>
          <w:sz w:val="26"/>
          <w:szCs w:val="26"/>
          <w:rtl/>
          <w:lang w:val="fr-CA" w:bidi="ar-SA"/>
        </w:rPr>
        <w:t>و</w:t>
      </w:r>
      <w:r w:rsidR="00C45DE9" w:rsidRPr="00C45DE9">
        <w:rPr>
          <w:sz w:val="26"/>
          <w:szCs w:val="26"/>
          <w:rtl/>
          <w:lang w:val="en-US" w:bidi="ar-SA"/>
        </w:rPr>
        <w:t xml:space="preserve"> </w:t>
      </w:r>
      <w:r w:rsidR="00C45DE9">
        <w:rPr>
          <w:sz w:val="26"/>
          <w:szCs w:val="26"/>
          <w:rtl/>
          <w:lang w:val="en-US" w:bidi="ar-SA"/>
        </w:rPr>
        <w:t>خطة الأعمال للصندوق المتعدد الأطراف للفترة 2025-202</w:t>
      </w:r>
      <w:r w:rsidR="00C45DE9">
        <w:rPr>
          <w:rFonts w:hint="cs"/>
          <w:sz w:val="26"/>
          <w:szCs w:val="26"/>
          <w:rtl/>
          <w:lang w:val="en-US" w:bidi="ar-SA"/>
        </w:rPr>
        <w:t>7.</w:t>
      </w:r>
    </w:p>
    <w:p w14:paraId="70BE9273" w14:textId="77777777" w:rsidR="00C45DE9" w:rsidRDefault="00C45DE9" w:rsidP="00C45DE9">
      <w:pPr>
        <w:bidi/>
        <w:spacing w:before="240"/>
        <w:rPr>
          <w:sz w:val="26"/>
          <w:szCs w:val="26"/>
          <w:u w:val="single"/>
          <w:rtl/>
          <w:lang w:val="fr-CA" w:bidi="ar-LB"/>
        </w:rPr>
      </w:pPr>
      <w:r>
        <w:rPr>
          <w:sz w:val="26"/>
          <w:szCs w:val="26"/>
          <w:u w:val="single"/>
          <w:rtl/>
          <w:lang w:val="fr-CA" w:bidi="ar-LB"/>
        </w:rPr>
        <w:t>الاستراتيجية العامة</w:t>
      </w:r>
    </w:p>
    <w:p w14:paraId="5C2D5375" w14:textId="7340308A" w:rsidR="00E861F5" w:rsidRDefault="00C45DE9" w:rsidP="00C45DE9">
      <w:pPr>
        <w:bidi/>
        <w:spacing w:before="240" w:after="240"/>
        <w:rPr>
          <w:color w:val="000000"/>
          <w:sz w:val="26"/>
          <w:szCs w:val="26"/>
          <w:rtl/>
          <w:lang w:val="fr-CA" w:bidi="ar-SA"/>
        </w:rPr>
      </w:pPr>
      <w:r>
        <w:rPr>
          <w:rFonts w:hint="cs"/>
          <w:color w:val="000000"/>
          <w:sz w:val="26"/>
          <w:szCs w:val="26"/>
          <w:rtl/>
          <w:lang w:val="fr-CA" w:bidi="ar-SA"/>
        </w:rPr>
        <w:t>26.</w:t>
      </w:r>
      <w:r>
        <w:rPr>
          <w:color w:val="000000"/>
          <w:sz w:val="26"/>
          <w:szCs w:val="26"/>
          <w:rtl/>
          <w:lang w:val="fr-CA" w:bidi="ar-SA"/>
        </w:rPr>
        <w:tab/>
      </w:r>
      <w:r>
        <w:rPr>
          <w:rFonts w:hint="cs"/>
          <w:color w:val="000000"/>
          <w:sz w:val="26"/>
          <w:szCs w:val="26"/>
          <w:rtl/>
          <w:lang w:val="fr-CA" w:bidi="ar-SA"/>
        </w:rPr>
        <w:t>تقترح بنغلاديش بلوغ هدف تخفيض استهلاك المواد الهيدروكلوروفلوروكربونية بنسبة 100 في ال</w:t>
      </w:r>
      <w:r w:rsidR="005C4804">
        <w:rPr>
          <w:rFonts w:hint="cs"/>
          <w:color w:val="000000"/>
          <w:sz w:val="26"/>
          <w:szCs w:val="26"/>
          <w:rtl/>
          <w:lang w:val="fr-CA" w:bidi="ar-SA"/>
        </w:rPr>
        <w:t>ماءة</w:t>
      </w:r>
      <w:r>
        <w:rPr>
          <w:rFonts w:hint="cs"/>
          <w:color w:val="000000"/>
          <w:sz w:val="26"/>
          <w:szCs w:val="26"/>
          <w:rtl/>
          <w:lang w:val="fr-CA" w:bidi="ar-SA"/>
        </w:rPr>
        <w:t xml:space="preserve"> من خط الأساس بحلول عام 2030 </w:t>
      </w:r>
      <w:r w:rsidR="00C50DDB">
        <w:rPr>
          <w:rFonts w:hint="cs"/>
          <w:color w:val="000000"/>
          <w:sz w:val="26"/>
          <w:szCs w:val="26"/>
          <w:rtl/>
          <w:lang w:val="fr-CA" w:bidi="ar-SA"/>
        </w:rPr>
        <w:t xml:space="preserve">والحفاظ على حد أقصى للاستهلاك السنوي للمواد الهيدروكلوروفلوروكربونية في الفترة من عام 2030 إلى </w:t>
      </w:r>
      <w:r w:rsidR="00AB2EE4">
        <w:rPr>
          <w:rFonts w:hint="cs"/>
          <w:color w:val="000000"/>
          <w:sz w:val="26"/>
          <w:szCs w:val="26"/>
          <w:rtl/>
          <w:lang w:val="fr-CA" w:bidi="ar-SA"/>
        </w:rPr>
        <w:t>ع</w:t>
      </w:r>
      <w:r w:rsidR="00C50DDB">
        <w:rPr>
          <w:rFonts w:hint="cs"/>
          <w:color w:val="000000"/>
          <w:sz w:val="26"/>
          <w:szCs w:val="26"/>
          <w:rtl/>
          <w:lang w:val="fr-CA" w:bidi="ar-SA"/>
        </w:rPr>
        <w:t xml:space="preserve">ام 2040 بما يتماشى مع أحكام الفقرة الفرعية 8 ثالثا(هـ)(1) من المادة الخامسة من </w:t>
      </w:r>
      <w:r w:rsidR="00C50DDB">
        <w:rPr>
          <w:rFonts w:hint="cs"/>
          <w:color w:val="000000"/>
          <w:sz w:val="26"/>
          <w:szCs w:val="26"/>
          <w:rtl/>
          <w:lang w:val="fr-CA" w:bidi="ar-SA"/>
        </w:rPr>
        <w:lastRenderedPageBreak/>
        <w:t>بروتوكول مونتريال</w:t>
      </w:r>
      <w:r w:rsidR="00E861F5">
        <w:rPr>
          <w:rFonts w:hint="cs"/>
          <w:color w:val="000000"/>
          <w:sz w:val="26"/>
          <w:szCs w:val="26"/>
          <w:rtl/>
          <w:lang w:val="fr-CA" w:bidi="ar-SA"/>
        </w:rPr>
        <w:t>.</w:t>
      </w:r>
      <w:r w:rsidR="00C50DDB">
        <w:rPr>
          <w:rStyle w:val="FootnoteReference"/>
          <w:color w:val="000000"/>
          <w:sz w:val="26"/>
          <w:szCs w:val="26"/>
          <w:rtl/>
          <w:lang w:val="fr-CA" w:bidi="ar-SA"/>
        </w:rPr>
        <w:footnoteReference w:id="8"/>
      </w:r>
      <w:r w:rsidR="00E861F5">
        <w:rPr>
          <w:rFonts w:hint="cs"/>
          <w:color w:val="000000"/>
          <w:sz w:val="26"/>
          <w:szCs w:val="26"/>
          <w:rtl/>
          <w:lang w:val="fr-CA" w:bidi="ar-SA"/>
        </w:rPr>
        <w:t xml:space="preserve"> وشرح برنامج الأمم المتحدة الإنمائي أنّه المتوقع أن ي</w:t>
      </w:r>
      <w:r w:rsidR="00C250BA">
        <w:rPr>
          <w:rFonts w:hint="cs"/>
          <w:color w:val="000000"/>
          <w:sz w:val="26"/>
          <w:szCs w:val="26"/>
          <w:rtl/>
          <w:lang w:val="fr-CA" w:bidi="ar-SA"/>
        </w:rPr>
        <w:t>تواصل</w:t>
      </w:r>
      <w:r w:rsidR="00E861F5">
        <w:rPr>
          <w:rFonts w:hint="cs"/>
          <w:color w:val="000000"/>
          <w:sz w:val="26"/>
          <w:szCs w:val="26"/>
          <w:rtl/>
          <w:lang w:val="fr-CA" w:bidi="ar-SA"/>
        </w:rPr>
        <w:t xml:space="preserve"> استهلاك الهيدروكلوروفلوروكربون-22 في تطبيقات تكييف الهواء وقطاع مصايد الأسماك بسبب طول مدة تشغيل أجهزة تكييف الهواء وسفن الصيد</w:t>
      </w:r>
      <w:r w:rsidR="00474A80">
        <w:rPr>
          <w:rFonts w:hint="cs"/>
          <w:color w:val="000000"/>
          <w:sz w:val="26"/>
          <w:szCs w:val="26"/>
          <w:rtl/>
          <w:lang w:val="fr-CA" w:bidi="ar-SA"/>
        </w:rPr>
        <w:t xml:space="preserve"> وأنّ </w:t>
      </w:r>
      <w:r w:rsidR="00E861F5">
        <w:rPr>
          <w:rFonts w:hint="cs"/>
          <w:color w:val="000000"/>
          <w:sz w:val="26"/>
          <w:szCs w:val="26"/>
          <w:rtl/>
          <w:lang w:val="fr-CA" w:bidi="ar-SA"/>
        </w:rPr>
        <w:t>بنغلاديش</w:t>
      </w:r>
      <w:r w:rsidR="00474A80">
        <w:rPr>
          <w:rFonts w:hint="cs"/>
          <w:color w:val="000000"/>
          <w:sz w:val="26"/>
          <w:szCs w:val="26"/>
          <w:rtl/>
          <w:lang w:val="fr-CA" w:bidi="ar-SA"/>
        </w:rPr>
        <w:t xml:space="preserve"> تنوي</w:t>
      </w:r>
      <w:r w:rsidR="00E861F5">
        <w:rPr>
          <w:rFonts w:hint="cs"/>
          <w:color w:val="000000"/>
          <w:sz w:val="26"/>
          <w:szCs w:val="26"/>
          <w:rtl/>
          <w:lang w:val="fr-CA" w:bidi="ar-SA"/>
        </w:rPr>
        <w:t xml:space="preserve"> فرض حظر على تصنيع أجهزة التبريد وتكييف الهواء القائمة على الهيدروكلوروفلوروكربون-22 واستيرادها بدءا من 1 يناير/كانون الثاني 2026</w:t>
      </w:r>
      <w:r w:rsidR="00B243D6">
        <w:rPr>
          <w:rFonts w:hint="cs"/>
          <w:color w:val="000000"/>
          <w:sz w:val="26"/>
          <w:szCs w:val="26"/>
          <w:rtl/>
          <w:lang w:val="fr-CA" w:bidi="ar-SA"/>
        </w:rPr>
        <w:t xml:space="preserve"> ور</w:t>
      </w:r>
      <w:r w:rsidR="00E861F5">
        <w:rPr>
          <w:rFonts w:hint="cs"/>
          <w:color w:val="000000"/>
          <w:sz w:val="26"/>
          <w:szCs w:val="26"/>
          <w:rtl/>
          <w:lang w:val="fr-CA" w:bidi="ar-SA"/>
        </w:rPr>
        <w:t>صد الاستهلاك في قطاع الخدمة وتقي</w:t>
      </w:r>
      <w:r w:rsidR="00200D61">
        <w:rPr>
          <w:color w:val="000000"/>
          <w:sz w:val="26"/>
          <w:szCs w:val="26"/>
          <w:lang w:val="fr-CA" w:bidi="ar-SA"/>
        </w:rPr>
        <w:t>d</w:t>
      </w:r>
      <w:r w:rsidR="00E861F5">
        <w:rPr>
          <w:rFonts w:hint="cs"/>
          <w:color w:val="000000"/>
          <w:sz w:val="26"/>
          <w:szCs w:val="26"/>
          <w:rtl/>
          <w:lang w:val="fr-CA" w:bidi="ar-SA"/>
        </w:rPr>
        <w:t>م استهلاك الهيدروكلوروفلوروكربون-22 في شتى التطبيقات أثناء</w:t>
      </w:r>
      <w:r w:rsidR="00C250BA">
        <w:rPr>
          <w:rFonts w:hint="cs"/>
          <w:color w:val="000000"/>
          <w:sz w:val="26"/>
          <w:szCs w:val="26"/>
          <w:rtl/>
          <w:lang w:val="fr-CA" w:bidi="ar-SA"/>
        </w:rPr>
        <w:t xml:space="preserve"> تنفيذ</w:t>
      </w:r>
      <w:r w:rsidR="00E861F5">
        <w:rPr>
          <w:rFonts w:hint="cs"/>
          <w:color w:val="000000"/>
          <w:sz w:val="26"/>
          <w:szCs w:val="26"/>
          <w:rtl/>
          <w:lang w:val="fr-CA" w:bidi="ar-SA"/>
        </w:rPr>
        <w:t xml:space="preserve"> المرحلة الثالثة من خطة إدارة إزالة المواد الهيدروكلوروفلوروكربونية و</w:t>
      </w:r>
      <w:r w:rsidR="000813E3">
        <w:rPr>
          <w:rFonts w:hint="cs"/>
          <w:color w:val="000000"/>
          <w:sz w:val="26"/>
          <w:szCs w:val="26"/>
          <w:rtl/>
          <w:lang w:val="fr-CA" w:bidi="ar-SA"/>
        </w:rPr>
        <w:t>استكمال</w:t>
      </w:r>
      <w:r w:rsidR="00E861F5">
        <w:rPr>
          <w:rFonts w:hint="cs"/>
          <w:color w:val="000000"/>
          <w:sz w:val="26"/>
          <w:szCs w:val="26"/>
          <w:rtl/>
          <w:lang w:val="fr-CA" w:bidi="ar-SA"/>
        </w:rPr>
        <w:t xml:space="preserve"> لوائح ضبط استهلاكها ورصده عملا بالمقررات ذات الصلة التي اعتمدها اجتماع الأطراف واللجنة التنفيذية مع مراعاة الأنظمة الوطنية.</w:t>
      </w:r>
    </w:p>
    <w:p w14:paraId="7F1F4862" w14:textId="7BA09211" w:rsidR="001047B8" w:rsidRDefault="00E861F5" w:rsidP="00E861F5">
      <w:pPr>
        <w:bidi/>
        <w:spacing w:before="240" w:after="240"/>
        <w:rPr>
          <w:color w:val="000000"/>
          <w:sz w:val="26"/>
          <w:szCs w:val="26"/>
          <w:rtl/>
          <w:lang w:val="fr-CA" w:bidi="ar-SA"/>
        </w:rPr>
      </w:pPr>
      <w:r>
        <w:rPr>
          <w:rFonts w:hint="cs"/>
          <w:color w:val="000000"/>
          <w:sz w:val="26"/>
          <w:szCs w:val="26"/>
          <w:rtl/>
          <w:lang w:val="fr-CA" w:bidi="ar-SA"/>
        </w:rPr>
        <w:t>27.</w:t>
      </w:r>
      <w:r>
        <w:rPr>
          <w:color w:val="000000"/>
          <w:sz w:val="26"/>
          <w:szCs w:val="26"/>
          <w:rtl/>
          <w:lang w:val="fr-CA" w:bidi="ar-SA"/>
        </w:rPr>
        <w:tab/>
      </w:r>
      <w:r>
        <w:rPr>
          <w:rFonts w:hint="cs"/>
          <w:color w:val="000000"/>
          <w:sz w:val="26"/>
          <w:szCs w:val="26"/>
          <w:rtl/>
          <w:lang w:val="fr-CA" w:bidi="ar-SA"/>
        </w:rPr>
        <w:t xml:space="preserve">تماشيا مع المقرر 86/51 </w:t>
      </w:r>
      <w:r w:rsidR="0076063C">
        <w:rPr>
          <w:rFonts w:hint="cs"/>
          <w:color w:val="000000"/>
          <w:sz w:val="26"/>
          <w:szCs w:val="26"/>
          <w:rtl/>
          <w:lang w:val="fr-CA" w:bidi="ar-SA"/>
        </w:rPr>
        <w:t>ول</w:t>
      </w:r>
      <w:r w:rsidR="00821FC0">
        <w:rPr>
          <w:rFonts w:hint="cs"/>
          <w:color w:val="000000"/>
          <w:sz w:val="26"/>
          <w:szCs w:val="26"/>
          <w:rtl/>
          <w:lang w:val="fr-CA" w:bidi="ar-SA"/>
        </w:rPr>
        <w:t>يتسنى ل</w:t>
      </w:r>
      <w:r w:rsidR="0076063C">
        <w:rPr>
          <w:rFonts w:hint="cs"/>
          <w:color w:val="000000"/>
          <w:sz w:val="26"/>
          <w:szCs w:val="26"/>
          <w:rtl/>
          <w:lang w:val="fr-CA" w:bidi="ar-SA"/>
        </w:rPr>
        <w:t xml:space="preserve">لجنة </w:t>
      </w:r>
      <w:r w:rsidR="00821FC0">
        <w:rPr>
          <w:rFonts w:hint="cs"/>
          <w:color w:val="000000"/>
          <w:sz w:val="26"/>
          <w:szCs w:val="26"/>
          <w:rtl/>
          <w:lang w:val="fr-CA" w:bidi="ar-SA"/>
        </w:rPr>
        <w:t>ا</w:t>
      </w:r>
      <w:r w:rsidR="0076063C">
        <w:rPr>
          <w:rFonts w:hint="cs"/>
          <w:color w:val="000000"/>
          <w:sz w:val="26"/>
          <w:szCs w:val="26"/>
          <w:rtl/>
          <w:lang w:val="fr-CA" w:bidi="ar-SA"/>
        </w:rPr>
        <w:t>ستعرض الشريحة الأخيرة من خطة إدارة إزالة المواد الهيدروكلوروفلوروكربونية، وافقت بنغلاديش على تقديم وصف مفصل ل</w:t>
      </w:r>
      <w:r w:rsidR="00821FC0">
        <w:rPr>
          <w:rFonts w:hint="cs"/>
          <w:color w:val="000000"/>
          <w:sz w:val="26"/>
          <w:szCs w:val="26"/>
          <w:rtl/>
          <w:lang w:val="fr-CA" w:bidi="ar-SA"/>
        </w:rPr>
        <w:t>لإطار التنظيمي</w:t>
      </w:r>
      <w:r w:rsidR="0076063C">
        <w:rPr>
          <w:rFonts w:hint="cs"/>
          <w:color w:val="000000"/>
          <w:sz w:val="26"/>
          <w:szCs w:val="26"/>
          <w:rtl/>
          <w:lang w:val="fr-CA" w:bidi="ar-SA"/>
        </w:rPr>
        <w:t xml:space="preserve"> والسياسات ا</w:t>
      </w:r>
      <w:r w:rsidR="00821FC0">
        <w:rPr>
          <w:rFonts w:hint="cs"/>
          <w:color w:val="000000"/>
          <w:sz w:val="26"/>
          <w:szCs w:val="26"/>
          <w:rtl/>
          <w:lang w:val="fr-CA" w:bidi="ar-SA"/>
        </w:rPr>
        <w:t>لمعمول بها ل</w:t>
      </w:r>
      <w:r w:rsidR="0076063C">
        <w:rPr>
          <w:rFonts w:hint="cs"/>
          <w:color w:val="000000"/>
          <w:sz w:val="26"/>
          <w:szCs w:val="26"/>
          <w:rtl/>
          <w:lang w:val="fr-CA" w:bidi="ar-SA"/>
        </w:rPr>
        <w:t xml:space="preserve">تنفيذ التدابير التي تكفل امتثال استهلاك المواد الهيدروكلوروفلوروكربونية </w:t>
      </w:r>
      <w:r w:rsidR="00C250BA">
        <w:rPr>
          <w:rFonts w:hint="cs"/>
          <w:color w:val="000000"/>
          <w:sz w:val="26"/>
          <w:szCs w:val="26"/>
          <w:rtl/>
          <w:lang w:val="fr-CA" w:bidi="ar-SA"/>
        </w:rPr>
        <w:t>ل</w:t>
      </w:r>
      <w:r w:rsidR="0076063C">
        <w:rPr>
          <w:rFonts w:hint="cs"/>
          <w:color w:val="000000"/>
          <w:sz w:val="26"/>
          <w:szCs w:val="26"/>
          <w:rtl/>
          <w:lang w:val="fr-CA" w:bidi="ar-SA"/>
        </w:rPr>
        <w:t>أحكام الفقرة الفرعية</w:t>
      </w:r>
      <w:r>
        <w:rPr>
          <w:rFonts w:hint="cs"/>
          <w:color w:val="000000"/>
          <w:sz w:val="26"/>
          <w:szCs w:val="26"/>
          <w:rtl/>
          <w:lang w:val="fr-CA" w:bidi="ar-SA"/>
        </w:rPr>
        <w:t xml:space="preserve"> </w:t>
      </w:r>
      <w:r w:rsidR="0076063C">
        <w:rPr>
          <w:rFonts w:hint="cs"/>
          <w:color w:val="000000"/>
          <w:sz w:val="26"/>
          <w:szCs w:val="26"/>
          <w:rtl/>
          <w:lang w:val="fr-CA" w:bidi="ar-SA"/>
        </w:rPr>
        <w:t>8 ثالثا(هـ)(1) من المادة الخامسة من بروتوكول مونتريال للفترة 2030-2040 واقترح</w:t>
      </w:r>
      <w:r w:rsidR="00821FC0">
        <w:rPr>
          <w:rFonts w:hint="cs"/>
          <w:color w:val="000000"/>
          <w:sz w:val="26"/>
          <w:szCs w:val="26"/>
          <w:rtl/>
          <w:lang w:val="fr-CA" w:bidi="ar-SA"/>
        </w:rPr>
        <w:t xml:space="preserve"> ل</w:t>
      </w:r>
      <w:r w:rsidR="0076063C">
        <w:rPr>
          <w:rFonts w:hint="cs"/>
          <w:color w:val="000000"/>
          <w:sz w:val="26"/>
          <w:szCs w:val="26"/>
          <w:rtl/>
          <w:lang w:val="fr-CA" w:bidi="ar-SA"/>
        </w:rPr>
        <w:t>تعديل أحكام الاتفاق الذي أبرمته مع</w:t>
      </w:r>
      <w:r w:rsidR="00821FC0">
        <w:rPr>
          <w:rFonts w:hint="cs"/>
          <w:color w:val="000000"/>
          <w:sz w:val="26"/>
          <w:szCs w:val="26"/>
          <w:rtl/>
          <w:lang w:val="fr-CA" w:bidi="ar-SA"/>
        </w:rPr>
        <w:t xml:space="preserve"> اللجنة التنفيذية و</w:t>
      </w:r>
      <w:r w:rsidR="0076063C">
        <w:rPr>
          <w:rFonts w:hint="cs"/>
          <w:color w:val="000000"/>
          <w:sz w:val="26"/>
          <w:szCs w:val="26"/>
          <w:rtl/>
          <w:lang w:val="fr-CA" w:bidi="ar-SA"/>
        </w:rPr>
        <w:t>المتعلقة بفترة ما بعد عام 2030 لمراعاة إمكانية الاستمرار في استهلاك المواد الهيدروكلوروفلوروكربونية في الفترة 2030-2040 وفقا لأحكام الفقرة الفرعية 8 ثالثا(هـ)(1) من المادة الخامسة من بروتوكول مونتريال.</w:t>
      </w:r>
    </w:p>
    <w:p w14:paraId="6E28C286" w14:textId="77777777" w:rsidR="001047B8" w:rsidRDefault="001047B8" w:rsidP="001047B8">
      <w:pPr>
        <w:bidi/>
        <w:spacing w:before="240" w:after="240"/>
        <w:rPr>
          <w:i/>
          <w:iCs/>
          <w:sz w:val="26"/>
          <w:szCs w:val="26"/>
          <w:rtl/>
          <w:lang w:val="fr-CA" w:bidi="ar-LB"/>
        </w:rPr>
      </w:pPr>
      <w:r>
        <w:rPr>
          <w:i/>
          <w:iCs/>
          <w:sz w:val="26"/>
          <w:szCs w:val="26"/>
          <w:rtl/>
          <w:lang w:val="fr-CA" w:bidi="ar-LB"/>
        </w:rPr>
        <w:t>الإطار القانوني</w:t>
      </w:r>
    </w:p>
    <w:p w14:paraId="3285F3E4" w14:textId="40712642" w:rsidR="001047B8" w:rsidRDefault="0076063C" w:rsidP="001047B8">
      <w:pPr>
        <w:bidi/>
        <w:rPr>
          <w:sz w:val="26"/>
          <w:szCs w:val="26"/>
          <w:rtl/>
          <w:lang w:val="fr-CA" w:bidi="ar-SA"/>
        </w:rPr>
      </w:pPr>
      <w:r>
        <w:rPr>
          <w:rFonts w:hint="cs"/>
          <w:sz w:val="26"/>
          <w:szCs w:val="26"/>
          <w:rtl/>
          <w:lang w:val="fr-CA" w:bidi="ar-SA"/>
        </w:rPr>
        <w:t>28.</w:t>
      </w:r>
      <w:r>
        <w:rPr>
          <w:sz w:val="26"/>
          <w:szCs w:val="26"/>
          <w:rtl/>
          <w:lang w:val="fr-CA" w:bidi="ar-SA"/>
        </w:rPr>
        <w:tab/>
      </w:r>
      <w:r>
        <w:rPr>
          <w:rFonts w:hint="cs"/>
          <w:sz w:val="26"/>
          <w:szCs w:val="26"/>
          <w:rtl/>
          <w:lang w:val="fr-CA" w:bidi="ar-SA"/>
        </w:rPr>
        <w:t xml:space="preserve">في عام 2025، منحت بنغلاديش 67 مستوردا حصص استيراد 23.61 طن من قدرات استنفاد الأوزون من المواد الهيدروكلوروفلوروكربونية تماشيا مع الأهداف المحددة لهذا العام بموجب الاتفاق المبرم مع اللجنة التنفيذية بشأن المرحلة الثانية من خطة إدارة إزالة المواد الهيدروكلوروفلوروكربونية. ولن تتجاوز حصص الاستيراد التي تصدرها في عام 2026 </w:t>
      </w:r>
      <w:r w:rsidR="006C6706">
        <w:rPr>
          <w:rFonts w:hint="cs"/>
          <w:sz w:val="26"/>
          <w:szCs w:val="26"/>
          <w:rtl/>
          <w:lang w:val="fr-CA" w:bidi="ar-SA"/>
        </w:rPr>
        <w:t>الهدف المحدد في الاتفاق الخاص بالمرحلة الثالثة. وفضلا عن ذلك فإنّ بنغلاديش فرض</w:t>
      </w:r>
      <w:r w:rsidR="00965AC1">
        <w:rPr>
          <w:rFonts w:hint="cs"/>
          <w:sz w:val="26"/>
          <w:szCs w:val="26"/>
          <w:rtl/>
          <w:lang w:val="fr-CA" w:bidi="ar-SA"/>
        </w:rPr>
        <w:t>ت</w:t>
      </w:r>
      <w:r w:rsidR="006C6706">
        <w:rPr>
          <w:rFonts w:hint="cs"/>
          <w:sz w:val="26"/>
          <w:szCs w:val="26"/>
          <w:rtl/>
          <w:lang w:val="fr-CA" w:bidi="ar-SA"/>
        </w:rPr>
        <w:t xml:space="preserve"> حظرا على تصنيع المعدات القائمة على المواد الهيدروكلوروفلوروكربونية واستيرادها </w:t>
      </w:r>
      <w:r w:rsidR="00965AC1">
        <w:rPr>
          <w:rFonts w:hint="cs"/>
          <w:sz w:val="26"/>
          <w:szCs w:val="26"/>
          <w:rtl/>
          <w:lang w:val="fr-CA" w:bidi="ar-SA"/>
        </w:rPr>
        <w:t>يصبح نافذا في</w:t>
      </w:r>
      <w:r w:rsidR="006C6706">
        <w:rPr>
          <w:rFonts w:hint="cs"/>
          <w:sz w:val="26"/>
          <w:szCs w:val="26"/>
          <w:rtl/>
          <w:lang w:val="fr-CA" w:bidi="ar-SA"/>
        </w:rPr>
        <w:t xml:space="preserve"> 1 يناير/كانون الثاني 2026.</w:t>
      </w:r>
    </w:p>
    <w:p w14:paraId="61A64D17" w14:textId="43E84A84" w:rsidR="006C6706" w:rsidRDefault="006C6706" w:rsidP="006C6706">
      <w:pPr>
        <w:bidi/>
        <w:rPr>
          <w:sz w:val="26"/>
          <w:szCs w:val="26"/>
          <w:rtl/>
          <w:lang w:val="fr-CA" w:bidi="ar-SA"/>
        </w:rPr>
      </w:pPr>
    </w:p>
    <w:p w14:paraId="417F77A7" w14:textId="4FD577BC" w:rsidR="006C6706" w:rsidRDefault="006C6706" w:rsidP="006C6706">
      <w:pPr>
        <w:bidi/>
        <w:rPr>
          <w:sz w:val="26"/>
          <w:szCs w:val="26"/>
          <w:rtl/>
          <w:lang w:val="fr-CA" w:bidi="ar-SA"/>
        </w:rPr>
      </w:pPr>
      <w:r>
        <w:rPr>
          <w:rFonts w:hint="cs"/>
          <w:sz w:val="26"/>
          <w:szCs w:val="26"/>
          <w:rtl/>
          <w:lang w:val="fr-CA" w:bidi="ar-SA"/>
        </w:rPr>
        <w:t>29.</w:t>
      </w:r>
      <w:r>
        <w:rPr>
          <w:sz w:val="26"/>
          <w:szCs w:val="26"/>
          <w:rtl/>
          <w:lang w:val="fr-CA" w:bidi="ar-SA"/>
        </w:rPr>
        <w:tab/>
      </w:r>
      <w:r>
        <w:rPr>
          <w:rFonts w:hint="cs"/>
          <w:sz w:val="26"/>
          <w:szCs w:val="26"/>
          <w:rtl/>
          <w:lang w:val="fr-CA" w:bidi="ar-SA"/>
        </w:rPr>
        <w:t>وبعد أن استفسرت الأمانة عن الأنظمة التي تدير استيراد البوليولات سابقة الخلط التي تحتوي على الهيدروكلوروفلوروكربون-141ب، شرح برنامج الأمم المتحدة الإنمائي أنّ منتجا كبيرا للهيدروكلوروفلوروكربون-141ب و</w:t>
      </w:r>
      <w:r w:rsidR="00C250BA">
        <w:rPr>
          <w:rFonts w:hint="cs"/>
          <w:sz w:val="26"/>
          <w:szCs w:val="26"/>
          <w:rtl/>
          <w:lang w:val="fr-CA" w:bidi="ar-SA"/>
        </w:rPr>
        <w:t>ال</w:t>
      </w:r>
      <w:r>
        <w:rPr>
          <w:rFonts w:hint="cs"/>
          <w:sz w:val="26"/>
          <w:szCs w:val="26"/>
          <w:rtl/>
          <w:lang w:val="fr-CA" w:bidi="ar-SA"/>
        </w:rPr>
        <w:t xml:space="preserve">مورد </w:t>
      </w:r>
      <w:r w:rsidR="00C250BA">
        <w:rPr>
          <w:rFonts w:hint="cs"/>
          <w:sz w:val="26"/>
          <w:szCs w:val="26"/>
          <w:rtl/>
          <w:lang w:val="fr-CA" w:bidi="ar-SA"/>
        </w:rPr>
        <w:t>ال</w:t>
      </w:r>
      <w:r>
        <w:rPr>
          <w:rFonts w:hint="cs"/>
          <w:sz w:val="26"/>
          <w:szCs w:val="26"/>
          <w:rtl/>
          <w:lang w:val="fr-CA" w:bidi="ar-SA"/>
        </w:rPr>
        <w:t>رئيسي لبنغلاديش سيتوقف عن إنتاج</w:t>
      </w:r>
      <w:r w:rsidR="00C250BA">
        <w:rPr>
          <w:rFonts w:hint="cs"/>
          <w:sz w:val="26"/>
          <w:szCs w:val="26"/>
          <w:rtl/>
          <w:lang w:val="fr-CA" w:bidi="ar-SA"/>
        </w:rPr>
        <w:t xml:space="preserve"> هذه المادة</w:t>
      </w:r>
      <w:r>
        <w:rPr>
          <w:rFonts w:hint="cs"/>
          <w:sz w:val="26"/>
          <w:szCs w:val="26"/>
          <w:rtl/>
          <w:lang w:val="fr-CA" w:bidi="ar-SA"/>
        </w:rPr>
        <w:t xml:space="preserve"> في عام 2026 الأمر الذي من شأنه أن يحدّ من استيراد البوليولات سابقة الخلط المحتوية على الهيدروكلوروفلوروكربون-141ب بل أن يقضي عليه بحلول عام 2027. وفي حين أنّ بنغلاديش لا تنوي فرض أي حظر على استيراد هذه المنتجات إلا أنّها تواصل رصد دخولها إلى البلاد</w:t>
      </w:r>
      <w:r w:rsidR="00EA45E7">
        <w:rPr>
          <w:rFonts w:hint="cs"/>
          <w:sz w:val="26"/>
          <w:szCs w:val="26"/>
          <w:rtl/>
          <w:lang w:val="fr-CA" w:bidi="ar-SA"/>
        </w:rPr>
        <w:t>.</w:t>
      </w:r>
    </w:p>
    <w:p w14:paraId="3328E149" w14:textId="4257821D" w:rsidR="006C6706" w:rsidRDefault="006C6706" w:rsidP="006C6706">
      <w:pPr>
        <w:bidi/>
        <w:rPr>
          <w:sz w:val="26"/>
          <w:szCs w:val="26"/>
          <w:rtl/>
          <w:lang w:val="fr-CA" w:bidi="ar-SA"/>
        </w:rPr>
      </w:pPr>
    </w:p>
    <w:p w14:paraId="32276F26" w14:textId="2EA7A645" w:rsidR="006C6706" w:rsidRDefault="006C6706" w:rsidP="006C6706">
      <w:pPr>
        <w:bidi/>
        <w:rPr>
          <w:sz w:val="26"/>
          <w:szCs w:val="26"/>
          <w:u w:val="single"/>
          <w:rtl/>
          <w:lang w:val="fr-CA" w:bidi="ar-SA"/>
        </w:rPr>
      </w:pPr>
      <w:r>
        <w:rPr>
          <w:rFonts w:hint="cs"/>
          <w:sz w:val="26"/>
          <w:szCs w:val="26"/>
          <w:u w:val="single"/>
          <w:rtl/>
          <w:lang w:val="fr-CA" w:bidi="ar-SA"/>
        </w:rPr>
        <w:t>المسائل الفنية والتكلفة</w:t>
      </w:r>
    </w:p>
    <w:p w14:paraId="70A266DA" w14:textId="2150A578" w:rsidR="006C6706" w:rsidRDefault="006C6706" w:rsidP="006C6706">
      <w:pPr>
        <w:bidi/>
        <w:rPr>
          <w:sz w:val="26"/>
          <w:szCs w:val="26"/>
          <w:u w:val="single"/>
          <w:rtl/>
          <w:lang w:val="fr-CA" w:bidi="ar-SA"/>
        </w:rPr>
      </w:pPr>
    </w:p>
    <w:p w14:paraId="0FEA689C" w14:textId="20558F16" w:rsidR="005025EE" w:rsidRDefault="006C6706" w:rsidP="006C6706">
      <w:pPr>
        <w:bidi/>
        <w:rPr>
          <w:sz w:val="26"/>
          <w:szCs w:val="26"/>
          <w:rtl/>
          <w:lang w:val="fr-CA" w:bidi="ar-SA"/>
        </w:rPr>
      </w:pPr>
      <w:r>
        <w:rPr>
          <w:rFonts w:hint="cs"/>
          <w:sz w:val="26"/>
          <w:szCs w:val="26"/>
          <w:rtl/>
          <w:lang w:val="fr-CA" w:bidi="ar-SA"/>
        </w:rPr>
        <w:t>30.</w:t>
      </w:r>
      <w:r>
        <w:rPr>
          <w:sz w:val="26"/>
          <w:szCs w:val="26"/>
          <w:rtl/>
          <w:lang w:val="fr-CA" w:bidi="ar-SA"/>
        </w:rPr>
        <w:tab/>
      </w:r>
      <w:r>
        <w:rPr>
          <w:rFonts w:hint="cs"/>
          <w:sz w:val="26"/>
          <w:szCs w:val="26"/>
          <w:rtl/>
          <w:lang w:val="fr-CA" w:bidi="ar-SA"/>
        </w:rPr>
        <w:t xml:space="preserve">وأشار برنامج الأمم المتحدة الإنمائي إلى أنّ بنغلاديش ما زالت ملتزمة </w:t>
      </w:r>
      <w:r w:rsidR="00C250BA">
        <w:rPr>
          <w:rFonts w:hint="cs"/>
          <w:sz w:val="26"/>
          <w:szCs w:val="26"/>
          <w:rtl/>
          <w:lang w:val="fr-CA" w:bidi="ar-SA"/>
        </w:rPr>
        <w:t>ب</w:t>
      </w:r>
      <w:r w:rsidR="00491647">
        <w:rPr>
          <w:rFonts w:hint="cs"/>
          <w:sz w:val="26"/>
          <w:szCs w:val="26"/>
          <w:rtl/>
          <w:lang w:val="fr-CA" w:bidi="ar-SA"/>
        </w:rPr>
        <w:t xml:space="preserve">دعم عملية ترخيص فنيي قطاع التبريد وتكييف الهواء. وفي المرحلة الثالثة من خطة إدارة إزالة المواد الهيدروكلوروفلوروكربونية، ستقوم وحدة الأوزون الوطنية بالتعاون مع إدارة التعليم الفني بتسيير بناء قدرات 200 فني من قطاع الخدمة ومنحهم التراخيص </w:t>
      </w:r>
      <w:r w:rsidR="00491647" w:rsidRPr="00491647">
        <w:rPr>
          <w:sz w:val="26"/>
          <w:szCs w:val="26"/>
          <w:rtl/>
          <w:lang w:val="fr-CA" w:bidi="ar-SA"/>
        </w:rPr>
        <w:t>بالاست</w:t>
      </w:r>
      <w:r w:rsidR="00350B96">
        <w:rPr>
          <w:rFonts w:hint="cs"/>
          <w:sz w:val="26"/>
          <w:szCs w:val="26"/>
          <w:rtl/>
          <w:lang w:val="fr-CA" w:bidi="ar-SA"/>
        </w:rPr>
        <w:t>عانة ب</w:t>
      </w:r>
      <w:r w:rsidR="00491647" w:rsidRPr="00491647">
        <w:rPr>
          <w:sz w:val="26"/>
          <w:szCs w:val="26"/>
          <w:rtl/>
          <w:lang w:val="fr-CA" w:bidi="ar-SA"/>
        </w:rPr>
        <w:t>منهجيات التقييم التي وضعت في المرحلة الثانية</w:t>
      </w:r>
      <w:r w:rsidR="00491647">
        <w:rPr>
          <w:rFonts w:hint="cs"/>
          <w:sz w:val="26"/>
          <w:szCs w:val="26"/>
          <w:rtl/>
          <w:lang w:val="fr-CA" w:bidi="ar-SA"/>
        </w:rPr>
        <w:t xml:space="preserve">. </w:t>
      </w:r>
      <w:r w:rsidR="00C250BA">
        <w:rPr>
          <w:rFonts w:hint="cs"/>
          <w:sz w:val="26"/>
          <w:szCs w:val="26"/>
          <w:rtl/>
          <w:lang w:val="fr-CA" w:bidi="ar-SA"/>
        </w:rPr>
        <w:t xml:space="preserve">إنّ </w:t>
      </w:r>
      <w:r w:rsidR="00491647">
        <w:rPr>
          <w:rFonts w:hint="cs"/>
          <w:sz w:val="26"/>
          <w:szCs w:val="26"/>
          <w:rtl/>
          <w:lang w:val="fr-CA" w:bidi="ar-SA"/>
        </w:rPr>
        <w:t>ما ي</w:t>
      </w:r>
      <w:r w:rsidR="00965AC1">
        <w:rPr>
          <w:rFonts w:hint="cs"/>
          <w:sz w:val="26"/>
          <w:szCs w:val="26"/>
          <w:rtl/>
          <w:lang w:val="fr-CA" w:bidi="ar-SA"/>
        </w:rPr>
        <w:t>شجع</w:t>
      </w:r>
      <w:r w:rsidR="00491647">
        <w:rPr>
          <w:rFonts w:hint="cs"/>
          <w:sz w:val="26"/>
          <w:szCs w:val="26"/>
          <w:rtl/>
          <w:lang w:val="fr-CA" w:bidi="ar-SA"/>
        </w:rPr>
        <w:t xml:space="preserve"> الفنيين </w:t>
      </w:r>
      <w:r w:rsidR="00965AC1">
        <w:rPr>
          <w:rFonts w:hint="cs"/>
          <w:sz w:val="26"/>
          <w:szCs w:val="26"/>
          <w:rtl/>
          <w:lang w:val="fr-CA" w:bidi="ar-SA"/>
        </w:rPr>
        <w:t xml:space="preserve">في المقام الأول </w:t>
      </w:r>
      <w:r w:rsidR="00491647">
        <w:rPr>
          <w:rFonts w:hint="cs"/>
          <w:sz w:val="26"/>
          <w:szCs w:val="26"/>
          <w:rtl/>
          <w:lang w:val="fr-CA" w:bidi="ar-SA"/>
        </w:rPr>
        <w:t xml:space="preserve">على نيل الترخيص هو اعتراف القطاع </w:t>
      </w:r>
      <w:r w:rsidR="00965AC1">
        <w:rPr>
          <w:rFonts w:hint="cs"/>
          <w:sz w:val="26"/>
          <w:szCs w:val="26"/>
          <w:rtl/>
          <w:lang w:val="fr-CA" w:bidi="ar-SA"/>
        </w:rPr>
        <w:t>ل</w:t>
      </w:r>
      <w:r w:rsidR="00491647">
        <w:rPr>
          <w:rFonts w:hint="cs"/>
          <w:sz w:val="26"/>
          <w:szCs w:val="26"/>
          <w:rtl/>
          <w:lang w:val="fr-CA" w:bidi="ar-SA"/>
        </w:rPr>
        <w:t xml:space="preserve">أنّ إعداد عناصر التدريب (من مناهج ومجموعات تدريبية وخطوط إرشادية للتقييم) </w:t>
      </w:r>
      <w:r w:rsidR="00965AC1">
        <w:rPr>
          <w:rFonts w:hint="cs"/>
          <w:sz w:val="26"/>
          <w:szCs w:val="26"/>
          <w:rtl/>
          <w:lang w:val="fr-CA" w:bidi="ar-SA"/>
        </w:rPr>
        <w:t xml:space="preserve">لا يتمّ إلا عن طريق </w:t>
      </w:r>
      <w:r w:rsidR="00491647">
        <w:rPr>
          <w:rFonts w:hint="cs"/>
          <w:sz w:val="26"/>
          <w:szCs w:val="26"/>
          <w:rtl/>
          <w:lang w:val="fr-CA" w:bidi="ar-SA"/>
        </w:rPr>
        <w:t>الانخراط مع أصحاب العمل في إطار مجالس المهارات القطاعية</w:t>
      </w:r>
      <w:r w:rsidR="00633614">
        <w:rPr>
          <w:rFonts w:hint="cs"/>
          <w:sz w:val="26"/>
          <w:szCs w:val="26"/>
          <w:rtl/>
          <w:lang w:val="fr-CA" w:bidi="ar-SA"/>
        </w:rPr>
        <w:t xml:space="preserve">. وتدرس بنغلاديش </w:t>
      </w:r>
      <w:r w:rsidR="005025EE">
        <w:rPr>
          <w:rFonts w:hint="cs"/>
          <w:sz w:val="26"/>
          <w:szCs w:val="26"/>
          <w:rtl/>
          <w:lang w:val="fr-CA" w:bidi="ar-SA"/>
        </w:rPr>
        <w:t xml:space="preserve">المضي في تنظيم قطاع الخدمة كفرض قيود تدريجية على نشاط الفنيين غير المرخصين. سيجري بحث تفاصيل هذه التدابير </w:t>
      </w:r>
      <w:r w:rsidR="00DC4CE5">
        <w:rPr>
          <w:rFonts w:hint="cs"/>
          <w:sz w:val="26"/>
          <w:szCs w:val="26"/>
          <w:rtl/>
          <w:lang w:val="fr-CA" w:bidi="ar-SA"/>
        </w:rPr>
        <w:t xml:space="preserve">بالتشاور مع أصحاب </w:t>
      </w:r>
      <w:r w:rsidR="005025EE">
        <w:rPr>
          <w:rFonts w:hint="cs"/>
          <w:sz w:val="26"/>
          <w:szCs w:val="26"/>
          <w:rtl/>
          <w:lang w:val="fr-CA" w:bidi="ar-SA"/>
        </w:rPr>
        <w:t>المصالح في القطاع خلال المرحلة الثالثة.</w:t>
      </w:r>
    </w:p>
    <w:p w14:paraId="7775356C" w14:textId="77777777" w:rsidR="005025EE" w:rsidRDefault="005025EE" w:rsidP="005025EE">
      <w:pPr>
        <w:bidi/>
        <w:rPr>
          <w:sz w:val="26"/>
          <w:szCs w:val="26"/>
          <w:rtl/>
          <w:lang w:val="fr-CA" w:bidi="ar-SA"/>
        </w:rPr>
      </w:pPr>
    </w:p>
    <w:p w14:paraId="5B6D99A6" w14:textId="0B58B152" w:rsidR="005025EE" w:rsidRDefault="005025EE" w:rsidP="005025EE">
      <w:pPr>
        <w:bidi/>
        <w:rPr>
          <w:sz w:val="26"/>
          <w:szCs w:val="26"/>
          <w:rtl/>
          <w:lang w:val="fr-CA" w:bidi="ar-SA"/>
        </w:rPr>
      </w:pPr>
      <w:r>
        <w:rPr>
          <w:rFonts w:hint="cs"/>
          <w:sz w:val="26"/>
          <w:szCs w:val="26"/>
          <w:rtl/>
          <w:lang w:val="fr-CA" w:bidi="ar-SA"/>
        </w:rPr>
        <w:lastRenderedPageBreak/>
        <w:t>31.</w:t>
      </w:r>
      <w:r>
        <w:rPr>
          <w:sz w:val="26"/>
          <w:szCs w:val="26"/>
          <w:rtl/>
          <w:lang w:val="fr-CA" w:bidi="ar-SA"/>
        </w:rPr>
        <w:tab/>
      </w:r>
      <w:r>
        <w:rPr>
          <w:rFonts w:hint="cs"/>
          <w:sz w:val="26"/>
          <w:szCs w:val="26"/>
          <w:rtl/>
          <w:lang w:val="fr-CA" w:bidi="ar-SA"/>
        </w:rPr>
        <w:t>في ما يتعلق بمعايير السلامة للاستخدام المأمون للبدائل القابلة للاشتعال، شرح برنامج الأمم المتحدة الإنمائي أنّ وحدة الأوزون الوطنية استعانت باستشاري لتقييم الاحتياجات وقد أنجزت الدراسة في فبراير/شباط 2025 وعرضت التوصيات على أصحاب المصالح في الاجتماعات ال</w:t>
      </w:r>
      <w:r w:rsidR="0078013D">
        <w:rPr>
          <w:rFonts w:hint="cs"/>
          <w:sz w:val="26"/>
          <w:szCs w:val="26"/>
          <w:rtl/>
          <w:lang w:val="fr-CA" w:bidi="ar-SA"/>
        </w:rPr>
        <w:t>تشاورية</w:t>
      </w:r>
      <w:r>
        <w:rPr>
          <w:rFonts w:hint="cs"/>
          <w:sz w:val="26"/>
          <w:szCs w:val="26"/>
          <w:rtl/>
          <w:lang w:val="fr-CA" w:bidi="ar-SA"/>
        </w:rPr>
        <w:t xml:space="preserve"> المنعقدة خلال عام 2025 حيث جرت مناقشتها.</w:t>
      </w:r>
    </w:p>
    <w:p w14:paraId="6B17739A" w14:textId="77777777" w:rsidR="005025EE" w:rsidRDefault="005025EE" w:rsidP="005025EE">
      <w:pPr>
        <w:bidi/>
        <w:rPr>
          <w:sz w:val="26"/>
          <w:szCs w:val="26"/>
          <w:rtl/>
          <w:lang w:val="fr-CA" w:bidi="ar-SA"/>
        </w:rPr>
      </w:pPr>
    </w:p>
    <w:p w14:paraId="2DE8B234" w14:textId="0EA09A4F" w:rsidR="006C6706" w:rsidRDefault="005025EE" w:rsidP="005025EE">
      <w:pPr>
        <w:bidi/>
        <w:rPr>
          <w:sz w:val="26"/>
          <w:szCs w:val="26"/>
          <w:rtl/>
          <w:lang w:val="fr-CA" w:bidi="ar-SA"/>
        </w:rPr>
      </w:pPr>
      <w:r>
        <w:rPr>
          <w:rFonts w:hint="cs"/>
          <w:sz w:val="26"/>
          <w:szCs w:val="26"/>
          <w:rtl/>
          <w:lang w:val="fr-CA" w:bidi="ar-SA"/>
        </w:rPr>
        <w:t>32.</w:t>
      </w:r>
      <w:r>
        <w:rPr>
          <w:sz w:val="26"/>
          <w:szCs w:val="26"/>
          <w:rtl/>
          <w:lang w:val="fr-CA" w:bidi="ar-SA"/>
        </w:rPr>
        <w:tab/>
      </w:r>
      <w:r>
        <w:rPr>
          <w:rFonts w:hint="cs"/>
          <w:sz w:val="26"/>
          <w:szCs w:val="26"/>
          <w:rtl/>
          <w:lang w:val="fr-CA" w:bidi="ar-SA"/>
        </w:rPr>
        <w:t xml:space="preserve">وبحثت الأمانة موضوع استرداد المواد الهيدروكلوروفلوروكربونية وإعادة تدويرها مع برنامج الأمم المتحدة الإنمائي وتناولت العوامل المؤثرة على استدامة المشروع لا سيما غياب أي أنظمة خاصة بالترويج </w:t>
      </w:r>
      <w:r w:rsidR="00DC4CE5">
        <w:rPr>
          <w:rFonts w:hint="cs"/>
          <w:sz w:val="26"/>
          <w:szCs w:val="26"/>
          <w:rtl/>
          <w:lang w:val="fr-CA" w:bidi="ar-SA"/>
        </w:rPr>
        <w:t>ل</w:t>
      </w:r>
      <w:r>
        <w:rPr>
          <w:rFonts w:hint="cs"/>
          <w:sz w:val="26"/>
          <w:szCs w:val="26"/>
          <w:rtl/>
          <w:lang w:val="fr-CA" w:bidi="ar-SA"/>
        </w:rPr>
        <w:t xml:space="preserve">هذه الأنشطة. فشرح برنامج الأمم المتحدة الإنمائي أنّه يتوقع </w:t>
      </w:r>
      <w:r w:rsidR="00965AC1">
        <w:rPr>
          <w:rFonts w:hint="cs"/>
          <w:sz w:val="26"/>
          <w:szCs w:val="26"/>
          <w:rtl/>
          <w:lang w:val="fr-CA" w:bidi="ar-SA"/>
        </w:rPr>
        <w:t>من</w:t>
      </w:r>
      <w:r>
        <w:rPr>
          <w:rFonts w:hint="cs"/>
          <w:sz w:val="26"/>
          <w:szCs w:val="26"/>
          <w:rtl/>
          <w:lang w:val="fr-CA" w:bidi="ar-SA"/>
        </w:rPr>
        <w:t xml:space="preserve"> العمل التحضيري حول المخزون من المواد الخاضعة للرقابة وغير المرغوب فيها عملا بالمقرر 91/66 والذي ما زال جاريا </w:t>
      </w:r>
      <w:r w:rsidR="00965AC1">
        <w:rPr>
          <w:rFonts w:hint="cs"/>
          <w:sz w:val="26"/>
          <w:szCs w:val="26"/>
          <w:rtl/>
          <w:lang w:val="fr-CA" w:bidi="ar-SA"/>
        </w:rPr>
        <w:t xml:space="preserve">أن </w:t>
      </w:r>
      <w:r>
        <w:rPr>
          <w:rFonts w:hint="cs"/>
          <w:sz w:val="26"/>
          <w:szCs w:val="26"/>
          <w:rtl/>
          <w:lang w:val="fr-CA" w:bidi="ar-SA"/>
        </w:rPr>
        <w:t>يوفّر المزيد من المعلومات حول إدار</w:t>
      </w:r>
      <w:r w:rsidR="00B30D25">
        <w:rPr>
          <w:rFonts w:hint="cs"/>
          <w:sz w:val="26"/>
          <w:szCs w:val="26"/>
          <w:rtl/>
          <w:lang w:val="fr-CA" w:bidi="ar-SA"/>
        </w:rPr>
        <w:t>ة تلك المواد. وفي ضوء نتائج هذا العمل التحضيري وتقييم مفصل للتدابير العملية في السياق الوطني تدرس بنغلاديش صياغة سياسات و</w:t>
      </w:r>
      <w:r w:rsidR="00DC4CE5">
        <w:rPr>
          <w:rFonts w:hint="cs"/>
          <w:sz w:val="26"/>
          <w:szCs w:val="26"/>
          <w:rtl/>
          <w:lang w:val="fr-CA" w:bidi="ar-SA"/>
        </w:rPr>
        <w:t>أنظمة</w:t>
      </w:r>
      <w:r w:rsidR="00B30D25">
        <w:rPr>
          <w:rFonts w:hint="cs"/>
          <w:sz w:val="26"/>
          <w:szCs w:val="26"/>
          <w:rtl/>
          <w:lang w:val="fr-CA" w:bidi="ar-SA"/>
        </w:rPr>
        <w:t xml:space="preserve"> للترويج للاسترداد والاستصلاح وقد تشمل منع تنفيس المواد الهيدروكلوروفلوروكربونية والهيدروفلوروكربونية ومنع استخدام الغازات المستردة أو المعاد تدوريها من دون رخصة وإتلاف الغازات غير القابلة لإعادة الاستخدام.</w:t>
      </w:r>
    </w:p>
    <w:p w14:paraId="0C4D7C53" w14:textId="13A724B1" w:rsidR="00B30D25" w:rsidRDefault="00B30D25" w:rsidP="00B30D25">
      <w:pPr>
        <w:bidi/>
        <w:rPr>
          <w:sz w:val="26"/>
          <w:szCs w:val="26"/>
          <w:rtl/>
          <w:lang w:val="fr-CA" w:bidi="ar-SA"/>
        </w:rPr>
      </w:pPr>
    </w:p>
    <w:p w14:paraId="0E37580C" w14:textId="4F62B697" w:rsidR="00B30D25" w:rsidRDefault="00B30D25" w:rsidP="00B30D25">
      <w:pPr>
        <w:bidi/>
        <w:rPr>
          <w:sz w:val="26"/>
          <w:szCs w:val="26"/>
          <w:rtl/>
          <w:lang w:val="fr-CA" w:bidi="ar-SA"/>
        </w:rPr>
      </w:pPr>
      <w:r>
        <w:rPr>
          <w:rFonts w:hint="cs"/>
          <w:sz w:val="26"/>
          <w:szCs w:val="26"/>
          <w:rtl/>
          <w:lang w:val="fr-CA" w:bidi="ar-SA"/>
        </w:rPr>
        <w:t>33.</w:t>
      </w:r>
      <w:r>
        <w:rPr>
          <w:sz w:val="26"/>
          <w:szCs w:val="26"/>
          <w:rtl/>
          <w:lang w:val="fr-CA" w:bidi="ar-SA"/>
        </w:rPr>
        <w:tab/>
      </w:r>
      <w:r>
        <w:rPr>
          <w:rFonts w:hint="cs"/>
          <w:sz w:val="26"/>
          <w:szCs w:val="26"/>
          <w:rtl/>
          <w:lang w:val="fr-CA" w:bidi="ar-SA"/>
        </w:rPr>
        <w:t xml:space="preserve">وبعد بحث مطول في هذه المسألة، اقترحت بنغلاديش إنشاء أول مركز للاسترداد والاستصلاح في المرحلة الثالثة بالتعاون مع </w:t>
      </w:r>
      <w:r>
        <w:rPr>
          <w:sz w:val="26"/>
          <w:szCs w:val="26"/>
          <w:lang w:val="fr-CA" w:bidi="ar-SA"/>
        </w:rPr>
        <w:t>Walton</w:t>
      </w:r>
      <w:r>
        <w:rPr>
          <w:rFonts w:hint="cs"/>
          <w:sz w:val="26"/>
          <w:szCs w:val="26"/>
          <w:rtl/>
          <w:lang w:val="fr-CA" w:bidi="ar-SA"/>
        </w:rPr>
        <w:t xml:space="preserve"> وهي واحدة من كبرى منشآت تصنيع معدات التبريد وتكييف الهواء بالاعتماد على النموذج المناسب للشراكات بين القطاعين العام والخاص حيث أنّ </w:t>
      </w:r>
      <w:r>
        <w:rPr>
          <w:sz w:val="26"/>
          <w:szCs w:val="26"/>
          <w:lang w:val="fr-CA" w:bidi="ar-SA"/>
        </w:rPr>
        <w:t>Walton</w:t>
      </w:r>
      <w:r w:rsidR="00965AC1">
        <w:rPr>
          <w:rFonts w:hint="cs"/>
          <w:sz w:val="26"/>
          <w:szCs w:val="26"/>
          <w:rtl/>
          <w:lang w:val="fr-CA" w:bidi="ar-SA"/>
        </w:rPr>
        <w:t xml:space="preserve"> </w:t>
      </w:r>
      <w:r>
        <w:rPr>
          <w:rFonts w:hint="cs"/>
          <w:sz w:val="26"/>
          <w:szCs w:val="26"/>
          <w:rtl/>
          <w:lang w:val="fr-CA" w:bidi="ar-SA"/>
        </w:rPr>
        <w:t>تقدم مساهمة مالية لشراء معدات الاستصلاح ومساهمات عينية ك</w:t>
      </w:r>
      <w:r w:rsidR="00965AC1">
        <w:rPr>
          <w:rFonts w:hint="cs"/>
          <w:sz w:val="26"/>
          <w:szCs w:val="26"/>
          <w:rtl/>
          <w:lang w:val="fr-CA" w:bidi="ar-SA"/>
        </w:rPr>
        <w:t>ال</w:t>
      </w:r>
      <w:r>
        <w:rPr>
          <w:rFonts w:hint="cs"/>
          <w:sz w:val="26"/>
          <w:szCs w:val="26"/>
          <w:rtl/>
          <w:lang w:val="fr-CA" w:bidi="ar-SA"/>
        </w:rPr>
        <w:t>أعمال الهندس</w:t>
      </w:r>
      <w:r w:rsidR="00965AC1">
        <w:rPr>
          <w:rFonts w:hint="cs"/>
          <w:sz w:val="26"/>
          <w:szCs w:val="26"/>
          <w:rtl/>
          <w:lang w:val="fr-CA" w:bidi="ar-SA"/>
        </w:rPr>
        <w:t>ي</w:t>
      </w:r>
      <w:r>
        <w:rPr>
          <w:rFonts w:hint="cs"/>
          <w:sz w:val="26"/>
          <w:szCs w:val="26"/>
          <w:rtl/>
          <w:lang w:val="fr-CA" w:bidi="ar-SA"/>
        </w:rPr>
        <w:t>ة واليد العاملة و</w:t>
      </w:r>
      <w:r w:rsidR="00965AC1">
        <w:rPr>
          <w:rFonts w:hint="cs"/>
          <w:sz w:val="26"/>
          <w:szCs w:val="26"/>
          <w:rtl/>
          <w:lang w:val="fr-CA" w:bidi="ar-SA"/>
        </w:rPr>
        <w:t>ت</w:t>
      </w:r>
      <w:r>
        <w:rPr>
          <w:rFonts w:hint="cs"/>
          <w:sz w:val="26"/>
          <w:szCs w:val="26"/>
          <w:rtl/>
          <w:lang w:val="fr-CA" w:bidi="ar-SA"/>
        </w:rPr>
        <w:t xml:space="preserve">تحمل كلفة </w:t>
      </w:r>
      <w:r w:rsidR="001F341F">
        <w:rPr>
          <w:rFonts w:hint="cs"/>
          <w:sz w:val="26"/>
          <w:szCs w:val="26"/>
          <w:rtl/>
          <w:lang w:val="fr-CA" w:bidi="ar-SA"/>
        </w:rPr>
        <w:t>خدمات المرافق العامة الخاصة بتشغيل المركز والمستهلكات المخبرية. وتقدّر هذه المساهمة بحوالي 20,000 دولار أمريكي. أمّا نموذج العمل دعما لتوسيع نطاق عمليات الاسترداد والاستصلاح وإنشاء مركزي الاستصلاح الآخرين فيتمّ إعداده بعد إنجاز تقييم الأسواق أثناء تنفيذ الشريحة الأولى ويرفع إلى عناية اللجنة التنفيذية في سياق طلب تمويل الشريحة الثانية. بذلك يكون للتجربة المكتسبة جراء تأسيس المركز الأول فائدة في تقييم جدوى نموذج العمل.</w:t>
      </w:r>
    </w:p>
    <w:p w14:paraId="111F0A78" w14:textId="6EE15E08" w:rsidR="001F341F" w:rsidRDefault="001F341F" w:rsidP="001F341F">
      <w:pPr>
        <w:bidi/>
        <w:rPr>
          <w:sz w:val="26"/>
          <w:szCs w:val="26"/>
          <w:rtl/>
          <w:lang w:val="fr-CA" w:bidi="ar-SA"/>
        </w:rPr>
      </w:pPr>
    </w:p>
    <w:p w14:paraId="56E13AD6" w14:textId="3D7B39C9" w:rsidR="001F341F" w:rsidRDefault="001F341F" w:rsidP="001F341F">
      <w:pPr>
        <w:bidi/>
        <w:rPr>
          <w:i/>
          <w:iCs/>
          <w:sz w:val="26"/>
          <w:szCs w:val="26"/>
          <w:rtl/>
          <w:lang w:val="fr-CA" w:bidi="ar-SA"/>
        </w:rPr>
      </w:pPr>
      <w:r>
        <w:rPr>
          <w:rFonts w:hint="cs"/>
          <w:i/>
          <w:iCs/>
          <w:sz w:val="26"/>
          <w:szCs w:val="26"/>
          <w:rtl/>
          <w:lang w:val="fr-CA" w:bidi="ar-SA"/>
        </w:rPr>
        <w:t>تكاليف المشروع المعدلة</w:t>
      </w:r>
    </w:p>
    <w:p w14:paraId="3B64A76A" w14:textId="1F776DB8" w:rsidR="001F341F" w:rsidRDefault="001F341F" w:rsidP="001F341F">
      <w:pPr>
        <w:bidi/>
        <w:rPr>
          <w:i/>
          <w:iCs/>
          <w:sz w:val="26"/>
          <w:szCs w:val="26"/>
          <w:rtl/>
          <w:lang w:val="fr-CA" w:bidi="ar-SA"/>
        </w:rPr>
      </w:pPr>
    </w:p>
    <w:p w14:paraId="43B8E803" w14:textId="45F667DB" w:rsidR="001F341F" w:rsidRPr="001F341F" w:rsidRDefault="001F341F" w:rsidP="001F341F">
      <w:pPr>
        <w:bidi/>
        <w:rPr>
          <w:sz w:val="26"/>
          <w:szCs w:val="26"/>
          <w:rtl/>
          <w:lang w:val="fr-CA" w:bidi="ar-SA"/>
        </w:rPr>
      </w:pPr>
      <w:r>
        <w:rPr>
          <w:rFonts w:hint="cs"/>
          <w:sz w:val="26"/>
          <w:szCs w:val="26"/>
          <w:rtl/>
          <w:lang w:val="fr-CA" w:bidi="ar-SA"/>
        </w:rPr>
        <w:t>34.</w:t>
      </w:r>
      <w:r>
        <w:rPr>
          <w:sz w:val="26"/>
          <w:szCs w:val="26"/>
          <w:rtl/>
          <w:lang w:val="fr-CA" w:bidi="ar-SA"/>
        </w:rPr>
        <w:tab/>
      </w:r>
      <w:r>
        <w:rPr>
          <w:rFonts w:hint="cs"/>
          <w:sz w:val="26"/>
          <w:szCs w:val="26"/>
          <w:rtl/>
          <w:lang w:val="fr-CA" w:bidi="ar-SA"/>
        </w:rPr>
        <w:t xml:space="preserve">وبعد المزيد من النقاش </w:t>
      </w:r>
      <w:r w:rsidR="00DC4CE5">
        <w:rPr>
          <w:rFonts w:hint="cs"/>
          <w:sz w:val="26"/>
          <w:szCs w:val="26"/>
          <w:rtl/>
          <w:lang w:val="fr-CA" w:bidi="ar-SA"/>
        </w:rPr>
        <w:t>حول</w:t>
      </w:r>
      <w:r>
        <w:rPr>
          <w:rFonts w:hint="cs"/>
          <w:sz w:val="26"/>
          <w:szCs w:val="26"/>
          <w:rtl/>
          <w:lang w:val="fr-CA" w:bidi="ar-SA"/>
        </w:rPr>
        <w:t xml:space="preserve"> مكونات المشروع المتعددة، وافق برنامج الأمم المتحدة الإنمائي، بعد استشارة بنغلاديش، على حذف الأنشطة التالية: الدراسة القطاعية حول ممارسات استرداد غازات التبريد وإعادة تدويرها (10,000 دولار أمريكي) والدراسة التحليلية والمشروع الريادي لسجل القيود</w:t>
      </w:r>
      <w:r w:rsidR="00F105C4">
        <w:rPr>
          <w:rFonts w:hint="cs"/>
          <w:sz w:val="26"/>
          <w:szCs w:val="26"/>
          <w:rtl/>
          <w:lang w:val="fr-CA" w:bidi="ar-SA"/>
        </w:rPr>
        <w:t xml:space="preserve"> في قطاع التبريد الصناعي والتجاري (50,000 دولار أمريكي) وأنشطة تدريب المدربين الدولية لمدربي ضباط الجمارك (6,000 دولار امريكي) وورش تدريب المدربين الدولية لمدربي فنيي قطاع التبريد وتكييف الهواء (50,000 دولار أمريكي). وأعيد توزيع الأموال المخصصة لهذه الأنشطة لتعزيز الجهود المحلية في بناء القدرات و</w:t>
      </w:r>
      <w:r w:rsidR="00A0419B">
        <w:rPr>
          <w:rFonts w:hint="cs"/>
          <w:sz w:val="26"/>
          <w:szCs w:val="26"/>
          <w:rtl/>
          <w:lang w:val="fr-CA" w:bidi="ar-SA"/>
        </w:rPr>
        <w:t>رفع</w:t>
      </w:r>
      <w:r w:rsidR="00F105C4">
        <w:rPr>
          <w:rFonts w:hint="cs"/>
          <w:sz w:val="26"/>
          <w:szCs w:val="26"/>
          <w:rtl/>
          <w:lang w:val="fr-CA" w:bidi="ar-SA"/>
        </w:rPr>
        <w:t xml:space="preserve"> ميزانية ورش تدريب المدربين في قطاع التبريد وتكييف الهواء من 20,000 دولار أمريكي إلى 30,000 دولار أمريكي وتدريب فنيي قطاع التبريد وتكييف الهواء من 106,900 دولار أمريكي إلى 212,900 دولار أمريكي. والنتيجة هي أنّ عدد المدربين في قطاع التبريد وتكييف الهواء الذين سي</w:t>
      </w:r>
      <w:r w:rsidR="00965AC1">
        <w:rPr>
          <w:rFonts w:hint="cs"/>
          <w:sz w:val="26"/>
          <w:szCs w:val="26"/>
          <w:rtl/>
          <w:lang w:val="fr-CA" w:bidi="ar-SA"/>
        </w:rPr>
        <w:t>ستفيدون من التدريب</w:t>
      </w:r>
      <w:r w:rsidR="00F105C4">
        <w:rPr>
          <w:rFonts w:hint="cs"/>
          <w:sz w:val="26"/>
          <w:szCs w:val="26"/>
          <w:rtl/>
          <w:lang w:val="fr-CA" w:bidi="ar-SA"/>
        </w:rPr>
        <w:t xml:space="preserve"> في المرحلة الثالثة </w:t>
      </w:r>
      <w:r w:rsidR="00A0419B">
        <w:rPr>
          <w:rFonts w:hint="cs"/>
          <w:sz w:val="26"/>
          <w:szCs w:val="26"/>
          <w:rtl/>
          <w:lang w:val="fr-CA" w:bidi="ar-SA"/>
        </w:rPr>
        <w:t xml:space="preserve">ارتفع </w:t>
      </w:r>
      <w:r w:rsidR="00F105C4">
        <w:rPr>
          <w:rFonts w:hint="cs"/>
          <w:sz w:val="26"/>
          <w:szCs w:val="26"/>
          <w:rtl/>
          <w:lang w:val="fr-CA" w:bidi="ar-SA"/>
        </w:rPr>
        <w:t xml:space="preserve">من 40 إلى 50 مدربا وأنّ عدد فنيي القطاع الذين </w:t>
      </w:r>
      <w:r w:rsidR="00965AC1">
        <w:rPr>
          <w:rFonts w:hint="cs"/>
          <w:sz w:val="26"/>
          <w:szCs w:val="26"/>
          <w:rtl/>
          <w:lang w:val="fr-CA" w:bidi="ar-SA"/>
        </w:rPr>
        <w:t>يستفيدون من التدريب أيضا</w:t>
      </w:r>
      <w:r w:rsidR="00F105C4">
        <w:rPr>
          <w:rFonts w:hint="cs"/>
          <w:sz w:val="26"/>
          <w:szCs w:val="26"/>
          <w:rtl/>
          <w:lang w:val="fr-CA" w:bidi="ar-SA"/>
        </w:rPr>
        <w:t xml:space="preserve"> </w:t>
      </w:r>
      <w:r w:rsidR="00A0419B">
        <w:rPr>
          <w:rFonts w:hint="cs"/>
          <w:sz w:val="26"/>
          <w:szCs w:val="26"/>
          <w:rtl/>
          <w:lang w:val="fr-CA" w:bidi="ar-SA"/>
        </w:rPr>
        <w:t>ارتفع</w:t>
      </w:r>
      <w:r w:rsidR="00F105C4">
        <w:rPr>
          <w:rFonts w:hint="cs"/>
          <w:sz w:val="26"/>
          <w:szCs w:val="26"/>
          <w:rtl/>
          <w:lang w:val="fr-CA" w:bidi="ar-SA"/>
        </w:rPr>
        <w:t xml:space="preserve"> </w:t>
      </w:r>
      <w:r w:rsidR="00965AC1">
        <w:rPr>
          <w:rFonts w:hint="cs"/>
          <w:sz w:val="26"/>
          <w:szCs w:val="26"/>
          <w:rtl/>
          <w:lang w:val="fr-CA" w:bidi="ar-SA"/>
        </w:rPr>
        <w:t xml:space="preserve">بدوره </w:t>
      </w:r>
      <w:r w:rsidR="00F105C4">
        <w:rPr>
          <w:rFonts w:hint="cs"/>
          <w:sz w:val="26"/>
          <w:szCs w:val="26"/>
          <w:rtl/>
          <w:lang w:val="fr-CA" w:bidi="ar-SA"/>
        </w:rPr>
        <w:t>من 1,069 إلى 2,129 فنيا. ترد في الجدول 4 تفاصيل التعديلات المدخلة على الميزانية.</w:t>
      </w:r>
    </w:p>
    <w:p w14:paraId="51AFAB54" w14:textId="17814BD8" w:rsidR="00B92E02" w:rsidRDefault="00B92E02" w:rsidP="001047B8">
      <w:pPr>
        <w:bidi/>
        <w:rPr>
          <w:sz w:val="26"/>
          <w:szCs w:val="26"/>
          <w:rtl/>
          <w:lang w:val="fr-CA" w:bidi="ar-SA"/>
        </w:rPr>
      </w:pPr>
      <w:r>
        <w:rPr>
          <w:rFonts w:hint="cs"/>
          <w:sz w:val="26"/>
          <w:szCs w:val="26"/>
          <w:rtl/>
          <w:lang w:val="fr-CA" w:bidi="ar-SA"/>
        </w:rPr>
        <w:t xml:space="preserve"> </w:t>
      </w:r>
    </w:p>
    <w:p w14:paraId="01C8B868" w14:textId="77777777" w:rsidR="000F4537" w:rsidRDefault="000F4537">
      <w:pPr>
        <w:jc w:val="left"/>
        <w:rPr>
          <w:b/>
          <w:bCs/>
          <w:sz w:val="26"/>
          <w:szCs w:val="26"/>
          <w:rtl/>
          <w:lang w:val="fr-CA" w:bidi="ar-SA"/>
        </w:rPr>
      </w:pPr>
      <w:r>
        <w:rPr>
          <w:b/>
          <w:bCs/>
          <w:sz w:val="26"/>
          <w:szCs w:val="26"/>
          <w:rtl/>
          <w:lang w:val="fr-CA" w:bidi="ar-SA"/>
        </w:rPr>
        <w:br w:type="page"/>
      </w:r>
    </w:p>
    <w:p w14:paraId="09A2BDF6" w14:textId="5CDC12C3" w:rsidR="00F105C4" w:rsidRPr="00761047" w:rsidRDefault="00F105C4" w:rsidP="00F105C4">
      <w:pPr>
        <w:bidi/>
        <w:rPr>
          <w:b/>
          <w:bCs/>
          <w:sz w:val="26"/>
          <w:szCs w:val="26"/>
          <w:rtl/>
          <w:lang w:val="fr-CA" w:bidi="ar-SA"/>
        </w:rPr>
      </w:pPr>
      <w:r w:rsidRPr="00761047">
        <w:rPr>
          <w:rFonts w:hint="cs"/>
          <w:b/>
          <w:bCs/>
          <w:sz w:val="26"/>
          <w:szCs w:val="26"/>
          <w:rtl/>
          <w:lang w:val="fr-CA" w:bidi="ar-SA"/>
        </w:rPr>
        <w:lastRenderedPageBreak/>
        <w:t>الجدول 4.أنشطة قطاع الخدمة مصحوبة بكلفتها لتنفيذ المرحلة الثالثة من خطة إدارة إزالة المواد الهيدروكلوروفلوروكربونية في بنغلاديش على النحو المتفق عليه</w:t>
      </w:r>
    </w:p>
    <w:tbl>
      <w:tblPr>
        <w:tblStyle w:val="TableGrid"/>
        <w:bidiVisual/>
        <w:tblW w:w="4995" w:type="pct"/>
        <w:tblLook w:val="04A0" w:firstRow="1" w:lastRow="0" w:firstColumn="1" w:lastColumn="0" w:noHBand="0" w:noVBand="1"/>
      </w:tblPr>
      <w:tblGrid>
        <w:gridCol w:w="5091"/>
        <w:gridCol w:w="1276"/>
        <w:gridCol w:w="1487"/>
        <w:gridCol w:w="1487"/>
      </w:tblGrid>
      <w:tr w:rsidR="00F105C4" w:rsidRPr="00761047" w14:paraId="42E10886" w14:textId="77777777" w:rsidTr="000F4537">
        <w:trPr>
          <w:tblHeader/>
        </w:trPr>
        <w:tc>
          <w:tcPr>
            <w:tcW w:w="2725" w:type="pct"/>
            <w:vMerge w:val="restart"/>
            <w:vAlign w:val="center"/>
          </w:tcPr>
          <w:p w14:paraId="435E2C6E" w14:textId="77777777" w:rsidR="00F105C4" w:rsidRPr="00761047" w:rsidRDefault="00F105C4" w:rsidP="00A0419B">
            <w:pPr>
              <w:bidi/>
              <w:jc w:val="center"/>
              <w:rPr>
                <w:b/>
                <w:bCs/>
                <w:sz w:val="20"/>
                <w:rtl/>
                <w:lang w:val="fr-CA" w:bidi="ar-SA"/>
              </w:rPr>
            </w:pPr>
            <w:r w:rsidRPr="00761047">
              <w:rPr>
                <w:rFonts w:hint="cs"/>
                <w:b/>
                <w:bCs/>
                <w:sz w:val="20"/>
                <w:rtl/>
                <w:lang w:val="fr-CA" w:bidi="ar-SA"/>
              </w:rPr>
              <w:t>النشاط</w:t>
            </w:r>
          </w:p>
        </w:tc>
        <w:tc>
          <w:tcPr>
            <w:tcW w:w="683" w:type="pct"/>
            <w:vMerge w:val="restart"/>
            <w:vAlign w:val="center"/>
          </w:tcPr>
          <w:p w14:paraId="0EDB5C4B" w14:textId="77777777" w:rsidR="00F105C4" w:rsidRPr="00761047" w:rsidRDefault="00F105C4" w:rsidP="00A0419B">
            <w:pPr>
              <w:bidi/>
              <w:jc w:val="center"/>
              <w:rPr>
                <w:b/>
                <w:bCs/>
                <w:sz w:val="20"/>
                <w:rtl/>
                <w:lang w:val="fr-CA" w:bidi="ar-SA"/>
              </w:rPr>
            </w:pPr>
            <w:r w:rsidRPr="00761047">
              <w:rPr>
                <w:rFonts w:hint="cs"/>
                <w:b/>
                <w:bCs/>
                <w:sz w:val="20"/>
                <w:rtl/>
                <w:lang w:val="fr-CA" w:bidi="ar-SA"/>
              </w:rPr>
              <w:t>الوكالة</w:t>
            </w:r>
          </w:p>
        </w:tc>
        <w:tc>
          <w:tcPr>
            <w:tcW w:w="1592" w:type="pct"/>
            <w:gridSpan w:val="2"/>
            <w:vAlign w:val="center"/>
          </w:tcPr>
          <w:p w14:paraId="1070650B" w14:textId="77777777" w:rsidR="00F105C4" w:rsidRPr="00761047" w:rsidRDefault="00F105C4" w:rsidP="00DF3DC0">
            <w:pPr>
              <w:bidi/>
              <w:jc w:val="center"/>
              <w:rPr>
                <w:b/>
                <w:bCs/>
                <w:sz w:val="20"/>
                <w:rtl/>
                <w:lang w:val="fr-CA" w:bidi="ar-SA"/>
              </w:rPr>
            </w:pPr>
            <w:r w:rsidRPr="00761047">
              <w:rPr>
                <w:rFonts w:hint="cs"/>
                <w:b/>
                <w:bCs/>
                <w:sz w:val="20"/>
                <w:rtl/>
                <w:lang w:val="fr-CA" w:bidi="ar-SA"/>
              </w:rPr>
              <w:t>الكلفة (دولار أمريكي)</w:t>
            </w:r>
          </w:p>
        </w:tc>
      </w:tr>
      <w:tr w:rsidR="00F105C4" w:rsidRPr="00761047" w14:paraId="08447747" w14:textId="77777777" w:rsidTr="000F4537">
        <w:trPr>
          <w:tblHeader/>
        </w:trPr>
        <w:tc>
          <w:tcPr>
            <w:tcW w:w="2725" w:type="pct"/>
            <w:vMerge/>
            <w:vAlign w:val="center"/>
          </w:tcPr>
          <w:p w14:paraId="4E10D8FE" w14:textId="77777777" w:rsidR="00F105C4" w:rsidRPr="00761047" w:rsidRDefault="00F105C4" w:rsidP="00DF3DC0">
            <w:pPr>
              <w:bidi/>
              <w:jc w:val="center"/>
              <w:rPr>
                <w:b/>
                <w:bCs/>
                <w:sz w:val="20"/>
                <w:rtl/>
                <w:lang w:val="fr-CA" w:bidi="ar-SA"/>
              </w:rPr>
            </w:pPr>
          </w:p>
        </w:tc>
        <w:tc>
          <w:tcPr>
            <w:tcW w:w="683" w:type="pct"/>
            <w:vMerge/>
          </w:tcPr>
          <w:p w14:paraId="776159B8" w14:textId="77777777" w:rsidR="00F105C4" w:rsidRPr="00761047" w:rsidRDefault="00F105C4" w:rsidP="00DF3DC0">
            <w:pPr>
              <w:bidi/>
              <w:jc w:val="center"/>
              <w:rPr>
                <w:b/>
                <w:bCs/>
                <w:sz w:val="20"/>
                <w:rtl/>
                <w:lang w:val="fr-CA" w:bidi="ar-SA"/>
              </w:rPr>
            </w:pPr>
          </w:p>
        </w:tc>
        <w:tc>
          <w:tcPr>
            <w:tcW w:w="796" w:type="pct"/>
            <w:vAlign w:val="center"/>
          </w:tcPr>
          <w:p w14:paraId="6CBBD2B0" w14:textId="543C1EB5" w:rsidR="00F105C4" w:rsidRPr="00761047" w:rsidRDefault="006B4D30" w:rsidP="00DF3DC0">
            <w:pPr>
              <w:bidi/>
              <w:jc w:val="center"/>
              <w:rPr>
                <w:b/>
                <w:bCs/>
                <w:sz w:val="20"/>
                <w:rtl/>
                <w:lang w:val="fr-CA" w:bidi="ar-SA"/>
              </w:rPr>
            </w:pPr>
            <w:r w:rsidRPr="00761047">
              <w:rPr>
                <w:rFonts w:hint="cs"/>
                <w:b/>
                <w:bCs/>
                <w:sz w:val="20"/>
                <w:rtl/>
                <w:lang w:val="fr-CA" w:bidi="ar-SA"/>
              </w:rPr>
              <w:t>المبلغ الأصلي</w:t>
            </w:r>
          </w:p>
        </w:tc>
        <w:tc>
          <w:tcPr>
            <w:tcW w:w="796" w:type="pct"/>
            <w:vAlign w:val="center"/>
          </w:tcPr>
          <w:p w14:paraId="7C8EAB09" w14:textId="761F3A1A" w:rsidR="00F105C4" w:rsidRPr="00761047" w:rsidRDefault="006B4D30" w:rsidP="00DF3DC0">
            <w:pPr>
              <w:bidi/>
              <w:jc w:val="center"/>
              <w:rPr>
                <w:b/>
                <w:bCs/>
                <w:sz w:val="20"/>
                <w:rtl/>
                <w:lang w:val="fr-CA" w:bidi="ar-SA"/>
              </w:rPr>
            </w:pPr>
            <w:r w:rsidRPr="00761047">
              <w:rPr>
                <w:rFonts w:hint="cs"/>
                <w:b/>
                <w:bCs/>
                <w:sz w:val="20"/>
                <w:rtl/>
                <w:lang w:val="fr-CA" w:bidi="ar-SA"/>
              </w:rPr>
              <w:t>المبلغ المعدل</w:t>
            </w:r>
          </w:p>
        </w:tc>
      </w:tr>
      <w:tr w:rsidR="00F105C4" w:rsidRPr="00761047" w14:paraId="32A81DF3" w14:textId="77777777" w:rsidTr="00DF3DC0">
        <w:tc>
          <w:tcPr>
            <w:tcW w:w="2725" w:type="pct"/>
          </w:tcPr>
          <w:p w14:paraId="45A08DC6" w14:textId="77777777" w:rsidR="00F105C4" w:rsidRPr="00761047" w:rsidRDefault="00F105C4" w:rsidP="0003254D">
            <w:pPr>
              <w:pStyle w:val="ListParagraph"/>
              <w:numPr>
                <w:ilvl w:val="0"/>
                <w:numId w:val="28"/>
              </w:numPr>
              <w:bidi/>
              <w:ind w:left="511"/>
              <w:rPr>
                <w:b/>
                <w:bCs/>
                <w:sz w:val="20"/>
                <w:szCs w:val="20"/>
                <w:lang w:val="fr-CA"/>
              </w:rPr>
            </w:pPr>
            <w:r w:rsidRPr="00761047">
              <w:rPr>
                <w:rFonts w:hint="cs"/>
                <w:b/>
                <w:bCs/>
                <w:sz w:val="20"/>
                <w:szCs w:val="20"/>
                <w:rtl/>
                <w:lang w:val="fr-CA"/>
              </w:rPr>
              <w:t>تعزيز الإطار المؤسسي</w:t>
            </w:r>
          </w:p>
          <w:p w14:paraId="3B6BBA80" w14:textId="06B98980" w:rsidR="00F105C4" w:rsidRPr="00761047" w:rsidRDefault="00F105C4" w:rsidP="0003254D">
            <w:pPr>
              <w:pStyle w:val="ListParagraph"/>
              <w:numPr>
                <w:ilvl w:val="1"/>
                <w:numId w:val="28"/>
              </w:numPr>
              <w:bidi/>
              <w:ind w:left="511"/>
              <w:rPr>
                <w:sz w:val="20"/>
                <w:szCs w:val="20"/>
                <w:rtl/>
                <w:lang w:val="fr-CA"/>
              </w:rPr>
            </w:pPr>
            <w:r w:rsidRPr="00761047">
              <w:rPr>
                <w:rFonts w:hint="cs"/>
                <w:i/>
                <w:iCs/>
                <w:sz w:val="20"/>
                <w:szCs w:val="20"/>
                <w:rtl/>
                <w:lang w:val="fr-CA"/>
              </w:rPr>
              <w:t>تعزيز ضبط المواد الهيدروكلوروفلوروكربونية و</w:t>
            </w:r>
            <w:r w:rsidR="00A0419B" w:rsidRPr="00761047">
              <w:rPr>
                <w:rFonts w:hint="cs"/>
                <w:i/>
                <w:iCs/>
                <w:sz w:val="20"/>
                <w:szCs w:val="20"/>
                <w:rtl/>
                <w:lang w:val="fr-CA"/>
              </w:rPr>
              <w:t xml:space="preserve">قدرات </w:t>
            </w:r>
            <w:r w:rsidRPr="00761047">
              <w:rPr>
                <w:rFonts w:hint="cs"/>
                <w:i/>
                <w:iCs/>
                <w:sz w:val="20"/>
                <w:szCs w:val="20"/>
                <w:rtl/>
                <w:lang w:val="fr-CA"/>
              </w:rPr>
              <w:t>ضباط الجمارك</w:t>
            </w:r>
            <w:r w:rsidR="006B4D30" w:rsidRPr="00761047">
              <w:rPr>
                <w:rFonts w:hint="cs"/>
                <w:i/>
                <w:iCs/>
                <w:sz w:val="20"/>
                <w:szCs w:val="20"/>
                <w:rtl/>
                <w:lang w:val="fr-CA"/>
              </w:rPr>
              <w:t xml:space="preserve">: </w:t>
            </w:r>
            <w:r w:rsidRPr="00761047">
              <w:rPr>
                <w:rFonts w:hint="cs"/>
                <w:sz w:val="20"/>
                <w:szCs w:val="20"/>
                <w:rtl/>
                <w:lang w:val="fr-CA"/>
              </w:rPr>
              <w:t>تنظيم ثلاث ورش عمل لأصحاب المصالح للبحث في تدابير إضافية لحظر استيراد جميع المعدات المتبقية القائمة على المواد الهيدروكلوروفلوروكربونية والتي لا تشملها القيود السارية ومناصرتها (9,000 دولار أمريكي)؛</w:t>
            </w:r>
          </w:p>
          <w:p w14:paraId="2EDE849C" w14:textId="44834861" w:rsidR="00F105C4" w:rsidRPr="00761047" w:rsidRDefault="00F105C4" w:rsidP="0003254D">
            <w:pPr>
              <w:pStyle w:val="ListParagraph"/>
              <w:numPr>
                <w:ilvl w:val="1"/>
                <w:numId w:val="28"/>
              </w:numPr>
              <w:bidi/>
              <w:ind w:left="511"/>
              <w:rPr>
                <w:sz w:val="20"/>
                <w:szCs w:val="20"/>
                <w:lang w:val="fr-CA"/>
              </w:rPr>
            </w:pPr>
            <w:r w:rsidRPr="00761047">
              <w:rPr>
                <w:rFonts w:hint="cs"/>
                <w:sz w:val="20"/>
                <w:szCs w:val="20"/>
                <w:rtl/>
                <w:lang w:val="fr-CA"/>
              </w:rPr>
              <w:t xml:space="preserve">تنظيم 10 ورش </w:t>
            </w:r>
            <w:r w:rsidR="0078013D" w:rsidRPr="00761047">
              <w:rPr>
                <w:rFonts w:hint="cs"/>
                <w:sz w:val="20"/>
                <w:szCs w:val="20"/>
                <w:rtl/>
                <w:lang w:val="fr-CA"/>
              </w:rPr>
              <w:t>تشاور</w:t>
            </w:r>
            <w:r w:rsidRPr="00761047">
              <w:rPr>
                <w:rFonts w:hint="cs"/>
                <w:sz w:val="20"/>
                <w:szCs w:val="20"/>
                <w:rtl/>
                <w:lang w:val="fr-CA"/>
              </w:rPr>
              <w:t xml:space="preserve"> يشارك في كل منها 25 من أصحاب المصالح حول السياسات والأنظمة الإضافية مثل مقتضيات عمليات المشتريات العامة وتحديث مدونات المباني الخضراء </w:t>
            </w:r>
            <w:r w:rsidR="006B4D30" w:rsidRPr="00761047">
              <w:rPr>
                <w:rFonts w:hint="cs"/>
                <w:sz w:val="20"/>
                <w:szCs w:val="20"/>
                <w:rtl/>
                <w:lang w:val="fr-CA"/>
              </w:rPr>
              <w:t xml:space="preserve">والشروط الخاصة باسترداد غازات التبريد وإعادة تدويرها </w:t>
            </w:r>
            <w:r w:rsidRPr="00761047">
              <w:rPr>
                <w:rFonts w:hint="cs"/>
                <w:sz w:val="20"/>
                <w:szCs w:val="20"/>
                <w:rtl/>
                <w:lang w:val="fr-CA"/>
              </w:rPr>
              <w:t>وإلزام مستخدمين نهائيين مختارين</w:t>
            </w:r>
            <w:r w:rsidR="00965AC1" w:rsidRPr="00761047">
              <w:rPr>
                <w:rFonts w:hint="cs"/>
                <w:sz w:val="20"/>
                <w:szCs w:val="20"/>
                <w:rtl/>
                <w:lang w:val="fr-CA"/>
              </w:rPr>
              <w:t xml:space="preserve"> بمسك السجلات</w:t>
            </w:r>
            <w:r w:rsidRPr="00761047">
              <w:rPr>
                <w:rFonts w:hint="cs"/>
                <w:sz w:val="20"/>
                <w:szCs w:val="20"/>
                <w:rtl/>
                <w:lang w:val="fr-CA"/>
              </w:rPr>
              <w:t xml:space="preserve"> (30,000 دولار أمريكي)؛</w:t>
            </w:r>
          </w:p>
          <w:p w14:paraId="68B301E3" w14:textId="7F004062" w:rsidR="00F105C4" w:rsidRPr="00761047" w:rsidRDefault="00C311B7" w:rsidP="0003254D">
            <w:pPr>
              <w:pStyle w:val="ListParagraph"/>
              <w:numPr>
                <w:ilvl w:val="1"/>
                <w:numId w:val="28"/>
              </w:numPr>
              <w:bidi/>
              <w:ind w:left="511"/>
              <w:rPr>
                <w:sz w:val="20"/>
                <w:szCs w:val="20"/>
                <w:rtl/>
                <w:lang w:val="fr-CA"/>
              </w:rPr>
            </w:pPr>
            <w:r w:rsidRPr="00761047">
              <w:rPr>
                <w:rFonts w:hint="cs"/>
                <w:sz w:val="20"/>
                <w:szCs w:val="20"/>
                <w:rtl/>
                <w:lang w:val="fr-CA"/>
              </w:rPr>
              <w:t xml:space="preserve">إجراء </w:t>
            </w:r>
            <w:r w:rsidR="00F105C4" w:rsidRPr="00761047">
              <w:rPr>
                <w:rFonts w:hint="cs"/>
                <w:sz w:val="20"/>
                <w:szCs w:val="20"/>
                <w:rtl/>
                <w:lang w:val="fr-CA"/>
              </w:rPr>
              <w:t>دراس</w:t>
            </w:r>
            <w:r w:rsidR="006B4D30" w:rsidRPr="00761047">
              <w:rPr>
                <w:rFonts w:hint="cs"/>
                <w:sz w:val="20"/>
                <w:szCs w:val="20"/>
                <w:rtl/>
                <w:lang w:val="fr-CA"/>
              </w:rPr>
              <w:t>ة قطاعية لمصايد الأسماك ودراسة أخرى لمبردات المباني ا</w:t>
            </w:r>
            <w:r w:rsidRPr="00761047">
              <w:rPr>
                <w:rFonts w:hint="cs"/>
                <w:sz w:val="20"/>
                <w:szCs w:val="20"/>
                <w:rtl/>
                <w:lang w:val="fr-CA"/>
              </w:rPr>
              <w:t>ل</w:t>
            </w:r>
            <w:r w:rsidR="006B4D30" w:rsidRPr="00761047">
              <w:rPr>
                <w:rFonts w:hint="cs"/>
                <w:sz w:val="20"/>
                <w:szCs w:val="20"/>
                <w:rtl/>
                <w:lang w:val="fr-CA"/>
              </w:rPr>
              <w:t xml:space="preserve">تي تعتمد على المواد الهيدروكلوروفلوروكربونية </w:t>
            </w:r>
            <w:r w:rsidR="00F105C4" w:rsidRPr="00761047">
              <w:rPr>
                <w:rFonts w:hint="cs"/>
                <w:sz w:val="20"/>
                <w:szCs w:val="20"/>
                <w:rtl/>
                <w:lang w:val="fr-CA"/>
              </w:rPr>
              <w:t>حول آثار استخدام غازات التبريد في التطبيقات الضخمة على استدامة إزالة المواد الهيدروكلوروفلوروكربونية (</w:t>
            </w:r>
            <w:r w:rsidR="006B4D30" w:rsidRPr="00761047">
              <w:rPr>
                <w:rFonts w:hint="cs"/>
                <w:sz w:val="20"/>
                <w:szCs w:val="20"/>
                <w:rtl/>
                <w:lang w:val="fr-CA"/>
              </w:rPr>
              <w:t>2</w:t>
            </w:r>
            <w:r w:rsidR="00F105C4" w:rsidRPr="00761047">
              <w:rPr>
                <w:rFonts w:hint="cs"/>
                <w:sz w:val="20"/>
                <w:szCs w:val="20"/>
                <w:rtl/>
                <w:lang w:val="fr-CA"/>
              </w:rPr>
              <w:t>0,000 دولار أمريكي)</w:t>
            </w:r>
            <w:r w:rsidR="006B4D30" w:rsidRPr="00761047">
              <w:rPr>
                <w:rFonts w:hint="cs"/>
                <w:sz w:val="20"/>
                <w:szCs w:val="20"/>
                <w:rtl/>
                <w:lang w:val="fr-CA"/>
              </w:rPr>
              <w:t>.</w:t>
            </w:r>
          </w:p>
        </w:tc>
        <w:tc>
          <w:tcPr>
            <w:tcW w:w="683" w:type="pct"/>
          </w:tcPr>
          <w:p w14:paraId="365C5C7F" w14:textId="77777777" w:rsidR="00F105C4" w:rsidRPr="00761047" w:rsidRDefault="00F105C4" w:rsidP="00DF3DC0">
            <w:pPr>
              <w:bidi/>
              <w:jc w:val="center"/>
              <w:rPr>
                <w:sz w:val="20"/>
                <w:rtl/>
                <w:lang w:val="fr-CA" w:bidi="ar-SA"/>
              </w:rPr>
            </w:pPr>
            <w:r w:rsidRPr="00761047">
              <w:rPr>
                <w:rFonts w:hint="cs"/>
                <w:sz w:val="20"/>
                <w:rtl/>
                <w:lang w:val="fr-CA" w:bidi="ar-SA"/>
              </w:rPr>
              <w:t>برنامج الأمم المتحدة للبيئة</w:t>
            </w:r>
          </w:p>
        </w:tc>
        <w:tc>
          <w:tcPr>
            <w:tcW w:w="796" w:type="pct"/>
          </w:tcPr>
          <w:p w14:paraId="105557B8" w14:textId="77777777" w:rsidR="00F105C4" w:rsidRPr="00761047" w:rsidRDefault="00F105C4" w:rsidP="00DF3DC0">
            <w:pPr>
              <w:bidi/>
              <w:rPr>
                <w:sz w:val="20"/>
                <w:rtl/>
                <w:lang w:val="fr-CA" w:bidi="ar-SA"/>
              </w:rPr>
            </w:pPr>
            <w:r w:rsidRPr="00761047">
              <w:rPr>
                <w:rFonts w:hint="cs"/>
                <w:sz w:val="20"/>
                <w:rtl/>
                <w:lang w:val="fr-CA" w:bidi="ar-SA"/>
              </w:rPr>
              <w:t>119,000</w:t>
            </w:r>
          </w:p>
        </w:tc>
        <w:tc>
          <w:tcPr>
            <w:tcW w:w="796" w:type="pct"/>
          </w:tcPr>
          <w:p w14:paraId="3512F0AE" w14:textId="18F3F6CB" w:rsidR="00F105C4" w:rsidRPr="00761047" w:rsidRDefault="00F105C4" w:rsidP="00DF3DC0">
            <w:pPr>
              <w:bidi/>
              <w:rPr>
                <w:sz w:val="20"/>
                <w:rtl/>
                <w:lang w:val="fr-CA" w:bidi="ar-SA"/>
              </w:rPr>
            </w:pPr>
            <w:r w:rsidRPr="00761047">
              <w:rPr>
                <w:rFonts w:hint="cs"/>
                <w:sz w:val="20"/>
                <w:rtl/>
                <w:lang w:val="fr-CA" w:bidi="ar-SA"/>
              </w:rPr>
              <w:t>59,000</w:t>
            </w:r>
          </w:p>
        </w:tc>
      </w:tr>
      <w:tr w:rsidR="00F105C4" w:rsidRPr="00761047" w14:paraId="3B8E0A28" w14:textId="77777777" w:rsidTr="00DF3DC0">
        <w:tc>
          <w:tcPr>
            <w:tcW w:w="2725" w:type="pct"/>
          </w:tcPr>
          <w:p w14:paraId="7691CBD7" w14:textId="77777777" w:rsidR="00F105C4" w:rsidRPr="00761047" w:rsidRDefault="00F105C4" w:rsidP="0003254D">
            <w:pPr>
              <w:pStyle w:val="ListParagraph"/>
              <w:numPr>
                <w:ilvl w:val="0"/>
                <w:numId w:val="28"/>
              </w:numPr>
              <w:bidi/>
              <w:ind w:left="511"/>
              <w:rPr>
                <w:b/>
                <w:bCs/>
                <w:sz w:val="20"/>
                <w:szCs w:val="20"/>
                <w:lang w:val="fr-CA"/>
              </w:rPr>
            </w:pPr>
            <w:r w:rsidRPr="00761047">
              <w:rPr>
                <w:rFonts w:hint="cs"/>
                <w:b/>
                <w:bCs/>
                <w:sz w:val="20"/>
                <w:szCs w:val="20"/>
                <w:rtl/>
                <w:lang w:val="fr-CA"/>
              </w:rPr>
              <w:t>بناء قدرات هيئة الجمارك</w:t>
            </w:r>
          </w:p>
          <w:p w14:paraId="5245EBC5" w14:textId="37E49C05" w:rsidR="00F105C4" w:rsidRPr="00761047" w:rsidRDefault="00F105C4" w:rsidP="0003254D">
            <w:pPr>
              <w:pStyle w:val="ListParagraph"/>
              <w:numPr>
                <w:ilvl w:val="1"/>
                <w:numId w:val="28"/>
              </w:numPr>
              <w:bidi/>
              <w:ind w:left="511"/>
              <w:rPr>
                <w:sz w:val="20"/>
                <w:szCs w:val="20"/>
                <w:lang w:val="fr-CA"/>
              </w:rPr>
            </w:pPr>
            <w:bookmarkStart w:id="0" w:name="_Hlk212599966"/>
            <w:r w:rsidRPr="00761047">
              <w:rPr>
                <w:rFonts w:hint="cs"/>
                <w:sz w:val="20"/>
                <w:szCs w:val="20"/>
                <w:rtl/>
                <w:lang w:val="fr-CA"/>
              </w:rPr>
              <w:t>تنظيم خمس دورات تدريبية ل</w:t>
            </w:r>
            <w:r w:rsidR="005C4804" w:rsidRPr="00761047">
              <w:rPr>
                <w:rFonts w:hint="cs"/>
                <w:sz w:val="20"/>
                <w:szCs w:val="20"/>
                <w:rtl/>
                <w:lang w:val="fr-CA"/>
              </w:rPr>
              <w:t>ماءة</w:t>
            </w:r>
            <w:r w:rsidRPr="00761047">
              <w:rPr>
                <w:rFonts w:hint="cs"/>
                <w:sz w:val="20"/>
                <w:szCs w:val="20"/>
                <w:rtl/>
                <w:lang w:val="fr-CA"/>
              </w:rPr>
              <w:t xml:space="preserve"> مدرب لضباط الجمارك وض</w:t>
            </w:r>
            <w:r w:rsidR="00A0419B" w:rsidRPr="00761047">
              <w:rPr>
                <w:rFonts w:hint="cs"/>
                <w:sz w:val="20"/>
                <w:szCs w:val="20"/>
                <w:rtl/>
                <w:lang w:val="fr-CA"/>
              </w:rPr>
              <w:t>ا</w:t>
            </w:r>
            <w:r w:rsidRPr="00761047">
              <w:rPr>
                <w:rFonts w:hint="cs"/>
                <w:sz w:val="20"/>
                <w:szCs w:val="20"/>
                <w:rtl/>
                <w:lang w:val="fr-CA"/>
              </w:rPr>
              <w:t>بط جمارك على تدابير إزالة المواد</w:t>
            </w:r>
            <w:r w:rsidRPr="00761047">
              <w:rPr>
                <w:sz w:val="20"/>
                <w:szCs w:val="20"/>
                <w:lang w:val="fr-CA"/>
              </w:rPr>
              <w:t xml:space="preserve"> </w:t>
            </w:r>
            <w:r w:rsidRPr="00761047">
              <w:rPr>
                <w:rFonts w:hint="cs"/>
                <w:sz w:val="20"/>
                <w:szCs w:val="20"/>
                <w:rtl/>
                <w:lang w:val="fr-CA"/>
              </w:rPr>
              <w:t>الهيدروكلوروفلوروكربونية والرقابة بما في ذلك ترسيم المخاطر واستخدام أجهزة التعرف على غازات التبريد (10,000 دولار أمريكي)؛</w:t>
            </w:r>
          </w:p>
          <w:p w14:paraId="4EF1399C" w14:textId="0CB50EE3" w:rsidR="00F105C4" w:rsidRPr="00761047" w:rsidRDefault="00F105C4" w:rsidP="0003254D">
            <w:pPr>
              <w:pStyle w:val="ListParagraph"/>
              <w:numPr>
                <w:ilvl w:val="1"/>
                <w:numId w:val="28"/>
              </w:numPr>
              <w:bidi/>
              <w:ind w:left="511"/>
              <w:rPr>
                <w:sz w:val="20"/>
                <w:szCs w:val="20"/>
                <w:rtl/>
                <w:lang w:val="fr-CA"/>
              </w:rPr>
            </w:pPr>
            <w:r w:rsidRPr="00761047">
              <w:rPr>
                <w:rFonts w:hint="cs"/>
                <w:sz w:val="20"/>
                <w:szCs w:val="20"/>
                <w:rtl/>
                <w:lang w:val="fr-CA"/>
              </w:rPr>
              <w:t xml:space="preserve">مشاركة ضابطي جمارك </w:t>
            </w:r>
            <w:r w:rsidR="006B4D30" w:rsidRPr="00761047">
              <w:rPr>
                <w:rFonts w:hint="cs"/>
                <w:sz w:val="20"/>
                <w:szCs w:val="20"/>
                <w:rtl/>
                <w:lang w:val="fr-CA"/>
              </w:rPr>
              <w:t>رفيعي</w:t>
            </w:r>
            <w:r w:rsidRPr="00761047">
              <w:rPr>
                <w:rFonts w:hint="cs"/>
                <w:sz w:val="20"/>
                <w:szCs w:val="20"/>
                <w:rtl/>
                <w:lang w:val="fr-CA"/>
              </w:rPr>
              <w:t xml:space="preserve"> الرتبة في ورش عمل وحوارات حدودية دولية مختارة مع شركاء تجاريين وبلدان مجاورة حول إشكاليات التجارة المتصلة ببروتوكول مونتريال (6,000 دولار أمريكي).</w:t>
            </w:r>
            <w:bookmarkEnd w:id="0"/>
          </w:p>
        </w:tc>
        <w:tc>
          <w:tcPr>
            <w:tcW w:w="683" w:type="pct"/>
          </w:tcPr>
          <w:p w14:paraId="173BF2D0" w14:textId="77777777" w:rsidR="00F105C4" w:rsidRPr="00761047" w:rsidRDefault="00F105C4" w:rsidP="00DF3DC0">
            <w:pPr>
              <w:bidi/>
              <w:jc w:val="center"/>
              <w:rPr>
                <w:sz w:val="20"/>
                <w:rtl/>
                <w:lang w:val="fr-CA" w:bidi="ar-SA"/>
              </w:rPr>
            </w:pPr>
            <w:r w:rsidRPr="00761047">
              <w:rPr>
                <w:rFonts w:hint="cs"/>
                <w:sz w:val="20"/>
                <w:rtl/>
                <w:lang w:val="fr-CA" w:bidi="ar-SA"/>
              </w:rPr>
              <w:t>برنامج الأمم المتحدة للبيئة</w:t>
            </w:r>
          </w:p>
        </w:tc>
        <w:tc>
          <w:tcPr>
            <w:tcW w:w="796" w:type="pct"/>
          </w:tcPr>
          <w:p w14:paraId="71DEC092" w14:textId="77777777" w:rsidR="00F105C4" w:rsidRPr="00761047" w:rsidRDefault="00F105C4" w:rsidP="00DF3DC0">
            <w:pPr>
              <w:bidi/>
              <w:rPr>
                <w:sz w:val="20"/>
                <w:rtl/>
                <w:lang w:val="fr-CA" w:bidi="ar-SA"/>
              </w:rPr>
            </w:pPr>
            <w:r w:rsidRPr="00761047">
              <w:rPr>
                <w:rFonts w:hint="cs"/>
                <w:sz w:val="20"/>
                <w:rtl/>
                <w:lang w:val="fr-CA" w:bidi="ar-SA"/>
              </w:rPr>
              <w:t>22,000</w:t>
            </w:r>
          </w:p>
        </w:tc>
        <w:tc>
          <w:tcPr>
            <w:tcW w:w="796" w:type="pct"/>
          </w:tcPr>
          <w:p w14:paraId="098E84EC" w14:textId="05887D3B" w:rsidR="00F105C4" w:rsidRPr="00761047" w:rsidRDefault="00F105C4" w:rsidP="00DF3DC0">
            <w:pPr>
              <w:bidi/>
              <w:rPr>
                <w:sz w:val="20"/>
                <w:rtl/>
                <w:lang w:val="fr-CA" w:bidi="ar-SA"/>
              </w:rPr>
            </w:pPr>
            <w:r w:rsidRPr="00761047">
              <w:rPr>
                <w:rFonts w:hint="cs"/>
                <w:sz w:val="20"/>
                <w:rtl/>
                <w:lang w:val="fr-CA" w:bidi="ar-SA"/>
              </w:rPr>
              <w:t>1</w:t>
            </w:r>
            <w:r w:rsidR="006B4D30" w:rsidRPr="00761047">
              <w:rPr>
                <w:rFonts w:hint="cs"/>
                <w:sz w:val="20"/>
                <w:rtl/>
                <w:lang w:val="fr-CA" w:bidi="ar-SA"/>
              </w:rPr>
              <w:t>6</w:t>
            </w:r>
            <w:r w:rsidRPr="00761047">
              <w:rPr>
                <w:rFonts w:hint="cs"/>
                <w:sz w:val="20"/>
                <w:rtl/>
                <w:lang w:val="fr-CA" w:bidi="ar-SA"/>
              </w:rPr>
              <w:t>,000</w:t>
            </w:r>
          </w:p>
        </w:tc>
      </w:tr>
      <w:tr w:rsidR="00F105C4" w:rsidRPr="00761047" w14:paraId="251F1203" w14:textId="77777777" w:rsidTr="00DF3DC0">
        <w:tc>
          <w:tcPr>
            <w:tcW w:w="2725" w:type="pct"/>
          </w:tcPr>
          <w:p w14:paraId="532871C1" w14:textId="77777777" w:rsidR="00F105C4" w:rsidRPr="00761047" w:rsidRDefault="00F105C4" w:rsidP="0003254D">
            <w:pPr>
              <w:pStyle w:val="ListParagraph"/>
              <w:numPr>
                <w:ilvl w:val="0"/>
                <w:numId w:val="28"/>
              </w:numPr>
              <w:bidi/>
              <w:ind w:left="511"/>
              <w:rPr>
                <w:b/>
                <w:bCs/>
                <w:sz w:val="20"/>
                <w:szCs w:val="20"/>
                <w:lang w:val="fr-CA"/>
              </w:rPr>
            </w:pPr>
            <w:r w:rsidRPr="00761047">
              <w:rPr>
                <w:rFonts w:hint="cs"/>
                <w:b/>
                <w:bCs/>
                <w:sz w:val="20"/>
                <w:szCs w:val="20"/>
                <w:rtl/>
                <w:lang w:val="fr-CA"/>
              </w:rPr>
              <w:t>بناء القدرات في قطاع الخدمة</w:t>
            </w:r>
          </w:p>
          <w:p w14:paraId="2134330A" w14:textId="382A99DA" w:rsidR="00F105C4" w:rsidRPr="00761047" w:rsidRDefault="00F105C4" w:rsidP="0003254D">
            <w:pPr>
              <w:pStyle w:val="ListParagraph"/>
              <w:numPr>
                <w:ilvl w:val="1"/>
                <w:numId w:val="28"/>
              </w:numPr>
              <w:bidi/>
              <w:ind w:left="511"/>
              <w:rPr>
                <w:sz w:val="20"/>
                <w:szCs w:val="20"/>
                <w:lang w:val="fr-CA"/>
              </w:rPr>
            </w:pPr>
            <w:r w:rsidRPr="00761047">
              <w:rPr>
                <w:rFonts w:hint="cs"/>
                <w:sz w:val="20"/>
                <w:szCs w:val="20"/>
                <w:rtl/>
                <w:lang w:val="fr-CA"/>
              </w:rPr>
              <w:t xml:space="preserve">تنظيم </w:t>
            </w:r>
            <w:r w:rsidR="006B4D30" w:rsidRPr="00761047">
              <w:rPr>
                <w:rFonts w:hint="cs"/>
                <w:sz w:val="20"/>
                <w:szCs w:val="20"/>
                <w:rtl/>
                <w:lang w:val="fr-CA"/>
              </w:rPr>
              <w:t xml:space="preserve">ثلاث ورش </w:t>
            </w:r>
            <w:r w:rsidRPr="00761047">
              <w:rPr>
                <w:rFonts w:hint="cs"/>
                <w:sz w:val="20"/>
                <w:szCs w:val="20"/>
                <w:rtl/>
                <w:lang w:val="fr-CA"/>
              </w:rPr>
              <w:t>محلي</w:t>
            </w:r>
            <w:r w:rsidR="006B4D30" w:rsidRPr="00761047">
              <w:rPr>
                <w:rFonts w:hint="cs"/>
                <w:sz w:val="20"/>
                <w:szCs w:val="20"/>
                <w:rtl/>
                <w:lang w:val="fr-CA"/>
              </w:rPr>
              <w:t>ة</w:t>
            </w:r>
            <w:r w:rsidRPr="00761047">
              <w:rPr>
                <w:rFonts w:hint="cs"/>
                <w:sz w:val="20"/>
                <w:szCs w:val="20"/>
                <w:rtl/>
                <w:lang w:val="fr-CA"/>
              </w:rPr>
              <w:t xml:space="preserve"> لتدريب المدربين لبناء قدرات </w:t>
            </w:r>
            <w:r w:rsidR="006B4D30" w:rsidRPr="00761047">
              <w:rPr>
                <w:rFonts w:hint="cs"/>
                <w:sz w:val="20"/>
                <w:szCs w:val="20"/>
                <w:rtl/>
                <w:lang w:val="fr-CA"/>
              </w:rPr>
              <w:t>5</w:t>
            </w:r>
            <w:r w:rsidRPr="00761047">
              <w:rPr>
                <w:rFonts w:hint="cs"/>
                <w:sz w:val="20"/>
                <w:szCs w:val="20"/>
                <w:rtl/>
                <w:lang w:val="fr-CA"/>
              </w:rPr>
              <w:t>0 مدربا في قطاع التبريد وتكييف الهواء</w:t>
            </w:r>
            <w:r w:rsidR="006B4D30" w:rsidRPr="00761047">
              <w:rPr>
                <w:rFonts w:hint="cs"/>
                <w:sz w:val="20"/>
                <w:szCs w:val="20"/>
                <w:rtl/>
                <w:lang w:val="fr-CA"/>
              </w:rPr>
              <w:t xml:space="preserve"> (برنامج الأمم المتحدة للبيئة)</w:t>
            </w:r>
            <w:r w:rsidRPr="00761047">
              <w:rPr>
                <w:rFonts w:hint="cs"/>
                <w:sz w:val="20"/>
                <w:szCs w:val="20"/>
                <w:rtl/>
                <w:lang w:val="fr-CA"/>
              </w:rPr>
              <w:t xml:space="preserve"> (</w:t>
            </w:r>
            <w:r w:rsidR="006B4D30" w:rsidRPr="00761047">
              <w:rPr>
                <w:rFonts w:hint="cs"/>
                <w:sz w:val="20"/>
                <w:szCs w:val="20"/>
                <w:rtl/>
                <w:lang w:val="fr-CA"/>
              </w:rPr>
              <w:t>3</w:t>
            </w:r>
            <w:r w:rsidRPr="00761047">
              <w:rPr>
                <w:rFonts w:hint="cs"/>
                <w:sz w:val="20"/>
                <w:szCs w:val="20"/>
                <w:rtl/>
                <w:lang w:val="fr-CA"/>
              </w:rPr>
              <w:t>0,000 دولار أمريكي)؛</w:t>
            </w:r>
          </w:p>
          <w:p w14:paraId="6A96D023" w14:textId="2BBE52ED" w:rsidR="00F105C4" w:rsidRPr="00761047" w:rsidRDefault="00F105C4" w:rsidP="0003254D">
            <w:pPr>
              <w:pStyle w:val="ListParagraph"/>
              <w:numPr>
                <w:ilvl w:val="1"/>
                <w:numId w:val="28"/>
              </w:numPr>
              <w:bidi/>
              <w:ind w:left="511"/>
              <w:rPr>
                <w:sz w:val="20"/>
                <w:szCs w:val="20"/>
                <w:lang w:val="fr-CA"/>
              </w:rPr>
            </w:pPr>
            <w:r w:rsidRPr="00761047">
              <w:rPr>
                <w:rFonts w:hint="cs"/>
                <w:sz w:val="20"/>
                <w:szCs w:val="20"/>
                <w:rtl/>
                <w:lang w:val="fr-CA"/>
              </w:rPr>
              <w:t xml:space="preserve">تنظيم </w:t>
            </w:r>
            <w:r w:rsidR="006B4D30" w:rsidRPr="00761047">
              <w:rPr>
                <w:rFonts w:hint="cs"/>
                <w:sz w:val="20"/>
                <w:szCs w:val="20"/>
                <w:rtl/>
                <w:lang w:val="fr-CA"/>
              </w:rPr>
              <w:t>48</w:t>
            </w:r>
            <w:r w:rsidRPr="00761047">
              <w:rPr>
                <w:rFonts w:hint="cs"/>
                <w:sz w:val="20"/>
                <w:szCs w:val="20"/>
                <w:rtl/>
                <w:lang w:val="fr-CA"/>
              </w:rPr>
              <w:t xml:space="preserve"> دورة تستهدف </w:t>
            </w:r>
            <w:r w:rsidR="006B4D30" w:rsidRPr="00761047">
              <w:rPr>
                <w:rFonts w:hint="cs"/>
                <w:sz w:val="20"/>
                <w:szCs w:val="20"/>
                <w:rtl/>
                <w:lang w:val="fr-CA"/>
              </w:rPr>
              <w:t xml:space="preserve">2,129 </w:t>
            </w:r>
            <w:r w:rsidRPr="00761047">
              <w:rPr>
                <w:rFonts w:hint="cs"/>
                <w:sz w:val="20"/>
                <w:szCs w:val="20"/>
                <w:rtl/>
                <w:lang w:val="fr-CA"/>
              </w:rPr>
              <w:t xml:space="preserve">فنيا لتدريبهم على ممارسات الخدمة الحميدة ومناولة البدائل المأمونة وإعادة تدوير غازات التبريد واستصلاحها </w:t>
            </w:r>
            <w:r w:rsidR="006B4D30" w:rsidRPr="00761047">
              <w:rPr>
                <w:rFonts w:hint="cs"/>
                <w:sz w:val="20"/>
                <w:szCs w:val="20"/>
                <w:rtl/>
                <w:lang w:val="fr-CA"/>
              </w:rPr>
              <w:t xml:space="preserve">(برنامج الأمم المتحدة للبيئة) </w:t>
            </w:r>
            <w:r w:rsidRPr="00761047">
              <w:rPr>
                <w:rFonts w:hint="cs"/>
                <w:sz w:val="20"/>
                <w:szCs w:val="20"/>
                <w:rtl/>
                <w:lang w:val="fr-CA"/>
              </w:rPr>
              <w:t>(</w:t>
            </w:r>
            <w:r w:rsidR="006B4D30" w:rsidRPr="00761047">
              <w:rPr>
                <w:rFonts w:hint="cs"/>
                <w:sz w:val="20"/>
                <w:szCs w:val="20"/>
                <w:rtl/>
                <w:lang w:val="fr-CA"/>
              </w:rPr>
              <w:t>212,900</w:t>
            </w:r>
            <w:r w:rsidRPr="00761047">
              <w:rPr>
                <w:rFonts w:hint="cs"/>
                <w:sz w:val="20"/>
                <w:szCs w:val="20"/>
                <w:rtl/>
                <w:lang w:val="fr-CA"/>
              </w:rPr>
              <w:t xml:space="preserve"> دولار أمريكي)؛</w:t>
            </w:r>
          </w:p>
          <w:p w14:paraId="36BBAFD3" w14:textId="6F3BFC64" w:rsidR="00F105C4" w:rsidRPr="00761047" w:rsidRDefault="00F105C4" w:rsidP="0003254D">
            <w:pPr>
              <w:pStyle w:val="ListParagraph"/>
              <w:numPr>
                <w:ilvl w:val="1"/>
                <w:numId w:val="28"/>
              </w:numPr>
              <w:bidi/>
              <w:ind w:left="511"/>
              <w:rPr>
                <w:sz w:val="20"/>
                <w:szCs w:val="20"/>
                <w:lang w:val="fr-CA"/>
              </w:rPr>
            </w:pPr>
            <w:r w:rsidRPr="00761047">
              <w:rPr>
                <w:rFonts w:hint="cs"/>
                <w:sz w:val="20"/>
                <w:szCs w:val="20"/>
                <w:rtl/>
                <w:lang w:val="fr-CA"/>
              </w:rPr>
              <w:t xml:space="preserve">تحيين </w:t>
            </w:r>
            <w:r w:rsidR="00350B96" w:rsidRPr="00761047">
              <w:rPr>
                <w:rFonts w:hint="cs"/>
                <w:sz w:val="20"/>
                <w:szCs w:val="20"/>
                <w:rtl/>
                <w:lang w:val="fr-CA"/>
              </w:rPr>
              <w:t>دوري</w:t>
            </w:r>
            <w:r w:rsidRPr="00761047">
              <w:rPr>
                <w:rFonts w:hint="cs"/>
                <w:sz w:val="20"/>
                <w:szCs w:val="20"/>
                <w:rtl/>
                <w:lang w:val="fr-CA"/>
              </w:rPr>
              <w:t xml:space="preserve"> للمواد التدريبية مع التركيز على ممارسات الخدمة للحفاظ على الكفاءة في استخدام الطاقة</w:t>
            </w:r>
            <w:r w:rsidR="00FB4239" w:rsidRPr="00761047">
              <w:rPr>
                <w:rFonts w:hint="cs"/>
                <w:sz w:val="20"/>
                <w:szCs w:val="20"/>
                <w:rtl/>
                <w:lang w:val="fr-CA"/>
              </w:rPr>
              <w:t xml:space="preserve"> (برنامج الأمم المتحدة للبيئة)</w:t>
            </w:r>
            <w:r w:rsidRPr="00761047">
              <w:rPr>
                <w:rFonts w:hint="cs"/>
                <w:sz w:val="20"/>
                <w:szCs w:val="20"/>
                <w:rtl/>
                <w:lang w:val="fr-CA"/>
              </w:rPr>
              <w:t xml:space="preserve"> (14,000 دولار أمريكي)؛</w:t>
            </w:r>
          </w:p>
          <w:p w14:paraId="5954F4B6" w14:textId="2E84FF90" w:rsidR="00F105C4" w:rsidRPr="00761047" w:rsidRDefault="00F105C4" w:rsidP="0003254D">
            <w:pPr>
              <w:pStyle w:val="ListParagraph"/>
              <w:numPr>
                <w:ilvl w:val="1"/>
                <w:numId w:val="28"/>
              </w:numPr>
              <w:bidi/>
              <w:ind w:left="511"/>
              <w:rPr>
                <w:sz w:val="20"/>
                <w:szCs w:val="20"/>
                <w:lang w:val="fr-CA"/>
              </w:rPr>
            </w:pPr>
            <w:r w:rsidRPr="00761047">
              <w:rPr>
                <w:rFonts w:hint="cs"/>
                <w:sz w:val="20"/>
                <w:szCs w:val="20"/>
                <w:rtl/>
                <w:lang w:val="fr-CA"/>
              </w:rPr>
              <w:t>توسيع البرنامج الريادي لتقييم مهارات الفنيين/الترخيص؛ ودعم إصدار التراخيص لصالح 200 فني بالاست</w:t>
            </w:r>
            <w:r w:rsidR="00350B96" w:rsidRPr="00761047">
              <w:rPr>
                <w:rFonts w:hint="cs"/>
                <w:sz w:val="20"/>
                <w:szCs w:val="20"/>
                <w:rtl/>
                <w:lang w:val="fr-CA"/>
              </w:rPr>
              <w:t>عانة ب</w:t>
            </w:r>
            <w:r w:rsidRPr="00761047">
              <w:rPr>
                <w:rFonts w:hint="cs"/>
                <w:sz w:val="20"/>
                <w:szCs w:val="20"/>
                <w:rtl/>
                <w:lang w:val="fr-CA"/>
              </w:rPr>
              <w:t>منهجيات التقييم التي وضعت في المرحلة الثانية</w:t>
            </w:r>
            <w:r w:rsidR="00FB4239" w:rsidRPr="00761047">
              <w:rPr>
                <w:rFonts w:hint="cs"/>
                <w:sz w:val="20"/>
                <w:szCs w:val="20"/>
                <w:rtl/>
                <w:lang w:val="fr-CA"/>
              </w:rPr>
              <w:t xml:space="preserve"> (برنامج الأمم المتحدة للبيئة)</w:t>
            </w:r>
            <w:r w:rsidRPr="00761047">
              <w:rPr>
                <w:rFonts w:hint="cs"/>
                <w:sz w:val="20"/>
                <w:szCs w:val="20"/>
                <w:rtl/>
                <w:lang w:val="fr-CA"/>
              </w:rPr>
              <w:t xml:space="preserve"> (30,000 دولار أمريكي)؛</w:t>
            </w:r>
          </w:p>
          <w:p w14:paraId="2B3CD9C3" w14:textId="5BCF0EC0" w:rsidR="00F105C4" w:rsidRPr="00761047" w:rsidRDefault="00F105C4" w:rsidP="0003254D">
            <w:pPr>
              <w:pStyle w:val="ListParagraph"/>
              <w:numPr>
                <w:ilvl w:val="1"/>
                <w:numId w:val="28"/>
              </w:numPr>
              <w:bidi/>
              <w:ind w:left="511"/>
              <w:rPr>
                <w:sz w:val="20"/>
                <w:szCs w:val="20"/>
                <w:lang w:val="fr-CA"/>
              </w:rPr>
            </w:pPr>
            <w:r w:rsidRPr="00761047">
              <w:rPr>
                <w:rFonts w:hint="cs"/>
                <w:sz w:val="20"/>
                <w:szCs w:val="20"/>
                <w:rtl/>
                <w:lang w:val="fr-CA"/>
              </w:rPr>
              <w:t xml:space="preserve">شراء 30 وحدة تكييف هواء مزدوجة لحساب مراكز التدريب (10 أجهزة لتكييف هواء الغرف قائمة على الهيدروفلوروكربون-32 و10 أجهزة تكييف هواء تجارية خفيفة قائمة على الهيدروفلوروكربون-32 و10 أجهزة تكييف هواء الغرف قائمة على غاز </w:t>
            </w:r>
            <w:r w:rsidRPr="00761047">
              <w:rPr>
                <w:sz w:val="20"/>
                <w:szCs w:val="20"/>
                <w:lang w:val="fr-CA"/>
              </w:rPr>
              <w:t>R-290</w:t>
            </w:r>
            <w:r w:rsidR="00A0419B" w:rsidRPr="00761047">
              <w:rPr>
                <w:rFonts w:hint="cs"/>
                <w:sz w:val="20"/>
                <w:szCs w:val="20"/>
                <w:rtl/>
                <w:lang w:val="fr-CA"/>
              </w:rPr>
              <w:t xml:space="preserve"> </w:t>
            </w:r>
            <w:r w:rsidR="00FB4239" w:rsidRPr="00761047">
              <w:rPr>
                <w:rFonts w:hint="cs"/>
                <w:sz w:val="20"/>
                <w:szCs w:val="20"/>
                <w:rtl/>
                <w:lang w:val="fr-CA"/>
              </w:rPr>
              <w:t>(برنامج الأمم المتحدة الإنمائي) (</w:t>
            </w:r>
            <w:r w:rsidRPr="00761047">
              <w:rPr>
                <w:rFonts w:hint="cs"/>
                <w:sz w:val="20"/>
                <w:szCs w:val="20"/>
                <w:rtl/>
                <w:lang w:val="fr-CA"/>
              </w:rPr>
              <w:t>372,500 دولار أمريكي)؛</w:t>
            </w:r>
          </w:p>
          <w:p w14:paraId="587ADA0A" w14:textId="63C67A1B" w:rsidR="00F105C4" w:rsidRPr="00761047" w:rsidRDefault="00F105C4" w:rsidP="0003254D">
            <w:pPr>
              <w:pStyle w:val="ListParagraph"/>
              <w:numPr>
                <w:ilvl w:val="1"/>
                <w:numId w:val="28"/>
              </w:numPr>
              <w:bidi/>
              <w:ind w:left="511"/>
              <w:rPr>
                <w:sz w:val="20"/>
                <w:szCs w:val="20"/>
                <w:rtl/>
                <w:lang w:val="fr-CA"/>
              </w:rPr>
            </w:pPr>
            <w:r w:rsidRPr="00761047">
              <w:rPr>
                <w:rFonts w:hint="cs"/>
                <w:sz w:val="20"/>
                <w:szCs w:val="20"/>
                <w:rtl/>
                <w:lang w:val="fr-CA"/>
              </w:rPr>
              <w:t xml:space="preserve">شراء 200 عدة أدوات خدمة ومعدات استرداد لحساب 150 ورشة خدمة </w:t>
            </w:r>
            <w:r w:rsidR="00FB4239" w:rsidRPr="00761047">
              <w:rPr>
                <w:rFonts w:hint="cs"/>
                <w:sz w:val="20"/>
                <w:szCs w:val="20"/>
                <w:rtl/>
                <w:lang w:val="fr-CA"/>
              </w:rPr>
              <w:t xml:space="preserve">(برنامج الأمم المتحدة الإنمائي) </w:t>
            </w:r>
            <w:r w:rsidRPr="00761047">
              <w:rPr>
                <w:rFonts w:hint="cs"/>
                <w:sz w:val="20"/>
                <w:szCs w:val="20"/>
                <w:rtl/>
                <w:lang w:val="fr-CA"/>
              </w:rPr>
              <w:t>(802,181 دولارا أمريكيا).</w:t>
            </w:r>
          </w:p>
        </w:tc>
        <w:tc>
          <w:tcPr>
            <w:tcW w:w="683" w:type="pct"/>
          </w:tcPr>
          <w:p w14:paraId="7C0BA76B" w14:textId="77777777" w:rsidR="00F105C4" w:rsidRPr="00761047" w:rsidRDefault="00F105C4" w:rsidP="00DF3DC0">
            <w:pPr>
              <w:bidi/>
              <w:jc w:val="center"/>
              <w:rPr>
                <w:sz w:val="20"/>
                <w:rtl/>
                <w:lang w:val="fr-CA" w:bidi="ar-SA"/>
              </w:rPr>
            </w:pPr>
            <w:r w:rsidRPr="00761047">
              <w:rPr>
                <w:rFonts w:hint="cs"/>
                <w:sz w:val="20"/>
                <w:rtl/>
                <w:lang w:val="fr-CA" w:bidi="ar-SA"/>
              </w:rPr>
              <w:t>برنامج الأمم المتحدة الإنمائي</w:t>
            </w:r>
          </w:p>
          <w:p w14:paraId="6622A263" w14:textId="77777777" w:rsidR="00F105C4" w:rsidRPr="00761047" w:rsidRDefault="00F105C4" w:rsidP="00DF3DC0">
            <w:pPr>
              <w:bidi/>
              <w:jc w:val="center"/>
              <w:rPr>
                <w:sz w:val="20"/>
                <w:rtl/>
                <w:lang w:val="fr-CA" w:bidi="ar-SA"/>
              </w:rPr>
            </w:pPr>
            <w:r w:rsidRPr="00761047">
              <w:rPr>
                <w:rFonts w:hint="cs"/>
                <w:sz w:val="20"/>
                <w:rtl/>
                <w:lang w:val="fr-CA" w:bidi="ar-SA"/>
              </w:rPr>
              <w:t>وبرنامج الأمم المتحدة للبيئة</w:t>
            </w:r>
          </w:p>
        </w:tc>
        <w:tc>
          <w:tcPr>
            <w:tcW w:w="796" w:type="pct"/>
          </w:tcPr>
          <w:p w14:paraId="59BCAD2B" w14:textId="77777777" w:rsidR="00F105C4" w:rsidRPr="00761047" w:rsidRDefault="00F105C4" w:rsidP="00DF3DC0">
            <w:pPr>
              <w:bidi/>
              <w:rPr>
                <w:sz w:val="20"/>
                <w:rtl/>
                <w:lang w:val="fr-CA" w:bidi="ar-SA"/>
              </w:rPr>
            </w:pPr>
            <w:r w:rsidRPr="00761047">
              <w:rPr>
                <w:rFonts w:hint="cs"/>
                <w:sz w:val="20"/>
                <w:rtl/>
                <w:lang w:val="fr-CA" w:bidi="ar-SA"/>
              </w:rPr>
              <w:t>1,395,581</w:t>
            </w:r>
          </w:p>
        </w:tc>
        <w:tc>
          <w:tcPr>
            <w:tcW w:w="796" w:type="pct"/>
          </w:tcPr>
          <w:p w14:paraId="364C3878" w14:textId="1393618A" w:rsidR="00F105C4" w:rsidRPr="00761047" w:rsidRDefault="006B4D30" w:rsidP="00DF3DC0">
            <w:pPr>
              <w:bidi/>
              <w:rPr>
                <w:sz w:val="20"/>
                <w:rtl/>
                <w:lang w:val="fr-CA" w:bidi="ar-SA"/>
              </w:rPr>
            </w:pPr>
            <w:r w:rsidRPr="00761047">
              <w:rPr>
                <w:rFonts w:hint="cs"/>
                <w:sz w:val="20"/>
                <w:rtl/>
                <w:lang w:val="fr-CA" w:bidi="ar-SA"/>
              </w:rPr>
              <w:t>1,461,581</w:t>
            </w:r>
          </w:p>
        </w:tc>
      </w:tr>
      <w:tr w:rsidR="00F105C4" w:rsidRPr="00761047" w14:paraId="7CC27539" w14:textId="77777777" w:rsidTr="00DF3DC0">
        <w:tc>
          <w:tcPr>
            <w:tcW w:w="2725" w:type="pct"/>
          </w:tcPr>
          <w:p w14:paraId="3402BC55" w14:textId="77777777" w:rsidR="00F105C4" w:rsidRPr="00B20C60" w:rsidRDefault="00F105C4" w:rsidP="0003254D">
            <w:pPr>
              <w:pStyle w:val="ListParagraph"/>
              <w:numPr>
                <w:ilvl w:val="0"/>
                <w:numId w:val="28"/>
              </w:numPr>
              <w:bidi/>
              <w:ind w:left="511"/>
              <w:rPr>
                <w:b/>
                <w:bCs/>
                <w:sz w:val="20"/>
                <w:szCs w:val="20"/>
              </w:rPr>
            </w:pPr>
            <w:r w:rsidRPr="00761047">
              <w:rPr>
                <w:rFonts w:hint="cs"/>
                <w:b/>
                <w:bCs/>
                <w:sz w:val="20"/>
                <w:szCs w:val="20"/>
                <w:rtl/>
                <w:lang w:val="fr-CA"/>
              </w:rPr>
              <w:t>مراكز إعادة تدوير غازات التبريد واستصلاحها</w:t>
            </w:r>
          </w:p>
          <w:p w14:paraId="67FFC80B" w14:textId="77777777" w:rsidR="00F105C4" w:rsidRPr="00761047" w:rsidRDefault="00F105C4" w:rsidP="0003254D">
            <w:pPr>
              <w:pStyle w:val="ListParagraph"/>
              <w:numPr>
                <w:ilvl w:val="1"/>
                <w:numId w:val="28"/>
              </w:numPr>
              <w:bidi/>
              <w:ind w:left="511"/>
              <w:rPr>
                <w:sz w:val="20"/>
                <w:szCs w:val="20"/>
                <w:rtl/>
                <w:lang w:val="fr-CA"/>
              </w:rPr>
            </w:pPr>
            <w:r w:rsidRPr="00761047">
              <w:rPr>
                <w:rFonts w:hint="cs"/>
                <w:sz w:val="20"/>
                <w:szCs w:val="20"/>
                <w:rtl/>
                <w:lang w:val="fr-CA"/>
              </w:rPr>
              <w:t>إنشاء ثلاثة مراكز استصلاح (301,810 دولارا أمريكيا)؛</w:t>
            </w:r>
          </w:p>
          <w:p w14:paraId="5AAA2C8E" w14:textId="77777777" w:rsidR="00F105C4" w:rsidRPr="00761047" w:rsidRDefault="00F105C4" w:rsidP="0003254D">
            <w:pPr>
              <w:pStyle w:val="ListParagraph"/>
              <w:numPr>
                <w:ilvl w:val="1"/>
                <w:numId w:val="28"/>
              </w:numPr>
              <w:bidi/>
              <w:ind w:left="511"/>
              <w:rPr>
                <w:sz w:val="20"/>
                <w:szCs w:val="20"/>
                <w:lang w:val="fr-CA"/>
              </w:rPr>
            </w:pPr>
            <w:r w:rsidRPr="00761047">
              <w:rPr>
                <w:rFonts w:hint="cs"/>
                <w:sz w:val="20"/>
                <w:szCs w:val="20"/>
                <w:rtl/>
                <w:lang w:val="fr-CA"/>
              </w:rPr>
              <w:t>وضع إجراءات التشغيل الموحدة للاستخدام السليم والمأمون للمعدات والمرافق (21,600 دولار أمريكي)؛</w:t>
            </w:r>
          </w:p>
          <w:p w14:paraId="4D7C2644" w14:textId="77777777" w:rsidR="00F105C4" w:rsidRPr="00761047" w:rsidRDefault="00F105C4" w:rsidP="0003254D">
            <w:pPr>
              <w:pStyle w:val="ListParagraph"/>
              <w:numPr>
                <w:ilvl w:val="1"/>
                <w:numId w:val="28"/>
              </w:numPr>
              <w:bidi/>
              <w:ind w:left="511"/>
              <w:rPr>
                <w:sz w:val="20"/>
                <w:szCs w:val="20"/>
                <w:rtl/>
                <w:lang w:val="fr-CA"/>
              </w:rPr>
            </w:pPr>
            <w:r w:rsidRPr="00761047">
              <w:rPr>
                <w:rFonts w:hint="cs"/>
                <w:sz w:val="20"/>
                <w:szCs w:val="20"/>
                <w:rtl/>
                <w:lang w:val="fr-CA"/>
              </w:rPr>
              <w:t>تدريب 50 فنيا على إجراءات الاستصلاح (12,600 دولار أمريكي).</w:t>
            </w:r>
          </w:p>
        </w:tc>
        <w:tc>
          <w:tcPr>
            <w:tcW w:w="683" w:type="pct"/>
          </w:tcPr>
          <w:p w14:paraId="2ED4E103" w14:textId="77777777" w:rsidR="00F105C4" w:rsidRPr="00761047" w:rsidRDefault="00F105C4" w:rsidP="00DF3DC0">
            <w:pPr>
              <w:bidi/>
              <w:jc w:val="center"/>
              <w:rPr>
                <w:sz w:val="20"/>
                <w:rtl/>
                <w:lang w:val="fr-CA" w:bidi="ar-SA"/>
              </w:rPr>
            </w:pPr>
            <w:r w:rsidRPr="00761047">
              <w:rPr>
                <w:rFonts w:hint="cs"/>
                <w:sz w:val="20"/>
                <w:rtl/>
                <w:lang w:val="fr-CA" w:bidi="ar-SA"/>
              </w:rPr>
              <w:t>برنامج الأمم المتحدة الإنمائي</w:t>
            </w:r>
          </w:p>
        </w:tc>
        <w:tc>
          <w:tcPr>
            <w:tcW w:w="796" w:type="pct"/>
          </w:tcPr>
          <w:p w14:paraId="37C8EF8E" w14:textId="77777777" w:rsidR="00F105C4" w:rsidRPr="00761047" w:rsidRDefault="00F105C4" w:rsidP="00DF3DC0">
            <w:pPr>
              <w:bidi/>
              <w:rPr>
                <w:sz w:val="20"/>
                <w:rtl/>
                <w:lang w:val="fr-CA" w:bidi="ar-SA"/>
              </w:rPr>
            </w:pPr>
            <w:r w:rsidRPr="00761047">
              <w:rPr>
                <w:rFonts w:hint="cs"/>
                <w:sz w:val="20"/>
                <w:rtl/>
                <w:lang w:val="fr-CA" w:bidi="ar-SA"/>
              </w:rPr>
              <w:t>336,010</w:t>
            </w:r>
          </w:p>
        </w:tc>
        <w:tc>
          <w:tcPr>
            <w:tcW w:w="796" w:type="pct"/>
          </w:tcPr>
          <w:p w14:paraId="329AEEA8" w14:textId="4CF4F286" w:rsidR="00F105C4" w:rsidRPr="00761047" w:rsidRDefault="00FB4239" w:rsidP="00DF3DC0">
            <w:pPr>
              <w:bidi/>
              <w:rPr>
                <w:sz w:val="20"/>
                <w:rtl/>
                <w:lang w:val="fr-CA" w:bidi="ar-SA"/>
              </w:rPr>
            </w:pPr>
            <w:r w:rsidRPr="00761047">
              <w:rPr>
                <w:rFonts w:hint="cs"/>
                <w:sz w:val="20"/>
                <w:rtl/>
                <w:lang w:val="fr-CA" w:bidi="ar-SA"/>
              </w:rPr>
              <w:t>336,010</w:t>
            </w:r>
          </w:p>
        </w:tc>
      </w:tr>
      <w:tr w:rsidR="00F105C4" w:rsidRPr="00761047" w14:paraId="5F46F6F2" w14:textId="77777777" w:rsidTr="00DF3DC0">
        <w:tc>
          <w:tcPr>
            <w:tcW w:w="2725" w:type="pct"/>
          </w:tcPr>
          <w:p w14:paraId="4B1815E0" w14:textId="77777777" w:rsidR="00F105C4" w:rsidRPr="00761047" w:rsidRDefault="00F105C4" w:rsidP="0003254D">
            <w:pPr>
              <w:pStyle w:val="ListParagraph"/>
              <w:numPr>
                <w:ilvl w:val="0"/>
                <w:numId w:val="28"/>
              </w:numPr>
              <w:bidi/>
              <w:ind w:left="511"/>
              <w:rPr>
                <w:b/>
                <w:bCs/>
                <w:sz w:val="20"/>
                <w:szCs w:val="20"/>
                <w:lang w:val="fr-CA"/>
              </w:rPr>
            </w:pPr>
            <w:r w:rsidRPr="00761047">
              <w:rPr>
                <w:rFonts w:hint="cs"/>
                <w:b/>
                <w:bCs/>
                <w:sz w:val="20"/>
                <w:szCs w:val="20"/>
                <w:rtl/>
                <w:lang w:val="fr-CA"/>
              </w:rPr>
              <w:t>التوعية</w:t>
            </w:r>
          </w:p>
          <w:p w14:paraId="760C0A1D" w14:textId="098A94D2" w:rsidR="00F105C4" w:rsidRPr="00761047" w:rsidRDefault="00F105C4" w:rsidP="0003254D">
            <w:pPr>
              <w:pStyle w:val="ListParagraph"/>
              <w:numPr>
                <w:ilvl w:val="1"/>
                <w:numId w:val="28"/>
              </w:numPr>
              <w:bidi/>
              <w:ind w:left="511"/>
              <w:rPr>
                <w:sz w:val="20"/>
                <w:szCs w:val="20"/>
                <w:rtl/>
                <w:lang w:val="fr-CA"/>
              </w:rPr>
            </w:pPr>
            <w:r w:rsidRPr="00761047">
              <w:rPr>
                <w:rFonts w:hint="cs"/>
                <w:sz w:val="20"/>
                <w:szCs w:val="20"/>
                <w:rtl/>
                <w:lang w:val="fr-CA"/>
              </w:rPr>
              <w:t xml:space="preserve">تنفيذ استراتيجية تواصل مستهدفة لزيادة وعي المستخدمين النهائيين وقطاع الخدمة وصانعي السياسات </w:t>
            </w:r>
            <w:r w:rsidR="00A0419B" w:rsidRPr="00761047">
              <w:rPr>
                <w:rFonts w:hint="cs"/>
                <w:sz w:val="20"/>
                <w:szCs w:val="20"/>
                <w:rtl/>
                <w:lang w:val="fr-CA"/>
              </w:rPr>
              <w:t>ل</w:t>
            </w:r>
            <w:r w:rsidR="007114E0" w:rsidRPr="00761047">
              <w:rPr>
                <w:rFonts w:hint="cs"/>
                <w:sz w:val="20"/>
                <w:szCs w:val="20"/>
                <w:rtl/>
                <w:lang w:val="fr-CA"/>
              </w:rPr>
              <w:t>تبعات</w:t>
            </w:r>
            <w:r w:rsidRPr="00761047">
              <w:rPr>
                <w:rFonts w:hint="cs"/>
                <w:sz w:val="20"/>
                <w:szCs w:val="20"/>
                <w:rtl/>
                <w:lang w:val="fr-CA"/>
              </w:rPr>
              <w:t xml:space="preserve"> الإزالة التامة للمواد </w:t>
            </w:r>
            <w:r w:rsidRPr="00761047">
              <w:rPr>
                <w:rFonts w:hint="cs"/>
                <w:sz w:val="20"/>
                <w:szCs w:val="20"/>
                <w:rtl/>
                <w:lang w:val="fr-CA"/>
              </w:rPr>
              <w:lastRenderedPageBreak/>
              <w:t>الهيدروكلوروفلوروكربونية والاعتماد المأمون للبدائل (2,000 مشارك على الأقل كل عام) (90,000 دولار أمريكي)؛</w:t>
            </w:r>
          </w:p>
          <w:p w14:paraId="46ECEF46" w14:textId="7AC11365" w:rsidR="00F105C4" w:rsidRPr="00761047" w:rsidRDefault="00F105C4" w:rsidP="0003254D">
            <w:pPr>
              <w:pStyle w:val="ListParagraph"/>
              <w:numPr>
                <w:ilvl w:val="1"/>
                <w:numId w:val="28"/>
              </w:numPr>
              <w:bidi/>
              <w:ind w:left="511"/>
              <w:rPr>
                <w:sz w:val="20"/>
                <w:szCs w:val="20"/>
                <w:rtl/>
                <w:lang w:val="fr-CA"/>
              </w:rPr>
            </w:pPr>
            <w:r w:rsidRPr="00761047">
              <w:rPr>
                <w:rFonts w:hint="cs"/>
                <w:sz w:val="20"/>
                <w:szCs w:val="20"/>
                <w:rtl/>
                <w:lang w:val="fr-CA"/>
              </w:rPr>
              <w:t>تنظيم طاولات مستديرة</w:t>
            </w:r>
            <w:r w:rsidR="00FB4239" w:rsidRPr="00761047">
              <w:rPr>
                <w:rFonts w:hint="cs"/>
                <w:sz w:val="20"/>
                <w:szCs w:val="20"/>
                <w:rtl/>
                <w:lang w:val="fr-CA"/>
              </w:rPr>
              <w:t xml:space="preserve"> مستهدفة </w:t>
            </w:r>
            <w:r w:rsidRPr="00761047">
              <w:rPr>
                <w:rFonts w:hint="cs"/>
                <w:sz w:val="20"/>
                <w:szCs w:val="20"/>
                <w:rtl/>
                <w:lang w:val="fr-CA"/>
              </w:rPr>
              <w:t>للقطاع والمعارض التكنولوجية المتنقلة "من الأوزون إلى المناخ" لزيادة وعي المستوردين وقطاع الخدمة وصانعي السياسات وقطاع التبريد وتكييف الهواء والمستخدمين النهائيين</w:t>
            </w:r>
            <w:r w:rsidR="0078013D" w:rsidRPr="00761047">
              <w:rPr>
                <w:rFonts w:hint="cs"/>
                <w:sz w:val="20"/>
                <w:szCs w:val="20"/>
                <w:rtl/>
                <w:lang w:val="fr-CA"/>
              </w:rPr>
              <w:t xml:space="preserve"> ل</w:t>
            </w:r>
            <w:r w:rsidRPr="00761047">
              <w:rPr>
                <w:rFonts w:hint="cs"/>
                <w:sz w:val="20"/>
                <w:szCs w:val="20"/>
                <w:rtl/>
                <w:lang w:val="fr-CA"/>
              </w:rPr>
              <w:t>لمسائل المتصلة بتبعات انتهاء عملية الإزالة التدريجية مثل مدة خدمة الأجهزة المتبقية واتجاهات الأسواق و</w:t>
            </w:r>
            <w:r w:rsidR="00FB4239" w:rsidRPr="00761047">
              <w:rPr>
                <w:rFonts w:hint="cs"/>
                <w:sz w:val="20"/>
                <w:szCs w:val="20"/>
                <w:rtl/>
                <w:lang w:val="fr-CA"/>
              </w:rPr>
              <w:t>الإقبال على</w:t>
            </w:r>
            <w:r w:rsidRPr="00761047">
              <w:rPr>
                <w:rFonts w:hint="cs"/>
                <w:sz w:val="20"/>
                <w:szCs w:val="20"/>
                <w:rtl/>
                <w:lang w:val="fr-CA"/>
              </w:rPr>
              <w:t xml:space="preserve"> البدائل ذات إمكانية الاحترار العالمي المنخفضة وخفض احتياجات التبريد (24,064 دولارا أمريكيا).</w:t>
            </w:r>
          </w:p>
        </w:tc>
        <w:tc>
          <w:tcPr>
            <w:tcW w:w="683" w:type="pct"/>
          </w:tcPr>
          <w:p w14:paraId="0AA42A46" w14:textId="77777777" w:rsidR="00F105C4" w:rsidRPr="00761047" w:rsidRDefault="00F105C4" w:rsidP="00DF3DC0">
            <w:pPr>
              <w:bidi/>
              <w:jc w:val="center"/>
              <w:rPr>
                <w:sz w:val="20"/>
                <w:rtl/>
                <w:lang w:val="fr-CA" w:bidi="ar-SA"/>
              </w:rPr>
            </w:pPr>
            <w:r w:rsidRPr="00761047">
              <w:rPr>
                <w:rFonts w:hint="cs"/>
                <w:sz w:val="20"/>
                <w:rtl/>
                <w:lang w:val="fr-CA" w:bidi="ar-SA"/>
              </w:rPr>
              <w:lastRenderedPageBreak/>
              <w:t>برنامج الأمم المتحدة للبيئة</w:t>
            </w:r>
          </w:p>
        </w:tc>
        <w:tc>
          <w:tcPr>
            <w:tcW w:w="796" w:type="pct"/>
          </w:tcPr>
          <w:p w14:paraId="56F66ABD" w14:textId="77777777" w:rsidR="00F105C4" w:rsidRPr="00761047" w:rsidRDefault="00F105C4" w:rsidP="00DF3DC0">
            <w:pPr>
              <w:bidi/>
              <w:rPr>
                <w:sz w:val="20"/>
                <w:rtl/>
                <w:lang w:val="fr-CA" w:bidi="ar-SA"/>
              </w:rPr>
            </w:pPr>
            <w:r w:rsidRPr="00761047">
              <w:rPr>
                <w:rFonts w:hint="cs"/>
                <w:sz w:val="20"/>
                <w:rtl/>
                <w:lang w:val="fr-CA" w:bidi="ar-SA"/>
              </w:rPr>
              <w:t>114,064</w:t>
            </w:r>
          </w:p>
        </w:tc>
        <w:tc>
          <w:tcPr>
            <w:tcW w:w="796" w:type="pct"/>
          </w:tcPr>
          <w:p w14:paraId="4669AE0D" w14:textId="5B7F525D" w:rsidR="00F105C4" w:rsidRPr="00761047" w:rsidRDefault="00FB4239" w:rsidP="00DF3DC0">
            <w:pPr>
              <w:bidi/>
              <w:rPr>
                <w:sz w:val="20"/>
                <w:rtl/>
                <w:lang w:val="fr-CA" w:bidi="ar-SA"/>
              </w:rPr>
            </w:pPr>
            <w:r w:rsidRPr="00761047">
              <w:rPr>
                <w:rFonts w:hint="cs"/>
                <w:sz w:val="20"/>
                <w:rtl/>
                <w:lang w:val="fr-CA" w:bidi="ar-SA"/>
              </w:rPr>
              <w:t>114,064</w:t>
            </w:r>
          </w:p>
        </w:tc>
      </w:tr>
      <w:tr w:rsidR="00F105C4" w:rsidRPr="00761047" w14:paraId="2FF091D2" w14:textId="77777777" w:rsidTr="00DF3DC0">
        <w:tc>
          <w:tcPr>
            <w:tcW w:w="2725" w:type="pct"/>
          </w:tcPr>
          <w:p w14:paraId="407C9408" w14:textId="77777777" w:rsidR="00F105C4" w:rsidRPr="00761047" w:rsidRDefault="00F105C4" w:rsidP="0003254D">
            <w:pPr>
              <w:pStyle w:val="ListParagraph"/>
              <w:numPr>
                <w:ilvl w:val="0"/>
                <w:numId w:val="28"/>
              </w:numPr>
              <w:bidi/>
              <w:ind w:left="511"/>
              <w:rPr>
                <w:b/>
                <w:bCs/>
                <w:sz w:val="20"/>
                <w:szCs w:val="20"/>
                <w:rtl/>
                <w:lang w:val="fr-CA"/>
              </w:rPr>
            </w:pPr>
            <w:r w:rsidRPr="00761047">
              <w:rPr>
                <w:rFonts w:hint="cs"/>
                <w:b/>
                <w:bCs/>
                <w:sz w:val="20"/>
                <w:szCs w:val="20"/>
                <w:rtl/>
                <w:lang w:val="fr-CA"/>
              </w:rPr>
              <w:t xml:space="preserve">الدعم الفني للرصد والتنفيذ </w:t>
            </w:r>
            <w:r w:rsidRPr="00761047">
              <w:rPr>
                <w:rFonts w:hint="cs"/>
                <w:sz w:val="20"/>
                <w:szCs w:val="20"/>
                <w:rtl/>
                <w:lang w:val="fr-CA"/>
              </w:rPr>
              <w:t>(مكوّن برنامج الأمم المتحدة للبيئة)</w:t>
            </w:r>
          </w:p>
        </w:tc>
        <w:tc>
          <w:tcPr>
            <w:tcW w:w="683" w:type="pct"/>
          </w:tcPr>
          <w:p w14:paraId="0647C2E3" w14:textId="77777777" w:rsidR="00F105C4" w:rsidRPr="00761047" w:rsidRDefault="00F105C4" w:rsidP="00DF3DC0">
            <w:pPr>
              <w:bidi/>
              <w:jc w:val="center"/>
              <w:rPr>
                <w:sz w:val="20"/>
                <w:rtl/>
                <w:lang w:val="fr-CA" w:bidi="ar-SA"/>
              </w:rPr>
            </w:pPr>
            <w:r w:rsidRPr="00761047">
              <w:rPr>
                <w:rFonts w:hint="cs"/>
                <w:sz w:val="20"/>
                <w:rtl/>
                <w:lang w:val="fr-CA" w:bidi="ar-SA"/>
              </w:rPr>
              <w:t>برنامج الأمم المتحدة الإنمائي</w:t>
            </w:r>
          </w:p>
        </w:tc>
        <w:tc>
          <w:tcPr>
            <w:tcW w:w="796" w:type="pct"/>
          </w:tcPr>
          <w:p w14:paraId="0A0C38FD" w14:textId="77777777" w:rsidR="00F105C4" w:rsidRPr="00761047" w:rsidRDefault="00F105C4" w:rsidP="00DF3DC0">
            <w:pPr>
              <w:bidi/>
              <w:rPr>
                <w:sz w:val="20"/>
                <w:rtl/>
                <w:lang w:val="fr-CA" w:bidi="ar-SA"/>
              </w:rPr>
            </w:pPr>
            <w:r w:rsidRPr="00761047">
              <w:rPr>
                <w:rFonts w:hint="cs"/>
                <w:sz w:val="20"/>
                <w:rtl/>
                <w:lang w:val="fr-CA" w:bidi="ar-SA"/>
              </w:rPr>
              <w:t>27,600</w:t>
            </w:r>
          </w:p>
        </w:tc>
        <w:tc>
          <w:tcPr>
            <w:tcW w:w="796" w:type="pct"/>
          </w:tcPr>
          <w:p w14:paraId="11F2F012" w14:textId="46CE2811" w:rsidR="00F105C4" w:rsidRPr="00761047" w:rsidRDefault="00FB4239" w:rsidP="00DF3DC0">
            <w:pPr>
              <w:bidi/>
              <w:rPr>
                <w:sz w:val="20"/>
                <w:rtl/>
                <w:lang w:val="fr-CA" w:bidi="ar-SA"/>
              </w:rPr>
            </w:pPr>
            <w:r w:rsidRPr="00761047">
              <w:rPr>
                <w:rFonts w:hint="cs"/>
                <w:sz w:val="20"/>
                <w:rtl/>
                <w:lang w:val="fr-CA" w:bidi="ar-SA"/>
              </w:rPr>
              <w:t>27,600</w:t>
            </w:r>
          </w:p>
        </w:tc>
      </w:tr>
      <w:tr w:rsidR="00F105C4" w:rsidRPr="00761047" w14:paraId="119B23F3" w14:textId="77777777" w:rsidTr="00DF3DC0">
        <w:tc>
          <w:tcPr>
            <w:tcW w:w="2725" w:type="pct"/>
          </w:tcPr>
          <w:p w14:paraId="3B16F05E" w14:textId="5C11F5D0" w:rsidR="00F105C4" w:rsidRPr="00761047" w:rsidRDefault="00F105C4" w:rsidP="0003254D">
            <w:pPr>
              <w:pStyle w:val="ListParagraph"/>
              <w:numPr>
                <w:ilvl w:val="0"/>
                <w:numId w:val="28"/>
              </w:numPr>
              <w:bidi/>
              <w:ind w:left="511"/>
              <w:rPr>
                <w:b/>
                <w:bCs/>
                <w:sz w:val="20"/>
                <w:szCs w:val="20"/>
                <w:rtl/>
                <w:lang w:val="fr-CA"/>
              </w:rPr>
            </w:pPr>
            <w:r w:rsidRPr="00761047">
              <w:rPr>
                <w:rFonts w:hint="cs"/>
                <w:b/>
                <w:bCs/>
                <w:sz w:val="20"/>
                <w:szCs w:val="20"/>
                <w:rtl/>
                <w:lang w:val="fr-CA"/>
              </w:rPr>
              <w:t xml:space="preserve">أنشطة </w:t>
            </w:r>
            <w:r w:rsidR="00D051A8" w:rsidRPr="00761047">
              <w:rPr>
                <w:b/>
                <w:bCs/>
                <w:sz w:val="20"/>
                <w:szCs w:val="20"/>
                <w:rtl/>
                <w:lang w:val="fr-CA"/>
              </w:rPr>
              <w:t>وحدة إدارة ورصد المشروع</w:t>
            </w:r>
          </w:p>
        </w:tc>
        <w:tc>
          <w:tcPr>
            <w:tcW w:w="683" w:type="pct"/>
          </w:tcPr>
          <w:p w14:paraId="7A102022" w14:textId="77777777" w:rsidR="00F105C4" w:rsidRPr="00761047" w:rsidRDefault="00F105C4" w:rsidP="00DF3DC0">
            <w:pPr>
              <w:bidi/>
              <w:jc w:val="center"/>
              <w:rPr>
                <w:sz w:val="20"/>
                <w:rtl/>
                <w:lang w:val="fr-CA" w:bidi="ar-SA"/>
              </w:rPr>
            </w:pPr>
            <w:r w:rsidRPr="00761047">
              <w:rPr>
                <w:rFonts w:hint="cs"/>
                <w:sz w:val="20"/>
                <w:rtl/>
                <w:lang w:val="fr-CA" w:bidi="ar-SA"/>
              </w:rPr>
              <w:t>برنامج الأمم المتحدة الإنمائي</w:t>
            </w:r>
          </w:p>
        </w:tc>
        <w:tc>
          <w:tcPr>
            <w:tcW w:w="796" w:type="pct"/>
          </w:tcPr>
          <w:p w14:paraId="57ADBE52" w14:textId="77777777" w:rsidR="00F105C4" w:rsidRPr="00761047" w:rsidRDefault="00F105C4" w:rsidP="00DF3DC0">
            <w:pPr>
              <w:bidi/>
              <w:rPr>
                <w:sz w:val="20"/>
                <w:rtl/>
                <w:lang w:val="fr-CA" w:bidi="ar-SA"/>
              </w:rPr>
            </w:pPr>
            <w:r w:rsidRPr="00761047">
              <w:rPr>
                <w:rFonts w:hint="cs"/>
                <w:sz w:val="20"/>
                <w:rtl/>
                <w:lang w:val="fr-CA" w:bidi="ar-SA"/>
              </w:rPr>
              <w:t>201,500</w:t>
            </w:r>
          </w:p>
        </w:tc>
        <w:tc>
          <w:tcPr>
            <w:tcW w:w="796" w:type="pct"/>
          </w:tcPr>
          <w:p w14:paraId="3F6B474D" w14:textId="47DA3320" w:rsidR="00F105C4" w:rsidRPr="00761047" w:rsidRDefault="00FB4239" w:rsidP="00DF3DC0">
            <w:pPr>
              <w:bidi/>
              <w:rPr>
                <w:sz w:val="20"/>
                <w:rtl/>
                <w:lang w:val="fr-CA" w:bidi="ar-SA"/>
              </w:rPr>
            </w:pPr>
            <w:r w:rsidRPr="00761047">
              <w:rPr>
                <w:rFonts w:hint="cs"/>
                <w:sz w:val="20"/>
                <w:rtl/>
                <w:lang w:val="fr-CA" w:bidi="ar-SA"/>
              </w:rPr>
              <w:t>201,500</w:t>
            </w:r>
          </w:p>
        </w:tc>
      </w:tr>
      <w:tr w:rsidR="00F105C4" w:rsidRPr="00761047" w14:paraId="70C13A01" w14:textId="77777777" w:rsidTr="00DF3DC0">
        <w:tc>
          <w:tcPr>
            <w:tcW w:w="3408" w:type="pct"/>
            <w:gridSpan w:val="2"/>
          </w:tcPr>
          <w:p w14:paraId="07BEE5FE" w14:textId="77777777" w:rsidR="00F105C4" w:rsidRPr="00761047" w:rsidRDefault="00F105C4" w:rsidP="0003254D">
            <w:pPr>
              <w:bidi/>
              <w:ind w:left="306" w:hanging="155"/>
              <w:jc w:val="left"/>
              <w:rPr>
                <w:b/>
                <w:bCs/>
                <w:sz w:val="20"/>
                <w:rtl/>
                <w:lang w:val="fr-CA" w:bidi="ar-SA"/>
              </w:rPr>
            </w:pPr>
            <w:r w:rsidRPr="00761047">
              <w:rPr>
                <w:rFonts w:hint="cs"/>
                <w:b/>
                <w:bCs/>
                <w:sz w:val="20"/>
                <w:rtl/>
                <w:lang w:val="fr-CA" w:bidi="ar-SA"/>
              </w:rPr>
              <w:t>المجموع الفرعي ل</w:t>
            </w:r>
            <w:r w:rsidRPr="00761047">
              <w:rPr>
                <w:b/>
                <w:bCs/>
                <w:sz w:val="20"/>
                <w:rtl/>
                <w:lang w:val="fr-CA" w:bidi="ar-SA"/>
              </w:rPr>
              <w:t>برنامج الأمم المتحدة الإنمائي</w:t>
            </w:r>
          </w:p>
        </w:tc>
        <w:tc>
          <w:tcPr>
            <w:tcW w:w="796" w:type="pct"/>
          </w:tcPr>
          <w:p w14:paraId="4189E40A" w14:textId="77777777" w:rsidR="00F105C4" w:rsidRPr="00761047" w:rsidRDefault="00F105C4" w:rsidP="00DF3DC0">
            <w:pPr>
              <w:bidi/>
              <w:rPr>
                <w:b/>
                <w:bCs/>
                <w:sz w:val="20"/>
                <w:rtl/>
                <w:lang w:val="fr-CA" w:bidi="ar-SA"/>
              </w:rPr>
            </w:pPr>
            <w:r w:rsidRPr="00761047">
              <w:rPr>
                <w:rFonts w:hint="cs"/>
                <w:b/>
                <w:bCs/>
                <w:sz w:val="20"/>
                <w:rtl/>
                <w:lang w:val="fr-CA" w:bidi="ar-SA"/>
              </w:rPr>
              <w:t>1,739,791</w:t>
            </w:r>
          </w:p>
        </w:tc>
        <w:tc>
          <w:tcPr>
            <w:tcW w:w="796" w:type="pct"/>
          </w:tcPr>
          <w:p w14:paraId="61FE3842" w14:textId="433C56CF" w:rsidR="00F105C4" w:rsidRPr="00761047" w:rsidRDefault="00FB4239" w:rsidP="00DF3DC0">
            <w:pPr>
              <w:bidi/>
              <w:rPr>
                <w:b/>
                <w:bCs/>
                <w:sz w:val="20"/>
                <w:rtl/>
                <w:lang w:val="fr-CA" w:bidi="ar-SA"/>
              </w:rPr>
            </w:pPr>
            <w:r w:rsidRPr="00761047">
              <w:rPr>
                <w:rFonts w:hint="cs"/>
                <w:b/>
                <w:bCs/>
                <w:sz w:val="20"/>
                <w:rtl/>
                <w:lang w:val="fr-CA" w:bidi="ar-SA"/>
              </w:rPr>
              <w:t>1,739,791</w:t>
            </w:r>
          </w:p>
        </w:tc>
      </w:tr>
      <w:tr w:rsidR="00F105C4" w:rsidRPr="00761047" w14:paraId="081AF672" w14:textId="77777777" w:rsidTr="00DF3DC0">
        <w:tc>
          <w:tcPr>
            <w:tcW w:w="3408" w:type="pct"/>
            <w:gridSpan w:val="2"/>
          </w:tcPr>
          <w:p w14:paraId="3FDB2622" w14:textId="4AED4EB5" w:rsidR="00F105C4" w:rsidRPr="00761047" w:rsidRDefault="00F105C4" w:rsidP="0003254D">
            <w:pPr>
              <w:bidi/>
              <w:ind w:left="306" w:hanging="155"/>
              <w:jc w:val="left"/>
              <w:rPr>
                <w:b/>
                <w:bCs/>
                <w:sz w:val="20"/>
                <w:rtl/>
                <w:lang w:val="fr-CA" w:bidi="ar-SA"/>
              </w:rPr>
            </w:pPr>
            <w:r w:rsidRPr="00761047">
              <w:rPr>
                <w:rFonts w:hint="cs"/>
                <w:b/>
                <w:bCs/>
                <w:sz w:val="20"/>
                <w:rtl/>
                <w:lang w:val="fr-CA" w:bidi="ar-SA"/>
              </w:rPr>
              <w:t>المجموع الفرعي ل</w:t>
            </w:r>
            <w:r w:rsidRPr="00761047">
              <w:rPr>
                <w:b/>
                <w:bCs/>
                <w:sz w:val="20"/>
                <w:rtl/>
                <w:lang w:val="fr-CA" w:bidi="ar-SA"/>
              </w:rPr>
              <w:t xml:space="preserve">برنامج الأمم المتحدة </w:t>
            </w:r>
            <w:r w:rsidR="00965AC1" w:rsidRPr="00761047">
              <w:rPr>
                <w:rFonts w:hint="cs"/>
                <w:b/>
                <w:bCs/>
                <w:sz w:val="20"/>
                <w:rtl/>
                <w:lang w:val="fr-CA" w:bidi="ar-SA"/>
              </w:rPr>
              <w:t>للبيئة</w:t>
            </w:r>
          </w:p>
        </w:tc>
        <w:tc>
          <w:tcPr>
            <w:tcW w:w="796" w:type="pct"/>
          </w:tcPr>
          <w:p w14:paraId="5552C43C" w14:textId="77777777" w:rsidR="00F105C4" w:rsidRPr="00761047" w:rsidRDefault="00F105C4" w:rsidP="00DF3DC0">
            <w:pPr>
              <w:bidi/>
              <w:rPr>
                <w:b/>
                <w:bCs/>
                <w:sz w:val="20"/>
                <w:rtl/>
                <w:lang w:val="fr-CA" w:bidi="ar-SA"/>
              </w:rPr>
            </w:pPr>
            <w:r w:rsidRPr="00761047">
              <w:rPr>
                <w:rFonts w:hint="cs"/>
                <w:b/>
                <w:bCs/>
                <w:sz w:val="20"/>
                <w:rtl/>
                <w:lang w:val="fr-CA" w:bidi="ar-SA"/>
              </w:rPr>
              <w:t>475,964</w:t>
            </w:r>
          </w:p>
        </w:tc>
        <w:tc>
          <w:tcPr>
            <w:tcW w:w="796" w:type="pct"/>
          </w:tcPr>
          <w:p w14:paraId="633F227D" w14:textId="0885FF32" w:rsidR="00F105C4" w:rsidRPr="00761047" w:rsidRDefault="00FB4239" w:rsidP="00DF3DC0">
            <w:pPr>
              <w:bidi/>
              <w:rPr>
                <w:b/>
                <w:bCs/>
                <w:sz w:val="20"/>
                <w:rtl/>
                <w:lang w:val="fr-CA" w:bidi="ar-SA"/>
              </w:rPr>
            </w:pPr>
            <w:r w:rsidRPr="00761047">
              <w:rPr>
                <w:rFonts w:hint="cs"/>
                <w:b/>
                <w:bCs/>
                <w:sz w:val="20"/>
                <w:rtl/>
                <w:lang w:val="fr-CA" w:bidi="ar-SA"/>
              </w:rPr>
              <w:t>475,964</w:t>
            </w:r>
          </w:p>
        </w:tc>
      </w:tr>
      <w:tr w:rsidR="00F105C4" w:rsidRPr="00761047" w14:paraId="18E52560" w14:textId="77777777" w:rsidTr="00DF3DC0">
        <w:tc>
          <w:tcPr>
            <w:tcW w:w="3408" w:type="pct"/>
            <w:gridSpan w:val="2"/>
          </w:tcPr>
          <w:p w14:paraId="0D6D2F83" w14:textId="77777777" w:rsidR="00F105C4" w:rsidRPr="00761047" w:rsidRDefault="00F105C4" w:rsidP="0003254D">
            <w:pPr>
              <w:bidi/>
              <w:ind w:left="306" w:hanging="155"/>
              <w:jc w:val="left"/>
              <w:rPr>
                <w:b/>
                <w:bCs/>
                <w:sz w:val="20"/>
                <w:rtl/>
                <w:lang w:val="fr-CA" w:bidi="ar-SA"/>
              </w:rPr>
            </w:pPr>
            <w:r w:rsidRPr="00761047">
              <w:rPr>
                <w:rFonts w:hint="cs"/>
                <w:b/>
                <w:bCs/>
                <w:sz w:val="20"/>
                <w:rtl/>
                <w:lang w:val="fr-CA" w:bidi="ar-SA"/>
              </w:rPr>
              <w:t>المجموع</w:t>
            </w:r>
          </w:p>
        </w:tc>
        <w:tc>
          <w:tcPr>
            <w:tcW w:w="796" w:type="pct"/>
          </w:tcPr>
          <w:p w14:paraId="30C45BA1" w14:textId="77777777" w:rsidR="00F105C4" w:rsidRPr="00761047" w:rsidRDefault="00F105C4" w:rsidP="00DF3DC0">
            <w:pPr>
              <w:bidi/>
              <w:rPr>
                <w:b/>
                <w:bCs/>
                <w:sz w:val="20"/>
                <w:rtl/>
                <w:lang w:val="fr-CA" w:bidi="ar-SA"/>
              </w:rPr>
            </w:pPr>
            <w:r w:rsidRPr="00761047">
              <w:rPr>
                <w:rFonts w:hint="cs"/>
                <w:b/>
                <w:bCs/>
                <w:sz w:val="20"/>
                <w:rtl/>
                <w:lang w:val="fr-CA" w:bidi="ar-SA"/>
              </w:rPr>
              <w:t>2,215,755</w:t>
            </w:r>
          </w:p>
        </w:tc>
        <w:tc>
          <w:tcPr>
            <w:tcW w:w="796" w:type="pct"/>
          </w:tcPr>
          <w:p w14:paraId="77FBFB50" w14:textId="52793781" w:rsidR="00F105C4" w:rsidRPr="00761047" w:rsidRDefault="00FB4239" w:rsidP="00DF3DC0">
            <w:pPr>
              <w:bidi/>
              <w:rPr>
                <w:b/>
                <w:bCs/>
                <w:sz w:val="20"/>
                <w:rtl/>
                <w:lang w:val="fr-CA" w:bidi="ar-SA"/>
              </w:rPr>
            </w:pPr>
            <w:r w:rsidRPr="00761047">
              <w:rPr>
                <w:rFonts w:hint="cs"/>
                <w:b/>
                <w:bCs/>
                <w:sz w:val="20"/>
                <w:rtl/>
                <w:lang w:val="fr-CA" w:bidi="ar-SA"/>
              </w:rPr>
              <w:t>2,215,755</w:t>
            </w:r>
          </w:p>
        </w:tc>
      </w:tr>
    </w:tbl>
    <w:p w14:paraId="29D78A59" w14:textId="0F532A61" w:rsidR="00F105C4" w:rsidRDefault="00F105C4" w:rsidP="00F105C4">
      <w:pPr>
        <w:bidi/>
        <w:rPr>
          <w:sz w:val="26"/>
          <w:szCs w:val="26"/>
          <w:rtl/>
          <w:lang w:val="fr-CA" w:bidi="ar-SA"/>
        </w:rPr>
      </w:pPr>
    </w:p>
    <w:p w14:paraId="048D8EE7" w14:textId="5B8DDF40" w:rsidR="00FB4239" w:rsidRPr="00FB4239" w:rsidRDefault="00FB4239" w:rsidP="00FB4239">
      <w:pPr>
        <w:bidi/>
        <w:rPr>
          <w:sz w:val="26"/>
          <w:szCs w:val="26"/>
          <w:u w:val="single"/>
          <w:rtl/>
          <w:lang w:val="fr-CA" w:bidi="ar-SA"/>
        </w:rPr>
      </w:pPr>
      <w:r>
        <w:rPr>
          <w:rFonts w:hint="cs"/>
          <w:sz w:val="26"/>
          <w:szCs w:val="26"/>
          <w:u w:val="single"/>
          <w:rtl/>
          <w:lang w:val="fr-CA" w:bidi="ar-SA"/>
        </w:rPr>
        <w:t>كلفة المشروع الإجمالية</w:t>
      </w:r>
    </w:p>
    <w:p w14:paraId="5647555D" w14:textId="6CBA7F8D" w:rsidR="00F105C4" w:rsidRDefault="00F105C4" w:rsidP="00F105C4">
      <w:pPr>
        <w:bidi/>
        <w:rPr>
          <w:sz w:val="26"/>
          <w:szCs w:val="26"/>
          <w:rtl/>
          <w:lang w:val="fr-CA" w:bidi="ar-SA"/>
        </w:rPr>
      </w:pPr>
    </w:p>
    <w:p w14:paraId="49BC343D" w14:textId="0FBF1183" w:rsidR="00FB4239" w:rsidRDefault="00FB4239" w:rsidP="00FB4239">
      <w:pPr>
        <w:bidi/>
        <w:rPr>
          <w:sz w:val="26"/>
          <w:szCs w:val="26"/>
          <w:rtl/>
          <w:lang w:val="fr-CA" w:bidi="ar-SA"/>
        </w:rPr>
      </w:pPr>
      <w:r>
        <w:rPr>
          <w:rFonts w:hint="cs"/>
          <w:sz w:val="26"/>
          <w:szCs w:val="26"/>
          <w:rtl/>
          <w:lang w:val="fr-CA" w:bidi="ar-SA"/>
        </w:rPr>
        <w:t>35.</w:t>
      </w:r>
      <w:r>
        <w:rPr>
          <w:sz w:val="26"/>
          <w:szCs w:val="26"/>
          <w:rtl/>
          <w:lang w:val="fr-CA" w:bidi="ar-SA"/>
        </w:rPr>
        <w:tab/>
      </w:r>
      <w:r>
        <w:rPr>
          <w:rFonts w:hint="cs"/>
          <w:sz w:val="26"/>
          <w:szCs w:val="26"/>
          <w:rtl/>
          <w:lang w:val="fr-CA" w:bidi="ar-SA"/>
        </w:rPr>
        <w:t xml:space="preserve">تبلغ الكلفة الإجمالية للمرحلة الثالثة من خطة إدارة إزالة المواد الهيدروكلوروفلوروكربونية 2,215,755 دولارا أمريكيا </w:t>
      </w:r>
      <w:r w:rsidR="00D90E45">
        <w:rPr>
          <w:rFonts w:hint="cs"/>
          <w:sz w:val="26"/>
          <w:szCs w:val="26"/>
          <w:rtl/>
          <w:lang w:val="fr-CA" w:bidi="ar-SA"/>
        </w:rPr>
        <w:t>أي</w:t>
      </w:r>
      <w:r>
        <w:rPr>
          <w:rFonts w:hint="cs"/>
          <w:sz w:val="26"/>
          <w:szCs w:val="26"/>
          <w:rtl/>
          <w:lang w:val="fr-CA" w:bidi="ar-SA"/>
        </w:rPr>
        <w:t xml:space="preserve"> 2,014,255 دولارا أمريكيا عملا بالمقرر 74/50(ج)(13) </w:t>
      </w:r>
      <w:r w:rsidR="0078013D">
        <w:rPr>
          <w:rFonts w:hint="cs"/>
          <w:sz w:val="26"/>
          <w:szCs w:val="26"/>
          <w:rtl/>
          <w:lang w:val="fr-CA" w:bidi="ar-SA"/>
        </w:rPr>
        <w:t>المتعلق ب</w:t>
      </w:r>
      <w:r w:rsidR="00D90E45">
        <w:rPr>
          <w:rFonts w:hint="cs"/>
          <w:sz w:val="26"/>
          <w:szCs w:val="26"/>
          <w:rtl/>
          <w:lang w:val="fr-CA" w:bidi="ar-SA"/>
        </w:rPr>
        <w:t xml:space="preserve">مستوى التمويل المؤهل للبلدان من غير فئة </w:t>
      </w:r>
      <w:r w:rsidR="00D90E45" w:rsidRPr="00D90E45">
        <w:rPr>
          <w:sz w:val="26"/>
          <w:szCs w:val="26"/>
          <w:rtl/>
          <w:lang w:val="fr-CA" w:bidi="ar-SA"/>
        </w:rPr>
        <w:t>البلدان ذات الاستهلاك المنخفض</w:t>
      </w:r>
      <w:r w:rsidR="00D90E45">
        <w:rPr>
          <w:rFonts w:hint="cs"/>
          <w:sz w:val="26"/>
          <w:szCs w:val="26"/>
          <w:rtl/>
          <w:lang w:val="fr-CA" w:bidi="ar-SA"/>
        </w:rPr>
        <w:t xml:space="preserve"> زائد 201,500 دولار أمريكي لإدارة المشروع والرصد. وعدّل تمويل الشريحة الأولى ليساوي 1,106,193 دولارا أمريكيا للأنشطة المتصلة بخطة إدارة إزالة المواد الهيدروكلوروفلوروكربونية.</w:t>
      </w:r>
    </w:p>
    <w:p w14:paraId="1C25D984" w14:textId="7316707F" w:rsidR="00D90E45" w:rsidRDefault="00D90E45" w:rsidP="00D90E45">
      <w:pPr>
        <w:bidi/>
        <w:rPr>
          <w:sz w:val="26"/>
          <w:szCs w:val="26"/>
          <w:rtl/>
          <w:lang w:val="fr-CA" w:bidi="ar-SA"/>
        </w:rPr>
      </w:pPr>
    </w:p>
    <w:p w14:paraId="3EE6A648" w14:textId="78389649" w:rsidR="00D90E45" w:rsidRDefault="00D90E45" w:rsidP="00D90E45">
      <w:pPr>
        <w:bidi/>
        <w:rPr>
          <w:sz w:val="26"/>
          <w:szCs w:val="26"/>
          <w:u w:val="single"/>
          <w:rtl/>
          <w:lang w:val="fr-CA" w:bidi="ar-SA"/>
        </w:rPr>
      </w:pPr>
      <w:r>
        <w:rPr>
          <w:rFonts w:hint="cs"/>
          <w:sz w:val="26"/>
          <w:szCs w:val="26"/>
          <w:u w:val="single"/>
          <w:rtl/>
          <w:lang w:val="fr-CA" w:bidi="ar-SA"/>
        </w:rPr>
        <w:t xml:space="preserve">خطة التنفيذ المتفق عليها للشريحة الأولى من المرحلة الثالثة من خطة إدارة إزالة المواد </w:t>
      </w:r>
      <w:r w:rsidR="0078013D">
        <w:rPr>
          <w:rFonts w:hint="cs"/>
          <w:sz w:val="26"/>
          <w:szCs w:val="26"/>
          <w:u w:val="single"/>
          <w:rtl/>
          <w:lang w:val="fr-CA" w:bidi="ar-SA"/>
        </w:rPr>
        <w:t>الهيدروكلوروفلوروكربونية</w:t>
      </w:r>
    </w:p>
    <w:p w14:paraId="11793C15" w14:textId="7302997D" w:rsidR="00D90E45" w:rsidRDefault="00D90E45" w:rsidP="00D90E45">
      <w:pPr>
        <w:bidi/>
        <w:rPr>
          <w:sz w:val="26"/>
          <w:szCs w:val="26"/>
          <w:u w:val="single"/>
          <w:rtl/>
          <w:lang w:val="fr-CA" w:bidi="ar-SA"/>
        </w:rPr>
      </w:pPr>
    </w:p>
    <w:p w14:paraId="45C74287" w14:textId="34F3EE5B" w:rsidR="00D90E45" w:rsidRDefault="00D90E45" w:rsidP="00D90E45">
      <w:pPr>
        <w:bidi/>
        <w:rPr>
          <w:sz w:val="26"/>
          <w:szCs w:val="26"/>
          <w:rtl/>
          <w:lang w:val="fr-CA" w:bidi="ar-SA"/>
        </w:rPr>
      </w:pPr>
      <w:r>
        <w:rPr>
          <w:rFonts w:hint="cs"/>
          <w:sz w:val="26"/>
          <w:szCs w:val="26"/>
          <w:rtl/>
          <w:lang w:val="fr-CA" w:bidi="ar-SA"/>
        </w:rPr>
        <w:t>36.</w:t>
      </w:r>
      <w:r>
        <w:rPr>
          <w:sz w:val="26"/>
          <w:szCs w:val="26"/>
          <w:rtl/>
          <w:lang w:val="fr-CA" w:bidi="ar-SA"/>
        </w:rPr>
        <w:tab/>
      </w:r>
      <w:r w:rsidR="00C311B7">
        <w:rPr>
          <w:rFonts w:hint="cs"/>
          <w:sz w:val="26"/>
          <w:szCs w:val="26"/>
          <w:rtl/>
          <w:lang w:val="fr-CA" w:bidi="ar-SA"/>
        </w:rPr>
        <w:t xml:space="preserve">بعد تعديل مستويات التمويل على النحو المبين أعلاه، كان لا بد من تعديل توزيع التمويل على أنشطة الشريحة الأولى من المرحلة الثالثة. وعليه </w:t>
      </w:r>
      <w:r w:rsidR="00965AC1">
        <w:rPr>
          <w:rFonts w:hint="cs"/>
          <w:sz w:val="26"/>
          <w:szCs w:val="26"/>
          <w:rtl/>
          <w:lang w:val="fr-CA" w:bidi="ar-SA"/>
        </w:rPr>
        <w:t>تحتوي</w:t>
      </w:r>
      <w:r w:rsidR="00C311B7">
        <w:rPr>
          <w:rFonts w:hint="cs"/>
          <w:sz w:val="26"/>
          <w:szCs w:val="26"/>
          <w:rtl/>
          <w:lang w:val="fr-CA" w:bidi="ar-SA"/>
        </w:rPr>
        <w:t xml:space="preserve"> خطة العمل</w:t>
      </w:r>
      <w:r w:rsidR="00965AC1">
        <w:rPr>
          <w:rFonts w:hint="cs"/>
          <w:sz w:val="26"/>
          <w:szCs w:val="26"/>
          <w:rtl/>
          <w:lang w:val="fr-CA" w:bidi="ar-SA"/>
        </w:rPr>
        <w:t xml:space="preserve"> على</w:t>
      </w:r>
      <w:r w:rsidR="00C311B7">
        <w:rPr>
          <w:rFonts w:hint="cs"/>
          <w:sz w:val="26"/>
          <w:szCs w:val="26"/>
          <w:rtl/>
          <w:lang w:val="fr-CA" w:bidi="ar-SA"/>
        </w:rPr>
        <w:t xml:space="preserve"> الأنشطة التالية:</w:t>
      </w:r>
    </w:p>
    <w:p w14:paraId="68EE688D" w14:textId="1D2DE66E" w:rsidR="00C311B7" w:rsidRDefault="00C311B7" w:rsidP="00C311B7">
      <w:pPr>
        <w:bidi/>
        <w:rPr>
          <w:sz w:val="26"/>
          <w:szCs w:val="26"/>
          <w:rtl/>
          <w:lang w:val="fr-CA" w:bidi="ar-SA"/>
        </w:rPr>
      </w:pPr>
    </w:p>
    <w:p w14:paraId="36BC9F8A" w14:textId="098F121D" w:rsidR="00425EBC" w:rsidRDefault="00C311B7" w:rsidP="00425EBC">
      <w:pPr>
        <w:pStyle w:val="ListParagraph"/>
        <w:numPr>
          <w:ilvl w:val="0"/>
          <w:numId w:val="29"/>
        </w:numPr>
        <w:bidi/>
        <w:ind w:hanging="731"/>
        <w:rPr>
          <w:sz w:val="26"/>
          <w:szCs w:val="26"/>
          <w:lang w:val="fr-CA"/>
        </w:rPr>
      </w:pPr>
      <w:r>
        <w:rPr>
          <w:rFonts w:hint="cs"/>
          <w:i/>
          <w:iCs/>
          <w:sz w:val="26"/>
          <w:szCs w:val="26"/>
          <w:rtl/>
          <w:lang w:val="fr-CA"/>
        </w:rPr>
        <w:t>تعزيز الإطار المؤسسي (برنامج الأمم المتحدة للبيئة) (44,000 دولار أمريكي):</w:t>
      </w:r>
      <w:r w:rsidRPr="00C311B7">
        <w:rPr>
          <w:rFonts w:hint="cs"/>
          <w:sz w:val="26"/>
          <w:szCs w:val="26"/>
          <w:rtl/>
          <w:lang w:val="fr-CA"/>
        </w:rPr>
        <w:t xml:space="preserve"> </w:t>
      </w:r>
      <w:r>
        <w:rPr>
          <w:rFonts w:hint="cs"/>
          <w:sz w:val="26"/>
          <w:szCs w:val="26"/>
          <w:rtl/>
          <w:lang w:val="fr-CA"/>
        </w:rPr>
        <w:t>ت</w:t>
      </w:r>
      <w:r w:rsidRPr="00C311B7">
        <w:rPr>
          <w:sz w:val="26"/>
          <w:szCs w:val="26"/>
          <w:rtl/>
          <w:lang w:val="fr-CA"/>
        </w:rPr>
        <w:t>نظيم ورش</w:t>
      </w:r>
      <w:r>
        <w:rPr>
          <w:rFonts w:hint="cs"/>
          <w:sz w:val="26"/>
          <w:szCs w:val="26"/>
          <w:rtl/>
          <w:lang w:val="fr-CA"/>
        </w:rPr>
        <w:t>تي</w:t>
      </w:r>
      <w:r w:rsidRPr="00C311B7">
        <w:rPr>
          <w:sz w:val="26"/>
          <w:szCs w:val="26"/>
          <w:rtl/>
          <w:lang w:val="fr-CA"/>
        </w:rPr>
        <w:t xml:space="preserve"> عمل لأصحاب المصالح للبحث في تدابير </w:t>
      </w:r>
      <w:r>
        <w:rPr>
          <w:rFonts w:hint="cs"/>
          <w:sz w:val="26"/>
          <w:szCs w:val="26"/>
          <w:rtl/>
          <w:lang w:val="fr-CA"/>
        </w:rPr>
        <w:t xml:space="preserve">تنظيمية </w:t>
      </w:r>
      <w:r w:rsidRPr="00C311B7">
        <w:rPr>
          <w:sz w:val="26"/>
          <w:szCs w:val="26"/>
          <w:rtl/>
          <w:lang w:val="fr-CA"/>
        </w:rPr>
        <w:t>إضافية</w:t>
      </w:r>
      <w:r>
        <w:rPr>
          <w:rFonts w:hint="cs"/>
          <w:sz w:val="26"/>
          <w:szCs w:val="26"/>
          <w:rtl/>
          <w:lang w:val="fr-CA"/>
        </w:rPr>
        <w:t xml:space="preserve"> (6,000 دولار أمريكي)؛ و</w:t>
      </w:r>
      <w:r w:rsidRPr="00C311B7">
        <w:rPr>
          <w:sz w:val="26"/>
          <w:szCs w:val="26"/>
          <w:rtl/>
          <w:lang w:val="fr-CA"/>
        </w:rPr>
        <w:t xml:space="preserve">تنظيم </w:t>
      </w:r>
      <w:r>
        <w:rPr>
          <w:rFonts w:hint="cs"/>
          <w:sz w:val="26"/>
          <w:szCs w:val="26"/>
          <w:rtl/>
          <w:lang w:val="fr-CA"/>
        </w:rPr>
        <w:t>6</w:t>
      </w:r>
      <w:r w:rsidRPr="00C311B7">
        <w:rPr>
          <w:sz w:val="26"/>
          <w:szCs w:val="26"/>
          <w:rtl/>
          <w:lang w:val="fr-CA"/>
        </w:rPr>
        <w:t xml:space="preserve"> ورش </w:t>
      </w:r>
      <w:r w:rsidR="0078013D">
        <w:rPr>
          <w:rFonts w:hint="cs"/>
          <w:sz w:val="26"/>
          <w:szCs w:val="26"/>
          <w:rtl/>
          <w:lang w:val="fr-CA"/>
        </w:rPr>
        <w:t>تشاور</w:t>
      </w:r>
      <w:r w:rsidRPr="00C311B7">
        <w:rPr>
          <w:sz w:val="26"/>
          <w:szCs w:val="26"/>
          <w:rtl/>
          <w:lang w:val="fr-CA"/>
        </w:rPr>
        <w:t xml:space="preserve"> </w:t>
      </w:r>
      <w:r>
        <w:rPr>
          <w:rFonts w:hint="cs"/>
          <w:sz w:val="26"/>
          <w:szCs w:val="26"/>
          <w:rtl/>
          <w:lang w:val="fr-CA"/>
        </w:rPr>
        <w:t xml:space="preserve">مع </w:t>
      </w:r>
      <w:r w:rsidRPr="00C311B7">
        <w:rPr>
          <w:sz w:val="26"/>
          <w:szCs w:val="26"/>
          <w:rtl/>
          <w:lang w:val="fr-CA"/>
        </w:rPr>
        <w:t>أصحاب المصالح حول ال</w:t>
      </w:r>
      <w:r>
        <w:rPr>
          <w:rFonts w:hint="cs"/>
          <w:sz w:val="26"/>
          <w:szCs w:val="26"/>
          <w:rtl/>
          <w:lang w:val="fr-CA"/>
        </w:rPr>
        <w:t xml:space="preserve">مبادرات السياسية </w:t>
      </w:r>
      <w:r w:rsidRPr="00C311B7">
        <w:rPr>
          <w:sz w:val="26"/>
          <w:szCs w:val="26"/>
          <w:rtl/>
          <w:lang w:val="fr-CA"/>
        </w:rPr>
        <w:t xml:space="preserve">الإضافية مثل </w:t>
      </w:r>
      <w:r>
        <w:rPr>
          <w:rFonts w:hint="cs"/>
          <w:sz w:val="26"/>
          <w:szCs w:val="26"/>
          <w:rtl/>
          <w:lang w:val="fr-CA"/>
        </w:rPr>
        <w:t xml:space="preserve">استرداد غازات التبريد وإعادة تدويرها </w:t>
      </w:r>
      <w:r w:rsidRPr="00C311B7">
        <w:rPr>
          <w:sz w:val="26"/>
          <w:szCs w:val="26"/>
          <w:rtl/>
          <w:lang w:val="fr-CA"/>
        </w:rPr>
        <w:t>و</w:t>
      </w:r>
      <w:r w:rsidR="00965AC1" w:rsidRPr="00C311B7">
        <w:rPr>
          <w:sz w:val="26"/>
          <w:szCs w:val="26"/>
          <w:rtl/>
          <w:lang w:val="fr-CA"/>
        </w:rPr>
        <w:t xml:space="preserve">إلزام مستخدمين نهائيين مختارين </w:t>
      </w:r>
      <w:r w:rsidR="00965AC1">
        <w:rPr>
          <w:rFonts w:hint="cs"/>
          <w:sz w:val="26"/>
          <w:szCs w:val="26"/>
          <w:rtl/>
          <w:lang w:val="fr-CA"/>
        </w:rPr>
        <w:t>ب</w:t>
      </w:r>
      <w:r w:rsidRPr="00C311B7">
        <w:rPr>
          <w:sz w:val="26"/>
          <w:szCs w:val="26"/>
          <w:rtl/>
          <w:lang w:val="fr-CA"/>
        </w:rPr>
        <w:t>مسك السجلات</w:t>
      </w:r>
      <w:r>
        <w:rPr>
          <w:rFonts w:hint="cs"/>
          <w:sz w:val="26"/>
          <w:szCs w:val="26"/>
          <w:rtl/>
          <w:lang w:val="fr-CA"/>
        </w:rPr>
        <w:t xml:space="preserve"> (18,000 دولار أمريكي)؛  و</w:t>
      </w:r>
      <w:r w:rsidRPr="00C311B7">
        <w:rPr>
          <w:sz w:val="26"/>
          <w:szCs w:val="26"/>
          <w:rtl/>
          <w:lang w:val="fr-CA"/>
        </w:rPr>
        <w:t xml:space="preserve">إجراء دراسة لمبردات المباني التي تعتمد على المواد الهيدروكلوروفلوروكربونية </w:t>
      </w:r>
      <w:r w:rsidR="00425EBC">
        <w:rPr>
          <w:rFonts w:hint="cs"/>
          <w:sz w:val="26"/>
          <w:szCs w:val="26"/>
          <w:rtl/>
          <w:lang w:val="fr-CA"/>
        </w:rPr>
        <w:t xml:space="preserve">ودراسة أخرى لمصايد الأسماك </w:t>
      </w:r>
      <w:r w:rsidRPr="00C311B7">
        <w:rPr>
          <w:sz w:val="26"/>
          <w:szCs w:val="26"/>
          <w:rtl/>
          <w:lang w:val="fr-CA"/>
        </w:rPr>
        <w:t xml:space="preserve">حول </w:t>
      </w:r>
      <w:r w:rsidR="0078013D">
        <w:rPr>
          <w:rFonts w:hint="cs"/>
          <w:sz w:val="26"/>
          <w:szCs w:val="26"/>
          <w:rtl/>
          <w:lang w:val="fr-CA"/>
        </w:rPr>
        <w:t>ال</w:t>
      </w:r>
      <w:r w:rsidR="00425EBC">
        <w:rPr>
          <w:rFonts w:hint="cs"/>
          <w:sz w:val="26"/>
          <w:szCs w:val="26"/>
          <w:rtl/>
          <w:lang w:val="fr-CA"/>
        </w:rPr>
        <w:t xml:space="preserve">استخدام </w:t>
      </w:r>
      <w:r w:rsidR="0078013D">
        <w:rPr>
          <w:rFonts w:hint="cs"/>
          <w:sz w:val="26"/>
          <w:szCs w:val="26"/>
          <w:rtl/>
          <w:lang w:val="fr-CA"/>
        </w:rPr>
        <w:t>المتبقي ل</w:t>
      </w:r>
      <w:r w:rsidR="00425EBC">
        <w:rPr>
          <w:rFonts w:hint="cs"/>
          <w:sz w:val="26"/>
          <w:szCs w:val="26"/>
          <w:rtl/>
          <w:lang w:val="fr-CA"/>
        </w:rPr>
        <w:t>ل</w:t>
      </w:r>
      <w:r w:rsidRPr="00C311B7">
        <w:rPr>
          <w:sz w:val="26"/>
          <w:szCs w:val="26"/>
          <w:rtl/>
          <w:lang w:val="fr-CA"/>
        </w:rPr>
        <w:t>مواد الهيدروكلوروفلوروكربونية</w:t>
      </w:r>
      <w:r w:rsidR="00425EBC">
        <w:rPr>
          <w:rFonts w:hint="cs"/>
          <w:sz w:val="26"/>
          <w:szCs w:val="26"/>
          <w:rtl/>
          <w:lang w:val="fr-CA"/>
        </w:rPr>
        <w:t xml:space="preserve"> (20,000 دولار أمريكي)؛</w:t>
      </w:r>
    </w:p>
    <w:p w14:paraId="4B9E52DF" w14:textId="77777777" w:rsidR="00425EBC" w:rsidRPr="00425EBC" w:rsidRDefault="00425EBC" w:rsidP="00425EBC">
      <w:pPr>
        <w:pStyle w:val="ListParagraph"/>
        <w:bidi/>
        <w:ind w:left="1444"/>
        <w:rPr>
          <w:sz w:val="26"/>
          <w:szCs w:val="26"/>
          <w:lang w:val="fr-CA"/>
        </w:rPr>
      </w:pPr>
    </w:p>
    <w:p w14:paraId="310F3B40" w14:textId="45EBE397" w:rsidR="0034502D" w:rsidRDefault="00425EBC" w:rsidP="0034502D">
      <w:pPr>
        <w:pStyle w:val="ListParagraph"/>
        <w:numPr>
          <w:ilvl w:val="0"/>
          <w:numId w:val="29"/>
        </w:numPr>
        <w:bidi/>
        <w:ind w:hanging="731"/>
        <w:rPr>
          <w:sz w:val="26"/>
          <w:szCs w:val="26"/>
          <w:lang w:val="fr-CA"/>
        </w:rPr>
      </w:pPr>
      <w:r w:rsidRPr="00425EBC">
        <w:rPr>
          <w:rFonts w:hint="cs"/>
          <w:i/>
          <w:iCs/>
          <w:sz w:val="26"/>
          <w:szCs w:val="26"/>
          <w:rtl/>
          <w:lang w:val="fr-CA"/>
        </w:rPr>
        <w:t>بناء قدرات هيئة الجمارك (برنامج الأمم المتحدة للبيئة) (9,000 دولار أمريكي)</w:t>
      </w:r>
      <w:r w:rsidRPr="00425EBC">
        <w:rPr>
          <w:rFonts w:hint="cs"/>
          <w:sz w:val="26"/>
          <w:szCs w:val="26"/>
          <w:rtl/>
          <w:lang w:val="fr-CA"/>
        </w:rPr>
        <w:t xml:space="preserve">: </w:t>
      </w:r>
      <w:r w:rsidRPr="00425EBC">
        <w:rPr>
          <w:sz w:val="26"/>
          <w:szCs w:val="26"/>
          <w:rtl/>
          <w:lang w:val="fr-CA"/>
        </w:rPr>
        <w:t xml:space="preserve">تنظيم </w:t>
      </w:r>
      <w:r w:rsidRPr="00425EBC">
        <w:rPr>
          <w:rFonts w:hint="cs"/>
          <w:sz w:val="26"/>
          <w:szCs w:val="26"/>
          <w:rtl/>
          <w:lang w:val="fr-CA"/>
        </w:rPr>
        <w:t xml:space="preserve">ثلاث </w:t>
      </w:r>
      <w:r w:rsidRPr="00425EBC">
        <w:rPr>
          <w:sz w:val="26"/>
          <w:szCs w:val="26"/>
          <w:rtl/>
          <w:lang w:val="fr-CA"/>
        </w:rPr>
        <w:t>دورات تدريبية ل</w:t>
      </w:r>
      <w:r w:rsidRPr="00425EBC">
        <w:rPr>
          <w:rFonts w:hint="cs"/>
          <w:sz w:val="26"/>
          <w:szCs w:val="26"/>
          <w:rtl/>
          <w:lang w:val="fr-CA"/>
        </w:rPr>
        <w:t>ستين</w:t>
      </w:r>
      <w:r w:rsidRPr="00425EBC">
        <w:rPr>
          <w:sz w:val="26"/>
          <w:szCs w:val="26"/>
          <w:rtl/>
          <w:lang w:val="fr-CA"/>
        </w:rPr>
        <w:t xml:space="preserve"> ض</w:t>
      </w:r>
      <w:r w:rsidRPr="00425EBC">
        <w:rPr>
          <w:rFonts w:hint="cs"/>
          <w:sz w:val="26"/>
          <w:szCs w:val="26"/>
          <w:rtl/>
          <w:lang w:val="fr-CA"/>
        </w:rPr>
        <w:t>ابط</w:t>
      </w:r>
      <w:r w:rsidR="00965AC1">
        <w:rPr>
          <w:rFonts w:hint="cs"/>
          <w:sz w:val="26"/>
          <w:szCs w:val="26"/>
          <w:rtl/>
          <w:lang w:val="fr-CA"/>
        </w:rPr>
        <w:t xml:space="preserve"> من</w:t>
      </w:r>
      <w:r w:rsidRPr="00425EBC">
        <w:rPr>
          <w:rFonts w:hint="cs"/>
          <w:sz w:val="26"/>
          <w:szCs w:val="26"/>
          <w:rtl/>
          <w:lang w:val="fr-CA"/>
        </w:rPr>
        <w:t xml:space="preserve"> هيئة الج</w:t>
      </w:r>
      <w:r w:rsidRPr="00425EBC">
        <w:rPr>
          <w:sz w:val="26"/>
          <w:szCs w:val="26"/>
          <w:rtl/>
          <w:lang w:val="fr-CA"/>
        </w:rPr>
        <w:t>مارك على تدابير إزالة المواد الهيدروكلوروفلوروكربونية والرقابة (</w:t>
      </w:r>
      <w:r w:rsidRPr="00425EBC">
        <w:rPr>
          <w:rFonts w:hint="cs"/>
          <w:sz w:val="26"/>
          <w:szCs w:val="26"/>
          <w:rtl/>
          <w:lang w:val="fr-CA"/>
        </w:rPr>
        <w:t>6,000</w:t>
      </w:r>
      <w:r w:rsidRPr="00425EBC">
        <w:rPr>
          <w:sz w:val="26"/>
          <w:szCs w:val="26"/>
          <w:rtl/>
          <w:lang w:val="fr-CA"/>
        </w:rPr>
        <w:t xml:space="preserve"> دولار أمريكي)؛</w:t>
      </w:r>
      <w:r w:rsidRPr="00425EBC">
        <w:rPr>
          <w:rFonts w:hint="cs"/>
          <w:sz w:val="26"/>
          <w:szCs w:val="26"/>
          <w:rtl/>
          <w:lang w:val="fr-CA"/>
        </w:rPr>
        <w:t xml:space="preserve"> و</w:t>
      </w:r>
      <w:r w:rsidRPr="00425EBC">
        <w:rPr>
          <w:sz w:val="26"/>
          <w:szCs w:val="26"/>
          <w:rtl/>
          <w:lang w:val="fr-CA"/>
        </w:rPr>
        <w:t>مشاركة ضاب</w:t>
      </w:r>
      <w:r w:rsidRPr="00425EBC">
        <w:rPr>
          <w:rFonts w:hint="cs"/>
          <w:sz w:val="26"/>
          <w:szCs w:val="26"/>
          <w:rtl/>
          <w:lang w:val="fr-CA"/>
        </w:rPr>
        <w:t xml:space="preserve">ط واحد </w:t>
      </w:r>
      <w:r w:rsidRPr="00425EBC">
        <w:rPr>
          <w:sz w:val="26"/>
          <w:szCs w:val="26"/>
          <w:rtl/>
          <w:lang w:val="fr-CA"/>
        </w:rPr>
        <w:t>رفيع الرتبة في ورش عمل وحوارات حدودية دولية مختارة مع شركاء تجاريين وبلدان مجاورة حول إشكاليات التجارة المتصلة ببروتوكول مونتريال (</w:t>
      </w:r>
      <w:r w:rsidRPr="00425EBC">
        <w:rPr>
          <w:rFonts w:hint="cs"/>
          <w:sz w:val="26"/>
          <w:szCs w:val="26"/>
          <w:rtl/>
          <w:lang w:val="fr-CA"/>
        </w:rPr>
        <w:t>3</w:t>
      </w:r>
      <w:r w:rsidRPr="00425EBC">
        <w:rPr>
          <w:sz w:val="26"/>
          <w:szCs w:val="26"/>
          <w:rtl/>
          <w:lang w:val="fr-CA"/>
        </w:rPr>
        <w:t>,000 دولار أمريكي)</w:t>
      </w:r>
      <w:r w:rsidRPr="00425EBC">
        <w:rPr>
          <w:rFonts w:hint="cs"/>
          <w:sz w:val="26"/>
          <w:szCs w:val="26"/>
          <w:rtl/>
          <w:lang w:val="fr-CA"/>
        </w:rPr>
        <w:t>؛</w:t>
      </w:r>
    </w:p>
    <w:p w14:paraId="3060C5B7" w14:textId="77777777" w:rsidR="0034502D" w:rsidRPr="0034502D" w:rsidRDefault="0034502D" w:rsidP="0034502D">
      <w:pPr>
        <w:pStyle w:val="ListParagraph"/>
        <w:rPr>
          <w:i/>
          <w:iCs/>
          <w:sz w:val="26"/>
          <w:szCs w:val="26"/>
          <w:rtl/>
          <w:lang w:val="fr-CA"/>
        </w:rPr>
      </w:pPr>
    </w:p>
    <w:p w14:paraId="53388098" w14:textId="5FC7FB2C" w:rsidR="0034502D" w:rsidRDefault="00425EBC" w:rsidP="0034502D">
      <w:pPr>
        <w:pStyle w:val="ListParagraph"/>
        <w:numPr>
          <w:ilvl w:val="0"/>
          <w:numId w:val="29"/>
        </w:numPr>
        <w:bidi/>
        <w:ind w:hanging="731"/>
        <w:rPr>
          <w:sz w:val="26"/>
          <w:szCs w:val="26"/>
          <w:lang w:val="fr-CA"/>
        </w:rPr>
      </w:pPr>
      <w:r w:rsidRPr="0034502D">
        <w:rPr>
          <w:rFonts w:hint="cs"/>
          <w:i/>
          <w:iCs/>
          <w:sz w:val="26"/>
          <w:szCs w:val="26"/>
          <w:rtl/>
          <w:lang w:val="fr-CA"/>
        </w:rPr>
        <w:t>بناء القدرات في قطاع الخدمة (برنامج الأمم المتحدة للبيئة) (152,900 دولار أمريكي) وبرنامج الأمم المتحدة الإنمائي (</w:t>
      </w:r>
      <w:r w:rsidR="00A41F1C">
        <w:rPr>
          <w:rFonts w:hint="cs"/>
          <w:i/>
          <w:iCs/>
          <w:sz w:val="26"/>
          <w:szCs w:val="26"/>
          <w:rtl/>
          <w:lang w:val="fr-CA"/>
        </w:rPr>
        <w:t>597,111</w:t>
      </w:r>
      <w:r w:rsidRPr="0034502D">
        <w:rPr>
          <w:rFonts w:hint="cs"/>
          <w:i/>
          <w:iCs/>
          <w:sz w:val="26"/>
          <w:szCs w:val="26"/>
          <w:rtl/>
          <w:lang w:val="fr-CA"/>
        </w:rPr>
        <w:t xml:space="preserve"> دولارا أمريكيا):</w:t>
      </w:r>
      <w:r w:rsidRPr="0034502D">
        <w:rPr>
          <w:rFonts w:hint="cs"/>
          <w:sz w:val="26"/>
          <w:szCs w:val="26"/>
          <w:rtl/>
          <w:lang w:val="fr-CA"/>
        </w:rPr>
        <w:t xml:space="preserve"> </w:t>
      </w:r>
      <w:r w:rsidRPr="0034502D">
        <w:rPr>
          <w:sz w:val="26"/>
          <w:szCs w:val="26"/>
          <w:rtl/>
          <w:lang w:val="fr-CA"/>
        </w:rPr>
        <w:t>تنظيم ورش</w:t>
      </w:r>
      <w:r w:rsidRPr="0034502D">
        <w:rPr>
          <w:rFonts w:hint="cs"/>
          <w:sz w:val="26"/>
          <w:szCs w:val="26"/>
          <w:rtl/>
          <w:lang w:val="fr-CA"/>
        </w:rPr>
        <w:t>تين</w:t>
      </w:r>
      <w:r w:rsidRPr="0034502D">
        <w:rPr>
          <w:sz w:val="26"/>
          <w:szCs w:val="26"/>
          <w:rtl/>
          <w:lang w:val="fr-CA"/>
        </w:rPr>
        <w:t xml:space="preserve"> محلي</w:t>
      </w:r>
      <w:r w:rsidRPr="0034502D">
        <w:rPr>
          <w:rFonts w:hint="cs"/>
          <w:sz w:val="26"/>
          <w:szCs w:val="26"/>
          <w:rtl/>
          <w:lang w:val="fr-CA"/>
        </w:rPr>
        <w:t>تين</w:t>
      </w:r>
      <w:r w:rsidRPr="0034502D">
        <w:rPr>
          <w:sz w:val="26"/>
          <w:szCs w:val="26"/>
          <w:rtl/>
          <w:lang w:val="fr-CA"/>
        </w:rPr>
        <w:t xml:space="preserve"> لتدريب المدربين لبناء قدرات </w:t>
      </w:r>
      <w:r w:rsidRPr="0034502D">
        <w:rPr>
          <w:rFonts w:hint="cs"/>
          <w:sz w:val="26"/>
          <w:szCs w:val="26"/>
          <w:rtl/>
          <w:lang w:val="fr-CA"/>
        </w:rPr>
        <w:t>3</w:t>
      </w:r>
      <w:r w:rsidRPr="0034502D">
        <w:rPr>
          <w:sz w:val="26"/>
          <w:szCs w:val="26"/>
          <w:rtl/>
          <w:lang w:val="fr-CA"/>
        </w:rPr>
        <w:t xml:space="preserve">0 مدربا في قطاع التبريد وتكييف الهواء </w:t>
      </w:r>
      <w:r w:rsidRPr="0034502D">
        <w:rPr>
          <w:rFonts w:hint="cs"/>
          <w:sz w:val="26"/>
          <w:szCs w:val="26"/>
          <w:rtl/>
          <w:lang w:val="fr-CA"/>
        </w:rPr>
        <w:t>(18</w:t>
      </w:r>
      <w:r w:rsidRPr="0034502D">
        <w:rPr>
          <w:sz w:val="26"/>
          <w:szCs w:val="26"/>
          <w:rtl/>
          <w:lang w:val="fr-CA"/>
        </w:rPr>
        <w:t>,000 دولار أمريكي)؛</w:t>
      </w:r>
      <w:r w:rsidRPr="0034502D">
        <w:rPr>
          <w:rFonts w:hint="cs"/>
          <w:sz w:val="26"/>
          <w:szCs w:val="26"/>
          <w:rtl/>
          <w:lang w:val="fr-CA"/>
        </w:rPr>
        <w:t xml:space="preserve"> و</w:t>
      </w:r>
      <w:r w:rsidRPr="0034502D">
        <w:rPr>
          <w:sz w:val="26"/>
          <w:szCs w:val="26"/>
          <w:rtl/>
          <w:lang w:val="fr-CA"/>
        </w:rPr>
        <w:t xml:space="preserve">تنظيم </w:t>
      </w:r>
      <w:r w:rsidR="0034502D" w:rsidRPr="0034502D">
        <w:rPr>
          <w:rFonts w:hint="cs"/>
          <w:sz w:val="26"/>
          <w:szCs w:val="26"/>
          <w:rtl/>
          <w:lang w:val="fr-CA"/>
        </w:rPr>
        <w:t>25</w:t>
      </w:r>
      <w:r w:rsidRPr="0034502D">
        <w:rPr>
          <w:sz w:val="26"/>
          <w:szCs w:val="26"/>
          <w:rtl/>
          <w:lang w:val="fr-CA"/>
        </w:rPr>
        <w:t xml:space="preserve"> دورة </w:t>
      </w:r>
      <w:r w:rsidRPr="0034502D">
        <w:rPr>
          <w:sz w:val="26"/>
          <w:szCs w:val="26"/>
          <w:rtl/>
          <w:lang w:val="fr-CA"/>
        </w:rPr>
        <w:lastRenderedPageBreak/>
        <w:t xml:space="preserve">تستهدف </w:t>
      </w:r>
      <w:r w:rsidR="0034502D" w:rsidRPr="0034502D">
        <w:rPr>
          <w:rFonts w:hint="cs"/>
          <w:sz w:val="26"/>
          <w:szCs w:val="26"/>
          <w:rtl/>
          <w:lang w:val="fr-CA"/>
        </w:rPr>
        <w:t>1,129</w:t>
      </w:r>
      <w:r w:rsidRPr="0034502D">
        <w:rPr>
          <w:sz w:val="26"/>
          <w:szCs w:val="26"/>
          <w:rtl/>
          <w:lang w:val="fr-CA"/>
        </w:rPr>
        <w:t xml:space="preserve"> فنيا لتدريبهم على ممارسات الخدمة الحميدة ومناولة البدائل المأمونة (</w:t>
      </w:r>
      <w:r w:rsidR="0034502D" w:rsidRPr="0034502D">
        <w:rPr>
          <w:rFonts w:hint="cs"/>
          <w:sz w:val="26"/>
          <w:szCs w:val="26"/>
          <w:rtl/>
          <w:lang w:val="fr-CA"/>
        </w:rPr>
        <w:t>1</w:t>
      </w:r>
      <w:r w:rsidRPr="0034502D">
        <w:rPr>
          <w:sz w:val="26"/>
          <w:szCs w:val="26"/>
          <w:rtl/>
          <w:lang w:val="fr-CA"/>
        </w:rPr>
        <w:t>12,900 دولار أمريكي)؛</w:t>
      </w:r>
      <w:r w:rsidR="0034502D" w:rsidRPr="0034502D">
        <w:rPr>
          <w:rFonts w:hint="cs"/>
          <w:sz w:val="26"/>
          <w:szCs w:val="26"/>
          <w:rtl/>
          <w:lang w:val="fr-CA"/>
        </w:rPr>
        <w:t xml:space="preserve"> وإ</w:t>
      </w:r>
      <w:r w:rsidR="0078013D">
        <w:rPr>
          <w:rFonts w:hint="cs"/>
          <w:sz w:val="26"/>
          <w:szCs w:val="26"/>
          <w:rtl/>
          <w:lang w:val="fr-CA"/>
        </w:rPr>
        <w:t>ج</w:t>
      </w:r>
      <w:r w:rsidR="0034502D" w:rsidRPr="0034502D">
        <w:rPr>
          <w:rFonts w:hint="cs"/>
          <w:sz w:val="26"/>
          <w:szCs w:val="26"/>
          <w:rtl/>
          <w:lang w:val="fr-CA"/>
        </w:rPr>
        <w:t>راء استعراض أولي و</w:t>
      </w:r>
      <w:r w:rsidRPr="0034502D">
        <w:rPr>
          <w:sz w:val="26"/>
          <w:szCs w:val="26"/>
          <w:rtl/>
          <w:lang w:val="fr-CA"/>
        </w:rPr>
        <w:t>تحيين للمواد التدريبية مع التركيز على ممارسات الخدمة للحفاظ على الكفاءة في استخدام الطاقة  (</w:t>
      </w:r>
      <w:r w:rsidR="0034502D" w:rsidRPr="0034502D">
        <w:rPr>
          <w:rFonts w:hint="cs"/>
          <w:sz w:val="26"/>
          <w:szCs w:val="26"/>
          <w:rtl/>
          <w:lang w:val="fr-CA"/>
        </w:rPr>
        <w:t>7</w:t>
      </w:r>
      <w:r w:rsidRPr="0034502D">
        <w:rPr>
          <w:sz w:val="26"/>
          <w:szCs w:val="26"/>
          <w:rtl/>
          <w:lang w:val="fr-CA"/>
        </w:rPr>
        <w:t>,000 دولار أمريكي)؛</w:t>
      </w:r>
      <w:r w:rsidR="0034502D" w:rsidRPr="0034502D">
        <w:rPr>
          <w:rFonts w:hint="cs"/>
          <w:sz w:val="26"/>
          <w:szCs w:val="26"/>
          <w:rtl/>
          <w:lang w:val="fr-CA"/>
        </w:rPr>
        <w:t xml:space="preserve"> و</w:t>
      </w:r>
      <w:r w:rsidRPr="0034502D">
        <w:rPr>
          <w:sz w:val="26"/>
          <w:szCs w:val="26"/>
          <w:rtl/>
          <w:lang w:val="fr-CA"/>
        </w:rPr>
        <w:t xml:space="preserve">دعم ترخيص </w:t>
      </w:r>
      <w:r w:rsidR="0034502D" w:rsidRPr="0034502D">
        <w:rPr>
          <w:rFonts w:hint="cs"/>
          <w:sz w:val="26"/>
          <w:szCs w:val="26"/>
          <w:rtl/>
          <w:lang w:val="fr-CA"/>
        </w:rPr>
        <w:t xml:space="preserve">100 </w:t>
      </w:r>
      <w:r w:rsidRPr="0034502D">
        <w:rPr>
          <w:sz w:val="26"/>
          <w:szCs w:val="26"/>
          <w:rtl/>
          <w:lang w:val="fr-CA"/>
        </w:rPr>
        <w:t>فني (</w:t>
      </w:r>
      <w:r w:rsidR="0034502D" w:rsidRPr="0034502D">
        <w:rPr>
          <w:rFonts w:hint="cs"/>
          <w:sz w:val="26"/>
          <w:szCs w:val="26"/>
          <w:rtl/>
          <w:lang w:val="fr-CA"/>
        </w:rPr>
        <w:t>15</w:t>
      </w:r>
      <w:r w:rsidRPr="0034502D">
        <w:rPr>
          <w:sz w:val="26"/>
          <w:szCs w:val="26"/>
          <w:rtl/>
          <w:lang w:val="fr-CA"/>
        </w:rPr>
        <w:t>,000 دولار أمريكي)؛</w:t>
      </w:r>
      <w:r w:rsidR="0034502D" w:rsidRPr="0034502D">
        <w:rPr>
          <w:rFonts w:hint="cs"/>
          <w:sz w:val="26"/>
          <w:szCs w:val="26"/>
          <w:rtl/>
          <w:lang w:val="fr-CA"/>
        </w:rPr>
        <w:t xml:space="preserve"> و</w:t>
      </w:r>
      <w:r w:rsidRPr="0034502D">
        <w:rPr>
          <w:sz w:val="26"/>
          <w:szCs w:val="26"/>
          <w:rtl/>
          <w:lang w:val="fr-CA"/>
        </w:rPr>
        <w:t xml:space="preserve">شراء 30 وحدة تكييف هواء مزدوجة لحساب مراكز التدريب (10 أجهزة لتكييف هواء الغرف قائمة على الهيدروفلوروكربون-32 و10 أجهزة تكييف هواء تجارية خفيفة قائمة على الهيدروفلوروكربون-32 و10 أجهزة تكييف هواء الغرف قائمة على غاز </w:t>
      </w:r>
      <w:r w:rsidRPr="0034502D">
        <w:rPr>
          <w:sz w:val="26"/>
          <w:szCs w:val="26"/>
          <w:lang w:val="fr-CA"/>
        </w:rPr>
        <w:t>R-290</w:t>
      </w:r>
      <w:r w:rsidRPr="0034502D">
        <w:rPr>
          <w:sz w:val="26"/>
          <w:szCs w:val="26"/>
          <w:rtl/>
          <w:lang w:val="fr-CA"/>
        </w:rPr>
        <w:t xml:space="preserve"> (372,500 دولار أمريكي)؛</w:t>
      </w:r>
      <w:r w:rsidR="0034502D" w:rsidRPr="0034502D">
        <w:rPr>
          <w:rFonts w:hint="cs"/>
          <w:sz w:val="26"/>
          <w:szCs w:val="26"/>
          <w:rtl/>
          <w:lang w:val="fr-CA"/>
        </w:rPr>
        <w:t xml:space="preserve"> و</w:t>
      </w:r>
      <w:r w:rsidRPr="0034502D">
        <w:rPr>
          <w:sz w:val="26"/>
          <w:szCs w:val="26"/>
          <w:rtl/>
          <w:lang w:val="fr-CA"/>
        </w:rPr>
        <w:t xml:space="preserve">شراء </w:t>
      </w:r>
      <w:r w:rsidR="0034502D" w:rsidRPr="0034502D">
        <w:rPr>
          <w:rFonts w:hint="cs"/>
          <w:sz w:val="26"/>
          <w:szCs w:val="26"/>
          <w:rtl/>
          <w:lang w:val="fr-CA"/>
        </w:rPr>
        <w:t>52</w:t>
      </w:r>
      <w:r w:rsidRPr="0034502D">
        <w:rPr>
          <w:sz w:val="26"/>
          <w:szCs w:val="26"/>
          <w:rtl/>
          <w:lang w:val="fr-CA"/>
        </w:rPr>
        <w:t xml:space="preserve"> عدة أدوات خدمة ومعدات استرداد لحساب </w:t>
      </w:r>
      <w:r w:rsidR="0034502D" w:rsidRPr="0034502D">
        <w:rPr>
          <w:rFonts w:hint="cs"/>
          <w:sz w:val="26"/>
          <w:szCs w:val="26"/>
          <w:rtl/>
          <w:lang w:val="fr-CA"/>
        </w:rPr>
        <w:t>52</w:t>
      </w:r>
      <w:r w:rsidRPr="0034502D">
        <w:rPr>
          <w:sz w:val="26"/>
          <w:szCs w:val="26"/>
          <w:rtl/>
          <w:lang w:val="fr-CA"/>
        </w:rPr>
        <w:t xml:space="preserve"> ورشة خدمة (</w:t>
      </w:r>
      <w:r w:rsidR="0034502D" w:rsidRPr="0034502D">
        <w:rPr>
          <w:rFonts w:hint="cs"/>
          <w:sz w:val="26"/>
          <w:szCs w:val="26"/>
          <w:rtl/>
          <w:lang w:val="fr-CA"/>
        </w:rPr>
        <w:t>224,611</w:t>
      </w:r>
      <w:r w:rsidRPr="0034502D">
        <w:rPr>
          <w:sz w:val="26"/>
          <w:szCs w:val="26"/>
          <w:rtl/>
          <w:lang w:val="fr-CA"/>
        </w:rPr>
        <w:t xml:space="preserve"> دولارا أمريكيا)</w:t>
      </w:r>
      <w:r w:rsidR="0034502D" w:rsidRPr="0034502D">
        <w:rPr>
          <w:rFonts w:hint="cs"/>
          <w:sz w:val="26"/>
          <w:szCs w:val="26"/>
          <w:rtl/>
          <w:lang w:val="fr-CA"/>
        </w:rPr>
        <w:t>؛</w:t>
      </w:r>
    </w:p>
    <w:p w14:paraId="39AA1751" w14:textId="77777777" w:rsidR="0034502D" w:rsidRPr="0034502D" w:rsidRDefault="0034502D" w:rsidP="0034502D">
      <w:pPr>
        <w:pStyle w:val="ListParagraph"/>
        <w:rPr>
          <w:i/>
          <w:iCs/>
          <w:sz w:val="26"/>
          <w:szCs w:val="26"/>
          <w:rtl/>
          <w:lang w:val="fr-CA"/>
        </w:rPr>
      </w:pPr>
    </w:p>
    <w:p w14:paraId="4726FF53" w14:textId="3108F883" w:rsidR="007114E0" w:rsidRDefault="0034502D" w:rsidP="007114E0">
      <w:pPr>
        <w:pStyle w:val="ListParagraph"/>
        <w:numPr>
          <w:ilvl w:val="0"/>
          <w:numId w:val="29"/>
        </w:numPr>
        <w:bidi/>
        <w:ind w:hanging="731"/>
        <w:rPr>
          <w:sz w:val="26"/>
          <w:szCs w:val="26"/>
          <w:lang w:val="fr-CA"/>
        </w:rPr>
      </w:pPr>
      <w:r w:rsidRPr="0034502D">
        <w:rPr>
          <w:i/>
          <w:iCs/>
          <w:sz w:val="26"/>
          <w:szCs w:val="26"/>
          <w:rtl/>
          <w:lang w:val="fr-CA"/>
        </w:rPr>
        <w:t>مراكز إعادة تدوير غازات التبريد واستصلاحها</w:t>
      </w:r>
      <w:r w:rsidRPr="0034502D">
        <w:rPr>
          <w:rFonts w:hint="cs"/>
          <w:i/>
          <w:iCs/>
          <w:sz w:val="26"/>
          <w:szCs w:val="26"/>
          <w:rtl/>
          <w:lang w:val="fr-CA"/>
        </w:rPr>
        <w:t xml:space="preserve"> (برنامج الأمم المتحدة الإنمائي) (155,850 دولارا أمريكيا:</w:t>
      </w:r>
      <w:r w:rsidRPr="0034502D">
        <w:rPr>
          <w:rFonts w:hint="cs"/>
          <w:sz w:val="26"/>
          <w:szCs w:val="26"/>
          <w:rtl/>
          <w:lang w:val="fr-CA"/>
        </w:rPr>
        <w:t xml:space="preserve"> </w:t>
      </w:r>
      <w:r w:rsidRPr="0034502D">
        <w:rPr>
          <w:sz w:val="26"/>
          <w:szCs w:val="26"/>
          <w:rtl/>
          <w:lang w:val="fr-CA"/>
        </w:rPr>
        <w:t>إنشاء مركز استصلاح</w:t>
      </w:r>
      <w:r w:rsidRPr="0034502D">
        <w:rPr>
          <w:rFonts w:hint="cs"/>
          <w:sz w:val="26"/>
          <w:szCs w:val="26"/>
          <w:rtl/>
          <w:lang w:val="fr-CA"/>
        </w:rPr>
        <w:t xml:space="preserve"> يعتمد على نموذج الشراكة بين القطاعين العام والخاص</w:t>
      </w:r>
      <w:r w:rsidRPr="0034502D">
        <w:rPr>
          <w:sz w:val="26"/>
          <w:szCs w:val="26"/>
          <w:rtl/>
          <w:lang w:val="fr-CA"/>
        </w:rPr>
        <w:t xml:space="preserve"> (</w:t>
      </w:r>
      <w:r w:rsidRPr="0034502D">
        <w:rPr>
          <w:rFonts w:hint="cs"/>
          <w:sz w:val="26"/>
          <w:szCs w:val="26"/>
          <w:rtl/>
          <w:lang w:val="fr-CA"/>
        </w:rPr>
        <w:t>134,250</w:t>
      </w:r>
      <w:r w:rsidRPr="0034502D">
        <w:rPr>
          <w:sz w:val="26"/>
          <w:szCs w:val="26"/>
          <w:rtl/>
          <w:lang w:val="fr-CA"/>
        </w:rPr>
        <w:t xml:space="preserve"> دولارا أمريكيا)؛</w:t>
      </w:r>
      <w:r w:rsidRPr="0034502D">
        <w:rPr>
          <w:rFonts w:hint="cs"/>
          <w:sz w:val="26"/>
          <w:szCs w:val="26"/>
          <w:rtl/>
          <w:lang w:val="fr-CA"/>
        </w:rPr>
        <w:t xml:space="preserve"> وتقديم المساعدة الفنية على تأسيس مركز استصلاح واحد (بما فيه صياغة </w:t>
      </w:r>
      <w:r w:rsidRPr="0034502D">
        <w:rPr>
          <w:sz w:val="26"/>
          <w:szCs w:val="26"/>
          <w:rtl/>
          <w:lang w:val="fr-CA"/>
        </w:rPr>
        <w:t xml:space="preserve">إجراءات التشغيل الموحدة </w:t>
      </w:r>
      <w:r w:rsidRPr="0034502D">
        <w:rPr>
          <w:rFonts w:hint="cs"/>
          <w:sz w:val="26"/>
          <w:szCs w:val="26"/>
          <w:rtl/>
          <w:lang w:val="fr-CA"/>
        </w:rPr>
        <w:t>وتدريب المشغلين) ووضع نموذج عمل لمركزي الاستصلاح الآخرين المزمع إنشا</w:t>
      </w:r>
      <w:r w:rsidR="0078013D">
        <w:rPr>
          <w:rFonts w:hint="cs"/>
          <w:sz w:val="26"/>
          <w:szCs w:val="26"/>
          <w:rtl/>
          <w:lang w:val="fr-CA"/>
        </w:rPr>
        <w:t>ؤ</w:t>
      </w:r>
      <w:r w:rsidRPr="0034502D">
        <w:rPr>
          <w:rFonts w:hint="cs"/>
          <w:sz w:val="26"/>
          <w:szCs w:val="26"/>
          <w:rtl/>
          <w:lang w:val="fr-CA"/>
        </w:rPr>
        <w:t>هما عند تنفيذ الشريحة الثانية (21,600 دولار أمريكي)</w:t>
      </w:r>
      <w:r w:rsidRPr="0034502D">
        <w:rPr>
          <w:sz w:val="26"/>
          <w:szCs w:val="26"/>
          <w:rtl/>
          <w:lang w:val="fr-CA"/>
        </w:rPr>
        <w:t>؛</w:t>
      </w:r>
    </w:p>
    <w:p w14:paraId="3E1DECEB" w14:textId="77777777" w:rsidR="007114E0" w:rsidRPr="007114E0" w:rsidRDefault="007114E0" w:rsidP="007114E0">
      <w:pPr>
        <w:pStyle w:val="ListParagraph"/>
        <w:rPr>
          <w:i/>
          <w:iCs/>
          <w:sz w:val="26"/>
          <w:szCs w:val="26"/>
          <w:rtl/>
          <w:lang w:val="fr-CA"/>
        </w:rPr>
      </w:pPr>
    </w:p>
    <w:p w14:paraId="30A839DA" w14:textId="15FBB0F0" w:rsidR="007114E0" w:rsidRDefault="0034502D" w:rsidP="007114E0">
      <w:pPr>
        <w:pStyle w:val="ListParagraph"/>
        <w:numPr>
          <w:ilvl w:val="0"/>
          <w:numId w:val="29"/>
        </w:numPr>
        <w:bidi/>
        <w:ind w:hanging="731"/>
        <w:rPr>
          <w:sz w:val="26"/>
          <w:szCs w:val="26"/>
          <w:lang w:val="fr-CA"/>
        </w:rPr>
      </w:pPr>
      <w:r w:rsidRPr="007114E0">
        <w:rPr>
          <w:rFonts w:hint="cs"/>
          <w:i/>
          <w:iCs/>
          <w:sz w:val="26"/>
          <w:szCs w:val="26"/>
          <w:rtl/>
          <w:lang w:val="fr-CA"/>
        </w:rPr>
        <w:t xml:space="preserve">التوعية (برنامج الأمم المتحدة للبيئة) </w:t>
      </w:r>
      <w:r w:rsidR="007114E0" w:rsidRPr="007114E0">
        <w:rPr>
          <w:rFonts w:hint="cs"/>
          <w:i/>
          <w:iCs/>
          <w:sz w:val="26"/>
          <w:szCs w:val="26"/>
          <w:rtl/>
          <w:lang w:val="fr-CA"/>
        </w:rPr>
        <w:t>(66,032 دولارا أمريكيا):</w:t>
      </w:r>
      <w:r w:rsidR="007114E0" w:rsidRPr="007114E0">
        <w:rPr>
          <w:rFonts w:hint="cs"/>
          <w:sz w:val="26"/>
          <w:szCs w:val="26"/>
          <w:rtl/>
          <w:lang w:val="fr-CA"/>
        </w:rPr>
        <w:t xml:space="preserve"> </w:t>
      </w:r>
      <w:r w:rsidR="007114E0" w:rsidRPr="007114E0">
        <w:rPr>
          <w:sz w:val="26"/>
          <w:szCs w:val="26"/>
          <w:rtl/>
          <w:lang w:val="fr-CA"/>
        </w:rPr>
        <w:t xml:space="preserve">تنفيذ </w:t>
      </w:r>
      <w:r w:rsidR="007114E0" w:rsidRPr="007114E0">
        <w:rPr>
          <w:rFonts w:hint="cs"/>
          <w:sz w:val="26"/>
          <w:szCs w:val="26"/>
          <w:rtl/>
          <w:lang w:val="fr-CA"/>
        </w:rPr>
        <w:t>ثلاث حملات إعلامية مستهدفة وصياغة مادة تواصل واحدة</w:t>
      </w:r>
      <w:r w:rsidR="0017462C">
        <w:rPr>
          <w:rFonts w:hint="cs"/>
          <w:sz w:val="26"/>
          <w:szCs w:val="26"/>
          <w:rtl/>
          <w:lang w:val="fr-CA"/>
        </w:rPr>
        <w:t xml:space="preserve"> تتناول</w:t>
      </w:r>
      <w:r w:rsidR="007114E0" w:rsidRPr="007114E0">
        <w:rPr>
          <w:rFonts w:hint="cs"/>
          <w:sz w:val="26"/>
          <w:szCs w:val="26"/>
          <w:rtl/>
          <w:lang w:val="fr-CA"/>
        </w:rPr>
        <w:t xml:space="preserve"> تبعات </w:t>
      </w:r>
      <w:r w:rsidR="007114E0" w:rsidRPr="007114E0">
        <w:rPr>
          <w:sz w:val="26"/>
          <w:szCs w:val="26"/>
          <w:rtl/>
          <w:lang w:val="fr-CA"/>
        </w:rPr>
        <w:t>الإزالة التامة للمواد الهيدروكلوروفلوروكربونية والاعتماد المأمون ل</w:t>
      </w:r>
      <w:r w:rsidR="007114E0" w:rsidRPr="007114E0">
        <w:rPr>
          <w:rFonts w:hint="cs"/>
          <w:sz w:val="26"/>
          <w:szCs w:val="26"/>
          <w:rtl/>
          <w:lang w:val="fr-CA"/>
        </w:rPr>
        <w:t xml:space="preserve">غازات التبريد البديلة لا سيما الهيدروكربونات </w:t>
      </w:r>
      <w:r w:rsidR="007114E0" w:rsidRPr="007114E0">
        <w:rPr>
          <w:sz w:val="26"/>
          <w:szCs w:val="26"/>
          <w:rtl/>
          <w:lang w:val="fr-CA"/>
        </w:rPr>
        <w:t>(</w:t>
      </w:r>
      <w:r w:rsidR="007114E0" w:rsidRPr="007114E0">
        <w:rPr>
          <w:rFonts w:hint="cs"/>
          <w:sz w:val="26"/>
          <w:szCs w:val="26"/>
          <w:rtl/>
          <w:lang w:val="fr-CA"/>
        </w:rPr>
        <w:t>54,000</w:t>
      </w:r>
      <w:r w:rsidR="007114E0" w:rsidRPr="007114E0">
        <w:rPr>
          <w:sz w:val="26"/>
          <w:szCs w:val="26"/>
          <w:rtl/>
          <w:lang w:val="fr-CA"/>
        </w:rPr>
        <w:t xml:space="preserve"> دولار أمريكي)؛</w:t>
      </w:r>
      <w:r w:rsidR="007114E0" w:rsidRPr="007114E0">
        <w:rPr>
          <w:rFonts w:hint="cs"/>
          <w:sz w:val="26"/>
          <w:szCs w:val="26"/>
          <w:rtl/>
          <w:lang w:val="fr-CA"/>
        </w:rPr>
        <w:t xml:space="preserve"> و</w:t>
      </w:r>
      <w:r w:rsidR="007114E0" w:rsidRPr="007114E0">
        <w:rPr>
          <w:sz w:val="26"/>
          <w:szCs w:val="26"/>
          <w:rtl/>
          <w:lang w:val="fr-CA"/>
        </w:rPr>
        <w:t>تنظيم طاول</w:t>
      </w:r>
      <w:r w:rsidR="007114E0" w:rsidRPr="007114E0">
        <w:rPr>
          <w:rFonts w:hint="cs"/>
          <w:sz w:val="26"/>
          <w:szCs w:val="26"/>
          <w:rtl/>
          <w:lang w:val="fr-CA"/>
        </w:rPr>
        <w:t>ة م</w:t>
      </w:r>
      <w:r w:rsidR="007114E0" w:rsidRPr="007114E0">
        <w:rPr>
          <w:sz w:val="26"/>
          <w:szCs w:val="26"/>
          <w:rtl/>
          <w:lang w:val="fr-CA"/>
        </w:rPr>
        <w:t>ستديرة مستهدفة للقطاع ومعرض التكنولوجي</w:t>
      </w:r>
      <w:r w:rsidR="007114E0" w:rsidRPr="007114E0">
        <w:rPr>
          <w:rFonts w:hint="cs"/>
          <w:sz w:val="26"/>
          <w:szCs w:val="26"/>
          <w:rtl/>
          <w:lang w:val="fr-CA"/>
        </w:rPr>
        <w:t>ا</w:t>
      </w:r>
      <w:r w:rsidR="007114E0" w:rsidRPr="007114E0">
        <w:rPr>
          <w:sz w:val="26"/>
          <w:szCs w:val="26"/>
          <w:rtl/>
          <w:lang w:val="fr-CA"/>
        </w:rPr>
        <w:t xml:space="preserve"> المتنقل "من الأوزون إلى المناخ" </w:t>
      </w:r>
      <w:r w:rsidR="00965AC1">
        <w:rPr>
          <w:rFonts w:hint="cs"/>
          <w:sz w:val="26"/>
          <w:szCs w:val="26"/>
          <w:rtl/>
          <w:lang w:val="fr-CA"/>
        </w:rPr>
        <w:t>ل</w:t>
      </w:r>
      <w:r w:rsidR="007114E0" w:rsidRPr="007114E0">
        <w:rPr>
          <w:rFonts w:hint="cs"/>
          <w:sz w:val="26"/>
          <w:szCs w:val="26"/>
          <w:rtl/>
          <w:lang w:val="fr-CA"/>
        </w:rPr>
        <w:t>لتوعية على تبعات التخلص من المواد الهيدروكلوروفلوروكربونية (12,032 دولارا أمريكيا)؛</w:t>
      </w:r>
    </w:p>
    <w:p w14:paraId="40C02FD8" w14:textId="77777777" w:rsidR="007114E0" w:rsidRPr="007114E0" w:rsidRDefault="007114E0" w:rsidP="007114E0">
      <w:pPr>
        <w:pStyle w:val="ListParagraph"/>
        <w:rPr>
          <w:sz w:val="26"/>
          <w:szCs w:val="26"/>
          <w:rtl/>
          <w:lang w:val="fr-CA"/>
        </w:rPr>
      </w:pPr>
    </w:p>
    <w:p w14:paraId="59B65E29" w14:textId="258A7CDF" w:rsidR="007114E0" w:rsidRDefault="007114E0" w:rsidP="007114E0">
      <w:pPr>
        <w:pStyle w:val="ListParagraph"/>
        <w:numPr>
          <w:ilvl w:val="0"/>
          <w:numId w:val="29"/>
        </w:numPr>
        <w:bidi/>
        <w:ind w:hanging="731"/>
        <w:rPr>
          <w:sz w:val="26"/>
          <w:szCs w:val="26"/>
          <w:lang w:val="fr-CA"/>
        </w:rPr>
      </w:pPr>
      <w:r>
        <w:rPr>
          <w:rFonts w:hint="cs"/>
          <w:i/>
          <w:iCs/>
          <w:sz w:val="26"/>
          <w:szCs w:val="26"/>
          <w:rtl/>
          <w:lang w:val="fr-CA"/>
        </w:rPr>
        <w:t>الدعم الفني للرص</w:t>
      </w:r>
      <w:r w:rsidR="0017462C">
        <w:rPr>
          <w:rFonts w:hint="cs"/>
          <w:i/>
          <w:iCs/>
          <w:sz w:val="26"/>
          <w:szCs w:val="26"/>
          <w:rtl/>
          <w:lang w:val="fr-CA"/>
        </w:rPr>
        <w:t>د</w:t>
      </w:r>
      <w:r>
        <w:rPr>
          <w:rFonts w:hint="cs"/>
          <w:i/>
          <w:iCs/>
          <w:sz w:val="26"/>
          <w:szCs w:val="26"/>
          <w:rtl/>
          <w:lang w:val="fr-CA"/>
        </w:rPr>
        <w:t xml:space="preserve"> والتنفيذ </w:t>
      </w:r>
      <w:r>
        <w:rPr>
          <w:rFonts w:hint="cs"/>
          <w:sz w:val="26"/>
          <w:szCs w:val="26"/>
          <w:rtl/>
          <w:lang w:val="fr-CA"/>
        </w:rPr>
        <w:t xml:space="preserve">(مكون برنامج الأمم المتحدة للبيئة) (برنامج الأمم المتحدة الإنمائي) (13,800 دولار أمريكي)؛ </w:t>
      </w:r>
    </w:p>
    <w:p w14:paraId="44472A21" w14:textId="77777777" w:rsidR="007114E0" w:rsidRPr="007114E0" w:rsidRDefault="007114E0" w:rsidP="007114E0">
      <w:pPr>
        <w:pStyle w:val="ListParagraph"/>
        <w:rPr>
          <w:sz w:val="26"/>
          <w:szCs w:val="26"/>
          <w:rtl/>
          <w:lang w:val="fr-CA"/>
        </w:rPr>
      </w:pPr>
    </w:p>
    <w:p w14:paraId="65A2B4A2" w14:textId="73BF9484" w:rsidR="0034502D" w:rsidRDefault="00D051A8" w:rsidP="007114E0">
      <w:pPr>
        <w:pStyle w:val="ListParagraph"/>
        <w:numPr>
          <w:ilvl w:val="0"/>
          <w:numId w:val="29"/>
        </w:numPr>
        <w:bidi/>
        <w:ind w:hanging="731"/>
        <w:rPr>
          <w:sz w:val="26"/>
          <w:szCs w:val="26"/>
          <w:lang w:val="fr-CA"/>
        </w:rPr>
      </w:pPr>
      <w:r w:rsidRPr="00D051A8">
        <w:rPr>
          <w:i/>
          <w:iCs/>
          <w:sz w:val="26"/>
          <w:szCs w:val="26"/>
          <w:rtl/>
          <w:lang w:val="fr-CA"/>
        </w:rPr>
        <w:t>وحدة إدارة ورصد المشروع</w:t>
      </w:r>
      <w:r w:rsidR="007114E0">
        <w:rPr>
          <w:rFonts w:hint="cs"/>
          <w:i/>
          <w:iCs/>
          <w:sz w:val="26"/>
          <w:szCs w:val="26"/>
          <w:rtl/>
          <w:lang w:val="fr-CA"/>
        </w:rPr>
        <w:t xml:space="preserve"> (برنامج الأمم المتحدة الإنمائي) (67,500 دولار أمريكي): </w:t>
      </w:r>
      <w:r w:rsidR="007114E0">
        <w:rPr>
          <w:rFonts w:hint="cs"/>
          <w:sz w:val="26"/>
          <w:szCs w:val="26"/>
          <w:rtl/>
          <w:lang w:val="fr-CA"/>
        </w:rPr>
        <w:t>موظفو المشروع والاستشاريون (57,000 دولار أمريكي) والخبراء الفنيون (6,000 دولار أمريكي) وتكاليف التشغيل (2,000 دولار أمريكي) والتنفيذ والرصد (2,500 دولار أمريكي).</w:t>
      </w:r>
    </w:p>
    <w:p w14:paraId="17B1880A" w14:textId="77777777" w:rsidR="00965AC1" w:rsidRPr="00965AC1" w:rsidRDefault="00965AC1" w:rsidP="00965AC1">
      <w:pPr>
        <w:bidi/>
        <w:rPr>
          <w:sz w:val="26"/>
          <w:szCs w:val="26"/>
          <w:lang w:val="fr-CA"/>
        </w:rPr>
      </w:pPr>
    </w:p>
    <w:p w14:paraId="69A84C40" w14:textId="44AC4DD8" w:rsidR="007114E0" w:rsidRDefault="007114E0" w:rsidP="007114E0">
      <w:pPr>
        <w:bidi/>
        <w:rPr>
          <w:sz w:val="26"/>
          <w:szCs w:val="26"/>
          <w:u w:val="single"/>
          <w:rtl/>
          <w:lang w:val="fr-CA"/>
        </w:rPr>
      </w:pPr>
      <w:r>
        <w:rPr>
          <w:rFonts w:hint="cs"/>
          <w:sz w:val="26"/>
          <w:szCs w:val="26"/>
          <w:u w:val="single"/>
          <w:rtl/>
          <w:lang w:val="fr-CA"/>
        </w:rPr>
        <w:t>التمويل المشترك</w:t>
      </w:r>
    </w:p>
    <w:p w14:paraId="2133434B" w14:textId="46A95655" w:rsidR="007114E0" w:rsidRDefault="007114E0" w:rsidP="007114E0">
      <w:pPr>
        <w:bidi/>
        <w:rPr>
          <w:sz w:val="26"/>
          <w:szCs w:val="26"/>
          <w:u w:val="single"/>
          <w:rtl/>
          <w:lang w:val="fr-CA"/>
        </w:rPr>
      </w:pPr>
    </w:p>
    <w:p w14:paraId="6961DCA8" w14:textId="3403B8D5" w:rsidR="007114E0" w:rsidRDefault="00877761" w:rsidP="007114E0">
      <w:pPr>
        <w:bidi/>
        <w:rPr>
          <w:sz w:val="26"/>
          <w:szCs w:val="26"/>
          <w:rtl/>
          <w:lang w:val="fr-CA"/>
        </w:rPr>
      </w:pPr>
      <w:r>
        <w:rPr>
          <w:rFonts w:hint="cs"/>
          <w:sz w:val="26"/>
          <w:szCs w:val="26"/>
          <w:rtl/>
          <w:lang w:val="fr-CA"/>
        </w:rPr>
        <w:t>37.</w:t>
      </w:r>
      <w:r>
        <w:rPr>
          <w:sz w:val="26"/>
          <w:szCs w:val="26"/>
          <w:rtl/>
          <w:lang w:val="fr-CA"/>
        </w:rPr>
        <w:tab/>
      </w:r>
      <w:r>
        <w:rPr>
          <w:rFonts w:hint="cs"/>
          <w:sz w:val="26"/>
          <w:szCs w:val="26"/>
          <w:rtl/>
          <w:lang w:val="fr-CA"/>
        </w:rPr>
        <w:t>يشمل التمويل المشترك المقترح في سياق المشروع جوانب م</w:t>
      </w:r>
      <w:r w:rsidR="0017462C">
        <w:rPr>
          <w:rFonts w:hint="cs"/>
          <w:sz w:val="26"/>
          <w:szCs w:val="26"/>
          <w:rtl/>
          <w:lang w:val="fr-CA"/>
        </w:rPr>
        <w:t>ن</w:t>
      </w:r>
      <w:r>
        <w:rPr>
          <w:rFonts w:hint="cs"/>
          <w:sz w:val="26"/>
          <w:szCs w:val="26"/>
          <w:rtl/>
          <w:lang w:val="fr-CA"/>
        </w:rPr>
        <w:t xml:space="preserve"> مشروع الاسترداد والاستصلاح (مثلا أنشطة الشراء وإعداد الموقع بما فيه الأعمال الهندسية عند الحاجة).</w:t>
      </w:r>
    </w:p>
    <w:p w14:paraId="3D058008" w14:textId="170D83C2" w:rsidR="00877761" w:rsidRDefault="00877761" w:rsidP="00877761">
      <w:pPr>
        <w:bidi/>
        <w:rPr>
          <w:sz w:val="26"/>
          <w:szCs w:val="26"/>
          <w:rtl/>
          <w:lang w:val="fr-CA"/>
        </w:rPr>
      </w:pPr>
    </w:p>
    <w:p w14:paraId="7C845C93" w14:textId="1A8BF17D" w:rsidR="00877761" w:rsidRDefault="00877761" w:rsidP="00877761">
      <w:pPr>
        <w:bidi/>
        <w:rPr>
          <w:sz w:val="26"/>
          <w:szCs w:val="26"/>
          <w:u w:val="single"/>
          <w:rtl/>
          <w:lang w:val="fr-CA"/>
        </w:rPr>
      </w:pPr>
      <w:r>
        <w:rPr>
          <w:rFonts w:hint="cs"/>
          <w:sz w:val="26"/>
          <w:szCs w:val="26"/>
          <w:u w:val="single"/>
          <w:rtl/>
          <w:lang w:val="fr-CA"/>
        </w:rPr>
        <w:t>مشروع خطة الأعمال للصندوق المتعدد الأطراف للفترة 2025-2027</w:t>
      </w:r>
    </w:p>
    <w:p w14:paraId="05BC0E8C" w14:textId="1A86C4F0" w:rsidR="00877761" w:rsidRDefault="00877761" w:rsidP="00877761">
      <w:pPr>
        <w:bidi/>
        <w:rPr>
          <w:sz w:val="26"/>
          <w:szCs w:val="26"/>
          <w:u w:val="single"/>
          <w:rtl/>
          <w:lang w:val="fr-CA"/>
        </w:rPr>
      </w:pPr>
    </w:p>
    <w:p w14:paraId="3F3DE7E1" w14:textId="56D94025" w:rsidR="00877761" w:rsidRDefault="00877761" w:rsidP="00877761">
      <w:pPr>
        <w:bidi/>
        <w:rPr>
          <w:sz w:val="26"/>
          <w:szCs w:val="26"/>
          <w:rtl/>
          <w:lang w:val="fr-CA"/>
        </w:rPr>
      </w:pPr>
      <w:r>
        <w:rPr>
          <w:rFonts w:hint="cs"/>
          <w:sz w:val="26"/>
          <w:szCs w:val="26"/>
          <w:rtl/>
          <w:lang w:val="fr-CA"/>
        </w:rPr>
        <w:t>38.</w:t>
      </w:r>
      <w:r>
        <w:rPr>
          <w:sz w:val="26"/>
          <w:szCs w:val="26"/>
          <w:rtl/>
          <w:lang w:val="fr-CA"/>
        </w:rPr>
        <w:tab/>
      </w:r>
      <w:r>
        <w:rPr>
          <w:rFonts w:hint="cs"/>
          <w:sz w:val="26"/>
          <w:szCs w:val="26"/>
          <w:rtl/>
          <w:lang w:val="fr-CA"/>
        </w:rPr>
        <w:t xml:space="preserve">يطلب برنامج الأمم المتحدة الإنمائي وبرنامج الأمم المتحدة للبيئة 2,215,755 دولارا أمريكيا زائد تكاليف الدعم لتنفيذ المرحلة الثالثة </w:t>
      </w:r>
      <w:r w:rsidR="00723002">
        <w:rPr>
          <w:rFonts w:hint="cs"/>
          <w:sz w:val="26"/>
          <w:szCs w:val="26"/>
          <w:rtl/>
          <w:lang w:val="fr-CA"/>
        </w:rPr>
        <w:t xml:space="preserve">من خطة إدارة إزالة المواد الهيدروكلوروفلوروكربونية في بنغلاديش. إنّ إجمالي المبلغ المطلوب وقدره 2,096,525 دولارا أمريكيا بما فيه تكاليف الدعم للفترة 2025-2027 </w:t>
      </w:r>
      <w:r w:rsidR="0017462C">
        <w:rPr>
          <w:rFonts w:hint="cs"/>
          <w:sz w:val="26"/>
          <w:szCs w:val="26"/>
          <w:rtl/>
          <w:lang w:val="fr-CA"/>
        </w:rPr>
        <w:t>ي</w:t>
      </w:r>
      <w:r w:rsidR="00723002">
        <w:rPr>
          <w:rFonts w:hint="cs"/>
          <w:sz w:val="26"/>
          <w:szCs w:val="26"/>
          <w:rtl/>
          <w:lang w:val="fr-CA"/>
        </w:rPr>
        <w:t>تجاوز المبلغ الم</w:t>
      </w:r>
      <w:r w:rsidR="0017462C">
        <w:rPr>
          <w:rFonts w:hint="cs"/>
          <w:sz w:val="26"/>
          <w:szCs w:val="26"/>
          <w:rtl/>
          <w:lang w:val="fr-CA"/>
        </w:rPr>
        <w:t xml:space="preserve">درج </w:t>
      </w:r>
      <w:r w:rsidR="00723002">
        <w:rPr>
          <w:rFonts w:hint="cs"/>
          <w:sz w:val="26"/>
          <w:szCs w:val="26"/>
          <w:rtl/>
          <w:lang w:val="fr-CA"/>
        </w:rPr>
        <w:t>في خطة الأعمال بقيمة 681,525 دولارا أمريكيا.</w:t>
      </w:r>
    </w:p>
    <w:p w14:paraId="2599ECDB" w14:textId="1D204E86" w:rsidR="00723002" w:rsidRDefault="00723002" w:rsidP="00723002">
      <w:pPr>
        <w:bidi/>
        <w:rPr>
          <w:sz w:val="26"/>
          <w:szCs w:val="26"/>
          <w:rtl/>
          <w:lang w:val="fr-CA"/>
        </w:rPr>
      </w:pPr>
    </w:p>
    <w:p w14:paraId="7B7130A9" w14:textId="613FF3C8" w:rsidR="00723002" w:rsidRDefault="00723002" w:rsidP="00723002">
      <w:pPr>
        <w:bidi/>
        <w:rPr>
          <w:sz w:val="26"/>
          <w:szCs w:val="26"/>
          <w:u w:val="single"/>
          <w:rtl/>
          <w:lang w:val="fr-CA"/>
        </w:rPr>
      </w:pPr>
      <w:r>
        <w:rPr>
          <w:rFonts w:hint="cs"/>
          <w:sz w:val="26"/>
          <w:szCs w:val="26"/>
          <w:u w:val="single"/>
          <w:rtl/>
          <w:lang w:val="fr-CA"/>
        </w:rPr>
        <w:t>تنفيذ السياسة الجنسانية</w:t>
      </w:r>
    </w:p>
    <w:p w14:paraId="50E96439" w14:textId="603731F1" w:rsidR="00163E37" w:rsidRDefault="00723002" w:rsidP="00723002">
      <w:pPr>
        <w:bidi/>
        <w:spacing w:after="240"/>
        <w:rPr>
          <w:sz w:val="26"/>
          <w:szCs w:val="26"/>
          <w:rtl/>
          <w:lang w:val="fr-CA" w:bidi="ar-SA"/>
        </w:rPr>
      </w:pPr>
      <w:r>
        <w:rPr>
          <w:rFonts w:hint="cs"/>
          <w:sz w:val="26"/>
          <w:szCs w:val="26"/>
          <w:rtl/>
          <w:lang w:val="fr-CA"/>
        </w:rPr>
        <w:t>39.</w:t>
      </w:r>
      <w:r>
        <w:rPr>
          <w:sz w:val="26"/>
          <w:szCs w:val="26"/>
          <w:rtl/>
          <w:lang w:val="fr-CA"/>
        </w:rPr>
        <w:tab/>
      </w:r>
      <w:r>
        <w:rPr>
          <w:sz w:val="26"/>
          <w:szCs w:val="26"/>
          <w:rtl/>
          <w:lang w:val="fr-CA" w:bidi="ar-LB"/>
        </w:rPr>
        <w:t xml:space="preserve">تماشيا مع المقررات 84/92(د) و90/48(ج) و92/40(ب)، </w:t>
      </w:r>
      <w:r w:rsidR="00144B34">
        <w:rPr>
          <w:rFonts w:hint="cs"/>
          <w:sz w:val="26"/>
          <w:szCs w:val="26"/>
          <w:rtl/>
          <w:lang w:val="fr-CA" w:bidi="ar-SA"/>
        </w:rPr>
        <w:t>أخذت بنغلاديش في عين الاعتبار سياسة مراعاة البعد الجنساني للصندوق المتعدد الأطراف عند تحضير المرحلة الثالثة من خطة إدارة إزالة المواد الهيدروكلوروفلوروكربوني</w:t>
      </w:r>
      <w:r w:rsidR="00144B34">
        <w:rPr>
          <w:rFonts w:hint="eastAsia"/>
          <w:sz w:val="26"/>
          <w:szCs w:val="26"/>
          <w:rtl/>
          <w:lang w:val="fr-CA" w:bidi="ar-SA"/>
        </w:rPr>
        <w:t>ة</w:t>
      </w:r>
      <w:r w:rsidR="00144B34">
        <w:rPr>
          <w:rFonts w:hint="cs"/>
          <w:sz w:val="26"/>
          <w:szCs w:val="26"/>
          <w:rtl/>
          <w:lang w:val="fr-CA" w:bidi="ar-SA"/>
        </w:rPr>
        <w:t xml:space="preserve"> وصياغتها</w:t>
      </w:r>
      <w:r w:rsidR="00163E37">
        <w:rPr>
          <w:rFonts w:hint="cs"/>
          <w:sz w:val="26"/>
          <w:szCs w:val="26"/>
          <w:rtl/>
          <w:lang w:val="fr-CA" w:bidi="ar-SA"/>
        </w:rPr>
        <w:t xml:space="preserve">. وفي إطار العملية التحضيرية، أجري تقييم وأدرجت التوصيات الناجمة عنه </w:t>
      </w:r>
      <w:r w:rsidR="00163E37">
        <w:rPr>
          <w:rFonts w:hint="cs"/>
          <w:sz w:val="26"/>
          <w:szCs w:val="26"/>
          <w:rtl/>
          <w:lang w:val="fr-CA" w:bidi="ar-SA"/>
        </w:rPr>
        <w:lastRenderedPageBreak/>
        <w:t>في أنشطة المرحلة الثالثة وهي تشمل برامج تدريب تستهدف النساء الفنيات، عند الحاجة، ووضع خطة عمل جنسانية. وعلى مدى تنفيذ المرحلة الثالثة، تواصل وحدة الأوزون الوطنية جمع البيانات والإبلاغ عنها وتنظيم عمليات تقييم دورية للتعرف على فرص زيادة مشاركة المرأة  وتوفير التدريب على البعد الجنساني للموظفين المعنيين بالصندوق المتعدد الأطراف وتعمم ضرورة مراعاة البعد الجنساني على أصحاب المصالح والنهوض بأنشطة التوعية وتبادل المعارف ونشر المواد وتش</w:t>
      </w:r>
      <w:r w:rsidR="0078013D">
        <w:rPr>
          <w:rFonts w:hint="cs"/>
          <w:sz w:val="26"/>
          <w:szCs w:val="26"/>
          <w:rtl/>
          <w:lang w:val="fr-CA" w:bidi="ar-SA"/>
        </w:rPr>
        <w:t>ج</w:t>
      </w:r>
      <w:r w:rsidR="00163E37">
        <w:rPr>
          <w:rFonts w:hint="cs"/>
          <w:sz w:val="26"/>
          <w:szCs w:val="26"/>
          <w:rtl/>
          <w:lang w:val="fr-CA" w:bidi="ar-SA"/>
        </w:rPr>
        <w:t xml:space="preserve">يع المرأة على المشاركة في </w:t>
      </w:r>
      <w:r w:rsidR="0017462C">
        <w:rPr>
          <w:rFonts w:hint="cs"/>
          <w:sz w:val="26"/>
          <w:szCs w:val="26"/>
          <w:rtl/>
          <w:lang w:val="fr-CA" w:bidi="ar-SA"/>
        </w:rPr>
        <w:t>المشاورات و</w:t>
      </w:r>
      <w:r w:rsidR="00163E37">
        <w:rPr>
          <w:rFonts w:hint="cs"/>
          <w:sz w:val="26"/>
          <w:szCs w:val="26"/>
          <w:rtl/>
          <w:lang w:val="fr-CA" w:bidi="ar-SA"/>
        </w:rPr>
        <w:t>دورات التدريب</w:t>
      </w:r>
      <w:r w:rsidR="0017462C">
        <w:rPr>
          <w:rFonts w:hint="cs"/>
          <w:sz w:val="26"/>
          <w:szCs w:val="26"/>
          <w:rtl/>
          <w:lang w:val="fr-CA" w:bidi="ar-SA"/>
        </w:rPr>
        <w:t>.</w:t>
      </w:r>
    </w:p>
    <w:p w14:paraId="279CDBAF" w14:textId="30CA3B1E" w:rsidR="00723002" w:rsidRDefault="00163E37" w:rsidP="00023D00">
      <w:pPr>
        <w:keepNext/>
        <w:keepLines/>
        <w:widowControl w:val="0"/>
        <w:bidi/>
        <w:rPr>
          <w:sz w:val="26"/>
          <w:szCs w:val="26"/>
          <w:u w:val="single"/>
          <w:rtl/>
          <w:lang w:val="fr-CA"/>
        </w:rPr>
      </w:pPr>
      <w:r>
        <w:rPr>
          <w:rFonts w:hint="cs"/>
          <w:sz w:val="26"/>
          <w:szCs w:val="26"/>
          <w:u w:val="single"/>
          <w:rtl/>
          <w:lang w:val="fr-CA"/>
        </w:rPr>
        <w:t>استدامة الإزالة التدريجية للمواد الهيدروكلوروفلوروكربونية وتقييم المخاطر</w:t>
      </w:r>
    </w:p>
    <w:p w14:paraId="594AC0D8" w14:textId="23D4FB3B" w:rsidR="00163E37" w:rsidRDefault="00163E37" w:rsidP="00023D00">
      <w:pPr>
        <w:keepNext/>
        <w:keepLines/>
        <w:widowControl w:val="0"/>
        <w:bidi/>
        <w:rPr>
          <w:sz w:val="26"/>
          <w:szCs w:val="26"/>
          <w:u w:val="single"/>
          <w:rtl/>
          <w:lang w:val="fr-CA"/>
        </w:rPr>
      </w:pPr>
    </w:p>
    <w:p w14:paraId="3CB6DB54" w14:textId="60862184" w:rsidR="00163E37" w:rsidRDefault="00163E37" w:rsidP="00023D00">
      <w:pPr>
        <w:keepNext/>
        <w:keepLines/>
        <w:widowControl w:val="0"/>
        <w:bidi/>
        <w:rPr>
          <w:sz w:val="26"/>
          <w:szCs w:val="26"/>
          <w:rtl/>
          <w:lang w:val="fr-CA"/>
        </w:rPr>
      </w:pPr>
      <w:r>
        <w:rPr>
          <w:rFonts w:hint="cs"/>
          <w:sz w:val="26"/>
          <w:szCs w:val="26"/>
          <w:rtl/>
          <w:lang w:val="fr-CA"/>
        </w:rPr>
        <w:t>40.</w:t>
      </w:r>
      <w:r>
        <w:rPr>
          <w:sz w:val="26"/>
          <w:szCs w:val="26"/>
          <w:rtl/>
          <w:lang w:val="fr-CA"/>
        </w:rPr>
        <w:tab/>
      </w:r>
      <w:r w:rsidR="000C2382">
        <w:rPr>
          <w:rFonts w:hint="cs"/>
          <w:sz w:val="26"/>
          <w:szCs w:val="26"/>
          <w:rtl/>
          <w:lang w:val="fr-CA"/>
        </w:rPr>
        <w:t>يتوقف الخطر على استدامة الإزالة التدريجية للمواد الهيدروكلوروفلوروكربونية أساسا على الاعتماد المأمون للبدائل ذات إمكانية الاحترار العالمي المنخفضة والقابلة للاشتعال وتحول الشركات الصغيرة والمتوسطة الحجم والشركات غير ال</w:t>
      </w:r>
      <w:r w:rsidR="0017462C">
        <w:rPr>
          <w:rFonts w:hint="cs"/>
          <w:sz w:val="26"/>
          <w:szCs w:val="26"/>
          <w:rtl/>
          <w:lang w:val="fr-CA"/>
        </w:rPr>
        <w:t>نظام</w:t>
      </w:r>
      <w:r w:rsidR="000C2382">
        <w:rPr>
          <w:rFonts w:hint="cs"/>
          <w:sz w:val="26"/>
          <w:szCs w:val="26"/>
          <w:rtl/>
          <w:lang w:val="fr-CA"/>
        </w:rPr>
        <w:t>ية في قطاع الخدمة إلى البدائل الجديدة والقدرة على بلوغ أهداف الامتثال. وتكللت مشاريع التحول إلى البدائل ذات إمكانية الاحترار العالمي المنخفضة/الأكثر انخفاضا المنفذة في المرحلة الثانية بالنجاح وتشهد الأسواق زيادة في مبيعات المنتجات القائمة على البدائل. وتنوي بنغلاديش فرض حظر على تصنيع معدات التبريد وتكييف الهواء القائمة على الهيدروكلوروفلوروكربون-22</w:t>
      </w:r>
      <w:r w:rsidR="0017462C">
        <w:rPr>
          <w:rFonts w:hint="cs"/>
          <w:sz w:val="26"/>
          <w:szCs w:val="26"/>
          <w:rtl/>
          <w:lang w:val="fr-CA"/>
        </w:rPr>
        <w:t xml:space="preserve"> واستيرادها</w:t>
      </w:r>
      <w:r w:rsidR="000C2382">
        <w:rPr>
          <w:rFonts w:hint="cs"/>
          <w:sz w:val="26"/>
          <w:szCs w:val="26"/>
          <w:rtl/>
          <w:lang w:val="fr-CA"/>
        </w:rPr>
        <w:t xml:space="preserve">. وسيبني تنفيذ المرحلة الثالثة على الأنشطة الجارية في إطار المرحلة الثانية مع </w:t>
      </w:r>
      <w:r w:rsidR="0017462C">
        <w:rPr>
          <w:rFonts w:hint="cs"/>
          <w:sz w:val="26"/>
          <w:szCs w:val="26"/>
          <w:rtl/>
          <w:lang w:val="fr-CA"/>
        </w:rPr>
        <w:t>مواصلة</w:t>
      </w:r>
      <w:r w:rsidR="000C2382">
        <w:rPr>
          <w:rFonts w:hint="cs"/>
          <w:sz w:val="26"/>
          <w:szCs w:val="26"/>
          <w:rtl/>
          <w:lang w:val="fr-CA"/>
        </w:rPr>
        <w:t xml:space="preserve"> أنشطة التدريب الرامية إلى تسيير الاعتماد المأمون والمسرع للتكنولوجيات البديلة في قطاع الخدمة. أمّا أنشطة التوعية والتواصل فضلا على الأنشطة الجاري التخطيط لها في </w:t>
      </w:r>
      <w:r w:rsidR="007772C7">
        <w:rPr>
          <w:rFonts w:hint="cs"/>
          <w:sz w:val="26"/>
          <w:szCs w:val="26"/>
          <w:rtl/>
          <w:lang w:val="fr-CA"/>
        </w:rPr>
        <w:t xml:space="preserve">إطار إعداد </w:t>
      </w:r>
      <w:r w:rsidR="007772C7" w:rsidRPr="007772C7">
        <w:rPr>
          <w:sz w:val="26"/>
          <w:szCs w:val="26"/>
          <w:rtl/>
          <w:lang w:val="fr-CA"/>
        </w:rPr>
        <w:t>خط</w:t>
      </w:r>
      <w:r w:rsidR="007772C7">
        <w:rPr>
          <w:rFonts w:hint="cs"/>
          <w:sz w:val="26"/>
          <w:szCs w:val="26"/>
          <w:rtl/>
          <w:lang w:val="fr-CA"/>
        </w:rPr>
        <w:t>ة</w:t>
      </w:r>
      <w:r w:rsidR="007772C7" w:rsidRPr="007772C7">
        <w:rPr>
          <w:sz w:val="26"/>
          <w:szCs w:val="26"/>
          <w:rtl/>
          <w:lang w:val="fr-CA"/>
        </w:rPr>
        <w:t xml:space="preserve"> التنفيذ المتعلقة بالمواد الهيدروفلوروكربونية بموجب تعديل كيغالي</w:t>
      </w:r>
      <w:r w:rsidR="007772C7">
        <w:rPr>
          <w:rFonts w:hint="cs"/>
          <w:sz w:val="26"/>
          <w:szCs w:val="26"/>
          <w:rtl/>
          <w:lang w:val="fr-CA"/>
        </w:rPr>
        <w:t xml:space="preserve"> فتوفر المزيد من الدعم للشركات الصغيرة والمتوسطة الحجم والشركات غير ال</w:t>
      </w:r>
      <w:r w:rsidR="0017462C">
        <w:rPr>
          <w:rFonts w:hint="cs"/>
          <w:sz w:val="26"/>
          <w:szCs w:val="26"/>
          <w:rtl/>
          <w:lang w:val="fr-CA"/>
        </w:rPr>
        <w:t>نظام</w:t>
      </w:r>
      <w:r w:rsidR="007772C7">
        <w:rPr>
          <w:rFonts w:hint="cs"/>
          <w:sz w:val="26"/>
          <w:szCs w:val="26"/>
          <w:rtl/>
          <w:lang w:val="fr-CA"/>
        </w:rPr>
        <w:t xml:space="preserve">ية للاعتماد المأمون للبدائل ذات إمكانية الاحترار العالمي المنخفضة/الأكثر انخفاضا. </w:t>
      </w:r>
      <w:r w:rsidR="0017462C">
        <w:rPr>
          <w:rFonts w:hint="cs"/>
          <w:sz w:val="26"/>
          <w:szCs w:val="26"/>
          <w:rtl/>
          <w:lang w:val="fr-CA"/>
        </w:rPr>
        <w:t>و</w:t>
      </w:r>
      <w:r w:rsidR="007772C7">
        <w:rPr>
          <w:rFonts w:hint="cs"/>
          <w:sz w:val="26"/>
          <w:szCs w:val="26"/>
          <w:rtl/>
          <w:lang w:val="fr-CA"/>
        </w:rPr>
        <w:t>ت</w:t>
      </w:r>
      <w:r w:rsidR="0017462C">
        <w:rPr>
          <w:rFonts w:hint="cs"/>
          <w:sz w:val="26"/>
          <w:szCs w:val="26"/>
          <w:rtl/>
          <w:lang w:val="fr-CA" w:bidi="ar-SA"/>
        </w:rPr>
        <w:t xml:space="preserve">بقي </w:t>
      </w:r>
      <w:r w:rsidR="007772C7">
        <w:rPr>
          <w:rFonts w:hint="cs"/>
          <w:sz w:val="26"/>
          <w:szCs w:val="26"/>
          <w:rtl/>
          <w:lang w:val="fr-CA"/>
        </w:rPr>
        <w:t>بنغلاديش على نظام الحصص الوطنية من المواد الهيدروكلوروفلوروكربونية وأنشطة التدريب ذات الصلة لكفالة الامتثال لأهداف إزالة المواد الهيدروكلوروفلوروكربونية. ومن المتوقع أيضا أن يساهم الترويج لاسترداد المواد الهيدروكلوروفلوروكربونية واستصلاحها في خفض الطلب على الهيدروكلوروفلوروكربون-22 البكر.</w:t>
      </w:r>
    </w:p>
    <w:p w14:paraId="14C65973" w14:textId="186252C1" w:rsidR="007772C7" w:rsidRDefault="007772C7" w:rsidP="007772C7">
      <w:pPr>
        <w:bidi/>
        <w:rPr>
          <w:sz w:val="26"/>
          <w:szCs w:val="26"/>
          <w:rtl/>
          <w:lang w:val="fr-CA"/>
        </w:rPr>
      </w:pPr>
    </w:p>
    <w:p w14:paraId="0F0D6343" w14:textId="41DEC770" w:rsidR="007772C7" w:rsidRDefault="00B2460B" w:rsidP="007772C7">
      <w:pPr>
        <w:bidi/>
        <w:rPr>
          <w:sz w:val="26"/>
          <w:szCs w:val="26"/>
          <w:u w:val="single"/>
          <w:rtl/>
          <w:lang w:val="fr-CA"/>
        </w:rPr>
      </w:pPr>
      <w:r>
        <w:rPr>
          <w:rFonts w:hint="cs"/>
          <w:sz w:val="26"/>
          <w:szCs w:val="26"/>
          <w:u w:val="single"/>
          <w:rtl/>
          <w:lang w:val="fr-CA"/>
        </w:rPr>
        <w:t>التأثير على المناخ</w:t>
      </w:r>
    </w:p>
    <w:p w14:paraId="1A95EB48" w14:textId="046FE999" w:rsidR="00B2460B" w:rsidRDefault="00B2460B" w:rsidP="00B2460B">
      <w:pPr>
        <w:bidi/>
        <w:rPr>
          <w:sz w:val="26"/>
          <w:szCs w:val="26"/>
          <w:u w:val="single"/>
          <w:rtl/>
          <w:lang w:val="fr-CA"/>
        </w:rPr>
      </w:pPr>
    </w:p>
    <w:p w14:paraId="54614E26" w14:textId="01F1CED9" w:rsidR="00B2460B" w:rsidRDefault="00B2460B" w:rsidP="00B2460B">
      <w:pPr>
        <w:bidi/>
        <w:rPr>
          <w:sz w:val="26"/>
          <w:szCs w:val="26"/>
          <w:rtl/>
          <w:lang w:val="fr-CA"/>
        </w:rPr>
      </w:pPr>
      <w:r>
        <w:rPr>
          <w:rFonts w:hint="cs"/>
          <w:sz w:val="26"/>
          <w:szCs w:val="26"/>
          <w:rtl/>
          <w:lang w:val="fr-CA"/>
        </w:rPr>
        <w:t>41.</w:t>
      </w:r>
      <w:r>
        <w:rPr>
          <w:sz w:val="26"/>
          <w:szCs w:val="26"/>
          <w:rtl/>
          <w:lang w:val="fr-CA"/>
        </w:rPr>
        <w:tab/>
      </w:r>
      <w:r w:rsidR="0017462C">
        <w:rPr>
          <w:rFonts w:hint="cs"/>
          <w:sz w:val="26"/>
          <w:szCs w:val="26"/>
          <w:rtl/>
          <w:lang w:val="fr-CA"/>
        </w:rPr>
        <w:t>ستساهم</w:t>
      </w:r>
      <w:r>
        <w:rPr>
          <w:rFonts w:hint="cs"/>
          <w:sz w:val="26"/>
          <w:szCs w:val="26"/>
          <w:rtl/>
          <w:lang w:val="fr-CA"/>
        </w:rPr>
        <w:t xml:space="preserve"> الأنشطة المقترحة لقطاع الخدمة والتي ت</w:t>
      </w:r>
      <w:r w:rsidR="0017462C">
        <w:rPr>
          <w:rFonts w:hint="cs"/>
          <w:sz w:val="26"/>
          <w:szCs w:val="26"/>
          <w:rtl/>
          <w:lang w:val="fr-CA"/>
        </w:rPr>
        <w:t xml:space="preserve">سعى إلى </w:t>
      </w:r>
      <w:r>
        <w:rPr>
          <w:rFonts w:hint="cs"/>
          <w:sz w:val="26"/>
          <w:szCs w:val="26"/>
          <w:rtl/>
          <w:lang w:val="fr-CA"/>
        </w:rPr>
        <w:t>تحسين احتواء غازات التبريد ب</w:t>
      </w:r>
      <w:r w:rsidR="0017462C">
        <w:rPr>
          <w:rFonts w:hint="cs"/>
          <w:sz w:val="26"/>
          <w:szCs w:val="26"/>
          <w:rtl/>
          <w:lang w:val="fr-CA"/>
        </w:rPr>
        <w:t>واسطة</w:t>
      </w:r>
      <w:r>
        <w:rPr>
          <w:rFonts w:hint="cs"/>
          <w:sz w:val="26"/>
          <w:szCs w:val="26"/>
          <w:rtl/>
          <w:lang w:val="fr-CA"/>
        </w:rPr>
        <w:t xml:space="preserve"> التدريب والمعدات في خفض استخدام الهيدروكلوروفلوروكربون-22 في عمليات الخدمة. </w:t>
      </w:r>
      <w:r w:rsidR="0017462C">
        <w:rPr>
          <w:rFonts w:hint="cs"/>
          <w:sz w:val="26"/>
          <w:szCs w:val="26"/>
          <w:rtl/>
          <w:lang w:val="fr-CA"/>
        </w:rPr>
        <w:t xml:space="preserve">إنّ </w:t>
      </w:r>
      <w:r>
        <w:rPr>
          <w:rFonts w:hint="cs"/>
          <w:sz w:val="26"/>
          <w:szCs w:val="26"/>
          <w:rtl/>
          <w:lang w:val="fr-CA"/>
        </w:rPr>
        <w:t xml:space="preserve">منع انبعاث كيلوغرام واحد من الهيدروكلوروفلوروكربون-22 في الجو بفضل ممارسات التبريد المحسنة </w:t>
      </w:r>
      <w:r w:rsidR="0017462C">
        <w:rPr>
          <w:rFonts w:hint="cs"/>
          <w:sz w:val="26"/>
          <w:szCs w:val="26"/>
          <w:rtl/>
          <w:lang w:val="fr-CA"/>
        </w:rPr>
        <w:t xml:space="preserve">يعني </w:t>
      </w:r>
      <w:r>
        <w:rPr>
          <w:rFonts w:hint="cs"/>
          <w:sz w:val="26"/>
          <w:szCs w:val="26"/>
          <w:rtl/>
          <w:lang w:val="fr-CA"/>
        </w:rPr>
        <w:t>منع انبعاث ما يساوي 1.8 طنا من مكافئ ثاني أكسيد الكربون تقريبا. ومع أنّ</w:t>
      </w:r>
      <w:r w:rsidR="00112D5B">
        <w:rPr>
          <w:rFonts w:hint="cs"/>
          <w:sz w:val="26"/>
          <w:szCs w:val="26"/>
          <w:rtl/>
          <w:lang w:val="fr-CA"/>
        </w:rPr>
        <w:t>ه لم يجر حساب الآثار على المناخ عند إعداد</w:t>
      </w:r>
      <w:r>
        <w:rPr>
          <w:rFonts w:hint="cs"/>
          <w:sz w:val="26"/>
          <w:szCs w:val="26"/>
          <w:rtl/>
          <w:lang w:val="fr-CA"/>
        </w:rPr>
        <w:t xml:space="preserve"> خطة إدارة إزالة المواد الهيدروكلوروفلوروكربونية</w:t>
      </w:r>
      <w:r w:rsidR="00112D5B">
        <w:rPr>
          <w:rFonts w:hint="cs"/>
          <w:sz w:val="26"/>
          <w:szCs w:val="26"/>
          <w:rtl/>
          <w:lang w:val="fr-CA"/>
        </w:rPr>
        <w:t xml:space="preserve"> في بنغلاديش</w:t>
      </w:r>
      <w:r>
        <w:rPr>
          <w:rFonts w:hint="cs"/>
          <w:sz w:val="26"/>
          <w:szCs w:val="26"/>
          <w:rtl/>
          <w:lang w:val="fr-CA"/>
        </w:rPr>
        <w:t xml:space="preserve"> إلا أنّ الأنشطة المخطط لها ولا سيما الجهود المتواصلة للترويج للبدائل ذات إمكانية الاحترار العالمي المنخفضة</w:t>
      </w:r>
      <w:r w:rsidR="00623636">
        <w:rPr>
          <w:rFonts w:hint="cs"/>
          <w:sz w:val="26"/>
          <w:szCs w:val="26"/>
          <w:rtl/>
          <w:lang w:val="fr-CA"/>
        </w:rPr>
        <w:t>، بما فيه</w:t>
      </w:r>
      <w:r w:rsidR="00965AC1">
        <w:rPr>
          <w:rFonts w:hint="cs"/>
          <w:sz w:val="26"/>
          <w:szCs w:val="26"/>
          <w:rtl/>
          <w:lang w:val="fr-CA"/>
        </w:rPr>
        <w:t>ا</w:t>
      </w:r>
      <w:r w:rsidR="00623636">
        <w:rPr>
          <w:rFonts w:hint="cs"/>
          <w:sz w:val="26"/>
          <w:szCs w:val="26"/>
          <w:rtl/>
          <w:lang w:val="fr-CA"/>
        </w:rPr>
        <w:t xml:space="preserve"> استرداد غازات التبريد وإعادة استخدامها، ت</w:t>
      </w:r>
      <w:r w:rsidR="00112D5B">
        <w:rPr>
          <w:rFonts w:hint="cs"/>
          <w:sz w:val="26"/>
          <w:szCs w:val="26"/>
          <w:rtl/>
          <w:lang w:val="fr-CA" w:bidi="ar-SA"/>
        </w:rPr>
        <w:t>دلّ على احتمال مساهمتها في ال</w:t>
      </w:r>
      <w:r w:rsidR="00623636">
        <w:rPr>
          <w:rFonts w:hint="cs"/>
          <w:sz w:val="26"/>
          <w:szCs w:val="26"/>
          <w:rtl/>
          <w:lang w:val="fr-CA"/>
        </w:rPr>
        <w:t>حد من انبعاث غازات ال</w:t>
      </w:r>
      <w:r w:rsidR="00965AC1">
        <w:rPr>
          <w:rFonts w:hint="cs"/>
          <w:sz w:val="26"/>
          <w:szCs w:val="26"/>
          <w:rtl/>
          <w:lang w:val="fr-CA"/>
        </w:rPr>
        <w:t>ت</w:t>
      </w:r>
      <w:r w:rsidR="00623636">
        <w:rPr>
          <w:rFonts w:hint="cs"/>
          <w:sz w:val="26"/>
          <w:szCs w:val="26"/>
          <w:rtl/>
          <w:lang w:val="fr-CA"/>
        </w:rPr>
        <w:t xml:space="preserve">بريد في الغلاف الجوي </w:t>
      </w:r>
      <w:r w:rsidR="00112D5B">
        <w:rPr>
          <w:rFonts w:hint="cs"/>
          <w:sz w:val="26"/>
          <w:szCs w:val="26"/>
          <w:rtl/>
          <w:lang w:val="fr-CA"/>
        </w:rPr>
        <w:t xml:space="preserve">مما يعود </w:t>
      </w:r>
      <w:r w:rsidR="00623636">
        <w:rPr>
          <w:rFonts w:hint="cs"/>
          <w:sz w:val="26"/>
          <w:szCs w:val="26"/>
          <w:rtl/>
          <w:lang w:val="fr-CA"/>
        </w:rPr>
        <w:t>بمنافع على المناخ.</w:t>
      </w:r>
    </w:p>
    <w:p w14:paraId="6A693A7C" w14:textId="61F58A66" w:rsidR="00623636" w:rsidRDefault="00623636" w:rsidP="00623636">
      <w:pPr>
        <w:bidi/>
        <w:rPr>
          <w:sz w:val="26"/>
          <w:szCs w:val="26"/>
          <w:rtl/>
          <w:lang w:val="fr-CA"/>
        </w:rPr>
      </w:pPr>
    </w:p>
    <w:p w14:paraId="23CB65B7" w14:textId="5646E1AD" w:rsidR="00623636" w:rsidRDefault="00623636" w:rsidP="00623636">
      <w:pPr>
        <w:bidi/>
        <w:rPr>
          <w:sz w:val="26"/>
          <w:szCs w:val="26"/>
          <w:u w:val="single"/>
          <w:rtl/>
          <w:lang w:val="fr-CA"/>
        </w:rPr>
      </w:pPr>
      <w:r>
        <w:rPr>
          <w:rFonts w:hint="cs"/>
          <w:sz w:val="26"/>
          <w:szCs w:val="26"/>
          <w:u w:val="single"/>
          <w:rtl/>
          <w:lang w:val="fr-CA"/>
        </w:rPr>
        <w:t>مشروع الاتفاق</w:t>
      </w:r>
    </w:p>
    <w:p w14:paraId="784C9FC8" w14:textId="2E9AB81D" w:rsidR="00623636" w:rsidRDefault="00623636" w:rsidP="00623636">
      <w:pPr>
        <w:bidi/>
        <w:rPr>
          <w:sz w:val="26"/>
          <w:szCs w:val="26"/>
          <w:u w:val="single"/>
          <w:rtl/>
          <w:lang w:val="fr-CA"/>
        </w:rPr>
      </w:pPr>
    </w:p>
    <w:p w14:paraId="0095FF24" w14:textId="2840913A" w:rsidR="00623636" w:rsidRDefault="00623636" w:rsidP="00623636">
      <w:pPr>
        <w:bidi/>
        <w:rPr>
          <w:sz w:val="26"/>
          <w:szCs w:val="26"/>
          <w:rtl/>
          <w:lang w:val="fr-CA"/>
        </w:rPr>
      </w:pPr>
      <w:r>
        <w:rPr>
          <w:rFonts w:hint="cs"/>
          <w:sz w:val="26"/>
          <w:szCs w:val="26"/>
          <w:rtl/>
          <w:lang w:val="fr-CA"/>
        </w:rPr>
        <w:t>42.</w:t>
      </w:r>
      <w:r>
        <w:rPr>
          <w:sz w:val="26"/>
          <w:szCs w:val="26"/>
          <w:rtl/>
          <w:lang w:val="fr-CA"/>
        </w:rPr>
        <w:tab/>
      </w:r>
      <w:r>
        <w:rPr>
          <w:rFonts w:hint="cs"/>
          <w:sz w:val="26"/>
          <w:szCs w:val="26"/>
          <w:rtl/>
          <w:lang w:val="fr-CA"/>
        </w:rPr>
        <w:t>يرد مشروع الاتفاق بين بنغلاديش واللجنة التنفيذية حول المرحلة الثالثة من خطة إدارة إزالة المواد الهيدروكلوروفلوروكربونية في المرفق الأول بهذه ال</w:t>
      </w:r>
      <w:r w:rsidR="005C6FAE">
        <w:rPr>
          <w:rFonts w:hint="cs"/>
          <w:sz w:val="26"/>
          <w:szCs w:val="26"/>
          <w:rtl/>
          <w:lang w:val="fr-CA"/>
        </w:rPr>
        <w:t>مذكرة</w:t>
      </w:r>
      <w:r>
        <w:rPr>
          <w:rFonts w:hint="cs"/>
          <w:sz w:val="26"/>
          <w:szCs w:val="26"/>
          <w:rtl/>
          <w:lang w:val="fr-CA"/>
        </w:rPr>
        <w:t>.</w:t>
      </w:r>
    </w:p>
    <w:p w14:paraId="598E476B" w14:textId="4256B83D" w:rsidR="00623636" w:rsidRDefault="00623636" w:rsidP="00623636">
      <w:pPr>
        <w:bidi/>
        <w:rPr>
          <w:sz w:val="26"/>
          <w:szCs w:val="26"/>
          <w:rtl/>
          <w:lang w:val="fr-CA"/>
        </w:rPr>
      </w:pPr>
    </w:p>
    <w:p w14:paraId="13E6CE96" w14:textId="034F4AA0" w:rsidR="00623636" w:rsidRDefault="005C6FAE" w:rsidP="00623636">
      <w:pPr>
        <w:bidi/>
        <w:rPr>
          <w:b/>
          <w:bCs/>
          <w:sz w:val="26"/>
          <w:szCs w:val="26"/>
          <w:rtl/>
          <w:lang w:val="fr-CA"/>
        </w:rPr>
      </w:pPr>
      <w:r>
        <w:rPr>
          <w:rFonts w:hint="cs"/>
          <w:b/>
          <w:bCs/>
          <w:sz w:val="26"/>
          <w:szCs w:val="26"/>
          <w:rtl/>
          <w:lang w:val="fr-CA"/>
        </w:rPr>
        <w:t>التوصية</w:t>
      </w:r>
    </w:p>
    <w:p w14:paraId="13EE98F8" w14:textId="436F2874" w:rsidR="005C6FAE" w:rsidRDefault="005C6FAE" w:rsidP="005C6FAE">
      <w:pPr>
        <w:bidi/>
        <w:rPr>
          <w:b/>
          <w:bCs/>
          <w:sz w:val="26"/>
          <w:szCs w:val="26"/>
          <w:rtl/>
          <w:lang w:val="fr-CA"/>
        </w:rPr>
      </w:pPr>
    </w:p>
    <w:p w14:paraId="1A6FCA20" w14:textId="6EC87A5A" w:rsidR="005C6FAE" w:rsidRDefault="005C6FAE" w:rsidP="005C6FAE">
      <w:pPr>
        <w:bidi/>
        <w:rPr>
          <w:sz w:val="26"/>
          <w:szCs w:val="26"/>
          <w:rtl/>
          <w:lang w:val="fr-CA"/>
        </w:rPr>
      </w:pPr>
      <w:r>
        <w:rPr>
          <w:rFonts w:hint="cs"/>
          <w:sz w:val="26"/>
          <w:szCs w:val="26"/>
          <w:rtl/>
          <w:lang w:val="fr-CA"/>
        </w:rPr>
        <w:t>43.</w:t>
      </w:r>
      <w:r>
        <w:rPr>
          <w:sz w:val="26"/>
          <w:szCs w:val="26"/>
          <w:rtl/>
          <w:lang w:val="fr-CA"/>
        </w:rPr>
        <w:tab/>
      </w:r>
      <w:r>
        <w:rPr>
          <w:rFonts w:hint="cs"/>
          <w:sz w:val="26"/>
          <w:szCs w:val="26"/>
          <w:rtl/>
          <w:lang w:val="fr-CA"/>
        </w:rPr>
        <w:t xml:space="preserve">قد ترغب اللجنة التنفيذية </w:t>
      </w:r>
      <w:r w:rsidR="00112D5B">
        <w:rPr>
          <w:rFonts w:hint="cs"/>
          <w:sz w:val="26"/>
          <w:szCs w:val="26"/>
          <w:rtl/>
          <w:lang w:val="fr-CA"/>
        </w:rPr>
        <w:t xml:space="preserve">في </w:t>
      </w:r>
      <w:r>
        <w:rPr>
          <w:rFonts w:hint="cs"/>
          <w:sz w:val="26"/>
          <w:szCs w:val="26"/>
          <w:rtl/>
          <w:lang w:val="fr-CA"/>
        </w:rPr>
        <w:t>أن تأخذ علما بالتقرير المرحلي عن تنفيذ برنامج العمل الخاص بالشريحة الثالثة والأخيرة من المرحلة الثانية من خطة إدارة الإزالة التدريجية للمواد الهيدروكلوروفلوروكربونية على النحو الذي قدمه برنامج الأمم المتحدة الإنمائي.</w:t>
      </w:r>
    </w:p>
    <w:p w14:paraId="515CD1CD" w14:textId="38D8AF9A" w:rsidR="005C6FAE" w:rsidRDefault="005C6FAE" w:rsidP="005C6FAE">
      <w:pPr>
        <w:bidi/>
        <w:rPr>
          <w:sz w:val="26"/>
          <w:szCs w:val="26"/>
          <w:rtl/>
          <w:lang w:val="fr-CA"/>
        </w:rPr>
      </w:pPr>
      <w:r>
        <w:rPr>
          <w:rFonts w:hint="cs"/>
          <w:sz w:val="26"/>
          <w:szCs w:val="26"/>
          <w:rtl/>
          <w:lang w:val="fr-CA"/>
        </w:rPr>
        <w:t>44.</w:t>
      </w:r>
      <w:r>
        <w:rPr>
          <w:sz w:val="26"/>
          <w:szCs w:val="26"/>
          <w:rtl/>
          <w:lang w:val="fr-CA"/>
        </w:rPr>
        <w:tab/>
      </w:r>
      <w:r>
        <w:rPr>
          <w:rFonts w:hint="cs"/>
          <w:sz w:val="26"/>
          <w:szCs w:val="26"/>
          <w:rtl/>
          <w:lang w:val="fr-CA"/>
        </w:rPr>
        <w:t>وقد ترغب اللجنة التنفيذية في:</w:t>
      </w:r>
    </w:p>
    <w:p w14:paraId="6BD58713" w14:textId="79ABE5D3" w:rsidR="005C6FAE" w:rsidRDefault="005C6FAE" w:rsidP="005C6FAE">
      <w:pPr>
        <w:bidi/>
        <w:rPr>
          <w:sz w:val="26"/>
          <w:szCs w:val="26"/>
          <w:rtl/>
          <w:lang w:val="fr-CA"/>
        </w:rPr>
      </w:pPr>
    </w:p>
    <w:p w14:paraId="529CCEA8" w14:textId="4F7C96F7" w:rsidR="005C6FAE" w:rsidRDefault="005C6FAE" w:rsidP="0082715C">
      <w:pPr>
        <w:pStyle w:val="ListParagraph"/>
        <w:numPr>
          <w:ilvl w:val="0"/>
          <w:numId w:val="30"/>
        </w:numPr>
        <w:bidi/>
        <w:ind w:left="1422" w:hanging="709"/>
        <w:rPr>
          <w:sz w:val="26"/>
          <w:szCs w:val="26"/>
          <w:lang w:val="fr-CA"/>
        </w:rPr>
      </w:pPr>
      <w:r w:rsidRPr="005C6FAE">
        <w:rPr>
          <w:rFonts w:hint="cs"/>
          <w:sz w:val="26"/>
          <w:szCs w:val="26"/>
          <w:rtl/>
          <w:lang w:val="fr-CA"/>
        </w:rPr>
        <w:lastRenderedPageBreak/>
        <w:t xml:space="preserve">أن تقرّ، </w:t>
      </w:r>
      <w:r w:rsidRPr="005C6FAE">
        <w:rPr>
          <w:sz w:val="26"/>
          <w:szCs w:val="26"/>
          <w:rtl/>
          <w:lang w:val="fr-CA"/>
        </w:rPr>
        <w:t>من حيث المبدأ، المرحلة ال</w:t>
      </w:r>
      <w:r w:rsidRPr="005C6FAE">
        <w:rPr>
          <w:rFonts w:hint="cs"/>
          <w:sz w:val="26"/>
          <w:szCs w:val="26"/>
          <w:rtl/>
          <w:lang w:val="fr-CA"/>
        </w:rPr>
        <w:t>ثالثة</w:t>
      </w:r>
      <w:r w:rsidRPr="005C6FAE">
        <w:rPr>
          <w:sz w:val="26"/>
          <w:szCs w:val="26"/>
          <w:rtl/>
          <w:lang w:val="fr-CA"/>
        </w:rPr>
        <w:t xml:space="preserve"> من خطة </w:t>
      </w:r>
      <w:r w:rsidRPr="005C6FAE">
        <w:rPr>
          <w:rFonts w:hint="cs"/>
          <w:sz w:val="26"/>
          <w:szCs w:val="26"/>
          <w:rtl/>
          <w:lang w:val="fr-CA"/>
        </w:rPr>
        <w:t xml:space="preserve">إدارة إزالة </w:t>
      </w:r>
      <w:r w:rsidRPr="005C6FAE">
        <w:rPr>
          <w:sz w:val="26"/>
          <w:szCs w:val="26"/>
          <w:rtl/>
          <w:lang w:val="fr-CA"/>
        </w:rPr>
        <w:t>المواد الهيدرو</w:t>
      </w:r>
      <w:r w:rsidRPr="005C6FAE">
        <w:rPr>
          <w:rFonts w:hint="cs"/>
          <w:sz w:val="26"/>
          <w:szCs w:val="26"/>
          <w:rtl/>
          <w:lang w:val="fr-CA"/>
        </w:rPr>
        <w:t>كلورو</w:t>
      </w:r>
      <w:r w:rsidRPr="005C6FAE">
        <w:rPr>
          <w:sz w:val="26"/>
          <w:szCs w:val="26"/>
          <w:rtl/>
          <w:lang w:val="fr-CA"/>
        </w:rPr>
        <w:t xml:space="preserve">فلوروكربونية </w:t>
      </w:r>
      <w:r w:rsidRPr="005C6FAE">
        <w:rPr>
          <w:rFonts w:hint="cs"/>
          <w:sz w:val="26"/>
          <w:szCs w:val="26"/>
          <w:rtl/>
          <w:lang w:val="fr-CA"/>
        </w:rPr>
        <w:t>في بنغلاديش ل</w:t>
      </w:r>
      <w:r w:rsidRPr="005C6FAE">
        <w:rPr>
          <w:sz w:val="26"/>
          <w:szCs w:val="26"/>
          <w:rtl/>
          <w:lang w:val="fr-CA"/>
        </w:rPr>
        <w:t xml:space="preserve">لفترة من </w:t>
      </w:r>
      <w:r w:rsidRPr="005C6FAE">
        <w:rPr>
          <w:rFonts w:hint="cs"/>
          <w:sz w:val="26"/>
          <w:szCs w:val="26"/>
          <w:rtl/>
          <w:lang w:val="fr-CA"/>
        </w:rPr>
        <w:t xml:space="preserve">2025 </w:t>
      </w:r>
      <w:r w:rsidRPr="005C6FAE">
        <w:rPr>
          <w:sz w:val="26"/>
          <w:szCs w:val="26"/>
          <w:rtl/>
          <w:lang w:val="fr-CA"/>
        </w:rPr>
        <w:t>إلى 20</w:t>
      </w:r>
      <w:r w:rsidRPr="005C6FAE">
        <w:rPr>
          <w:rFonts w:hint="cs"/>
          <w:sz w:val="26"/>
          <w:szCs w:val="26"/>
          <w:rtl/>
          <w:lang w:val="fr-CA"/>
        </w:rPr>
        <w:t>30</w:t>
      </w:r>
      <w:r w:rsidRPr="005C6FAE">
        <w:rPr>
          <w:sz w:val="26"/>
          <w:szCs w:val="26"/>
          <w:rtl/>
          <w:lang w:val="fr-CA"/>
        </w:rPr>
        <w:t xml:space="preserve"> </w:t>
      </w:r>
      <w:r w:rsidRPr="005C6FAE">
        <w:rPr>
          <w:rFonts w:hint="cs"/>
          <w:sz w:val="26"/>
          <w:szCs w:val="26"/>
          <w:rtl/>
          <w:lang w:val="fr-CA"/>
        </w:rPr>
        <w:t>لاستكمال إزالة استهلاك المواد الهيدروكلوروفلوروكربونية بتم</w:t>
      </w:r>
      <w:r w:rsidRPr="005C6FAE">
        <w:rPr>
          <w:sz w:val="26"/>
          <w:szCs w:val="26"/>
          <w:rtl/>
          <w:lang w:val="fr-CA"/>
        </w:rPr>
        <w:t xml:space="preserve">ويل قدره </w:t>
      </w:r>
      <w:r w:rsidRPr="005C6FAE">
        <w:rPr>
          <w:rFonts w:hint="cs"/>
          <w:sz w:val="26"/>
          <w:szCs w:val="26"/>
          <w:rtl/>
          <w:lang w:val="fr-CA"/>
        </w:rPr>
        <w:t>2,399,415</w:t>
      </w:r>
      <w:r w:rsidRPr="005C6FAE">
        <w:rPr>
          <w:sz w:val="26"/>
          <w:szCs w:val="26"/>
          <w:rtl/>
          <w:lang w:val="fr-CA"/>
        </w:rPr>
        <w:t xml:space="preserve"> دولارا أمريكيا يتألف من </w:t>
      </w:r>
      <w:r w:rsidRPr="005C6FAE">
        <w:rPr>
          <w:rFonts w:hint="cs"/>
          <w:sz w:val="26"/>
          <w:szCs w:val="26"/>
          <w:rtl/>
          <w:lang w:val="fr-CA"/>
        </w:rPr>
        <w:t>1,739,191</w:t>
      </w:r>
      <w:r w:rsidRPr="005C6FAE">
        <w:rPr>
          <w:sz w:val="26"/>
          <w:szCs w:val="26"/>
          <w:rtl/>
          <w:lang w:val="fr-CA"/>
        </w:rPr>
        <w:t xml:space="preserve"> دولار</w:t>
      </w:r>
      <w:r w:rsidRPr="005C6FAE">
        <w:rPr>
          <w:rFonts w:hint="cs"/>
          <w:sz w:val="26"/>
          <w:szCs w:val="26"/>
          <w:rtl/>
          <w:lang w:val="fr-CA"/>
        </w:rPr>
        <w:t>ا</w:t>
      </w:r>
      <w:r w:rsidRPr="005C6FAE">
        <w:rPr>
          <w:sz w:val="26"/>
          <w:szCs w:val="26"/>
          <w:rtl/>
          <w:lang w:val="fr-CA"/>
        </w:rPr>
        <w:t xml:space="preserve"> أمريكي</w:t>
      </w:r>
      <w:r w:rsidRPr="005C6FAE">
        <w:rPr>
          <w:rFonts w:hint="cs"/>
          <w:sz w:val="26"/>
          <w:szCs w:val="26"/>
          <w:rtl/>
          <w:lang w:val="fr-CA"/>
        </w:rPr>
        <w:t>ا</w:t>
      </w:r>
      <w:r w:rsidRPr="005C6FAE">
        <w:rPr>
          <w:sz w:val="26"/>
          <w:szCs w:val="26"/>
          <w:rtl/>
          <w:lang w:val="fr-CA"/>
        </w:rPr>
        <w:t xml:space="preserve"> زائد </w:t>
      </w:r>
      <w:r w:rsidRPr="005C6FAE">
        <w:rPr>
          <w:rFonts w:hint="cs"/>
          <w:sz w:val="26"/>
          <w:szCs w:val="26"/>
          <w:rtl/>
          <w:lang w:val="fr-CA"/>
        </w:rPr>
        <w:t>121,785</w:t>
      </w:r>
      <w:r w:rsidRPr="005C6FAE">
        <w:rPr>
          <w:sz w:val="26"/>
          <w:szCs w:val="26"/>
          <w:rtl/>
          <w:lang w:val="fr-CA"/>
        </w:rPr>
        <w:t xml:space="preserve"> دولارا أمريكيا لتكاليف دعم برنامج الأمم المتحدة </w:t>
      </w:r>
      <w:r w:rsidRPr="005C6FAE">
        <w:rPr>
          <w:rFonts w:hint="cs"/>
          <w:sz w:val="26"/>
          <w:szCs w:val="26"/>
          <w:rtl/>
          <w:lang w:val="fr-CA"/>
        </w:rPr>
        <w:t>الإنمائي</w:t>
      </w:r>
      <w:r w:rsidRPr="005C6FAE">
        <w:rPr>
          <w:sz w:val="26"/>
          <w:szCs w:val="26"/>
          <w:rtl/>
          <w:lang w:val="fr-CA"/>
        </w:rPr>
        <w:t xml:space="preserve"> و</w:t>
      </w:r>
      <w:r w:rsidRPr="005C6FAE">
        <w:rPr>
          <w:rFonts w:hint="cs"/>
          <w:sz w:val="26"/>
          <w:szCs w:val="26"/>
          <w:rtl/>
          <w:lang w:val="fr-CA"/>
        </w:rPr>
        <w:t>475,964</w:t>
      </w:r>
      <w:r w:rsidRPr="005C6FAE">
        <w:rPr>
          <w:sz w:val="26"/>
          <w:szCs w:val="26"/>
          <w:rtl/>
          <w:lang w:val="fr-CA"/>
        </w:rPr>
        <w:t xml:space="preserve"> دولار</w:t>
      </w:r>
      <w:r w:rsidRPr="005C6FAE">
        <w:rPr>
          <w:rFonts w:hint="cs"/>
          <w:sz w:val="26"/>
          <w:szCs w:val="26"/>
          <w:rtl/>
          <w:lang w:val="fr-CA"/>
        </w:rPr>
        <w:t>ا</w:t>
      </w:r>
      <w:r w:rsidRPr="005C6FAE">
        <w:rPr>
          <w:sz w:val="26"/>
          <w:szCs w:val="26"/>
          <w:rtl/>
          <w:lang w:val="fr-CA"/>
        </w:rPr>
        <w:t xml:space="preserve"> أمريكي</w:t>
      </w:r>
      <w:r w:rsidRPr="005C6FAE">
        <w:rPr>
          <w:rFonts w:hint="cs"/>
          <w:sz w:val="26"/>
          <w:szCs w:val="26"/>
          <w:rtl/>
          <w:lang w:val="fr-CA"/>
        </w:rPr>
        <w:t>ا</w:t>
      </w:r>
      <w:r w:rsidRPr="005C6FAE">
        <w:rPr>
          <w:sz w:val="26"/>
          <w:szCs w:val="26"/>
          <w:rtl/>
          <w:lang w:val="fr-CA"/>
        </w:rPr>
        <w:t xml:space="preserve"> زائد </w:t>
      </w:r>
      <w:r w:rsidRPr="005C6FAE">
        <w:rPr>
          <w:rFonts w:hint="cs"/>
          <w:sz w:val="26"/>
          <w:szCs w:val="26"/>
          <w:rtl/>
          <w:lang w:val="fr-CA"/>
        </w:rPr>
        <w:t>61,875</w:t>
      </w:r>
      <w:r w:rsidRPr="005C6FAE">
        <w:rPr>
          <w:sz w:val="26"/>
          <w:szCs w:val="26"/>
          <w:rtl/>
          <w:lang w:val="fr-CA"/>
        </w:rPr>
        <w:t xml:space="preserve"> دولارا أمريكيا لتكاليف دعم </w:t>
      </w:r>
      <w:r w:rsidRPr="005C6FAE">
        <w:rPr>
          <w:rFonts w:hint="cs"/>
          <w:sz w:val="26"/>
          <w:szCs w:val="26"/>
          <w:rtl/>
          <w:lang w:val="fr-CA"/>
        </w:rPr>
        <w:t>برنامج الأمم المتحدة للبيئة</w:t>
      </w:r>
      <w:r w:rsidRPr="005C6FAE">
        <w:rPr>
          <w:sz w:val="26"/>
          <w:szCs w:val="26"/>
          <w:rtl/>
          <w:lang w:val="fr-CA"/>
        </w:rPr>
        <w:t xml:space="preserve"> على </w:t>
      </w:r>
      <w:r w:rsidRPr="005C6FAE">
        <w:rPr>
          <w:rFonts w:hint="cs"/>
          <w:sz w:val="26"/>
          <w:szCs w:val="26"/>
          <w:rtl/>
          <w:lang w:val="fr-CA"/>
        </w:rPr>
        <w:t>اعتبار أنّ الصندوق المتعدد الأطراف لن يقدم بعد الآن أي تمويل لأنشطة الإزالة التدريجية للمواد الهيدروكلوروفلوروكربونية</w:t>
      </w:r>
      <w:r w:rsidRPr="005C6FAE">
        <w:rPr>
          <w:sz w:val="26"/>
          <w:szCs w:val="26"/>
          <w:rtl/>
          <w:lang w:val="fr-CA"/>
        </w:rPr>
        <w:t>؛</w:t>
      </w:r>
    </w:p>
    <w:p w14:paraId="79B853B3" w14:textId="77777777" w:rsidR="005C6FAE" w:rsidRDefault="005C6FAE" w:rsidP="005C6FAE">
      <w:pPr>
        <w:pStyle w:val="ListParagraph"/>
        <w:bidi/>
        <w:ind w:left="1422"/>
        <w:rPr>
          <w:sz w:val="26"/>
          <w:szCs w:val="26"/>
          <w:lang w:val="fr-CA"/>
        </w:rPr>
      </w:pPr>
    </w:p>
    <w:p w14:paraId="4AFC635C" w14:textId="1C0ABBF1" w:rsidR="005C6FAE" w:rsidRDefault="001F3662" w:rsidP="005C6FAE">
      <w:pPr>
        <w:pStyle w:val="ListParagraph"/>
        <w:numPr>
          <w:ilvl w:val="0"/>
          <w:numId w:val="30"/>
        </w:numPr>
        <w:bidi/>
        <w:ind w:left="1422" w:hanging="709"/>
        <w:rPr>
          <w:sz w:val="26"/>
          <w:szCs w:val="26"/>
          <w:lang w:val="fr-CA"/>
        </w:rPr>
      </w:pPr>
      <w:r>
        <w:rPr>
          <w:rFonts w:hint="cs"/>
          <w:sz w:val="26"/>
          <w:szCs w:val="26"/>
          <w:rtl/>
          <w:lang w:val="fr-CA"/>
        </w:rPr>
        <w:t>وأن تأخذ علما ب</w:t>
      </w:r>
      <w:r w:rsidR="00EA45E7">
        <w:rPr>
          <w:rFonts w:hint="cs"/>
          <w:sz w:val="26"/>
          <w:szCs w:val="26"/>
          <w:rtl/>
          <w:lang w:val="fr-CA"/>
        </w:rPr>
        <w:t>تعهد</w:t>
      </w:r>
      <w:r>
        <w:rPr>
          <w:rFonts w:hint="cs"/>
          <w:sz w:val="26"/>
          <w:szCs w:val="26"/>
          <w:rtl/>
          <w:lang w:val="fr-CA"/>
        </w:rPr>
        <w:t xml:space="preserve"> بنغلاديش </w:t>
      </w:r>
      <w:r w:rsidR="00112D5B">
        <w:rPr>
          <w:rFonts w:hint="cs"/>
          <w:sz w:val="26"/>
          <w:szCs w:val="26"/>
          <w:rtl/>
          <w:lang w:val="fr-CA"/>
        </w:rPr>
        <w:t>ب</w:t>
      </w:r>
      <w:r>
        <w:rPr>
          <w:rFonts w:hint="cs"/>
          <w:sz w:val="26"/>
          <w:szCs w:val="26"/>
          <w:rtl/>
          <w:lang w:val="fr-CA"/>
        </w:rPr>
        <w:t>تحقيق الإزالة التامة المواد الهيدروكلوروفلوروكربونية بحلول 1 يناير/كانون الثاني 2030 وعدم استيرادها بعد هذا التاريخ في ما عدا لأغراض خدمة الأجهزة المتبقية بين 2030 و2040، عند الحاجة، وبما يتماشى مع أحكام بروتوكول مونتريال؛</w:t>
      </w:r>
    </w:p>
    <w:p w14:paraId="2946AE58" w14:textId="77777777" w:rsidR="001F3662" w:rsidRPr="001F3662" w:rsidRDefault="001F3662" w:rsidP="001F3662">
      <w:pPr>
        <w:pStyle w:val="ListParagraph"/>
        <w:rPr>
          <w:sz w:val="26"/>
          <w:szCs w:val="26"/>
          <w:rtl/>
          <w:lang w:val="fr-CA"/>
        </w:rPr>
      </w:pPr>
    </w:p>
    <w:p w14:paraId="05F87FAC" w14:textId="62D8E018" w:rsidR="001F3662" w:rsidRDefault="001F3662" w:rsidP="001F3662">
      <w:pPr>
        <w:pStyle w:val="ListParagraph"/>
        <w:numPr>
          <w:ilvl w:val="0"/>
          <w:numId w:val="30"/>
        </w:numPr>
        <w:bidi/>
        <w:ind w:left="1422" w:hanging="709"/>
        <w:rPr>
          <w:sz w:val="26"/>
          <w:szCs w:val="26"/>
          <w:lang w:val="fr-CA"/>
        </w:rPr>
      </w:pPr>
      <w:r>
        <w:rPr>
          <w:rFonts w:hint="cs"/>
          <w:sz w:val="26"/>
          <w:szCs w:val="26"/>
          <w:rtl/>
          <w:lang w:val="fr-CA"/>
        </w:rPr>
        <w:t xml:space="preserve">وأن تأخذ علما أيضا </w:t>
      </w:r>
      <w:r w:rsidR="00EA45E7">
        <w:rPr>
          <w:rFonts w:hint="cs"/>
          <w:sz w:val="26"/>
          <w:szCs w:val="26"/>
          <w:rtl/>
          <w:lang w:val="fr-CA"/>
        </w:rPr>
        <w:t xml:space="preserve">بتعهد بنغلاديش </w:t>
      </w:r>
      <w:r w:rsidR="00112D5B">
        <w:rPr>
          <w:rFonts w:hint="cs"/>
          <w:sz w:val="26"/>
          <w:szCs w:val="26"/>
          <w:rtl/>
          <w:lang w:val="fr-CA"/>
        </w:rPr>
        <w:t>ب</w:t>
      </w:r>
      <w:r w:rsidR="00EA45E7">
        <w:rPr>
          <w:rFonts w:hint="cs"/>
          <w:sz w:val="26"/>
          <w:szCs w:val="26"/>
          <w:rtl/>
          <w:lang w:val="fr-CA"/>
        </w:rPr>
        <w:t>حظر استيراد معدات التبريد وتكييف الهواء التي تستهلك الهيدروفلوروكربون-22 وتصنيعها بدءا من 1 يناير/كانون الثاني 2026؛</w:t>
      </w:r>
    </w:p>
    <w:p w14:paraId="36865411" w14:textId="77777777" w:rsidR="00EA45E7" w:rsidRPr="00EA45E7" w:rsidRDefault="00EA45E7" w:rsidP="00EA45E7">
      <w:pPr>
        <w:pStyle w:val="ListParagraph"/>
        <w:rPr>
          <w:sz w:val="26"/>
          <w:szCs w:val="26"/>
          <w:rtl/>
          <w:lang w:val="fr-CA"/>
        </w:rPr>
      </w:pPr>
    </w:p>
    <w:p w14:paraId="6051A07A" w14:textId="1CE59733" w:rsidR="00EA45E7" w:rsidRDefault="00EA45E7" w:rsidP="00EA45E7">
      <w:pPr>
        <w:pStyle w:val="ListParagraph"/>
        <w:numPr>
          <w:ilvl w:val="0"/>
          <w:numId w:val="30"/>
        </w:numPr>
        <w:bidi/>
        <w:ind w:left="1422" w:hanging="709"/>
        <w:rPr>
          <w:sz w:val="26"/>
          <w:szCs w:val="26"/>
          <w:lang w:val="fr-CA"/>
        </w:rPr>
      </w:pPr>
      <w:r>
        <w:rPr>
          <w:rFonts w:hint="cs"/>
          <w:sz w:val="26"/>
          <w:szCs w:val="26"/>
          <w:rtl/>
          <w:lang w:val="fr-CA"/>
        </w:rPr>
        <w:t>وأن تحسم 23.08 طنا من قدرات استنفاد الأوزون من المواد الهيدروكلوروفلوروكربوني</w:t>
      </w:r>
      <w:r>
        <w:rPr>
          <w:rFonts w:hint="eastAsia"/>
          <w:sz w:val="26"/>
          <w:szCs w:val="26"/>
          <w:rtl/>
          <w:lang w:val="fr-CA"/>
        </w:rPr>
        <w:t>ة</w:t>
      </w:r>
      <w:r>
        <w:rPr>
          <w:rFonts w:hint="cs"/>
          <w:sz w:val="26"/>
          <w:szCs w:val="26"/>
          <w:rtl/>
          <w:lang w:val="fr-CA"/>
        </w:rPr>
        <w:t xml:space="preserve"> من </w:t>
      </w:r>
      <w:r w:rsidR="00112D5B">
        <w:rPr>
          <w:rFonts w:hint="cs"/>
          <w:sz w:val="26"/>
          <w:szCs w:val="26"/>
          <w:rtl/>
          <w:lang w:val="fr-CA"/>
        </w:rPr>
        <w:t>ال</w:t>
      </w:r>
      <w:r>
        <w:rPr>
          <w:rFonts w:hint="cs"/>
          <w:sz w:val="26"/>
          <w:szCs w:val="26"/>
          <w:rtl/>
          <w:lang w:val="fr-CA"/>
        </w:rPr>
        <w:t>استهلاك ال</w:t>
      </w:r>
      <w:r w:rsidR="00112D5B">
        <w:rPr>
          <w:rFonts w:hint="cs"/>
          <w:sz w:val="26"/>
          <w:szCs w:val="26"/>
          <w:rtl/>
          <w:lang w:val="fr-CA"/>
        </w:rPr>
        <w:t xml:space="preserve">متبقي </w:t>
      </w:r>
      <w:r>
        <w:rPr>
          <w:rFonts w:hint="cs"/>
          <w:sz w:val="26"/>
          <w:szCs w:val="26"/>
          <w:rtl/>
          <w:lang w:val="fr-CA"/>
        </w:rPr>
        <w:t>المؤهل للتمويل؛</w:t>
      </w:r>
    </w:p>
    <w:p w14:paraId="0033719F" w14:textId="77777777" w:rsidR="00EA45E7" w:rsidRPr="00EA45E7" w:rsidRDefault="00EA45E7" w:rsidP="00EA45E7">
      <w:pPr>
        <w:pStyle w:val="ListParagraph"/>
        <w:rPr>
          <w:sz w:val="26"/>
          <w:szCs w:val="26"/>
          <w:rtl/>
          <w:lang w:val="fr-CA"/>
        </w:rPr>
      </w:pPr>
    </w:p>
    <w:p w14:paraId="5AFF2B8A" w14:textId="1DC54EB6" w:rsidR="00EA45E7" w:rsidRDefault="00EA45E7" w:rsidP="00EA45E7">
      <w:pPr>
        <w:pStyle w:val="ListParagraph"/>
        <w:numPr>
          <w:ilvl w:val="0"/>
          <w:numId w:val="30"/>
        </w:numPr>
        <w:bidi/>
        <w:ind w:left="1422" w:hanging="709"/>
        <w:rPr>
          <w:sz w:val="26"/>
          <w:szCs w:val="26"/>
          <w:lang w:val="fr-CA"/>
        </w:rPr>
      </w:pPr>
      <w:r>
        <w:rPr>
          <w:rFonts w:hint="cs"/>
          <w:sz w:val="26"/>
          <w:szCs w:val="26"/>
          <w:rtl/>
          <w:lang w:val="fr-CA"/>
        </w:rPr>
        <w:t xml:space="preserve">وأن تقرّ مشروع الاتفاق بينها وبنغلاديش لتخفيض استهلاك المواد الهيدروكلوروفلوروكربونية </w:t>
      </w:r>
      <w:r w:rsidR="00112D5B">
        <w:rPr>
          <w:rFonts w:hint="cs"/>
          <w:sz w:val="26"/>
          <w:szCs w:val="26"/>
          <w:rtl/>
          <w:lang w:val="fr-CA"/>
        </w:rPr>
        <w:t>على النحو المبين</w:t>
      </w:r>
      <w:r>
        <w:rPr>
          <w:rFonts w:hint="cs"/>
          <w:sz w:val="26"/>
          <w:szCs w:val="26"/>
          <w:rtl/>
          <w:lang w:val="fr-CA"/>
        </w:rPr>
        <w:t xml:space="preserve"> في المرحلة الثالثة من خطة إدارة إزالة المواد الهيدروكلوروفلوروكربونية والوارد في المرفق 1 بهذه المذكرة؛</w:t>
      </w:r>
    </w:p>
    <w:p w14:paraId="0A362FAB" w14:textId="77777777" w:rsidR="00EA45E7" w:rsidRPr="00EA45E7" w:rsidRDefault="00EA45E7" w:rsidP="00EA45E7">
      <w:pPr>
        <w:pStyle w:val="ListParagraph"/>
        <w:rPr>
          <w:sz w:val="26"/>
          <w:szCs w:val="26"/>
          <w:rtl/>
          <w:lang w:val="fr-CA"/>
        </w:rPr>
      </w:pPr>
    </w:p>
    <w:p w14:paraId="64D82DBA" w14:textId="4E2A6F77" w:rsidR="00EA45E7" w:rsidRDefault="00EA45E7" w:rsidP="00EA45E7">
      <w:pPr>
        <w:pStyle w:val="ListParagraph"/>
        <w:numPr>
          <w:ilvl w:val="0"/>
          <w:numId w:val="30"/>
        </w:numPr>
        <w:bidi/>
        <w:ind w:left="1422" w:hanging="709"/>
        <w:rPr>
          <w:sz w:val="26"/>
          <w:szCs w:val="26"/>
          <w:lang w:val="fr-CA"/>
        </w:rPr>
      </w:pPr>
      <w:r>
        <w:rPr>
          <w:rFonts w:hint="cs"/>
          <w:sz w:val="26"/>
          <w:szCs w:val="26"/>
          <w:rtl/>
          <w:lang w:val="fr-CA"/>
        </w:rPr>
        <w:t>وأن تطلب إلى بنغلاديش حتى يتسنى لها استعراض الشريحة الأخيرة من خطة إدارة إزالة المواد الهيدروكلوروفلوروكربونية أن ترفع إلى عنايتها:</w:t>
      </w:r>
      <w:r w:rsidR="00FB52DA">
        <w:rPr>
          <w:rFonts w:hint="cs"/>
          <w:sz w:val="26"/>
          <w:szCs w:val="26"/>
          <w:rtl/>
          <w:lang w:val="fr-CA"/>
        </w:rPr>
        <w:t xml:space="preserve"> </w:t>
      </w:r>
    </w:p>
    <w:p w14:paraId="545F376C" w14:textId="77777777" w:rsidR="00EA45E7" w:rsidRPr="00EA45E7" w:rsidRDefault="00EA45E7" w:rsidP="00EA45E7">
      <w:pPr>
        <w:pStyle w:val="ListParagraph"/>
        <w:rPr>
          <w:sz w:val="26"/>
          <w:szCs w:val="26"/>
          <w:rtl/>
          <w:lang w:val="fr-CA"/>
        </w:rPr>
      </w:pPr>
    </w:p>
    <w:p w14:paraId="1A2C1B3A" w14:textId="35694CBF" w:rsidR="00821FC0" w:rsidRPr="00112D5B" w:rsidRDefault="00EA45E7" w:rsidP="00EA45E7">
      <w:pPr>
        <w:pStyle w:val="ListParagraph"/>
        <w:numPr>
          <w:ilvl w:val="0"/>
          <w:numId w:val="31"/>
        </w:numPr>
        <w:bidi/>
        <w:ind w:left="2272" w:hanging="850"/>
        <w:rPr>
          <w:sz w:val="26"/>
          <w:szCs w:val="26"/>
          <w:lang w:val="fr-CA"/>
        </w:rPr>
      </w:pPr>
      <w:r>
        <w:rPr>
          <w:rFonts w:hint="cs"/>
          <w:sz w:val="26"/>
          <w:szCs w:val="26"/>
          <w:rtl/>
          <w:lang w:val="fr-CA"/>
        </w:rPr>
        <w:t xml:space="preserve">وصفا مفصلا للإطار التنظيمي والسياسات </w:t>
      </w:r>
      <w:r w:rsidR="00821FC0">
        <w:rPr>
          <w:rFonts w:hint="cs"/>
          <w:sz w:val="26"/>
          <w:szCs w:val="26"/>
          <w:rtl/>
          <w:lang w:val="fr-CA"/>
        </w:rPr>
        <w:t>المعمول بها لتنفيذ التدابير</w:t>
      </w:r>
      <w:r w:rsidRPr="00EA45E7">
        <w:rPr>
          <w:rFonts w:hint="cs"/>
          <w:sz w:val="26"/>
          <w:szCs w:val="26"/>
          <w:rtl/>
          <w:lang w:val="fr-CA"/>
        </w:rPr>
        <w:t xml:space="preserve"> </w:t>
      </w:r>
      <w:r w:rsidR="00821FC0">
        <w:rPr>
          <w:rFonts w:hint="cs"/>
          <w:color w:val="000000"/>
          <w:sz w:val="26"/>
          <w:szCs w:val="26"/>
          <w:rtl/>
          <w:lang w:val="fr-CA"/>
        </w:rPr>
        <w:t xml:space="preserve">التي تكفل امتثال استهلاك المواد الهيدروكلوروفلوروكربونية </w:t>
      </w:r>
      <w:r w:rsidR="00C250BA">
        <w:rPr>
          <w:rFonts w:hint="cs"/>
          <w:color w:val="000000"/>
          <w:sz w:val="26"/>
          <w:szCs w:val="26"/>
          <w:rtl/>
          <w:lang w:val="fr-CA"/>
        </w:rPr>
        <w:t>ل</w:t>
      </w:r>
      <w:r w:rsidR="00821FC0">
        <w:rPr>
          <w:rFonts w:hint="cs"/>
          <w:color w:val="000000"/>
          <w:sz w:val="26"/>
          <w:szCs w:val="26"/>
          <w:rtl/>
          <w:lang w:val="fr-CA"/>
        </w:rPr>
        <w:t>أحكام الفقرة الفرعية 8 ثالثا(هـ)(1) من المادة الخامسة من بروتوكول مونتريال للفترة 2030-2040؛</w:t>
      </w:r>
    </w:p>
    <w:p w14:paraId="23B210CF" w14:textId="77777777" w:rsidR="00112D5B" w:rsidRPr="00821FC0" w:rsidRDefault="00112D5B" w:rsidP="00112D5B">
      <w:pPr>
        <w:pStyle w:val="ListParagraph"/>
        <w:bidi/>
        <w:ind w:left="2272"/>
        <w:rPr>
          <w:sz w:val="26"/>
          <w:szCs w:val="26"/>
          <w:lang w:val="fr-CA"/>
        </w:rPr>
      </w:pPr>
    </w:p>
    <w:p w14:paraId="1A7E73F6" w14:textId="504E1BFA" w:rsidR="00EA45E7" w:rsidRPr="00821FC0" w:rsidRDefault="00821FC0" w:rsidP="00821FC0">
      <w:pPr>
        <w:pStyle w:val="ListParagraph"/>
        <w:numPr>
          <w:ilvl w:val="0"/>
          <w:numId w:val="31"/>
        </w:numPr>
        <w:bidi/>
        <w:ind w:left="2272" w:hanging="850"/>
        <w:rPr>
          <w:sz w:val="26"/>
          <w:szCs w:val="26"/>
          <w:lang w:val="fr-CA"/>
        </w:rPr>
      </w:pPr>
      <w:r>
        <w:rPr>
          <w:rFonts w:hint="cs"/>
          <w:color w:val="000000"/>
          <w:sz w:val="26"/>
          <w:szCs w:val="26"/>
          <w:rtl/>
          <w:lang w:val="fr-CA"/>
        </w:rPr>
        <w:t>واقتراحا لتعديل أحكام الاتفاق الذي أبرمته بنغلاديش معها والمتعلقة بفترة ما بعد عام 2030 لمراعاة إمكانية الاستمرار في استهلاك المواد الهيدروكلوروفلوروكربونية في الفترة 2030-2040 وفقا لأحكام الفقرة الفرعية 8 ثالثا(هـ)(1) من المادة الخامسة من بروتوكول مونتريال؛</w:t>
      </w:r>
    </w:p>
    <w:p w14:paraId="5F94177E" w14:textId="77777777" w:rsidR="00821FC0" w:rsidRPr="00821FC0" w:rsidRDefault="00821FC0" w:rsidP="00821FC0">
      <w:pPr>
        <w:pStyle w:val="ListParagraph"/>
        <w:bidi/>
        <w:ind w:left="2272"/>
        <w:rPr>
          <w:sz w:val="26"/>
          <w:szCs w:val="26"/>
          <w:lang w:val="fr-CA"/>
        </w:rPr>
      </w:pPr>
    </w:p>
    <w:p w14:paraId="0D48056E" w14:textId="77777777" w:rsidR="00821FC0" w:rsidRDefault="00821FC0" w:rsidP="00821FC0">
      <w:pPr>
        <w:bidi/>
        <w:ind w:firstLine="720"/>
        <w:rPr>
          <w:sz w:val="26"/>
          <w:szCs w:val="26"/>
          <w:rtl/>
          <w:lang w:val="fr-CA"/>
        </w:rPr>
      </w:pPr>
      <w:r>
        <w:rPr>
          <w:rFonts w:hint="cs"/>
          <w:sz w:val="26"/>
          <w:szCs w:val="26"/>
          <w:rtl/>
          <w:lang w:val="fr-CA"/>
        </w:rPr>
        <w:t>(ز)</w:t>
      </w:r>
      <w:r>
        <w:rPr>
          <w:sz w:val="26"/>
          <w:szCs w:val="26"/>
          <w:rtl/>
          <w:lang w:val="fr-CA"/>
        </w:rPr>
        <w:tab/>
      </w:r>
      <w:r>
        <w:rPr>
          <w:rFonts w:hint="cs"/>
          <w:sz w:val="26"/>
          <w:szCs w:val="26"/>
          <w:rtl/>
          <w:lang w:val="fr-CA"/>
        </w:rPr>
        <w:t>وأن تقرّ الشريحة الأولى من المرحلة الثالثة من خطة إدارة إزالة المواد الهيدروكلوروفلوروكربونية</w:t>
      </w:r>
    </w:p>
    <w:p w14:paraId="5268749F" w14:textId="21D561E6" w:rsidR="0034502D" w:rsidRPr="0034502D" w:rsidRDefault="00821FC0" w:rsidP="00821FC0">
      <w:pPr>
        <w:bidi/>
        <w:ind w:left="1440"/>
        <w:rPr>
          <w:sz w:val="26"/>
          <w:szCs w:val="26"/>
          <w:rtl/>
          <w:lang w:val="fr-CA"/>
        </w:rPr>
      </w:pPr>
      <w:r>
        <w:rPr>
          <w:rFonts w:hint="cs"/>
          <w:sz w:val="26"/>
          <w:szCs w:val="26"/>
          <w:rtl/>
          <w:lang w:val="fr-CA"/>
        </w:rPr>
        <w:t xml:space="preserve">في بنغلاديش </w:t>
      </w:r>
      <w:r w:rsidRPr="00821FC0">
        <w:rPr>
          <w:sz w:val="26"/>
          <w:szCs w:val="26"/>
          <w:rtl/>
          <w:lang w:val="fr-CA"/>
        </w:rPr>
        <w:t xml:space="preserve">وخطة </w:t>
      </w:r>
      <w:r w:rsidR="00112D5B">
        <w:rPr>
          <w:rFonts w:hint="cs"/>
          <w:sz w:val="26"/>
          <w:szCs w:val="26"/>
          <w:rtl/>
          <w:lang w:val="fr-CA"/>
        </w:rPr>
        <w:t>ال</w:t>
      </w:r>
      <w:r w:rsidRPr="00821FC0">
        <w:rPr>
          <w:sz w:val="26"/>
          <w:szCs w:val="26"/>
          <w:rtl/>
          <w:lang w:val="fr-CA"/>
        </w:rPr>
        <w:t xml:space="preserve">تنفيذ </w:t>
      </w:r>
      <w:r w:rsidR="00C629A0">
        <w:rPr>
          <w:rFonts w:hint="cs"/>
          <w:sz w:val="26"/>
          <w:szCs w:val="26"/>
          <w:rtl/>
          <w:lang w:val="fr-CA"/>
        </w:rPr>
        <w:t xml:space="preserve">ذات الصلة </w:t>
      </w:r>
      <w:r w:rsidRPr="00821FC0">
        <w:rPr>
          <w:sz w:val="26"/>
          <w:szCs w:val="26"/>
          <w:rtl/>
          <w:lang w:val="fr-CA"/>
        </w:rPr>
        <w:t xml:space="preserve">بتمويل قدره </w:t>
      </w:r>
      <w:r w:rsidR="00C629A0">
        <w:rPr>
          <w:rFonts w:hint="cs"/>
          <w:sz w:val="26"/>
          <w:szCs w:val="26"/>
          <w:rtl/>
          <w:lang w:val="fr-CA"/>
        </w:rPr>
        <w:t>1,199,942</w:t>
      </w:r>
      <w:r w:rsidRPr="00821FC0">
        <w:rPr>
          <w:sz w:val="26"/>
          <w:szCs w:val="26"/>
          <w:rtl/>
          <w:lang w:val="fr-CA"/>
        </w:rPr>
        <w:t xml:space="preserve"> دولارا أمريكيا يتألف من </w:t>
      </w:r>
      <w:r w:rsidR="00C629A0">
        <w:rPr>
          <w:rFonts w:hint="cs"/>
          <w:sz w:val="26"/>
          <w:szCs w:val="26"/>
          <w:rtl/>
          <w:lang w:val="fr-CA"/>
        </w:rPr>
        <w:t>834,261</w:t>
      </w:r>
      <w:r w:rsidRPr="00821FC0">
        <w:rPr>
          <w:sz w:val="26"/>
          <w:szCs w:val="26"/>
          <w:rtl/>
          <w:lang w:val="fr-CA"/>
        </w:rPr>
        <w:t xml:space="preserve">  دولار</w:t>
      </w:r>
      <w:r w:rsidR="00C629A0">
        <w:rPr>
          <w:rFonts w:hint="cs"/>
          <w:sz w:val="26"/>
          <w:szCs w:val="26"/>
          <w:rtl/>
          <w:lang w:val="fr-CA"/>
        </w:rPr>
        <w:t>ا</w:t>
      </w:r>
      <w:r w:rsidRPr="00821FC0">
        <w:rPr>
          <w:sz w:val="26"/>
          <w:szCs w:val="26"/>
          <w:rtl/>
          <w:lang w:val="fr-CA"/>
        </w:rPr>
        <w:t xml:space="preserve"> أمريكي</w:t>
      </w:r>
      <w:r w:rsidR="00C629A0">
        <w:rPr>
          <w:rFonts w:hint="cs"/>
          <w:sz w:val="26"/>
          <w:szCs w:val="26"/>
          <w:rtl/>
          <w:lang w:val="fr-CA"/>
        </w:rPr>
        <w:t>ا</w:t>
      </w:r>
      <w:r w:rsidRPr="00821FC0">
        <w:rPr>
          <w:sz w:val="26"/>
          <w:szCs w:val="26"/>
          <w:rtl/>
          <w:lang w:val="fr-CA"/>
        </w:rPr>
        <w:t xml:space="preserve"> زائد </w:t>
      </w:r>
      <w:r w:rsidR="00C629A0">
        <w:rPr>
          <w:rFonts w:hint="cs"/>
          <w:sz w:val="26"/>
          <w:szCs w:val="26"/>
          <w:rtl/>
          <w:lang w:val="fr-CA"/>
        </w:rPr>
        <w:t>58,398</w:t>
      </w:r>
      <w:r w:rsidRPr="00821FC0">
        <w:rPr>
          <w:sz w:val="26"/>
          <w:szCs w:val="26"/>
          <w:rtl/>
          <w:lang w:val="fr-CA"/>
        </w:rPr>
        <w:t xml:space="preserve"> دولارا أمريكيا لتكاليف دعم برنامج الأمم المتحدة </w:t>
      </w:r>
      <w:r w:rsidR="00C629A0">
        <w:rPr>
          <w:rFonts w:hint="cs"/>
          <w:sz w:val="26"/>
          <w:szCs w:val="26"/>
          <w:rtl/>
          <w:lang w:val="fr-CA"/>
        </w:rPr>
        <w:t>الإنمائي</w:t>
      </w:r>
      <w:r w:rsidRPr="00821FC0">
        <w:rPr>
          <w:sz w:val="26"/>
          <w:szCs w:val="26"/>
          <w:rtl/>
          <w:lang w:val="fr-CA"/>
        </w:rPr>
        <w:t xml:space="preserve"> و</w:t>
      </w:r>
      <w:r w:rsidR="00C629A0">
        <w:rPr>
          <w:rFonts w:hint="cs"/>
          <w:sz w:val="26"/>
          <w:szCs w:val="26"/>
          <w:rtl/>
          <w:lang w:val="fr-CA"/>
        </w:rPr>
        <w:t>271,932</w:t>
      </w:r>
      <w:r w:rsidRPr="00821FC0">
        <w:rPr>
          <w:sz w:val="26"/>
          <w:szCs w:val="26"/>
          <w:rtl/>
          <w:lang w:val="fr-CA"/>
        </w:rPr>
        <w:t xml:space="preserve"> دولار</w:t>
      </w:r>
      <w:r w:rsidR="00C629A0">
        <w:rPr>
          <w:rFonts w:hint="cs"/>
          <w:sz w:val="26"/>
          <w:szCs w:val="26"/>
          <w:rtl/>
          <w:lang w:val="fr-CA"/>
        </w:rPr>
        <w:t>ا</w:t>
      </w:r>
      <w:r w:rsidRPr="00821FC0">
        <w:rPr>
          <w:sz w:val="26"/>
          <w:szCs w:val="26"/>
          <w:rtl/>
          <w:lang w:val="fr-CA"/>
        </w:rPr>
        <w:t xml:space="preserve"> أمريكي</w:t>
      </w:r>
      <w:r w:rsidR="00C629A0">
        <w:rPr>
          <w:rFonts w:hint="cs"/>
          <w:sz w:val="26"/>
          <w:szCs w:val="26"/>
          <w:rtl/>
          <w:lang w:val="fr-CA"/>
        </w:rPr>
        <w:t>ا</w:t>
      </w:r>
      <w:r w:rsidRPr="00821FC0">
        <w:rPr>
          <w:sz w:val="26"/>
          <w:szCs w:val="26"/>
          <w:rtl/>
          <w:lang w:val="fr-CA"/>
        </w:rPr>
        <w:t xml:space="preserve"> زائد </w:t>
      </w:r>
      <w:r w:rsidR="00C629A0">
        <w:rPr>
          <w:rFonts w:hint="cs"/>
          <w:sz w:val="26"/>
          <w:szCs w:val="26"/>
          <w:rtl/>
          <w:lang w:val="fr-CA"/>
        </w:rPr>
        <w:t>35,531</w:t>
      </w:r>
      <w:r w:rsidRPr="00821FC0">
        <w:rPr>
          <w:sz w:val="26"/>
          <w:szCs w:val="26"/>
          <w:rtl/>
          <w:lang w:val="fr-CA"/>
        </w:rPr>
        <w:t xml:space="preserve"> دولارا أمريكيا لتكاليف دعم </w:t>
      </w:r>
      <w:r w:rsidR="00C629A0">
        <w:rPr>
          <w:rFonts w:hint="cs"/>
          <w:sz w:val="26"/>
          <w:szCs w:val="26"/>
          <w:rtl/>
          <w:lang w:val="fr-CA"/>
        </w:rPr>
        <w:t>برنامج الأمم المتحدة للبيئة.</w:t>
      </w:r>
    </w:p>
    <w:p w14:paraId="33234387" w14:textId="77777777" w:rsidR="002D50FE" w:rsidRDefault="002D50FE">
      <w:pPr>
        <w:jc w:val="left"/>
        <w:rPr>
          <w:sz w:val="26"/>
          <w:szCs w:val="26"/>
          <w:lang w:val="fr-CA" w:bidi="ar-SA"/>
        </w:rPr>
      </w:pPr>
    </w:p>
    <w:p w14:paraId="03736279" w14:textId="77777777" w:rsidR="003968E2" w:rsidRDefault="003968E2">
      <w:pPr>
        <w:jc w:val="left"/>
        <w:rPr>
          <w:sz w:val="26"/>
          <w:szCs w:val="26"/>
          <w:lang w:val="fr-CA" w:bidi="ar-SA"/>
        </w:rPr>
        <w:sectPr w:rsidR="003968E2">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6A645FF4" w14:textId="77777777" w:rsidR="00D91CA3" w:rsidRPr="00BC0AF5" w:rsidRDefault="00D91CA3" w:rsidP="00D91CA3">
      <w:pPr>
        <w:widowControl w:val="0"/>
        <w:bidi/>
        <w:spacing w:after="240"/>
        <w:jc w:val="center"/>
        <w:rPr>
          <w:b/>
          <w:bCs/>
          <w:sz w:val="26"/>
          <w:szCs w:val="26"/>
          <w:lang w:val="fr-CA"/>
        </w:rPr>
      </w:pPr>
      <w:r w:rsidRPr="00953D2B">
        <w:rPr>
          <w:rFonts w:hint="cs"/>
          <w:b/>
          <w:bCs/>
          <w:sz w:val="26"/>
          <w:szCs w:val="26"/>
          <w:rtl/>
        </w:rPr>
        <w:lastRenderedPageBreak/>
        <w:t>المرفق الأول</w:t>
      </w:r>
    </w:p>
    <w:p w14:paraId="27C200E3" w14:textId="77777777" w:rsidR="00D91CA3" w:rsidRPr="00953D2B" w:rsidRDefault="00D91CA3" w:rsidP="00D91CA3">
      <w:pPr>
        <w:bidi/>
        <w:jc w:val="center"/>
        <w:rPr>
          <w:b/>
          <w:bCs/>
          <w:sz w:val="26"/>
          <w:szCs w:val="26"/>
          <w:rtl/>
        </w:rPr>
      </w:pPr>
      <w:r w:rsidRPr="00953D2B">
        <w:rPr>
          <w:rFonts w:hint="cs"/>
          <w:b/>
          <w:bCs/>
          <w:sz w:val="26"/>
          <w:szCs w:val="26"/>
          <w:rtl/>
        </w:rPr>
        <w:t xml:space="preserve">مشروع </w:t>
      </w:r>
      <w:r w:rsidRPr="00953D2B">
        <w:rPr>
          <w:b/>
          <w:bCs/>
          <w:sz w:val="26"/>
          <w:szCs w:val="26"/>
          <w:rtl/>
        </w:rPr>
        <w:t xml:space="preserve">اتّفاق بين حكومة </w:t>
      </w:r>
      <w:r>
        <w:rPr>
          <w:rFonts w:hint="cs"/>
          <w:b/>
          <w:bCs/>
          <w:sz w:val="26"/>
          <w:szCs w:val="26"/>
          <w:rtl/>
        </w:rPr>
        <w:t>بنغلاديش</w:t>
      </w:r>
      <w:r w:rsidRPr="00953D2B">
        <w:rPr>
          <w:b/>
          <w:bCs/>
          <w:sz w:val="26"/>
          <w:szCs w:val="26"/>
          <w:rtl/>
        </w:rPr>
        <w:t xml:space="preserve"> واللجنة التنفيذية للصندوق المتعدد الأطراف</w:t>
      </w:r>
    </w:p>
    <w:p w14:paraId="58A8D7DC" w14:textId="77777777" w:rsidR="00D91CA3" w:rsidRPr="00953D2B" w:rsidRDefault="00D91CA3" w:rsidP="00D91CA3">
      <w:pPr>
        <w:bidi/>
        <w:jc w:val="center"/>
        <w:rPr>
          <w:b/>
          <w:bCs/>
          <w:sz w:val="26"/>
          <w:szCs w:val="26"/>
          <w:rtl/>
        </w:rPr>
      </w:pPr>
      <w:r w:rsidRPr="00953D2B">
        <w:rPr>
          <w:b/>
          <w:bCs/>
          <w:sz w:val="26"/>
          <w:szCs w:val="26"/>
          <w:rtl/>
        </w:rPr>
        <w:t>لخفض استهلاك المواد الهيدروكلوروفلوروكربونية وفقا</w:t>
      </w:r>
      <w:r w:rsidRPr="00953D2B">
        <w:rPr>
          <w:rFonts w:hint="cs"/>
          <w:b/>
          <w:bCs/>
          <w:sz w:val="26"/>
          <w:szCs w:val="26"/>
          <w:rtl/>
        </w:rPr>
        <w:t>ً</w:t>
      </w:r>
      <w:r w:rsidRPr="00953D2B">
        <w:rPr>
          <w:b/>
          <w:bCs/>
          <w:sz w:val="26"/>
          <w:szCs w:val="26"/>
          <w:rtl/>
        </w:rPr>
        <w:t xml:space="preserve"> للمرحلة </w:t>
      </w:r>
      <w:r>
        <w:rPr>
          <w:rFonts w:hint="cs"/>
          <w:b/>
          <w:bCs/>
          <w:sz w:val="26"/>
          <w:szCs w:val="26"/>
          <w:rtl/>
        </w:rPr>
        <w:t>الثالثة</w:t>
      </w:r>
      <w:r w:rsidRPr="00953D2B">
        <w:rPr>
          <w:b/>
          <w:bCs/>
          <w:sz w:val="26"/>
          <w:szCs w:val="26"/>
          <w:rtl/>
        </w:rPr>
        <w:t xml:space="preserve"> </w:t>
      </w:r>
    </w:p>
    <w:p w14:paraId="606DF321" w14:textId="77777777" w:rsidR="00D91CA3" w:rsidRPr="009D5E77" w:rsidRDefault="00D91CA3" w:rsidP="00D91CA3">
      <w:pPr>
        <w:bidi/>
        <w:jc w:val="center"/>
        <w:rPr>
          <w:b/>
          <w:bCs/>
          <w:sz w:val="26"/>
          <w:szCs w:val="26"/>
          <w:rtl/>
        </w:rPr>
      </w:pPr>
      <w:r w:rsidRPr="00953D2B">
        <w:rPr>
          <w:b/>
          <w:bCs/>
          <w:sz w:val="26"/>
          <w:szCs w:val="26"/>
          <w:rtl/>
        </w:rPr>
        <w:t>من خطة إدارة إزالة المواد الهيدروكلوروفلوروكربونية</w:t>
      </w:r>
    </w:p>
    <w:p w14:paraId="75151B84" w14:textId="77777777" w:rsidR="00D91CA3" w:rsidRPr="003F3634" w:rsidRDefault="00D91CA3" w:rsidP="00D91CA3">
      <w:pPr>
        <w:bidi/>
        <w:spacing w:after="240"/>
        <w:rPr>
          <w:b/>
          <w:bCs/>
          <w:sz w:val="26"/>
          <w:szCs w:val="26"/>
          <w:rtl/>
          <w:lang w:val="fr-CA" w:bidi="ar-SA"/>
        </w:rPr>
      </w:pPr>
      <w:r w:rsidRPr="00953D2B">
        <w:rPr>
          <w:b/>
          <w:bCs/>
          <w:sz w:val="26"/>
          <w:szCs w:val="26"/>
          <w:rtl/>
        </w:rPr>
        <w:t>الغرض</w:t>
      </w:r>
    </w:p>
    <w:p w14:paraId="45CD91B0" w14:textId="77777777" w:rsidR="00D91CA3" w:rsidRPr="00D91CA3" w:rsidRDefault="00D91CA3" w:rsidP="00D91CA3">
      <w:pPr>
        <w:pStyle w:val="Heading1"/>
        <w:bidi/>
        <w:rPr>
          <w:sz w:val="26"/>
          <w:szCs w:val="26"/>
          <w:lang w:bidi="ar"/>
        </w:rPr>
      </w:pPr>
      <w:r w:rsidRPr="00D91CA3">
        <w:rPr>
          <w:sz w:val="26"/>
          <w:szCs w:val="26"/>
          <w:rtl/>
          <w:lang w:bidi="ar"/>
        </w:rPr>
        <w:t xml:space="preserve">يمثّل هذا الاتفاق التفاهم بين حكومة </w:t>
      </w:r>
      <w:r w:rsidRPr="00D91CA3">
        <w:rPr>
          <w:rFonts w:hint="cs"/>
          <w:sz w:val="26"/>
          <w:szCs w:val="26"/>
          <w:rtl/>
          <w:lang w:bidi="ar"/>
        </w:rPr>
        <w:t>بنغلاديش</w:t>
      </w:r>
      <w:r w:rsidRPr="00D91CA3">
        <w:rPr>
          <w:sz w:val="26"/>
          <w:szCs w:val="26"/>
          <w:rtl/>
          <w:lang w:bidi="ar"/>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7A5AD4CA" w14:textId="77777777" w:rsidR="00D91CA3" w:rsidRPr="00D91CA3" w:rsidRDefault="00D91CA3" w:rsidP="00D91CA3">
      <w:pPr>
        <w:pStyle w:val="Heading1"/>
        <w:bidi/>
        <w:rPr>
          <w:sz w:val="26"/>
          <w:szCs w:val="26"/>
          <w:lang w:bidi="ar"/>
        </w:rPr>
      </w:pPr>
      <w:r w:rsidRPr="00D91CA3">
        <w:rPr>
          <w:sz w:val="26"/>
          <w:szCs w:val="26"/>
          <w:rtl/>
          <w:lang w:bidi="ar"/>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D91CA3">
        <w:rPr>
          <w:sz w:val="26"/>
          <w:szCs w:val="26"/>
          <w:lang w:bidi="ar"/>
        </w:rPr>
        <w:t>1</w:t>
      </w:r>
      <w:r w:rsidRPr="00D91CA3">
        <w:rPr>
          <w:sz w:val="26"/>
          <w:szCs w:val="26"/>
          <w:rtl/>
          <w:lang w:bidi="ar"/>
        </w:rPr>
        <w:t xml:space="preserve">-ألف، وفيما يتعلق بأي استهلاك يتجاوز المستوى المحدد لكل مادة في </w:t>
      </w:r>
      <w:r w:rsidRPr="00D91CA3">
        <w:rPr>
          <w:rFonts w:hint="cs"/>
          <w:sz w:val="26"/>
          <w:szCs w:val="26"/>
          <w:rtl/>
          <w:lang w:bidi="ar"/>
        </w:rPr>
        <w:t>الصف</w:t>
      </w:r>
      <w:r w:rsidRPr="00D91CA3">
        <w:rPr>
          <w:sz w:val="26"/>
          <w:szCs w:val="26"/>
          <w:rtl/>
          <w:lang w:bidi="ar"/>
        </w:rPr>
        <w:t xml:space="preserve"> </w:t>
      </w:r>
      <w:r w:rsidRPr="00D91CA3">
        <w:rPr>
          <w:rFonts w:hint="cs"/>
          <w:sz w:val="26"/>
          <w:szCs w:val="26"/>
          <w:rtl/>
          <w:lang w:bidi="ar"/>
        </w:rPr>
        <w:t xml:space="preserve"> 4.1.3 و4.2.3 و4.3.3 و4.4.3 و4.5.3 </w:t>
      </w:r>
      <w:r w:rsidRPr="00D91CA3">
        <w:rPr>
          <w:sz w:val="26"/>
          <w:szCs w:val="26"/>
          <w:rtl/>
          <w:lang w:bidi="ar"/>
        </w:rPr>
        <w:t>(الاستهلاك المتبقي المؤهل للتمويل).</w:t>
      </w:r>
    </w:p>
    <w:p w14:paraId="09A25102" w14:textId="77777777" w:rsidR="00D91CA3" w:rsidRPr="00D91CA3" w:rsidRDefault="00D91CA3" w:rsidP="00D91CA3">
      <w:pPr>
        <w:pStyle w:val="Heading1"/>
        <w:bidi/>
        <w:rPr>
          <w:sz w:val="26"/>
          <w:szCs w:val="26"/>
          <w:lang w:bidi="ar"/>
        </w:rPr>
      </w:pPr>
      <w:r w:rsidRPr="00D91CA3">
        <w:rPr>
          <w:sz w:val="26"/>
          <w:szCs w:val="26"/>
          <w:rtl/>
          <w:lang w:bidi="ar"/>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330A6483" w14:textId="77777777" w:rsidR="00D91CA3" w:rsidRPr="00D91CA3" w:rsidRDefault="00D91CA3" w:rsidP="00D91CA3">
      <w:pPr>
        <w:pStyle w:val="Heading1"/>
        <w:bidi/>
        <w:rPr>
          <w:sz w:val="26"/>
          <w:szCs w:val="26"/>
          <w:lang w:bidi="ar"/>
        </w:rPr>
      </w:pPr>
      <w:r w:rsidRPr="00D91CA3">
        <w:rPr>
          <w:sz w:val="26"/>
          <w:szCs w:val="26"/>
          <w:rtl/>
          <w:lang w:bidi="ar"/>
        </w:rPr>
        <w:t xml:space="preserve">يوافق البلد على تنفيذ هذا الاتفاق وفقا للمرحلة </w:t>
      </w:r>
      <w:r w:rsidRPr="00D91CA3">
        <w:rPr>
          <w:rFonts w:hint="cs"/>
          <w:sz w:val="26"/>
          <w:szCs w:val="26"/>
          <w:rtl/>
          <w:lang w:bidi="ar"/>
        </w:rPr>
        <w:t>الثالثة</w:t>
      </w:r>
      <w:r w:rsidRPr="00D91CA3">
        <w:rPr>
          <w:sz w:val="26"/>
          <w:szCs w:val="26"/>
          <w:rtl/>
          <w:lang w:bidi="ar"/>
        </w:rPr>
        <w:t xml:space="preserve">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بتكليف من الوكالة الثنائية أو المنفّذة المعنية.</w:t>
      </w:r>
    </w:p>
    <w:p w14:paraId="30BEC491" w14:textId="77777777" w:rsidR="00D91CA3" w:rsidRPr="00D91CA3" w:rsidRDefault="00D91CA3" w:rsidP="00D91CA3">
      <w:pPr>
        <w:pStyle w:val="Heading1"/>
        <w:numPr>
          <w:ilvl w:val="0"/>
          <w:numId w:val="0"/>
        </w:numPr>
        <w:bidi/>
        <w:ind w:left="4"/>
        <w:rPr>
          <w:b/>
          <w:bCs/>
          <w:sz w:val="26"/>
          <w:szCs w:val="26"/>
        </w:rPr>
      </w:pPr>
      <w:r w:rsidRPr="00D91CA3">
        <w:rPr>
          <w:b/>
          <w:bCs/>
          <w:sz w:val="26"/>
          <w:szCs w:val="26"/>
          <w:rtl/>
        </w:rPr>
        <w:t>شروط الإفراج عن التمويل</w:t>
      </w:r>
    </w:p>
    <w:p w14:paraId="2187B363" w14:textId="77777777" w:rsidR="00D91CA3" w:rsidRPr="00D91CA3" w:rsidRDefault="00D91CA3" w:rsidP="00D91CA3">
      <w:pPr>
        <w:pStyle w:val="Heading1"/>
        <w:bidi/>
        <w:rPr>
          <w:sz w:val="26"/>
          <w:szCs w:val="26"/>
          <w:lang w:bidi="ar"/>
        </w:rPr>
      </w:pPr>
      <w:r w:rsidRPr="00D91CA3">
        <w:rPr>
          <w:sz w:val="26"/>
          <w:szCs w:val="26"/>
          <w:rtl/>
          <w:lang w:bidi="ar"/>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6DF9A618" w14:textId="77777777" w:rsidR="00D91CA3" w:rsidRPr="00D91CA3" w:rsidRDefault="00D91CA3" w:rsidP="00D91CA3">
      <w:pPr>
        <w:pStyle w:val="Heading2"/>
        <w:widowControl/>
        <w:numPr>
          <w:ilvl w:val="1"/>
          <w:numId w:val="39"/>
        </w:numPr>
        <w:tabs>
          <w:tab w:val="num" w:pos="1440"/>
          <w:tab w:val="num" w:pos="1800"/>
        </w:tabs>
        <w:bidi/>
        <w:ind w:left="1440" w:hanging="720"/>
        <w:rPr>
          <w:sz w:val="26"/>
          <w:szCs w:val="26"/>
        </w:rPr>
      </w:pPr>
      <w:r w:rsidRPr="00D91CA3">
        <w:rPr>
          <w:sz w:val="26"/>
          <w:szCs w:val="26"/>
          <w:rtl/>
        </w:rPr>
        <w:t>أن يكون البلد قد حقق الأهداف المحددة في الصف 1</w:t>
      </w:r>
      <w:r w:rsidRPr="00D91CA3">
        <w:rPr>
          <w:sz w:val="26"/>
          <w:szCs w:val="26"/>
          <w:rtl/>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1D65CB5A" w14:textId="77777777" w:rsidR="00D91CA3" w:rsidRPr="00D91CA3" w:rsidRDefault="00D91CA3" w:rsidP="00D91CA3">
      <w:pPr>
        <w:pStyle w:val="Heading2"/>
        <w:widowControl/>
        <w:numPr>
          <w:ilvl w:val="1"/>
          <w:numId w:val="39"/>
        </w:numPr>
        <w:tabs>
          <w:tab w:val="num" w:pos="1440"/>
          <w:tab w:val="num" w:pos="1800"/>
        </w:tabs>
        <w:bidi/>
        <w:ind w:left="1440" w:hanging="720"/>
        <w:rPr>
          <w:sz w:val="26"/>
          <w:szCs w:val="26"/>
        </w:rPr>
      </w:pPr>
      <w:r w:rsidRPr="00D91CA3">
        <w:rPr>
          <w:sz w:val="26"/>
          <w:szCs w:val="26"/>
          <w:rtl/>
        </w:rPr>
        <w:t>أن يتم التحقق بشكل مستقل من تحقيق هذه الأهداف لجميع السنوات ذات الصلة، إلا إذا قررت اللجنة التنفيذية أن هذا التحقق غير مطلوب؛</w:t>
      </w:r>
    </w:p>
    <w:p w14:paraId="6536ED12" w14:textId="77777777" w:rsidR="00D91CA3" w:rsidRPr="00D91CA3" w:rsidRDefault="00D91CA3" w:rsidP="00D91CA3">
      <w:pPr>
        <w:pStyle w:val="Heading2"/>
        <w:widowControl/>
        <w:numPr>
          <w:ilvl w:val="1"/>
          <w:numId w:val="39"/>
        </w:numPr>
        <w:tabs>
          <w:tab w:val="num" w:pos="1440"/>
          <w:tab w:val="num" w:pos="1800"/>
        </w:tabs>
        <w:bidi/>
        <w:ind w:left="1440" w:hanging="720"/>
        <w:rPr>
          <w:sz w:val="26"/>
          <w:szCs w:val="26"/>
          <w:rtl/>
        </w:rPr>
      </w:pPr>
      <w:r w:rsidRPr="00D91CA3">
        <w:rPr>
          <w:sz w:val="26"/>
          <w:szCs w:val="26"/>
          <w:rtl/>
        </w:rPr>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0731C048" w14:textId="77777777" w:rsidR="00D91CA3" w:rsidRPr="00D91CA3" w:rsidRDefault="00D91CA3" w:rsidP="00D91CA3">
      <w:pPr>
        <w:pStyle w:val="Heading2"/>
        <w:widowControl/>
        <w:numPr>
          <w:ilvl w:val="1"/>
          <w:numId w:val="39"/>
        </w:numPr>
        <w:tabs>
          <w:tab w:val="num" w:pos="1440"/>
          <w:tab w:val="num" w:pos="1800"/>
        </w:tabs>
        <w:bidi/>
        <w:ind w:left="1440" w:hanging="720"/>
        <w:rPr>
          <w:sz w:val="26"/>
          <w:szCs w:val="26"/>
        </w:rPr>
      </w:pPr>
      <w:r w:rsidRPr="00D91CA3">
        <w:rPr>
          <w:sz w:val="26"/>
          <w:szCs w:val="26"/>
          <w:rtl/>
        </w:rPr>
        <w:lastRenderedPageBreak/>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1AAA3D7C" w14:textId="77777777" w:rsidR="00D91CA3" w:rsidRPr="00D91CA3" w:rsidRDefault="00D91CA3" w:rsidP="00D91CA3">
      <w:pPr>
        <w:pStyle w:val="Heading1"/>
        <w:numPr>
          <w:ilvl w:val="0"/>
          <w:numId w:val="0"/>
        </w:numPr>
        <w:bidi/>
        <w:ind w:left="4"/>
        <w:rPr>
          <w:b/>
          <w:bCs/>
          <w:sz w:val="26"/>
          <w:szCs w:val="26"/>
        </w:rPr>
      </w:pPr>
      <w:r w:rsidRPr="00D91CA3">
        <w:rPr>
          <w:b/>
          <w:bCs/>
          <w:sz w:val="26"/>
          <w:szCs w:val="26"/>
          <w:rtl/>
        </w:rPr>
        <w:t>الرصد</w:t>
      </w:r>
    </w:p>
    <w:p w14:paraId="100581C9" w14:textId="77777777" w:rsidR="00D91CA3" w:rsidRPr="00D91CA3" w:rsidRDefault="00D91CA3" w:rsidP="00D91CA3">
      <w:pPr>
        <w:pStyle w:val="Heading1"/>
        <w:bidi/>
        <w:rPr>
          <w:sz w:val="26"/>
          <w:szCs w:val="26"/>
          <w:lang w:bidi="ar"/>
        </w:rPr>
      </w:pPr>
      <w:r w:rsidRPr="00D91CA3">
        <w:rPr>
          <w:sz w:val="26"/>
          <w:szCs w:val="26"/>
          <w:rtl/>
          <w:lang w:bidi="ar"/>
        </w:rPr>
        <w:t>سيؤكد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3E50B74A" w14:textId="77777777" w:rsidR="00D91CA3" w:rsidRPr="00D91CA3" w:rsidRDefault="00D91CA3" w:rsidP="00D91CA3">
      <w:pPr>
        <w:pStyle w:val="Heading1"/>
        <w:numPr>
          <w:ilvl w:val="0"/>
          <w:numId w:val="0"/>
        </w:numPr>
        <w:bidi/>
        <w:rPr>
          <w:b/>
          <w:bCs/>
          <w:sz w:val="26"/>
          <w:szCs w:val="26"/>
        </w:rPr>
      </w:pPr>
      <w:r w:rsidRPr="00D91CA3">
        <w:rPr>
          <w:b/>
          <w:bCs/>
          <w:sz w:val="26"/>
          <w:szCs w:val="26"/>
          <w:rtl/>
        </w:rPr>
        <w:t>المرونة في إعادة تخصيص الأموال</w:t>
      </w:r>
    </w:p>
    <w:p w14:paraId="39945F5C" w14:textId="77777777" w:rsidR="00D91CA3" w:rsidRPr="00D91CA3" w:rsidRDefault="00D91CA3" w:rsidP="00D91CA3">
      <w:pPr>
        <w:pStyle w:val="Heading1"/>
        <w:bidi/>
        <w:rPr>
          <w:sz w:val="26"/>
          <w:szCs w:val="26"/>
          <w:lang w:bidi="ar"/>
        </w:rPr>
      </w:pPr>
      <w:r w:rsidRPr="00D91CA3">
        <w:rPr>
          <w:sz w:val="26"/>
          <w:szCs w:val="26"/>
          <w:rtl/>
          <w:lang w:bidi="ar"/>
        </w:rPr>
        <w:t>توافق اللجنة التنفيذية على أن تكون لدى البلد مرونة في إعادة تخصيص كل المبالغ الموافق عليها أو جزء منها، وفقا لتغيّر الظروف، من أجل تحقيق أسلس خفض في الاستهـلاك وإزالة المـواد المحددة في التذييـل 1-ألف:</w:t>
      </w:r>
    </w:p>
    <w:p w14:paraId="0C1B1F39" w14:textId="77777777" w:rsidR="00D91CA3" w:rsidRPr="00D91CA3" w:rsidRDefault="00D91CA3" w:rsidP="00DF5F7B">
      <w:pPr>
        <w:pStyle w:val="Heading2"/>
        <w:widowControl/>
        <w:numPr>
          <w:ilvl w:val="1"/>
          <w:numId w:val="47"/>
        </w:numPr>
        <w:bidi/>
        <w:ind w:left="1440" w:hanging="720"/>
        <w:rPr>
          <w:sz w:val="26"/>
          <w:szCs w:val="26"/>
        </w:rPr>
      </w:pPr>
      <w:r w:rsidRPr="00D91CA3">
        <w:rPr>
          <w:sz w:val="26"/>
          <w:szCs w:val="26"/>
          <w:rtl/>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0789762C" w14:textId="77777777" w:rsidR="00D91CA3" w:rsidRPr="00D91CA3" w:rsidRDefault="00D91CA3" w:rsidP="00BC0AF5">
      <w:pPr>
        <w:pStyle w:val="Heading3"/>
        <w:widowControl/>
        <w:numPr>
          <w:ilvl w:val="2"/>
          <w:numId w:val="40"/>
        </w:numPr>
        <w:tabs>
          <w:tab w:val="clear" w:pos="0"/>
        </w:tabs>
        <w:bidi/>
        <w:rPr>
          <w:sz w:val="26"/>
          <w:szCs w:val="26"/>
        </w:rPr>
      </w:pPr>
      <w:r w:rsidRPr="00D91CA3">
        <w:rPr>
          <w:sz w:val="26"/>
          <w:szCs w:val="26"/>
          <w:rtl/>
        </w:rPr>
        <w:t>المسائل التي يمكن أن تتعلق بقواعد أو سياسات الصندوق المتعدد الأطراف؛</w:t>
      </w:r>
    </w:p>
    <w:p w14:paraId="3F872CC2" w14:textId="77777777" w:rsidR="00D91CA3" w:rsidRPr="00D91CA3" w:rsidRDefault="00D91CA3" w:rsidP="00BC0AF5">
      <w:pPr>
        <w:pStyle w:val="Heading3"/>
        <w:widowControl/>
        <w:numPr>
          <w:ilvl w:val="2"/>
          <w:numId w:val="40"/>
        </w:numPr>
        <w:tabs>
          <w:tab w:val="clear" w:pos="0"/>
        </w:tabs>
        <w:bidi/>
        <w:rPr>
          <w:sz w:val="26"/>
          <w:szCs w:val="26"/>
          <w:rtl/>
        </w:rPr>
      </w:pPr>
      <w:r w:rsidRPr="00D91CA3">
        <w:rPr>
          <w:sz w:val="26"/>
          <w:szCs w:val="26"/>
          <w:rtl/>
        </w:rPr>
        <w:t>التغييرات التي تؤدي إلى تعديل أي شرط من شروط هذا الاتفاق؛</w:t>
      </w:r>
    </w:p>
    <w:p w14:paraId="3FCCDFD9" w14:textId="77777777" w:rsidR="00D91CA3" w:rsidRPr="00D91CA3" w:rsidRDefault="00D91CA3" w:rsidP="00BC0AF5">
      <w:pPr>
        <w:pStyle w:val="Heading3"/>
        <w:widowControl/>
        <w:numPr>
          <w:ilvl w:val="2"/>
          <w:numId w:val="40"/>
        </w:numPr>
        <w:tabs>
          <w:tab w:val="clear" w:pos="0"/>
        </w:tabs>
        <w:bidi/>
        <w:spacing w:before="120"/>
        <w:rPr>
          <w:sz w:val="26"/>
          <w:szCs w:val="26"/>
          <w:rtl/>
        </w:rPr>
      </w:pPr>
      <w:r w:rsidRPr="00D91CA3">
        <w:rPr>
          <w:sz w:val="26"/>
          <w:szCs w:val="26"/>
          <w:rtl/>
        </w:rPr>
        <w:t>التغييرات في المستويات السنوية للتمويل المخصص لفرادى الوكالات الثنائية أو المنفذة لمختلف الشرائح؛</w:t>
      </w:r>
    </w:p>
    <w:p w14:paraId="31B46BB6" w14:textId="77777777" w:rsidR="00D91CA3" w:rsidRPr="00D91CA3" w:rsidRDefault="00D91CA3" w:rsidP="00BC0AF5">
      <w:pPr>
        <w:pStyle w:val="Heading3"/>
        <w:widowControl/>
        <w:numPr>
          <w:ilvl w:val="2"/>
          <w:numId w:val="40"/>
        </w:numPr>
        <w:tabs>
          <w:tab w:val="clear" w:pos="0"/>
        </w:tabs>
        <w:bidi/>
        <w:rPr>
          <w:sz w:val="26"/>
          <w:szCs w:val="26"/>
          <w:rtl/>
        </w:rPr>
      </w:pPr>
      <w:r w:rsidRPr="00D91CA3">
        <w:rPr>
          <w:sz w:val="26"/>
          <w:szCs w:val="26"/>
          <w:rtl/>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719503D3" w14:textId="77777777" w:rsidR="00D91CA3" w:rsidRPr="00D91CA3" w:rsidRDefault="00D91CA3" w:rsidP="00BC0AF5">
      <w:pPr>
        <w:pStyle w:val="Heading3"/>
        <w:widowControl/>
        <w:numPr>
          <w:ilvl w:val="2"/>
          <w:numId w:val="40"/>
        </w:numPr>
        <w:tabs>
          <w:tab w:val="clear" w:pos="0"/>
        </w:tabs>
        <w:bidi/>
        <w:rPr>
          <w:sz w:val="26"/>
          <w:szCs w:val="26"/>
        </w:rPr>
      </w:pPr>
      <w:r w:rsidRPr="00D91CA3">
        <w:rPr>
          <w:sz w:val="26"/>
          <w:szCs w:val="26"/>
          <w:rtl/>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7CC0A644" w14:textId="77777777" w:rsidR="00D91CA3" w:rsidRPr="00D91CA3" w:rsidRDefault="00D91CA3" w:rsidP="0003254D">
      <w:pPr>
        <w:pStyle w:val="Heading2"/>
        <w:widowControl/>
        <w:numPr>
          <w:ilvl w:val="1"/>
          <w:numId w:val="47"/>
        </w:numPr>
        <w:tabs>
          <w:tab w:val="num" w:pos="1800"/>
        </w:tabs>
        <w:bidi/>
        <w:ind w:left="1440" w:hanging="720"/>
        <w:rPr>
          <w:sz w:val="26"/>
          <w:szCs w:val="26"/>
        </w:rPr>
      </w:pPr>
      <w:r w:rsidRPr="00D91CA3">
        <w:rPr>
          <w:sz w:val="26"/>
          <w:szCs w:val="26"/>
          <w:rtl/>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05B77F36" w14:textId="77777777" w:rsidR="00D91CA3" w:rsidRPr="00D91CA3" w:rsidRDefault="00D91CA3" w:rsidP="0003254D">
      <w:pPr>
        <w:pStyle w:val="Heading2"/>
        <w:widowControl/>
        <w:numPr>
          <w:ilvl w:val="1"/>
          <w:numId w:val="47"/>
        </w:numPr>
        <w:tabs>
          <w:tab w:val="num" w:pos="1800"/>
        </w:tabs>
        <w:bidi/>
        <w:ind w:left="1440" w:hanging="720"/>
        <w:rPr>
          <w:sz w:val="26"/>
          <w:szCs w:val="26"/>
          <w:rtl/>
        </w:rPr>
      </w:pPr>
      <w:r w:rsidRPr="00D91CA3">
        <w:rPr>
          <w:sz w:val="26"/>
          <w:szCs w:val="26"/>
          <w:rtl/>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6B97DB82" w14:textId="77777777" w:rsidR="00D91CA3" w:rsidRPr="00D91CA3" w:rsidRDefault="00D91CA3" w:rsidP="00D91CA3">
      <w:pPr>
        <w:pStyle w:val="Heading1"/>
        <w:keepNext/>
        <w:keepLines/>
        <w:widowControl w:val="0"/>
        <w:numPr>
          <w:ilvl w:val="0"/>
          <w:numId w:val="0"/>
        </w:numPr>
        <w:bidi/>
        <w:ind w:left="86"/>
        <w:rPr>
          <w:b/>
          <w:bCs/>
          <w:sz w:val="26"/>
          <w:szCs w:val="26"/>
        </w:rPr>
      </w:pPr>
      <w:r w:rsidRPr="00D91CA3">
        <w:rPr>
          <w:b/>
          <w:bCs/>
          <w:sz w:val="26"/>
          <w:szCs w:val="26"/>
          <w:rtl/>
        </w:rPr>
        <w:t>اعتبارات لقطاع خدمات التبريد</w:t>
      </w:r>
    </w:p>
    <w:p w14:paraId="3BCD0077" w14:textId="77777777" w:rsidR="00D91CA3" w:rsidRPr="00D91CA3" w:rsidRDefault="00D91CA3" w:rsidP="00D91CA3">
      <w:pPr>
        <w:pStyle w:val="Heading1"/>
        <w:bidi/>
        <w:rPr>
          <w:sz w:val="26"/>
          <w:szCs w:val="26"/>
          <w:lang w:bidi="ar"/>
        </w:rPr>
      </w:pPr>
      <w:r w:rsidRPr="00D91CA3">
        <w:rPr>
          <w:sz w:val="26"/>
          <w:szCs w:val="26"/>
          <w:rtl/>
          <w:lang w:bidi="ar"/>
        </w:rPr>
        <w:t>يولى الاهتمام على وجه التحديد لتنفيذ الأنشطة في قطـاع خدمـات التبريـد، بما في ذلك في الخطة، وبصفة خاصة لما يلي:</w:t>
      </w:r>
    </w:p>
    <w:p w14:paraId="4297A0FC" w14:textId="77777777" w:rsidR="00D91CA3" w:rsidRPr="00D91CA3" w:rsidRDefault="00D91CA3" w:rsidP="00DF5F7B">
      <w:pPr>
        <w:pStyle w:val="Heading2"/>
        <w:widowControl/>
        <w:numPr>
          <w:ilvl w:val="1"/>
          <w:numId w:val="48"/>
        </w:numPr>
        <w:bidi/>
        <w:ind w:left="1440" w:hanging="720"/>
        <w:rPr>
          <w:sz w:val="26"/>
          <w:szCs w:val="26"/>
        </w:rPr>
      </w:pPr>
      <w:r w:rsidRPr="00D91CA3">
        <w:rPr>
          <w:sz w:val="26"/>
          <w:szCs w:val="26"/>
          <w:rtl/>
        </w:rPr>
        <w:lastRenderedPageBreak/>
        <w:t>أن يستعمل البلد المرونة المتاحة بموجب هذا الاتفاق لمعالجة الاحتياجات الخاصّة التي قد تطرأ خلال تنفيذ المشروع؛</w:t>
      </w:r>
    </w:p>
    <w:p w14:paraId="4E07AF86" w14:textId="77777777" w:rsidR="00D91CA3" w:rsidRPr="00D91CA3" w:rsidRDefault="00D91CA3" w:rsidP="00DF5F7B">
      <w:pPr>
        <w:pStyle w:val="Heading2"/>
        <w:widowControl/>
        <w:numPr>
          <w:ilvl w:val="1"/>
          <w:numId w:val="48"/>
        </w:numPr>
        <w:tabs>
          <w:tab w:val="num" w:pos="1800"/>
        </w:tabs>
        <w:bidi/>
        <w:ind w:left="1440" w:hanging="720"/>
        <w:rPr>
          <w:sz w:val="26"/>
          <w:szCs w:val="26"/>
        </w:rPr>
      </w:pPr>
      <w:r w:rsidRPr="00D91CA3">
        <w:rPr>
          <w:sz w:val="26"/>
          <w:szCs w:val="26"/>
          <w:rtl/>
        </w:rPr>
        <w:t>أن يأخذ البلد والوكالات الثنائية و/أو المنفذة المعنية بعين الاعتبار المقررات ذات الصلة بشأن قطاع خدمات التبريد خلال تنفيذ الخطة.</w:t>
      </w:r>
    </w:p>
    <w:p w14:paraId="17E58891" w14:textId="77777777" w:rsidR="00D91CA3" w:rsidRPr="00D91CA3" w:rsidRDefault="00D91CA3" w:rsidP="00D91CA3">
      <w:pPr>
        <w:pStyle w:val="Heading1"/>
        <w:numPr>
          <w:ilvl w:val="0"/>
          <w:numId w:val="0"/>
        </w:numPr>
        <w:bidi/>
        <w:ind w:left="90"/>
        <w:rPr>
          <w:b/>
          <w:bCs/>
          <w:sz w:val="26"/>
          <w:szCs w:val="26"/>
        </w:rPr>
      </w:pPr>
      <w:r w:rsidRPr="00D91CA3">
        <w:rPr>
          <w:b/>
          <w:bCs/>
          <w:sz w:val="26"/>
          <w:szCs w:val="26"/>
          <w:rtl/>
        </w:rPr>
        <w:t>الوكالات الثنائية والمنفذة</w:t>
      </w:r>
    </w:p>
    <w:p w14:paraId="5BB4D0D5" w14:textId="77777777" w:rsidR="00D91CA3" w:rsidRPr="00D91CA3" w:rsidRDefault="00D91CA3" w:rsidP="00D91CA3">
      <w:pPr>
        <w:pStyle w:val="Heading1"/>
        <w:bidi/>
        <w:rPr>
          <w:sz w:val="26"/>
          <w:szCs w:val="26"/>
          <w:rtl/>
        </w:rPr>
      </w:pPr>
      <w:r w:rsidRPr="00D91CA3">
        <w:rPr>
          <w:sz w:val="26"/>
          <w:szCs w:val="26"/>
          <w:rtl/>
        </w:rPr>
        <w:t>يوافق البلد على تحمل المسؤولية الشاملة لإدارة وتنفيذ هذا الاتفاق وجميع الأنشطة التي يجريها أو نيابة عنه من أجل الوفاء بالالتزامات بموجب هذا الاتفاق</w:t>
      </w:r>
      <w:r w:rsidRPr="00D91CA3">
        <w:rPr>
          <w:rFonts w:hint="cs"/>
          <w:sz w:val="26"/>
          <w:szCs w:val="26"/>
          <w:rtl/>
          <w:lang w:bidi="ar-EG"/>
        </w:rPr>
        <w:t>،</w:t>
      </w:r>
      <w:r w:rsidRPr="00D91CA3">
        <w:rPr>
          <w:rFonts w:hint="cs"/>
          <w:sz w:val="26"/>
          <w:szCs w:val="26"/>
          <w:rtl/>
        </w:rPr>
        <w:t xml:space="preserve"> </w:t>
      </w:r>
      <w:r w:rsidRPr="00D91CA3">
        <w:rPr>
          <w:sz w:val="26"/>
          <w:szCs w:val="26"/>
          <w:rtl/>
        </w:rPr>
        <w:t>و</w:t>
      </w:r>
      <w:r w:rsidRPr="00D91CA3">
        <w:rPr>
          <w:rFonts w:hint="cs"/>
          <w:sz w:val="26"/>
          <w:szCs w:val="26"/>
          <w:rtl/>
        </w:rPr>
        <w:t xml:space="preserve">قد </w:t>
      </w:r>
      <w:r w:rsidRPr="00D91CA3">
        <w:rPr>
          <w:sz w:val="26"/>
          <w:szCs w:val="26"/>
          <w:rtl/>
        </w:rPr>
        <w:t xml:space="preserve">وافق </w:t>
      </w:r>
      <w:r w:rsidRPr="00D91CA3">
        <w:rPr>
          <w:rFonts w:hint="cs"/>
          <w:sz w:val="26"/>
          <w:szCs w:val="26"/>
          <w:rtl/>
        </w:rPr>
        <w:t>برنامج الأمم المتحدة الإنمائي</w:t>
      </w:r>
      <w:r w:rsidRPr="00D91CA3">
        <w:rPr>
          <w:sz w:val="26"/>
          <w:szCs w:val="26"/>
          <w:rtl/>
        </w:rPr>
        <w:t xml:space="preserve"> على أن </w:t>
      </w:r>
      <w:r w:rsidRPr="00D91CA3">
        <w:rPr>
          <w:rFonts w:hint="cs"/>
          <w:sz w:val="26"/>
          <w:szCs w:val="26"/>
          <w:rtl/>
        </w:rPr>
        <w:t>ي</w:t>
      </w:r>
      <w:r w:rsidRPr="00D91CA3">
        <w:rPr>
          <w:sz w:val="26"/>
          <w:szCs w:val="26"/>
          <w:rtl/>
        </w:rPr>
        <w:t>كون</w:t>
      </w:r>
      <w:r w:rsidRPr="00D91CA3">
        <w:rPr>
          <w:rFonts w:hint="cs"/>
          <w:sz w:val="26"/>
          <w:szCs w:val="26"/>
          <w:rtl/>
        </w:rPr>
        <w:t xml:space="preserve"> هو</w:t>
      </w:r>
      <w:r w:rsidRPr="00D91CA3">
        <w:rPr>
          <w:sz w:val="26"/>
          <w:szCs w:val="26"/>
          <w:rtl/>
        </w:rPr>
        <w:t xml:space="preserve"> الوكالة المنفذة الرئيسية ("الوكالة المنفذة الرئيسية")</w:t>
      </w:r>
      <w:r w:rsidRPr="00D91CA3">
        <w:rPr>
          <w:rFonts w:hint="cs"/>
          <w:sz w:val="26"/>
          <w:szCs w:val="26"/>
          <w:rtl/>
        </w:rPr>
        <w:t xml:space="preserve"> </w:t>
      </w:r>
      <w:r w:rsidRPr="00D91CA3">
        <w:rPr>
          <w:sz w:val="26"/>
          <w:szCs w:val="26"/>
          <w:rtl/>
        </w:rPr>
        <w:t xml:space="preserve">وقد </w:t>
      </w:r>
      <w:r w:rsidRPr="00D91CA3">
        <w:rPr>
          <w:rFonts w:hint="cs"/>
          <w:sz w:val="26"/>
          <w:szCs w:val="26"/>
          <w:rtl/>
        </w:rPr>
        <w:t>وافق</w:t>
      </w:r>
      <w:r w:rsidRPr="00D91CA3">
        <w:rPr>
          <w:sz w:val="26"/>
          <w:szCs w:val="26"/>
          <w:rtl/>
        </w:rPr>
        <w:t xml:space="preserve"> برنامج الأمم المتحدة </w:t>
      </w:r>
      <w:r w:rsidRPr="00D91CA3">
        <w:rPr>
          <w:rFonts w:hint="cs"/>
          <w:sz w:val="26"/>
          <w:szCs w:val="26"/>
          <w:rtl/>
        </w:rPr>
        <w:t>للبيئة</w:t>
      </w:r>
      <w:r w:rsidRPr="00D91CA3">
        <w:rPr>
          <w:sz w:val="26"/>
          <w:szCs w:val="26"/>
          <w:rtl/>
        </w:rPr>
        <w:t xml:space="preserve"> على أن يكون </w:t>
      </w:r>
      <w:r w:rsidRPr="00D91CA3">
        <w:rPr>
          <w:rFonts w:hint="cs"/>
          <w:sz w:val="26"/>
          <w:szCs w:val="26"/>
          <w:rtl/>
        </w:rPr>
        <w:t xml:space="preserve">بمثابة </w:t>
      </w:r>
      <w:r w:rsidRPr="00D91CA3">
        <w:rPr>
          <w:sz w:val="26"/>
          <w:szCs w:val="26"/>
          <w:rtl/>
        </w:rPr>
        <w:t>الوكال</w:t>
      </w:r>
      <w:r w:rsidRPr="00D91CA3">
        <w:rPr>
          <w:rFonts w:hint="cs"/>
          <w:sz w:val="26"/>
          <w:szCs w:val="26"/>
          <w:rtl/>
        </w:rPr>
        <w:t>ة</w:t>
      </w:r>
      <w:r w:rsidRPr="00D91CA3">
        <w:rPr>
          <w:sz w:val="26"/>
          <w:szCs w:val="26"/>
          <w:rtl/>
        </w:rPr>
        <w:t xml:space="preserve"> المنفذ</w:t>
      </w:r>
      <w:r w:rsidRPr="00D91CA3">
        <w:rPr>
          <w:rFonts w:hint="cs"/>
          <w:sz w:val="26"/>
          <w:szCs w:val="26"/>
          <w:rtl/>
        </w:rPr>
        <w:t>ة</w:t>
      </w:r>
      <w:r w:rsidRPr="00D91CA3">
        <w:rPr>
          <w:sz w:val="26"/>
          <w:szCs w:val="26"/>
          <w:rtl/>
        </w:rPr>
        <w:t xml:space="preserve"> المتعاون</w:t>
      </w:r>
      <w:r w:rsidRPr="00D91CA3">
        <w:rPr>
          <w:rFonts w:hint="cs"/>
          <w:sz w:val="26"/>
          <w:szCs w:val="26"/>
          <w:rtl/>
        </w:rPr>
        <w:t>ة</w:t>
      </w:r>
      <w:r w:rsidRPr="00D91CA3">
        <w:rPr>
          <w:sz w:val="26"/>
          <w:szCs w:val="26"/>
          <w:rtl/>
        </w:rPr>
        <w:t xml:space="preserve"> (</w:t>
      </w:r>
      <w:r w:rsidRPr="00D91CA3">
        <w:rPr>
          <w:rFonts w:hint="cs"/>
          <w:sz w:val="26"/>
          <w:szCs w:val="26"/>
          <w:rtl/>
        </w:rPr>
        <w:t>"</w:t>
      </w:r>
      <w:r w:rsidRPr="00D91CA3">
        <w:rPr>
          <w:sz w:val="26"/>
          <w:szCs w:val="26"/>
          <w:rtl/>
        </w:rPr>
        <w:t>الوكال</w:t>
      </w:r>
      <w:r w:rsidRPr="00D91CA3">
        <w:rPr>
          <w:rFonts w:hint="cs"/>
          <w:sz w:val="26"/>
          <w:szCs w:val="26"/>
          <w:rtl/>
        </w:rPr>
        <w:t>ة</w:t>
      </w:r>
      <w:r w:rsidRPr="00D91CA3">
        <w:rPr>
          <w:sz w:val="26"/>
          <w:szCs w:val="26"/>
          <w:rtl/>
        </w:rPr>
        <w:t xml:space="preserve"> المنفذ</w:t>
      </w:r>
      <w:r w:rsidRPr="00D91CA3">
        <w:rPr>
          <w:rFonts w:hint="cs"/>
          <w:sz w:val="26"/>
          <w:szCs w:val="26"/>
          <w:rtl/>
        </w:rPr>
        <w:t>ة</w:t>
      </w:r>
      <w:r w:rsidRPr="00D91CA3">
        <w:rPr>
          <w:sz w:val="26"/>
          <w:szCs w:val="26"/>
          <w:rtl/>
        </w:rPr>
        <w:t xml:space="preserve"> المتعاون</w:t>
      </w:r>
      <w:r w:rsidRPr="00D91CA3">
        <w:rPr>
          <w:rFonts w:hint="cs"/>
          <w:sz w:val="26"/>
          <w:szCs w:val="26"/>
          <w:rtl/>
        </w:rPr>
        <w:t>ة"</w:t>
      </w:r>
      <w:r w:rsidRPr="00D91CA3">
        <w:rPr>
          <w:sz w:val="26"/>
          <w:szCs w:val="26"/>
          <w:rtl/>
        </w:rPr>
        <w:t xml:space="preserve">) </w:t>
      </w:r>
      <w:r w:rsidRPr="00D91CA3">
        <w:rPr>
          <w:rFonts w:hint="cs"/>
          <w:sz w:val="26"/>
          <w:szCs w:val="26"/>
          <w:rtl/>
        </w:rPr>
        <w:t xml:space="preserve">التي ستعمل </w:t>
      </w:r>
      <w:r w:rsidRPr="00D91CA3">
        <w:rPr>
          <w:sz w:val="26"/>
          <w:szCs w:val="26"/>
          <w:rtl/>
        </w:rPr>
        <w:t xml:space="preserve">تحت </w:t>
      </w:r>
      <w:r w:rsidRPr="00D91CA3">
        <w:rPr>
          <w:rFonts w:hint="cs"/>
          <w:sz w:val="26"/>
          <w:szCs w:val="26"/>
          <w:rtl/>
        </w:rPr>
        <w:t>إشراف</w:t>
      </w:r>
      <w:r w:rsidRPr="00D91CA3">
        <w:rPr>
          <w:sz w:val="26"/>
          <w:szCs w:val="26"/>
          <w:rtl/>
        </w:rPr>
        <w:t xml:space="preserve"> الوكالة المنفذة </w:t>
      </w:r>
      <w:r w:rsidRPr="00D91CA3">
        <w:rPr>
          <w:rFonts w:hint="cs"/>
          <w:sz w:val="26"/>
          <w:szCs w:val="26"/>
          <w:rtl/>
        </w:rPr>
        <w:t>الرئيسية</w:t>
      </w:r>
      <w:r w:rsidRPr="00D91CA3">
        <w:rPr>
          <w:sz w:val="26"/>
          <w:szCs w:val="26"/>
          <w:rtl/>
        </w:rPr>
        <w:t xml:space="preserve">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w:t>
      </w:r>
      <w:r w:rsidRPr="00D91CA3">
        <w:rPr>
          <w:rFonts w:hint="cs"/>
          <w:sz w:val="26"/>
          <w:szCs w:val="26"/>
          <w:rtl/>
        </w:rPr>
        <w:t xml:space="preserve"> و/أو </w:t>
      </w:r>
      <w:r w:rsidRPr="00D91CA3">
        <w:rPr>
          <w:sz w:val="26"/>
          <w:szCs w:val="26"/>
          <w:rtl/>
        </w:rPr>
        <w:t>الوكال</w:t>
      </w:r>
      <w:r w:rsidRPr="00D91CA3">
        <w:rPr>
          <w:rFonts w:hint="cs"/>
          <w:sz w:val="26"/>
          <w:szCs w:val="26"/>
          <w:rtl/>
        </w:rPr>
        <w:t>ة</w:t>
      </w:r>
      <w:r w:rsidRPr="00D91CA3">
        <w:rPr>
          <w:sz w:val="26"/>
          <w:szCs w:val="26"/>
          <w:rtl/>
        </w:rPr>
        <w:t xml:space="preserve"> المنفذ</w:t>
      </w:r>
      <w:r w:rsidRPr="00D91CA3">
        <w:rPr>
          <w:rFonts w:hint="cs"/>
          <w:sz w:val="26"/>
          <w:szCs w:val="26"/>
          <w:rtl/>
        </w:rPr>
        <w:t>ة</w:t>
      </w:r>
      <w:r w:rsidRPr="00D91CA3">
        <w:rPr>
          <w:sz w:val="26"/>
          <w:szCs w:val="26"/>
          <w:rtl/>
        </w:rPr>
        <w:t xml:space="preserve"> المتعاون</w:t>
      </w:r>
      <w:r w:rsidRPr="00D91CA3">
        <w:rPr>
          <w:rFonts w:hint="cs"/>
          <w:sz w:val="26"/>
          <w:szCs w:val="26"/>
          <w:rtl/>
        </w:rPr>
        <w:t>ة</w:t>
      </w:r>
      <w:r w:rsidRPr="00D91CA3">
        <w:rPr>
          <w:sz w:val="26"/>
          <w:szCs w:val="26"/>
          <w:rtl/>
        </w:rPr>
        <w:t xml:space="preserve"> المشاركة في هذا الاتفاق.</w:t>
      </w:r>
    </w:p>
    <w:p w14:paraId="42BC5106" w14:textId="77777777" w:rsidR="00D91CA3" w:rsidRPr="00D91CA3" w:rsidRDefault="00D91CA3" w:rsidP="00D91CA3">
      <w:pPr>
        <w:pStyle w:val="Heading1"/>
        <w:bidi/>
        <w:rPr>
          <w:sz w:val="26"/>
          <w:szCs w:val="26"/>
        </w:rPr>
      </w:pPr>
      <w:r w:rsidRPr="00D91CA3">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D91CA3">
        <w:rPr>
          <w:rFonts w:hint="cs"/>
          <w:sz w:val="26"/>
          <w:szCs w:val="26"/>
          <w:rtl/>
        </w:rPr>
        <w:t>و</w:t>
      </w:r>
      <w:r w:rsidRPr="00D91CA3">
        <w:rPr>
          <w:sz w:val="26"/>
          <w:szCs w:val="26"/>
          <w:rtl/>
        </w:rPr>
        <w:t>ستدعم الوكال</w:t>
      </w:r>
      <w:r w:rsidRPr="00D91CA3">
        <w:rPr>
          <w:rFonts w:hint="cs"/>
          <w:sz w:val="26"/>
          <w:szCs w:val="26"/>
          <w:rtl/>
        </w:rPr>
        <w:t>ة</w:t>
      </w:r>
      <w:r w:rsidRPr="00D91CA3">
        <w:rPr>
          <w:sz w:val="26"/>
          <w:szCs w:val="26"/>
          <w:rtl/>
        </w:rPr>
        <w:t xml:space="preserve"> المنفذ</w:t>
      </w:r>
      <w:r w:rsidRPr="00D91CA3">
        <w:rPr>
          <w:rFonts w:hint="cs"/>
          <w:sz w:val="26"/>
          <w:szCs w:val="26"/>
          <w:rtl/>
        </w:rPr>
        <w:t>ة</w:t>
      </w:r>
      <w:r w:rsidRPr="00D91CA3">
        <w:rPr>
          <w:sz w:val="26"/>
          <w:szCs w:val="26"/>
          <w:rtl/>
        </w:rPr>
        <w:t xml:space="preserve"> المتعاون</w:t>
      </w:r>
      <w:r w:rsidRPr="00D91CA3">
        <w:rPr>
          <w:rFonts w:hint="cs"/>
          <w:sz w:val="26"/>
          <w:szCs w:val="26"/>
          <w:rtl/>
        </w:rPr>
        <w:t>ة ال</w:t>
      </w:r>
      <w:r w:rsidRPr="00D91CA3">
        <w:rPr>
          <w:sz w:val="26"/>
          <w:szCs w:val="26"/>
          <w:rtl/>
        </w:rPr>
        <w:t xml:space="preserve">وكالة </w:t>
      </w:r>
      <w:r w:rsidRPr="00D91CA3">
        <w:rPr>
          <w:rFonts w:hint="cs"/>
          <w:sz w:val="26"/>
          <w:szCs w:val="26"/>
          <w:rtl/>
        </w:rPr>
        <w:t>المنفذة</w:t>
      </w:r>
      <w:r w:rsidRPr="00D91CA3">
        <w:rPr>
          <w:sz w:val="26"/>
          <w:szCs w:val="26"/>
          <w:rtl/>
        </w:rPr>
        <w:t xml:space="preserve"> الرئيسية من خلال تنفيذ الخطة تحت </w:t>
      </w:r>
      <w:r w:rsidRPr="00D91CA3">
        <w:rPr>
          <w:rFonts w:hint="cs"/>
          <w:sz w:val="26"/>
          <w:szCs w:val="26"/>
          <w:rtl/>
        </w:rPr>
        <w:t>التنسيق الشامل للوكالة المنفذة الرئيسية</w:t>
      </w:r>
      <w:r w:rsidRPr="00D91CA3">
        <w:rPr>
          <w:sz w:val="26"/>
          <w:szCs w:val="26"/>
          <w:rtl/>
        </w:rPr>
        <w:t xml:space="preserve">. وترد </w:t>
      </w:r>
      <w:r w:rsidRPr="00D91CA3">
        <w:rPr>
          <w:rFonts w:hint="cs"/>
          <w:sz w:val="26"/>
          <w:szCs w:val="26"/>
          <w:rtl/>
        </w:rPr>
        <w:t>ال</w:t>
      </w:r>
      <w:r w:rsidRPr="00D91CA3">
        <w:rPr>
          <w:sz w:val="26"/>
          <w:szCs w:val="26"/>
          <w:rtl/>
        </w:rPr>
        <w:t>أدوار</w:t>
      </w:r>
      <w:r w:rsidRPr="00D91CA3">
        <w:rPr>
          <w:rFonts w:hint="cs"/>
          <w:sz w:val="26"/>
          <w:szCs w:val="26"/>
          <w:rtl/>
        </w:rPr>
        <w:t xml:space="preserve"> التي تضطلع بها</w:t>
      </w:r>
      <w:r w:rsidRPr="00D91CA3">
        <w:rPr>
          <w:sz w:val="26"/>
          <w:szCs w:val="26"/>
          <w:rtl/>
        </w:rPr>
        <w:t xml:space="preserve"> كلٍّ من </w:t>
      </w:r>
      <w:r w:rsidRPr="00D91CA3">
        <w:rPr>
          <w:rFonts w:hint="cs"/>
          <w:sz w:val="26"/>
          <w:szCs w:val="26"/>
          <w:rtl/>
        </w:rPr>
        <w:t>ال</w:t>
      </w:r>
      <w:r w:rsidRPr="00D91CA3">
        <w:rPr>
          <w:sz w:val="26"/>
          <w:szCs w:val="26"/>
          <w:rtl/>
        </w:rPr>
        <w:t xml:space="preserve">وكالة </w:t>
      </w:r>
      <w:r w:rsidRPr="00D91CA3">
        <w:rPr>
          <w:rFonts w:hint="cs"/>
          <w:sz w:val="26"/>
          <w:szCs w:val="26"/>
          <w:rtl/>
        </w:rPr>
        <w:t>المنفذة</w:t>
      </w:r>
      <w:r w:rsidRPr="00D91CA3">
        <w:rPr>
          <w:sz w:val="26"/>
          <w:szCs w:val="26"/>
          <w:rtl/>
        </w:rPr>
        <w:t xml:space="preserve"> الرئيسية </w:t>
      </w:r>
      <w:r w:rsidRPr="00D91CA3">
        <w:rPr>
          <w:rFonts w:hint="cs"/>
          <w:sz w:val="26"/>
          <w:szCs w:val="26"/>
          <w:rtl/>
        </w:rPr>
        <w:t>و</w:t>
      </w:r>
      <w:r w:rsidRPr="00D91CA3">
        <w:rPr>
          <w:sz w:val="26"/>
          <w:szCs w:val="26"/>
          <w:rtl/>
        </w:rPr>
        <w:t>الوكال</w:t>
      </w:r>
      <w:r w:rsidRPr="00D91CA3">
        <w:rPr>
          <w:rFonts w:hint="cs"/>
          <w:sz w:val="26"/>
          <w:szCs w:val="26"/>
          <w:rtl/>
        </w:rPr>
        <w:t>ة</w:t>
      </w:r>
      <w:r w:rsidRPr="00D91CA3">
        <w:rPr>
          <w:sz w:val="26"/>
          <w:szCs w:val="26"/>
          <w:rtl/>
        </w:rPr>
        <w:t xml:space="preserve"> المنفذ</w:t>
      </w:r>
      <w:r w:rsidRPr="00D91CA3">
        <w:rPr>
          <w:rFonts w:hint="cs"/>
          <w:sz w:val="26"/>
          <w:szCs w:val="26"/>
          <w:rtl/>
        </w:rPr>
        <w:t>ة</w:t>
      </w:r>
      <w:r w:rsidRPr="00D91CA3">
        <w:rPr>
          <w:sz w:val="26"/>
          <w:szCs w:val="26"/>
          <w:rtl/>
        </w:rPr>
        <w:t xml:space="preserve"> المتعاون</w:t>
      </w:r>
      <w:r w:rsidRPr="00D91CA3">
        <w:rPr>
          <w:rFonts w:hint="cs"/>
          <w:sz w:val="26"/>
          <w:szCs w:val="26"/>
          <w:rtl/>
        </w:rPr>
        <w:t>ة</w:t>
      </w:r>
      <w:r w:rsidRPr="00D91CA3">
        <w:rPr>
          <w:sz w:val="26"/>
          <w:szCs w:val="26"/>
          <w:rtl/>
        </w:rPr>
        <w:t xml:space="preserve"> في </w:t>
      </w:r>
      <w:r w:rsidRPr="00D91CA3">
        <w:rPr>
          <w:rFonts w:hint="cs"/>
          <w:sz w:val="26"/>
          <w:szCs w:val="26"/>
          <w:rtl/>
        </w:rPr>
        <w:t>التذييلين</w:t>
      </w:r>
      <w:r w:rsidRPr="00D91CA3">
        <w:rPr>
          <w:sz w:val="26"/>
          <w:szCs w:val="26"/>
          <w:rtl/>
        </w:rPr>
        <w:t xml:space="preserve"> 6-أ</w:t>
      </w:r>
      <w:r w:rsidRPr="00D91CA3">
        <w:rPr>
          <w:rFonts w:hint="cs"/>
          <w:sz w:val="26"/>
          <w:szCs w:val="26"/>
          <w:rtl/>
        </w:rPr>
        <w:t>لف</w:t>
      </w:r>
      <w:r w:rsidRPr="00D91CA3">
        <w:rPr>
          <w:sz w:val="26"/>
          <w:szCs w:val="26"/>
          <w:rtl/>
        </w:rPr>
        <w:t xml:space="preserve"> و6-ب</w:t>
      </w:r>
      <w:r w:rsidRPr="00D91CA3">
        <w:rPr>
          <w:rFonts w:hint="cs"/>
          <w:sz w:val="26"/>
          <w:szCs w:val="26"/>
          <w:rtl/>
        </w:rPr>
        <w:t>اء</w:t>
      </w:r>
      <w:r w:rsidRPr="00D91CA3">
        <w:rPr>
          <w:sz w:val="26"/>
          <w:szCs w:val="26"/>
          <w:rtl/>
        </w:rPr>
        <w:t xml:space="preserve"> على التوالي. وتوافق اللجنة التنفيذية، من حيث المبدأ، على </w:t>
      </w:r>
      <w:r w:rsidRPr="00D91CA3">
        <w:rPr>
          <w:rFonts w:hint="cs"/>
          <w:sz w:val="26"/>
          <w:szCs w:val="26"/>
          <w:rtl/>
        </w:rPr>
        <w:t>إمداد</w:t>
      </w:r>
      <w:r w:rsidRPr="00D91CA3">
        <w:rPr>
          <w:sz w:val="26"/>
          <w:szCs w:val="26"/>
          <w:rtl/>
        </w:rPr>
        <w:t xml:space="preserve"> </w:t>
      </w:r>
      <w:r w:rsidRPr="00D91CA3">
        <w:rPr>
          <w:rFonts w:hint="cs"/>
          <w:sz w:val="26"/>
          <w:szCs w:val="26"/>
          <w:rtl/>
        </w:rPr>
        <w:t>ال</w:t>
      </w:r>
      <w:r w:rsidRPr="00D91CA3">
        <w:rPr>
          <w:sz w:val="26"/>
          <w:szCs w:val="26"/>
          <w:rtl/>
        </w:rPr>
        <w:t xml:space="preserve">وكالة </w:t>
      </w:r>
      <w:r w:rsidRPr="00D91CA3">
        <w:rPr>
          <w:rFonts w:hint="cs"/>
          <w:sz w:val="26"/>
          <w:szCs w:val="26"/>
          <w:rtl/>
        </w:rPr>
        <w:t>المنفذة</w:t>
      </w:r>
      <w:r w:rsidRPr="00D91CA3">
        <w:rPr>
          <w:sz w:val="26"/>
          <w:szCs w:val="26"/>
          <w:rtl/>
        </w:rPr>
        <w:t xml:space="preserve"> الرئيسية </w:t>
      </w:r>
      <w:r w:rsidRPr="00D91CA3">
        <w:rPr>
          <w:rFonts w:hint="cs"/>
          <w:sz w:val="26"/>
          <w:szCs w:val="26"/>
          <w:rtl/>
        </w:rPr>
        <w:t>و</w:t>
      </w:r>
      <w:r w:rsidRPr="00D91CA3">
        <w:rPr>
          <w:sz w:val="26"/>
          <w:szCs w:val="26"/>
          <w:rtl/>
        </w:rPr>
        <w:t>الوكالتين المنفذتين المتعاونتين بالرسوم الموضحة في الصف</w:t>
      </w:r>
      <w:r w:rsidRPr="00D91CA3">
        <w:rPr>
          <w:rFonts w:hint="cs"/>
          <w:sz w:val="26"/>
          <w:szCs w:val="26"/>
          <w:rtl/>
        </w:rPr>
        <w:t>ين 2-2، و2-4، للتذييل</w:t>
      </w:r>
      <w:r w:rsidRPr="00D91CA3">
        <w:rPr>
          <w:sz w:val="26"/>
          <w:szCs w:val="26"/>
          <w:rtl/>
        </w:rPr>
        <w:t xml:space="preserve"> 2</w:t>
      </w:r>
      <w:r w:rsidRPr="00D91CA3">
        <w:rPr>
          <w:rFonts w:hint="cs"/>
          <w:sz w:val="26"/>
          <w:szCs w:val="26"/>
          <w:rtl/>
        </w:rPr>
        <w:t>-ألف.</w:t>
      </w:r>
    </w:p>
    <w:p w14:paraId="4D7D1E42" w14:textId="77777777" w:rsidR="00D91CA3" w:rsidRPr="00D91CA3" w:rsidRDefault="00D91CA3" w:rsidP="00D91CA3">
      <w:pPr>
        <w:pStyle w:val="Heading1"/>
        <w:numPr>
          <w:ilvl w:val="0"/>
          <w:numId w:val="0"/>
        </w:numPr>
        <w:bidi/>
        <w:ind w:left="86"/>
        <w:rPr>
          <w:b/>
          <w:bCs/>
          <w:sz w:val="26"/>
          <w:szCs w:val="26"/>
        </w:rPr>
      </w:pPr>
      <w:r w:rsidRPr="00D91CA3">
        <w:rPr>
          <w:b/>
          <w:bCs/>
          <w:sz w:val="26"/>
          <w:szCs w:val="26"/>
          <w:rtl/>
        </w:rPr>
        <w:t>عدم الامتثال للاتفاق</w:t>
      </w:r>
    </w:p>
    <w:p w14:paraId="53FEA3F7" w14:textId="77777777" w:rsidR="00D91CA3" w:rsidRPr="00D91CA3" w:rsidRDefault="00D91CA3" w:rsidP="00D91CA3">
      <w:pPr>
        <w:pStyle w:val="Heading1"/>
        <w:bidi/>
        <w:rPr>
          <w:sz w:val="26"/>
          <w:szCs w:val="26"/>
          <w:rtl/>
        </w:rPr>
      </w:pPr>
      <w:r w:rsidRPr="00D91CA3">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6AE51A56" w14:textId="77777777" w:rsidR="00D91CA3" w:rsidRPr="00D91CA3" w:rsidRDefault="00D91CA3" w:rsidP="00D91CA3">
      <w:pPr>
        <w:pStyle w:val="Heading1"/>
        <w:bidi/>
        <w:rPr>
          <w:sz w:val="26"/>
          <w:szCs w:val="26"/>
          <w:rtl/>
        </w:rPr>
      </w:pPr>
      <w:r w:rsidRPr="00D91CA3">
        <w:rPr>
          <w:sz w:val="26"/>
          <w:szCs w:val="26"/>
          <w:rtl/>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72304CC0" w14:textId="77777777" w:rsidR="00D91CA3" w:rsidRPr="00D91CA3" w:rsidRDefault="00D91CA3" w:rsidP="00D91CA3">
      <w:pPr>
        <w:pStyle w:val="Heading1"/>
        <w:bidi/>
        <w:rPr>
          <w:sz w:val="26"/>
          <w:szCs w:val="26"/>
          <w:rtl/>
        </w:rPr>
      </w:pPr>
      <w:r w:rsidRPr="00D91CA3">
        <w:rPr>
          <w:sz w:val="26"/>
          <w:szCs w:val="26"/>
          <w:rtl/>
        </w:rPr>
        <w:t>سوف يستجيب البلد لأي طلب معقول من اللجنة التنفيذية</w:t>
      </w:r>
      <w:r w:rsidRPr="00D91CA3">
        <w:rPr>
          <w:rFonts w:hint="cs"/>
          <w:sz w:val="26"/>
          <w:szCs w:val="26"/>
          <w:rtl/>
        </w:rPr>
        <w:t>،</w:t>
      </w:r>
      <w:r w:rsidRPr="00D91CA3">
        <w:rPr>
          <w:sz w:val="26"/>
          <w:szCs w:val="26"/>
          <w:rtl/>
        </w:rPr>
        <w:t xml:space="preserve"> </w:t>
      </w:r>
      <w:r w:rsidRPr="00D91CA3">
        <w:rPr>
          <w:rFonts w:hint="cs"/>
          <w:sz w:val="26"/>
          <w:szCs w:val="26"/>
          <w:rtl/>
        </w:rPr>
        <w:t>و</w:t>
      </w:r>
      <w:r w:rsidRPr="00D91CA3">
        <w:rPr>
          <w:sz w:val="26"/>
          <w:szCs w:val="26"/>
          <w:rtl/>
        </w:rPr>
        <w:t xml:space="preserve">الوكالة المنفذة الرئيسية </w:t>
      </w:r>
      <w:r w:rsidRPr="00D91CA3">
        <w:rPr>
          <w:rFonts w:hint="cs"/>
          <w:sz w:val="26"/>
          <w:szCs w:val="26"/>
          <w:rtl/>
        </w:rPr>
        <w:t>و</w:t>
      </w:r>
      <w:r w:rsidRPr="00D91CA3">
        <w:rPr>
          <w:sz w:val="26"/>
          <w:szCs w:val="26"/>
          <w:rtl/>
        </w:rPr>
        <w:t>الوكال</w:t>
      </w:r>
      <w:r w:rsidRPr="00D91CA3">
        <w:rPr>
          <w:rFonts w:hint="cs"/>
          <w:sz w:val="26"/>
          <w:szCs w:val="26"/>
          <w:rtl/>
        </w:rPr>
        <w:t>ة</w:t>
      </w:r>
      <w:r w:rsidRPr="00D91CA3">
        <w:rPr>
          <w:sz w:val="26"/>
          <w:szCs w:val="26"/>
          <w:rtl/>
        </w:rPr>
        <w:t xml:space="preserve"> المنفذ</w:t>
      </w:r>
      <w:r w:rsidRPr="00D91CA3">
        <w:rPr>
          <w:rFonts w:hint="cs"/>
          <w:sz w:val="26"/>
          <w:szCs w:val="26"/>
          <w:rtl/>
        </w:rPr>
        <w:t>ة</w:t>
      </w:r>
      <w:r w:rsidRPr="00D91CA3">
        <w:rPr>
          <w:sz w:val="26"/>
          <w:szCs w:val="26"/>
          <w:rtl/>
        </w:rPr>
        <w:t xml:space="preserve"> المتعاون</w:t>
      </w:r>
      <w:r w:rsidRPr="00D91CA3">
        <w:rPr>
          <w:rFonts w:hint="cs"/>
          <w:sz w:val="26"/>
          <w:szCs w:val="26"/>
          <w:rtl/>
        </w:rPr>
        <w:t>ة</w:t>
      </w:r>
      <w:r w:rsidRPr="00D91CA3">
        <w:rPr>
          <w:sz w:val="26"/>
          <w:szCs w:val="26"/>
          <w:rtl/>
        </w:rPr>
        <w:t xml:space="preserve"> </w:t>
      </w:r>
      <w:r w:rsidRPr="00D91CA3">
        <w:rPr>
          <w:rFonts w:hint="cs"/>
          <w:sz w:val="26"/>
          <w:szCs w:val="26"/>
          <w:rtl/>
        </w:rPr>
        <w:t>لتيسير</w:t>
      </w:r>
      <w:r w:rsidRPr="00D91CA3">
        <w:rPr>
          <w:sz w:val="26"/>
          <w:szCs w:val="26"/>
          <w:rtl/>
        </w:rPr>
        <w:t xml:space="preserve"> تنفيذ هذا الاتفاق. وبنوع خاص، عليه أن يتيح للوكالة المنفذة الرئيسية</w:t>
      </w:r>
      <w:r w:rsidRPr="00D91CA3">
        <w:rPr>
          <w:rFonts w:hint="cs"/>
          <w:sz w:val="26"/>
          <w:szCs w:val="26"/>
          <w:rtl/>
        </w:rPr>
        <w:t xml:space="preserve"> و</w:t>
      </w:r>
      <w:r w:rsidRPr="00D91CA3">
        <w:rPr>
          <w:sz w:val="26"/>
          <w:szCs w:val="26"/>
          <w:rtl/>
        </w:rPr>
        <w:t>الوكالتين المنفذتين المتعاونتين الاطلاع على المعلومات الضرورية للتحقق من الامتثال لهذا الاتفاق.</w:t>
      </w:r>
    </w:p>
    <w:p w14:paraId="41FD572A" w14:textId="77777777" w:rsidR="00D91CA3" w:rsidRPr="00D91CA3" w:rsidRDefault="00D91CA3" w:rsidP="00D91CA3">
      <w:pPr>
        <w:pStyle w:val="Heading1"/>
        <w:numPr>
          <w:ilvl w:val="0"/>
          <w:numId w:val="0"/>
        </w:numPr>
        <w:bidi/>
        <w:ind w:left="90"/>
        <w:rPr>
          <w:b/>
          <w:bCs/>
          <w:sz w:val="26"/>
          <w:szCs w:val="26"/>
        </w:rPr>
      </w:pPr>
      <w:r w:rsidRPr="00D91CA3">
        <w:rPr>
          <w:b/>
          <w:bCs/>
          <w:sz w:val="26"/>
          <w:szCs w:val="26"/>
          <w:rtl/>
        </w:rPr>
        <w:t>تاريخ الإنجاز</w:t>
      </w:r>
    </w:p>
    <w:p w14:paraId="2F05B203" w14:textId="77777777" w:rsidR="00D91CA3" w:rsidRPr="00D91CA3" w:rsidRDefault="00D91CA3" w:rsidP="00D91CA3">
      <w:pPr>
        <w:pStyle w:val="Heading1"/>
        <w:bidi/>
        <w:rPr>
          <w:sz w:val="26"/>
          <w:szCs w:val="26"/>
          <w:rtl/>
        </w:rPr>
      </w:pPr>
      <w:r w:rsidRPr="00D91CA3">
        <w:rPr>
          <w:sz w:val="26"/>
          <w:szCs w:val="26"/>
          <w:rtl/>
        </w:rPr>
        <w:t xml:space="preserve">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w:t>
      </w:r>
      <w:r w:rsidRPr="00D91CA3">
        <w:rPr>
          <w:rFonts w:hint="cs"/>
          <w:sz w:val="26"/>
          <w:szCs w:val="26"/>
          <w:rtl/>
        </w:rPr>
        <w:t>والتعديلات</w:t>
      </w:r>
      <w:r w:rsidRPr="00D91CA3">
        <w:rPr>
          <w:sz w:val="26"/>
          <w:szCs w:val="26"/>
          <w:rtl/>
        </w:rPr>
        <w:t xml:space="preserve"> </w:t>
      </w:r>
      <w:r w:rsidRPr="00D91CA3">
        <w:rPr>
          <w:sz w:val="26"/>
          <w:szCs w:val="26"/>
          <w:rtl/>
        </w:rPr>
        <w:lastRenderedPageBreak/>
        <w:t>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088AE912" w14:textId="77777777" w:rsidR="00D91CA3" w:rsidRPr="00D91CA3" w:rsidRDefault="00D91CA3" w:rsidP="00D91CA3">
      <w:pPr>
        <w:bidi/>
        <w:spacing w:after="240"/>
        <w:rPr>
          <w:b/>
          <w:bCs/>
          <w:sz w:val="26"/>
          <w:szCs w:val="26"/>
        </w:rPr>
      </w:pPr>
      <w:r w:rsidRPr="00D91CA3">
        <w:rPr>
          <w:b/>
          <w:bCs/>
          <w:sz w:val="26"/>
          <w:szCs w:val="26"/>
          <w:rtl/>
        </w:rPr>
        <w:t>صحة الاتفاق</w:t>
      </w:r>
    </w:p>
    <w:p w14:paraId="541C120F" w14:textId="77777777" w:rsidR="00D91CA3" w:rsidRPr="00D91CA3" w:rsidRDefault="00D91CA3" w:rsidP="00D91CA3">
      <w:pPr>
        <w:pStyle w:val="Heading1"/>
        <w:bidi/>
        <w:rPr>
          <w:sz w:val="26"/>
          <w:szCs w:val="26"/>
        </w:rPr>
      </w:pPr>
      <w:r w:rsidRPr="00D91CA3">
        <w:rPr>
          <w:sz w:val="26"/>
          <w:szCs w:val="26"/>
          <w:rtl/>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53ED9DF8" w14:textId="77777777" w:rsidR="00D91CA3" w:rsidRPr="00D91CA3" w:rsidRDefault="00D91CA3" w:rsidP="00D91CA3">
      <w:pPr>
        <w:pStyle w:val="Heading1"/>
        <w:bidi/>
        <w:rPr>
          <w:sz w:val="26"/>
          <w:szCs w:val="26"/>
          <w:rtl/>
        </w:rPr>
      </w:pPr>
      <w:r w:rsidRPr="00D91CA3">
        <w:rPr>
          <w:sz w:val="26"/>
          <w:szCs w:val="26"/>
          <w:rtl/>
        </w:rPr>
        <w:t>يمكن تعديل هذا الاتفاق أو إلغائه فقط بالموافقة المتبادلة المكتوبة للبلد واللجنة التنفيذية للصندوق المتعدد الأطراف.</w:t>
      </w:r>
    </w:p>
    <w:p w14:paraId="5DD208BC" w14:textId="77777777" w:rsidR="00D91CA3" w:rsidRPr="00953D2B" w:rsidRDefault="00D91CA3" w:rsidP="00D91CA3">
      <w:pPr>
        <w:bidi/>
        <w:spacing w:after="240"/>
        <w:jc w:val="left"/>
        <w:rPr>
          <w:bCs/>
          <w:sz w:val="26"/>
          <w:szCs w:val="26"/>
          <w:rtl/>
        </w:rPr>
      </w:pPr>
      <w:r w:rsidRPr="00953D2B">
        <w:rPr>
          <w:bCs/>
          <w:sz w:val="26"/>
          <w:szCs w:val="26"/>
          <w:rtl/>
        </w:rPr>
        <w:t>التذييلات</w:t>
      </w:r>
    </w:p>
    <w:p w14:paraId="5DA605BD" w14:textId="77777777" w:rsidR="00D91CA3" w:rsidRPr="00953D2B" w:rsidRDefault="00D91CA3" w:rsidP="00D91CA3">
      <w:pPr>
        <w:keepNext/>
        <w:widowControl w:val="0"/>
        <w:bidi/>
        <w:spacing w:after="240"/>
        <w:outlineLvl w:val="0"/>
        <w:rPr>
          <w:b/>
          <w:bCs/>
          <w:sz w:val="26"/>
          <w:szCs w:val="26"/>
          <w:rtl/>
        </w:rPr>
      </w:pPr>
      <w:r w:rsidRPr="00953D2B">
        <w:rPr>
          <w:b/>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1085"/>
        <w:gridCol w:w="1266"/>
        <w:gridCol w:w="3790"/>
      </w:tblGrid>
      <w:tr w:rsidR="00D91CA3" w:rsidRPr="00D91CA3" w14:paraId="313B2A52" w14:textId="77777777" w:rsidTr="00D91CA3">
        <w:trPr>
          <w:trHeight w:val="413"/>
        </w:trPr>
        <w:tc>
          <w:tcPr>
            <w:tcW w:w="1716" w:type="pct"/>
            <w:tcBorders>
              <w:top w:val="single" w:sz="4" w:space="0" w:color="auto"/>
              <w:left w:val="single" w:sz="4" w:space="0" w:color="auto"/>
              <w:bottom w:val="single" w:sz="4" w:space="0" w:color="auto"/>
              <w:right w:val="single" w:sz="4" w:space="0" w:color="auto"/>
            </w:tcBorders>
          </w:tcPr>
          <w:p w14:paraId="4536FDA6" w14:textId="77777777" w:rsidR="00D91CA3" w:rsidRPr="00D91CA3" w:rsidRDefault="00D91CA3" w:rsidP="000138C3">
            <w:pPr>
              <w:bidi/>
              <w:jc w:val="center"/>
              <w:rPr>
                <w:sz w:val="20"/>
              </w:rPr>
            </w:pPr>
            <w:r w:rsidRPr="00D91CA3">
              <w:rPr>
                <w:sz w:val="20"/>
                <w:rtl/>
              </w:rPr>
              <w:t>المادة</w:t>
            </w:r>
          </w:p>
        </w:tc>
        <w:tc>
          <w:tcPr>
            <w:tcW w:w="580" w:type="pct"/>
            <w:tcBorders>
              <w:top w:val="single" w:sz="4" w:space="0" w:color="auto"/>
              <w:left w:val="single" w:sz="4" w:space="0" w:color="auto"/>
              <w:bottom w:val="single" w:sz="4" w:space="0" w:color="auto"/>
              <w:right w:val="single" w:sz="4" w:space="0" w:color="auto"/>
            </w:tcBorders>
          </w:tcPr>
          <w:p w14:paraId="69ADA8E9" w14:textId="77777777" w:rsidR="00D91CA3" w:rsidRPr="00D91CA3" w:rsidRDefault="00D91CA3" w:rsidP="000138C3">
            <w:pPr>
              <w:keepNext/>
              <w:bidi/>
              <w:jc w:val="center"/>
              <w:rPr>
                <w:sz w:val="20"/>
              </w:rPr>
            </w:pPr>
            <w:r w:rsidRPr="00D91CA3">
              <w:rPr>
                <w:sz w:val="20"/>
                <w:rtl/>
              </w:rPr>
              <w:t>المرفق</w:t>
            </w:r>
          </w:p>
        </w:tc>
        <w:tc>
          <w:tcPr>
            <w:tcW w:w="677" w:type="pct"/>
            <w:tcBorders>
              <w:top w:val="single" w:sz="4" w:space="0" w:color="auto"/>
              <w:left w:val="single" w:sz="4" w:space="0" w:color="auto"/>
              <w:bottom w:val="single" w:sz="4" w:space="0" w:color="auto"/>
              <w:right w:val="single" w:sz="4" w:space="0" w:color="auto"/>
            </w:tcBorders>
          </w:tcPr>
          <w:p w14:paraId="4635EA28" w14:textId="77777777" w:rsidR="00D91CA3" w:rsidRPr="00D91CA3" w:rsidRDefault="00D91CA3" w:rsidP="000138C3">
            <w:pPr>
              <w:keepNext/>
              <w:autoSpaceDE w:val="0"/>
              <w:autoSpaceDN w:val="0"/>
              <w:bidi/>
              <w:adjustRightInd w:val="0"/>
              <w:jc w:val="center"/>
              <w:rPr>
                <w:sz w:val="20"/>
              </w:rPr>
            </w:pPr>
            <w:r w:rsidRPr="00D91CA3">
              <w:rPr>
                <w:sz w:val="20"/>
                <w:rtl/>
              </w:rPr>
              <w:t>المجموعة</w:t>
            </w:r>
          </w:p>
        </w:tc>
        <w:tc>
          <w:tcPr>
            <w:tcW w:w="2027" w:type="pct"/>
            <w:tcBorders>
              <w:top w:val="single" w:sz="4" w:space="0" w:color="auto"/>
              <w:left w:val="single" w:sz="4" w:space="0" w:color="auto"/>
              <w:bottom w:val="single" w:sz="4" w:space="0" w:color="auto"/>
              <w:right w:val="single" w:sz="4" w:space="0" w:color="auto"/>
            </w:tcBorders>
          </w:tcPr>
          <w:p w14:paraId="1D64CF82" w14:textId="77777777" w:rsidR="00D91CA3" w:rsidRPr="00D91CA3" w:rsidRDefault="00D91CA3" w:rsidP="000138C3">
            <w:pPr>
              <w:keepNext/>
              <w:autoSpaceDE w:val="0"/>
              <w:autoSpaceDN w:val="0"/>
              <w:bidi/>
              <w:adjustRightInd w:val="0"/>
              <w:jc w:val="center"/>
              <w:rPr>
                <w:sz w:val="20"/>
                <w:rtl/>
                <w:lang w:eastAsia="en-CA"/>
              </w:rPr>
            </w:pPr>
            <w:r w:rsidRPr="00D91CA3">
              <w:rPr>
                <w:sz w:val="20"/>
                <w:rtl/>
                <w:lang w:eastAsia="en-CA"/>
              </w:rPr>
              <w:t>نقطة البدء لإجمالي التخفيضات في الاستهلاك</w:t>
            </w:r>
          </w:p>
          <w:p w14:paraId="3F7972F0" w14:textId="77777777" w:rsidR="00D91CA3" w:rsidRPr="00D91CA3" w:rsidRDefault="00D91CA3" w:rsidP="000138C3">
            <w:pPr>
              <w:keepNext/>
              <w:autoSpaceDE w:val="0"/>
              <w:autoSpaceDN w:val="0"/>
              <w:bidi/>
              <w:adjustRightInd w:val="0"/>
              <w:jc w:val="center"/>
              <w:rPr>
                <w:sz w:val="20"/>
                <w:lang w:eastAsia="en-CA"/>
              </w:rPr>
            </w:pPr>
            <w:r w:rsidRPr="00D91CA3">
              <w:rPr>
                <w:sz w:val="20"/>
                <w:rtl/>
                <w:lang w:eastAsia="en-CA"/>
              </w:rPr>
              <w:t>(بأطنان قدرات استنفاد الأوزون)</w:t>
            </w:r>
          </w:p>
        </w:tc>
      </w:tr>
      <w:tr w:rsidR="00D91CA3" w:rsidRPr="00D91CA3" w14:paraId="45387659" w14:textId="77777777" w:rsidTr="00D91CA3">
        <w:trPr>
          <w:trHeight w:val="260"/>
        </w:trPr>
        <w:tc>
          <w:tcPr>
            <w:tcW w:w="1716" w:type="pct"/>
            <w:tcBorders>
              <w:top w:val="single" w:sz="4" w:space="0" w:color="auto"/>
              <w:left w:val="single" w:sz="4" w:space="0" w:color="auto"/>
              <w:bottom w:val="single" w:sz="4" w:space="0" w:color="auto"/>
              <w:right w:val="single" w:sz="4" w:space="0" w:color="auto"/>
            </w:tcBorders>
          </w:tcPr>
          <w:p w14:paraId="45D34A0E" w14:textId="77777777" w:rsidR="00D91CA3" w:rsidRPr="00D91CA3" w:rsidRDefault="00D91CA3" w:rsidP="000138C3">
            <w:pPr>
              <w:bidi/>
              <w:ind w:left="286"/>
              <w:jc w:val="left"/>
              <w:rPr>
                <w:b/>
                <w:bCs/>
                <w:sz w:val="20"/>
              </w:rPr>
            </w:pPr>
            <w:r w:rsidRPr="00D91CA3">
              <w:rPr>
                <w:sz w:val="20"/>
                <w:rtl/>
              </w:rPr>
              <w:t>الهيدروكلوروفلوروكربون-22</w:t>
            </w:r>
          </w:p>
        </w:tc>
        <w:tc>
          <w:tcPr>
            <w:tcW w:w="580" w:type="pct"/>
            <w:tcBorders>
              <w:top w:val="single" w:sz="4" w:space="0" w:color="auto"/>
              <w:left w:val="single" w:sz="4" w:space="0" w:color="auto"/>
              <w:bottom w:val="single" w:sz="4" w:space="0" w:color="auto"/>
              <w:right w:val="single" w:sz="4" w:space="0" w:color="auto"/>
            </w:tcBorders>
          </w:tcPr>
          <w:p w14:paraId="55CCD2C0" w14:textId="77777777" w:rsidR="00D91CA3" w:rsidRPr="00D91CA3" w:rsidRDefault="00D91CA3" w:rsidP="000138C3">
            <w:pPr>
              <w:keepNext/>
              <w:bidi/>
              <w:jc w:val="center"/>
              <w:rPr>
                <w:b/>
                <w:bCs/>
                <w:sz w:val="20"/>
              </w:rPr>
            </w:pPr>
            <w:r w:rsidRPr="00D91CA3">
              <w:rPr>
                <w:sz w:val="20"/>
                <w:rtl/>
              </w:rPr>
              <w:t>جيم</w:t>
            </w:r>
          </w:p>
        </w:tc>
        <w:tc>
          <w:tcPr>
            <w:tcW w:w="677" w:type="pct"/>
            <w:tcBorders>
              <w:top w:val="single" w:sz="4" w:space="0" w:color="auto"/>
              <w:left w:val="single" w:sz="4" w:space="0" w:color="auto"/>
              <w:bottom w:val="single" w:sz="4" w:space="0" w:color="auto"/>
              <w:right w:val="single" w:sz="4" w:space="0" w:color="auto"/>
            </w:tcBorders>
          </w:tcPr>
          <w:p w14:paraId="2DBDFD85" w14:textId="77777777" w:rsidR="00D91CA3" w:rsidRPr="00D91CA3" w:rsidRDefault="00D91CA3" w:rsidP="000138C3">
            <w:pPr>
              <w:keepNext/>
              <w:autoSpaceDE w:val="0"/>
              <w:autoSpaceDN w:val="0"/>
              <w:bidi/>
              <w:adjustRightInd w:val="0"/>
              <w:jc w:val="center"/>
              <w:rPr>
                <w:b/>
                <w:bCs/>
                <w:sz w:val="20"/>
              </w:rPr>
            </w:pPr>
            <w:r w:rsidRPr="00D91CA3">
              <w:rPr>
                <w:sz w:val="20"/>
                <w:rtl/>
              </w:rPr>
              <w:t>الأولى</w:t>
            </w:r>
          </w:p>
        </w:tc>
        <w:tc>
          <w:tcPr>
            <w:tcW w:w="2027" w:type="pct"/>
            <w:tcBorders>
              <w:top w:val="single" w:sz="4" w:space="0" w:color="auto"/>
              <w:left w:val="single" w:sz="4" w:space="0" w:color="auto"/>
              <w:bottom w:val="single" w:sz="4" w:space="0" w:color="auto"/>
              <w:right w:val="single" w:sz="4" w:space="0" w:color="auto"/>
            </w:tcBorders>
          </w:tcPr>
          <w:p w14:paraId="6CB3B520" w14:textId="77777777" w:rsidR="00D91CA3" w:rsidRPr="00D91CA3" w:rsidRDefault="00D91CA3" w:rsidP="000138C3">
            <w:pPr>
              <w:keepNext/>
              <w:autoSpaceDE w:val="0"/>
              <w:autoSpaceDN w:val="0"/>
              <w:bidi/>
              <w:adjustRightInd w:val="0"/>
              <w:rPr>
                <w:sz w:val="20"/>
                <w:lang w:eastAsia="en-CA"/>
              </w:rPr>
            </w:pPr>
            <w:r w:rsidRPr="00D91CA3">
              <w:rPr>
                <w:rFonts w:hint="cs"/>
                <w:sz w:val="20"/>
                <w:rtl/>
                <w:lang w:eastAsia="en-CA"/>
              </w:rPr>
              <w:t>45.42</w:t>
            </w:r>
          </w:p>
        </w:tc>
      </w:tr>
      <w:tr w:rsidR="00D91CA3" w:rsidRPr="00D91CA3" w14:paraId="350754A7" w14:textId="77777777" w:rsidTr="00D91CA3">
        <w:trPr>
          <w:trHeight w:val="287"/>
        </w:trPr>
        <w:tc>
          <w:tcPr>
            <w:tcW w:w="1716" w:type="pct"/>
            <w:tcBorders>
              <w:top w:val="single" w:sz="4" w:space="0" w:color="auto"/>
              <w:left w:val="single" w:sz="4" w:space="0" w:color="auto"/>
              <w:bottom w:val="single" w:sz="4" w:space="0" w:color="auto"/>
              <w:right w:val="single" w:sz="4" w:space="0" w:color="auto"/>
            </w:tcBorders>
          </w:tcPr>
          <w:p w14:paraId="22211990" w14:textId="77777777" w:rsidR="00D91CA3" w:rsidRPr="00D91CA3" w:rsidRDefault="00D91CA3" w:rsidP="000138C3">
            <w:pPr>
              <w:bidi/>
              <w:ind w:left="286"/>
              <w:jc w:val="left"/>
              <w:rPr>
                <w:sz w:val="20"/>
                <w:rtl/>
              </w:rPr>
            </w:pPr>
            <w:r w:rsidRPr="00D91CA3">
              <w:rPr>
                <w:rFonts w:hint="cs"/>
                <w:sz w:val="20"/>
                <w:rtl/>
              </w:rPr>
              <w:t>الهيدروكلوروفلوروكربون-123</w:t>
            </w:r>
          </w:p>
        </w:tc>
        <w:tc>
          <w:tcPr>
            <w:tcW w:w="580" w:type="pct"/>
            <w:tcBorders>
              <w:top w:val="single" w:sz="4" w:space="0" w:color="auto"/>
              <w:left w:val="single" w:sz="4" w:space="0" w:color="auto"/>
              <w:bottom w:val="single" w:sz="4" w:space="0" w:color="auto"/>
              <w:right w:val="single" w:sz="4" w:space="0" w:color="auto"/>
            </w:tcBorders>
          </w:tcPr>
          <w:p w14:paraId="6ADE6BFF" w14:textId="77777777" w:rsidR="00D91CA3" w:rsidRPr="00D91CA3" w:rsidRDefault="00D91CA3" w:rsidP="000138C3">
            <w:pPr>
              <w:keepNext/>
              <w:bidi/>
              <w:jc w:val="center"/>
              <w:rPr>
                <w:sz w:val="20"/>
                <w:rtl/>
              </w:rPr>
            </w:pPr>
            <w:r w:rsidRPr="00D91CA3">
              <w:rPr>
                <w:sz w:val="20"/>
                <w:rtl/>
              </w:rPr>
              <w:t>جيم</w:t>
            </w:r>
          </w:p>
        </w:tc>
        <w:tc>
          <w:tcPr>
            <w:tcW w:w="677" w:type="pct"/>
            <w:tcBorders>
              <w:top w:val="single" w:sz="4" w:space="0" w:color="auto"/>
              <w:left w:val="single" w:sz="4" w:space="0" w:color="auto"/>
              <w:bottom w:val="single" w:sz="4" w:space="0" w:color="auto"/>
              <w:right w:val="single" w:sz="4" w:space="0" w:color="auto"/>
            </w:tcBorders>
          </w:tcPr>
          <w:p w14:paraId="71E208CC" w14:textId="77777777" w:rsidR="00D91CA3" w:rsidRPr="00D91CA3" w:rsidRDefault="00D91CA3" w:rsidP="000138C3">
            <w:pPr>
              <w:keepNext/>
              <w:autoSpaceDE w:val="0"/>
              <w:autoSpaceDN w:val="0"/>
              <w:bidi/>
              <w:adjustRightInd w:val="0"/>
              <w:jc w:val="center"/>
              <w:rPr>
                <w:sz w:val="20"/>
                <w:rtl/>
              </w:rPr>
            </w:pPr>
            <w:r w:rsidRPr="00D91CA3">
              <w:rPr>
                <w:sz w:val="20"/>
                <w:rtl/>
              </w:rPr>
              <w:t>الأولى</w:t>
            </w:r>
          </w:p>
        </w:tc>
        <w:tc>
          <w:tcPr>
            <w:tcW w:w="2027" w:type="pct"/>
            <w:tcBorders>
              <w:top w:val="single" w:sz="4" w:space="0" w:color="auto"/>
              <w:left w:val="single" w:sz="4" w:space="0" w:color="auto"/>
              <w:bottom w:val="single" w:sz="4" w:space="0" w:color="auto"/>
              <w:right w:val="single" w:sz="4" w:space="0" w:color="auto"/>
            </w:tcBorders>
          </w:tcPr>
          <w:p w14:paraId="0778815C" w14:textId="77777777" w:rsidR="00D91CA3" w:rsidRPr="00D91CA3" w:rsidRDefault="00D91CA3" w:rsidP="000138C3">
            <w:pPr>
              <w:keepNext/>
              <w:autoSpaceDE w:val="0"/>
              <w:autoSpaceDN w:val="0"/>
              <w:bidi/>
              <w:adjustRightInd w:val="0"/>
              <w:rPr>
                <w:sz w:val="20"/>
                <w:rtl/>
                <w:lang w:eastAsia="en-CA"/>
              </w:rPr>
            </w:pPr>
            <w:r w:rsidRPr="00D91CA3">
              <w:rPr>
                <w:rFonts w:hint="cs"/>
                <w:sz w:val="20"/>
                <w:rtl/>
                <w:lang w:eastAsia="en-CA"/>
              </w:rPr>
              <w:t>0.21</w:t>
            </w:r>
          </w:p>
        </w:tc>
      </w:tr>
      <w:tr w:rsidR="00D91CA3" w:rsidRPr="00D91CA3" w14:paraId="7DD3355F" w14:textId="77777777" w:rsidTr="00D91CA3">
        <w:trPr>
          <w:trHeight w:val="233"/>
        </w:trPr>
        <w:tc>
          <w:tcPr>
            <w:tcW w:w="1716" w:type="pct"/>
            <w:tcBorders>
              <w:top w:val="single" w:sz="4" w:space="0" w:color="auto"/>
              <w:left w:val="single" w:sz="4" w:space="0" w:color="auto"/>
              <w:bottom w:val="single" w:sz="4" w:space="0" w:color="auto"/>
              <w:right w:val="single" w:sz="4" w:space="0" w:color="auto"/>
            </w:tcBorders>
          </w:tcPr>
          <w:p w14:paraId="75476747" w14:textId="77777777" w:rsidR="00D91CA3" w:rsidRPr="00D91CA3" w:rsidRDefault="00D91CA3" w:rsidP="000138C3">
            <w:pPr>
              <w:bidi/>
              <w:ind w:left="286"/>
              <w:jc w:val="left"/>
              <w:rPr>
                <w:sz w:val="20"/>
                <w:rtl/>
              </w:rPr>
            </w:pPr>
            <w:r w:rsidRPr="00D91CA3">
              <w:rPr>
                <w:rFonts w:hint="cs"/>
                <w:sz w:val="20"/>
                <w:rtl/>
              </w:rPr>
              <w:t>الهيدروكلوروفلوروكربون-124</w:t>
            </w:r>
          </w:p>
        </w:tc>
        <w:tc>
          <w:tcPr>
            <w:tcW w:w="580" w:type="pct"/>
            <w:tcBorders>
              <w:top w:val="single" w:sz="4" w:space="0" w:color="auto"/>
              <w:left w:val="single" w:sz="4" w:space="0" w:color="auto"/>
              <w:bottom w:val="single" w:sz="4" w:space="0" w:color="auto"/>
              <w:right w:val="single" w:sz="4" w:space="0" w:color="auto"/>
            </w:tcBorders>
          </w:tcPr>
          <w:p w14:paraId="4F51FC1D" w14:textId="77777777" w:rsidR="00D91CA3" w:rsidRPr="00D91CA3" w:rsidRDefault="00D91CA3" w:rsidP="000138C3">
            <w:pPr>
              <w:keepNext/>
              <w:bidi/>
              <w:jc w:val="center"/>
              <w:rPr>
                <w:sz w:val="20"/>
                <w:rtl/>
              </w:rPr>
            </w:pPr>
            <w:r w:rsidRPr="00D91CA3">
              <w:rPr>
                <w:sz w:val="20"/>
                <w:rtl/>
              </w:rPr>
              <w:t>جيم</w:t>
            </w:r>
          </w:p>
        </w:tc>
        <w:tc>
          <w:tcPr>
            <w:tcW w:w="677" w:type="pct"/>
            <w:tcBorders>
              <w:top w:val="single" w:sz="4" w:space="0" w:color="auto"/>
              <w:left w:val="single" w:sz="4" w:space="0" w:color="auto"/>
              <w:bottom w:val="single" w:sz="4" w:space="0" w:color="auto"/>
              <w:right w:val="single" w:sz="4" w:space="0" w:color="auto"/>
            </w:tcBorders>
          </w:tcPr>
          <w:p w14:paraId="1741BEFA" w14:textId="77777777" w:rsidR="00D91CA3" w:rsidRPr="00D91CA3" w:rsidRDefault="00D91CA3" w:rsidP="000138C3">
            <w:pPr>
              <w:keepNext/>
              <w:autoSpaceDE w:val="0"/>
              <w:autoSpaceDN w:val="0"/>
              <w:bidi/>
              <w:adjustRightInd w:val="0"/>
              <w:jc w:val="center"/>
              <w:rPr>
                <w:sz w:val="20"/>
                <w:rtl/>
              </w:rPr>
            </w:pPr>
            <w:r w:rsidRPr="00D91CA3">
              <w:rPr>
                <w:sz w:val="20"/>
                <w:rtl/>
              </w:rPr>
              <w:t>الأولى</w:t>
            </w:r>
          </w:p>
        </w:tc>
        <w:tc>
          <w:tcPr>
            <w:tcW w:w="2027" w:type="pct"/>
            <w:tcBorders>
              <w:top w:val="single" w:sz="4" w:space="0" w:color="auto"/>
              <w:left w:val="single" w:sz="4" w:space="0" w:color="auto"/>
              <w:bottom w:val="single" w:sz="4" w:space="0" w:color="auto"/>
              <w:right w:val="single" w:sz="4" w:space="0" w:color="auto"/>
            </w:tcBorders>
          </w:tcPr>
          <w:p w14:paraId="50483983" w14:textId="77777777" w:rsidR="00D91CA3" w:rsidRPr="00D91CA3" w:rsidRDefault="00D91CA3" w:rsidP="000138C3">
            <w:pPr>
              <w:keepNext/>
              <w:autoSpaceDE w:val="0"/>
              <w:autoSpaceDN w:val="0"/>
              <w:bidi/>
              <w:adjustRightInd w:val="0"/>
              <w:rPr>
                <w:sz w:val="20"/>
                <w:rtl/>
                <w:lang w:eastAsia="en-CA"/>
              </w:rPr>
            </w:pPr>
            <w:r w:rsidRPr="00D91CA3">
              <w:rPr>
                <w:rFonts w:hint="cs"/>
                <w:sz w:val="20"/>
                <w:rtl/>
                <w:lang w:eastAsia="en-CA"/>
              </w:rPr>
              <w:t>0.07</w:t>
            </w:r>
          </w:p>
        </w:tc>
      </w:tr>
      <w:tr w:rsidR="00D91CA3" w:rsidRPr="00D91CA3" w14:paraId="7491D2AA" w14:textId="77777777" w:rsidTr="00D91CA3">
        <w:trPr>
          <w:trHeight w:val="179"/>
        </w:trPr>
        <w:tc>
          <w:tcPr>
            <w:tcW w:w="1716" w:type="pct"/>
            <w:tcBorders>
              <w:top w:val="single" w:sz="4" w:space="0" w:color="auto"/>
              <w:left w:val="single" w:sz="4" w:space="0" w:color="auto"/>
              <w:bottom w:val="single" w:sz="4" w:space="0" w:color="auto"/>
              <w:right w:val="single" w:sz="4" w:space="0" w:color="auto"/>
            </w:tcBorders>
          </w:tcPr>
          <w:p w14:paraId="2AB37519" w14:textId="77777777" w:rsidR="00D91CA3" w:rsidRPr="00D91CA3" w:rsidRDefault="00D91CA3" w:rsidP="000138C3">
            <w:pPr>
              <w:bidi/>
              <w:ind w:left="286"/>
              <w:jc w:val="left"/>
              <w:rPr>
                <w:sz w:val="20"/>
                <w:rtl/>
              </w:rPr>
            </w:pPr>
            <w:r w:rsidRPr="00D91CA3">
              <w:rPr>
                <w:rFonts w:hint="cs"/>
                <w:sz w:val="20"/>
                <w:rtl/>
              </w:rPr>
              <w:t>الهيدروكلوروفلوروكربون-141ب</w:t>
            </w:r>
          </w:p>
        </w:tc>
        <w:tc>
          <w:tcPr>
            <w:tcW w:w="580" w:type="pct"/>
            <w:tcBorders>
              <w:top w:val="single" w:sz="4" w:space="0" w:color="auto"/>
              <w:left w:val="single" w:sz="4" w:space="0" w:color="auto"/>
              <w:bottom w:val="single" w:sz="4" w:space="0" w:color="auto"/>
              <w:right w:val="single" w:sz="4" w:space="0" w:color="auto"/>
            </w:tcBorders>
          </w:tcPr>
          <w:p w14:paraId="41A01606" w14:textId="77777777" w:rsidR="00D91CA3" w:rsidRPr="00D91CA3" w:rsidRDefault="00D91CA3" w:rsidP="000138C3">
            <w:pPr>
              <w:keepNext/>
              <w:bidi/>
              <w:jc w:val="center"/>
              <w:rPr>
                <w:sz w:val="20"/>
                <w:rtl/>
              </w:rPr>
            </w:pPr>
            <w:r w:rsidRPr="00D91CA3">
              <w:rPr>
                <w:sz w:val="20"/>
                <w:rtl/>
              </w:rPr>
              <w:t>جيم</w:t>
            </w:r>
          </w:p>
        </w:tc>
        <w:tc>
          <w:tcPr>
            <w:tcW w:w="677" w:type="pct"/>
            <w:tcBorders>
              <w:top w:val="single" w:sz="4" w:space="0" w:color="auto"/>
              <w:left w:val="single" w:sz="4" w:space="0" w:color="auto"/>
              <w:bottom w:val="single" w:sz="4" w:space="0" w:color="auto"/>
              <w:right w:val="single" w:sz="4" w:space="0" w:color="auto"/>
            </w:tcBorders>
          </w:tcPr>
          <w:p w14:paraId="3579CB22" w14:textId="77777777" w:rsidR="00D91CA3" w:rsidRPr="00D91CA3" w:rsidRDefault="00D91CA3" w:rsidP="000138C3">
            <w:pPr>
              <w:keepNext/>
              <w:autoSpaceDE w:val="0"/>
              <w:autoSpaceDN w:val="0"/>
              <w:bidi/>
              <w:adjustRightInd w:val="0"/>
              <w:jc w:val="center"/>
              <w:rPr>
                <w:sz w:val="20"/>
                <w:rtl/>
              </w:rPr>
            </w:pPr>
            <w:r w:rsidRPr="00D91CA3">
              <w:rPr>
                <w:sz w:val="20"/>
                <w:rtl/>
              </w:rPr>
              <w:t>الأولى</w:t>
            </w:r>
          </w:p>
        </w:tc>
        <w:tc>
          <w:tcPr>
            <w:tcW w:w="2027" w:type="pct"/>
            <w:tcBorders>
              <w:top w:val="single" w:sz="4" w:space="0" w:color="auto"/>
              <w:left w:val="single" w:sz="4" w:space="0" w:color="auto"/>
              <w:bottom w:val="single" w:sz="4" w:space="0" w:color="auto"/>
              <w:right w:val="single" w:sz="4" w:space="0" w:color="auto"/>
            </w:tcBorders>
          </w:tcPr>
          <w:p w14:paraId="1C72A0DC" w14:textId="77777777" w:rsidR="00D91CA3" w:rsidRPr="00D91CA3" w:rsidRDefault="00D91CA3" w:rsidP="000138C3">
            <w:pPr>
              <w:keepNext/>
              <w:autoSpaceDE w:val="0"/>
              <w:autoSpaceDN w:val="0"/>
              <w:bidi/>
              <w:adjustRightInd w:val="0"/>
              <w:rPr>
                <w:sz w:val="20"/>
                <w:rtl/>
                <w:lang w:eastAsia="en-CA"/>
              </w:rPr>
            </w:pPr>
            <w:r w:rsidRPr="00D91CA3">
              <w:rPr>
                <w:rFonts w:hint="cs"/>
                <w:sz w:val="20"/>
                <w:rtl/>
                <w:lang w:eastAsia="en-CA"/>
              </w:rPr>
              <w:t>21.23</w:t>
            </w:r>
          </w:p>
        </w:tc>
      </w:tr>
      <w:tr w:rsidR="00D91CA3" w:rsidRPr="00D91CA3" w14:paraId="7113D48F" w14:textId="77777777" w:rsidTr="00D91CA3">
        <w:trPr>
          <w:trHeight w:val="206"/>
        </w:trPr>
        <w:tc>
          <w:tcPr>
            <w:tcW w:w="1716" w:type="pct"/>
            <w:tcBorders>
              <w:top w:val="single" w:sz="4" w:space="0" w:color="auto"/>
              <w:left w:val="single" w:sz="4" w:space="0" w:color="auto"/>
              <w:bottom w:val="single" w:sz="4" w:space="0" w:color="auto"/>
              <w:right w:val="single" w:sz="4" w:space="0" w:color="auto"/>
            </w:tcBorders>
          </w:tcPr>
          <w:p w14:paraId="194BAD2F" w14:textId="77777777" w:rsidR="00D91CA3" w:rsidRPr="00D91CA3" w:rsidRDefault="00D91CA3" w:rsidP="000138C3">
            <w:pPr>
              <w:bidi/>
              <w:ind w:left="286"/>
              <w:jc w:val="left"/>
              <w:rPr>
                <w:sz w:val="20"/>
                <w:rtl/>
              </w:rPr>
            </w:pPr>
            <w:r w:rsidRPr="00D91CA3">
              <w:rPr>
                <w:rFonts w:hint="cs"/>
                <w:sz w:val="20"/>
                <w:rtl/>
              </w:rPr>
              <w:t>الهيدروكلوروفلوروكربون-142ب</w:t>
            </w:r>
          </w:p>
        </w:tc>
        <w:tc>
          <w:tcPr>
            <w:tcW w:w="580" w:type="pct"/>
            <w:tcBorders>
              <w:top w:val="single" w:sz="4" w:space="0" w:color="auto"/>
              <w:left w:val="single" w:sz="4" w:space="0" w:color="auto"/>
              <w:bottom w:val="single" w:sz="4" w:space="0" w:color="auto"/>
              <w:right w:val="single" w:sz="4" w:space="0" w:color="auto"/>
            </w:tcBorders>
          </w:tcPr>
          <w:p w14:paraId="073FAD6F" w14:textId="77777777" w:rsidR="00D91CA3" w:rsidRPr="00D91CA3" w:rsidRDefault="00D91CA3" w:rsidP="000138C3">
            <w:pPr>
              <w:keepNext/>
              <w:bidi/>
              <w:jc w:val="center"/>
              <w:rPr>
                <w:sz w:val="20"/>
                <w:rtl/>
              </w:rPr>
            </w:pPr>
            <w:r w:rsidRPr="00D91CA3">
              <w:rPr>
                <w:sz w:val="20"/>
                <w:rtl/>
              </w:rPr>
              <w:t>جيم</w:t>
            </w:r>
          </w:p>
        </w:tc>
        <w:tc>
          <w:tcPr>
            <w:tcW w:w="677" w:type="pct"/>
            <w:tcBorders>
              <w:top w:val="single" w:sz="4" w:space="0" w:color="auto"/>
              <w:left w:val="single" w:sz="4" w:space="0" w:color="auto"/>
              <w:bottom w:val="single" w:sz="4" w:space="0" w:color="auto"/>
              <w:right w:val="single" w:sz="4" w:space="0" w:color="auto"/>
            </w:tcBorders>
          </w:tcPr>
          <w:p w14:paraId="30ED2822" w14:textId="77777777" w:rsidR="00D91CA3" w:rsidRPr="00D91CA3" w:rsidRDefault="00D91CA3" w:rsidP="000138C3">
            <w:pPr>
              <w:keepNext/>
              <w:autoSpaceDE w:val="0"/>
              <w:autoSpaceDN w:val="0"/>
              <w:bidi/>
              <w:adjustRightInd w:val="0"/>
              <w:jc w:val="center"/>
              <w:rPr>
                <w:sz w:val="20"/>
                <w:rtl/>
              </w:rPr>
            </w:pPr>
            <w:r w:rsidRPr="00D91CA3">
              <w:rPr>
                <w:sz w:val="20"/>
                <w:rtl/>
              </w:rPr>
              <w:t>الأولى</w:t>
            </w:r>
          </w:p>
        </w:tc>
        <w:tc>
          <w:tcPr>
            <w:tcW w:w="2027" w:type="pct"/>
            <w:tcBorders>
              <w:top w:val="single" w:sz="4" w:space="0" w:color="auto"/>
              <w:left w:val="single" w:sz="4" w:space="0" w:color="auto"/>
              <w:bottom w:val="single" w:sz="4" w:space="0" w:color="auto"/>
              <w:right w:val="single" w:sz="4" w:space="0" w:color="auto"/>
            </w:tcBorders>
          </w:tcPr>
          <w:p w14:paraId="15296BA8" w14:textId="77777777" w:rsidR="00D91CA3" w:rsidRPr="00D91CA3" w:rsidRDefault="00D91CA3" w:rsidP="000138C3">
            <w:pPr>
              <w:keepNext/>
              <w:autoSpaceDE w:val="0"/>
              <w:autoSpaceDN w:val="0"/>
              <w:bidi/>
              <w:adjustRightInd w:val="0"/>
              <w:rPr>
                <w:sz w:val="20"/>
                <w:rtl/>
                <w:lang w:eastAsia="en-CA"/>
              </w:rPr>
            </w:pPr>
            <w:r w:rsidRPr="00D91CA3">
              <w:rPr>
                <w:rFonts w:hint="cs"/>
                <w:sz w:val="20"/>
                <w:rtl/>
                <w:lang w:eastAsia="en-CA"/>
              </w:rPr>
              <w:t>5.72</w:t>
            </w:r>
          </w:p>
        </w:tc>
      </w:tr>
      <w:tr w:rsidR="00D91CA3" w:rsidRPr="00D91CA3" w14:paraId="352F7945" w14:textId="77777777" w:rsidTr="00D91CA3">
        <w:trPr>
          <w:trHeight w:val="233"/>
        </w:trPr>
        <w:tc>
          <w:tcPr>
            <w:tcW w:w="1716" w:type="pct"/>
            <w:tcBorders>
              <w:top w:val="single" w:sz="4" w:space="0" w:color="auto"/>
              <w:left w:val="single" w:sz="4" w:space="0" w:color="auto"/>
              <w:bottom w:val="single" w:sz="4" w:space="0" w:color="auto"/>
              <w:right w:val="single" w:sz="4" w:space="0" w:color="auto"/>
            </w:tcBorders>
          </w:tcPr>
          <w:p w14:paraId="20CE6B8F" w14:textId="77777777" w:rsidR="00D91CA3" w:rsidRPr="00D91CA3" w:rsidRDefault="00D91CA3" w:rsidP="000138C3">
            <w:pPr>
              <w:bidi/>
              <w:ind w:left="286"/>
              <w:jc w:val="left"/>
              <w:rPr>
                <w:b/>
                <w:bCs/>
                <w:sz w:val="20"/>
                <w:rtl/>
              </w:rPr>
            </w:pPr>
            <w:r w:rsidRPr="00D91CA3">
              <w:rPr>
                <w:rFonts w:hint="cs"/>
                <w:b/>
                <w:bCs/>
                <w:sz w:val="20"/>
                <w:rtl/>
              </w:rPr>
              <w:t>المجموع</w:t>
            </w:r>
          </w:p>
        </w:tc>
        <w:tc>
          <w:tcPr>
            <w:tcW w:w="580" w:type="pct"/>
            <w:tcBorders>
              <w:top w:val="single" w:sz="4" w:space="0" w:color="auto"/>
              <w:left w:val="single" w:sz="4" w:space="0" w:color="auto"/>
              <w:bottom w:val="single" w:sz="4" w:space="0" w:color="auto"/>
              <w:right w:val="single" w:sz="4" w:space="0" w:color="auto"/>
            </w:tcBorders>
          </w:tcPr>
          <w:p w14:paraId="2A011F4C" w14:textId="77777777" w:rsidR="00D91CA3" w:rsidRPr="00D91CA3" w:rsidRDefault="00D91CA3" w:rsidP="000138C3">
            <w:pPr>
              <w:keepNext/>
              <w:bidi/>
              <w:jc w:val="center"/>
              <w:rPr>
                <w:sz w:val="20"/>
                <w:rtl/>
              </w:rPr>
            </w:pPr>
          </w:p>
        </w:tc>
        <w:tc>
          <w:tcPr>
            <w:tcW w:w="677" w:type="pct"/>
            <w:tcBorders>
              <w:top w:val="single" w:sz="4" w:space="0" w:color="auto"/>
              <w:left w:val="single" w:sz="4" w:space="0" w:color="auto"/>
              <w:bottom w:val="single" w:sz="4" w:space="0" w:color="auto"/>
              <w:right w:val="single" w:sz="4" w:space="0" w:color="auto"/>
            </w:tcBorders>
          </w:tcPr>
          <w:p w14:paraId="081A71FE" w14:textId="77777777" w:rsidR="00D91CA3" w:rsidRPr="00D91CA3" w:rsidRDefault="00D91CA3" w:rsidP="000138C3">
            <w:pPr>
              <w:keepNext/>
              <w:autoSpaceDE w:val="0"/>
              <w:autoSpaceDN w:val="0"/>
              <w:bidi/>
              <w:adjustRightInd w:val="0"/>
              <w:jc w:val="center"/>
              <w:rPr>
                <w:sz w:val="20"/>
                <w:rtl/>
              </w:rPr>
            </w:pPr>
          </w:p>
        </w:tc>
        <w:tc>
          <w:tcPr>
            <w:tcW w:w="2027" w:type="pct"/>
            <w:tcBorders>
              <w:top w:val="single" w:sz="4" w:space="0" w:color="auto"/>
              <w:left w:val="single" w:sz="4" w:space="0" w:color="auto"/>
              <w:bottom w:val="single" w:sz="4" w:space="0" w:color="auto"/>
              <w:right w:val="single" w:sz="4" w:space="0" w:color="auto"/>
            </w:tcBorders>
          </w:tcPr>
          <w:p w14:paraId="7993C668" w14:textId="77777777" w:rsidR="00D91CA3" w:rsidRPr="00D91CA3" w:rsidRDefault="00D91CA3" w:rsidP="000138C3">
            <w:pPr>
              <w:keepNext/>
              <w:autoSpaceDE w:val="0"/>
              <w:autoSpaceDN w:val="0"/>
              <w:bidi/>
              <w:adjustRightInd w:val="0"/>
              <w:rPr>
                <w:b/>
                <w:bCs/>
                <w:sz w:val="20"/>
                <w:rtl/>
                <w:lang w:eastAsia="en-CA"/>
              </w:rPr>
            </w:pPr>
            <w:r w:rsidRPr="00D91CA3">
              <w:rPr>
                <w:rFonts w:hint="cs"/>
                <w:b/>
                <w:bCs/>
                <w:sz w:val="20"/>
                <w:rtl/>
                <w:lang w:eastAsia="en-CA"/>
              </w:rPr>
              <w:t>72.65</w:t>
            </w:r>
          </w:p>
        </w:tc>
      </w:tr>
    </w:tbl>
    <w:p w14:paraId="794C1EB6" w14:textId="77777777" w:rsidR="00D91CA3" w:rsidRPr="007F764C" w:rsidRDefault="00D91CA3" w:rsidP="00D91CA3">
      <w:pPr>
        <w:bidi/>
        <w:rPr>
          <w:sz w:val="23"/>
          <w:szCs w:val="23"/>
        </w:rPr>
      </w:pPr>
    </w:p>
    <w:p w14:paraId="7843135E" w14:textId="77777777" w:rsidR="00D91CA3" w:rsidRPr="00953D2B" w:rsidRDefault="00D91CA3" w:rsidP="00D91CA3">
      <w:pPr>
        <w:keepNext/>
        <w:widowControl w:val="0"/>
        <w:bidi/>
        <w:spacing w:after="240"/>
        <w:outlineLvl w:val="0"/>
        <w:rPr>
          <w:b/>
          <w:bCs/>
          <w:sz w:val="26"/>
          <w:szCs w:val="26"/>
          <w:rtl/>
        </w:rPr>
      </w:pPr>
      <w:r w:rsidRPr="00953D2B">
        <w:rPr>
          <w:b/>
          <w:bCs/>
          <w:sz w:val="26"/>
          <w:szCs w:val="26"/>
          <w:rtl/>
        </w:rPr>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4"/>
        <w:gridCol w:w="3192"/>
        <w:gridCol w:w="1017"/>
        <w:gridCol w:w="810"/>
        <w:gridCol w:w="899"/>
        <w:gridCol w:w="812"/>
        <w:gridCol w:w="989"/>
        <w:gridCol w:w="1077"/>
      </w:tblGrid>
      <w:tr w:rsidR="00D91CA3" w:rsidRPr="007F764C" w14:paraId="443C062C" w14:textId="77777777" w:rsidTr="00DF5F7B">
        <w:trPr>
          <w:trHeight w:val="98"/>
          <w:jc w:val="center"/>
        </w:trPr>
        <w:tc>
          <w:tcPr>
            <w:tcW w:w="296" w:type="pct"/>
            <w:hideMark/>
          </w:tcPr>
          <w:p w14:paraId="404AE2AD" w14:textId="77777777" w:rsidR="00D91CA3" w:rsidRPr="007F764C" w:rsidRDefault="00D91CA3" w:rsidP="000138C3">
            <w:pPr>
              <w:keepNext/>
              <w:keepLines/>
              <w:jc w:val="center"/>
              <w:rPr>
                <w:rFonts w:asciiTheme="majorBidi" w:hAnsiTheme="majorBidi" w:cstheme="majorBidi"/>
                <w:b/>
                <w:bCs/>
                <w:color w:val="000000"/>
                <w:sz w:val="19"/>
                <w:szCs w:val="19"/>
                <w:lang w:eastAsia="en-CA"/>
              </w:rPr>
            </w:pPr>
            <w:r w:rsidRPr="007F764C">
              <w:rPr>
                <w:rFonts w:asciiTheme="majorBidi" w:hAnsiTheme="majorBidi" w:cstheme="majorBidi"/>
                <w:b/>
                <w:bCs/>
                <w:sz w:val="19"/>
                <w:szCs w:val="19"/>
                <w:rtl/>
              </w:rPr>
              <w:t>الصف</w:t>
            </w:r>
          </w:p>
        </w:tc>
        <w:tc>
          <w:tcPr>
            <w:tcW w:w="1707" w:type="pct"/>
            <w:hideMark/>
          </w:tcPr>
          <w:p w14:paraId="13E6E57C" w14:textId="77777777" w:rsidR="00D91CA3" w:rsidRPr="007F764C" w:rsidRDefault="00D91CA3" w:rsidP="000138C3">
            <w:pPr>
              <w:keepNext/>
              <w:keepLines/>
              <w:jc w:val="center"/>
              <w:rPr>
                <w:rFonts w:asciiTheme="majorBidi" w:hAnsiTheme="majorBidi" w:cstheme="majorBidi"/>
                <w:b/>
                <w:bCs/>
                <w:color w:val="000000"/>
                <w:sz w:val="19"/>
                <w:szCs w:val="19"/>
                <w:lang w:eastAsia="en-CA"/>
              </w:rPr>
            </w:pPr>
            <w:r w:rsidRPr="007F764C">
              <w:rPr>
                <w:rFonts w:asciiTheme="majorBidi" w:hAnsiTheme="majorBidi" w:cstheme="majorBidi"/>
                <w:b/>
                <w:bCs/>
                <w:sz w:val="19"/>
                <w:szCs w:val="19"/>
                <w:rtl/>
              </w:rPr>
              <w:t>الوصف</w:t>
            </w:r>
          </w:p>
        </w:tc>
        <w:tc>
          <w:tcPr>
            <w:tcW w:w="544" w:type="pct"/>
          </w:tcPr>
          <w:p w14:paraId="1BFE8956" w14:textId="77777777" w:rsidR="00D91CA3" w:rsidRPr="007F764C" w:rsidRDefault="00D91CA3" w:rsidP="000138C3">
            <w:pPr>
              <w:keepNext/>
              <w:keepLines/>
              <w:jc w:val="center"/>
              <w:rPr>
                <w:rFonts w:asciiTheme="majorBidi" w:hAnsiTheme="majorBidi" w:cstheme="majorBidi"/>
                <w:b/>
                <w:bCs/>
                <w:color w:val="000000"/>
                <w:sz w:val="19"/>
                <w:szCs w:val="19"/>
                <w:lang w:eastAsia="en-CA"/>
              </w:rPr>
            </w:pPr>
            <w:r>
              <w:rPr>
                <w:rFonts w:asciiTheme="majorBidi" w:hAnsiTheme="majorBidi" w:cstheme="majorBidi" w:hint="cs"/>
                <w:b/>
                <w:bCs/>
                <w:color w:val="000000"/>
                <w:sz w:val="19"/>
                <w:szCs w:val="19"/>
                <w:rtl/>
                <w:lang w:eastAsia="en-CA"/>
              </w:rPr>
              <w:t>2025</w:t>
            </w:r>
          </w:p>
        </w:tc>
        <w:tc>
          <w:tcPr>
            <w:tcW w:w="433" w:type="pct"/>
          </w:tcPr>
          <w:p w14:paraId="0EE76011" w14:textId="77777777" w:rsidR="00D91CA3" w:rsidRPr="007F764C" w:rsidRDefault="00D91CA3" w:rsidP="000138C3">
            <w:pPr>
              <w:jc w:val="center"/>
              <w:rPr>
                <w:rFonts w:asciiTheme="majorBidi" w:hAnsiTheme="majorBidi" w:cstheme="majorBidi"/>
                <w:b/>
                <w:bCs/>
                <w:color w:val="000000"/>
                <w:sz w:val="19"/>
                <w:szCs w:val="19"/>
                <w:lang w:eastAsia="zh-CN"/>
              </w:rPr>
            </w:pPr>
            <w:r>
              <w:rPr>
                <w:rFonts w:asciiTheme="majorBidi" w:hAnsiTheme="majorBidi" w:cstheme="majorBidi" w:hint="cs"/>
                <w:b/>
                <w:bCs/>
                <w:color w:val="000000"/>
                <w:sz w:val="19"/>
                <w:szCs w:val="19"/>
                <w:rtl/>
                <w:lang w:eastAsia="zh-CN"/>
              </w:rPr>
              <w:t>2026</w:t>
            </w:r>
          </w:p>
        </w:tc>
        <w:tc>
          <w:tcPr>
            <w:tcW w:w="481" w:type="pct"/>
          </w:tcPr>
          <w:p w14:paraId="5D5D2C03" w14:textId="77777777" w:rsidR="00D91CA3" w:rsidRPr="007F764C" w:rsidRDefault="00D91CA3" w:rsidP="000138C3">
            <w:pPr>
              <w:keepNext/>
              <w:keepLines/>
              <w:jc w:val="center"/>
              <w:rPr>
                <w:rFonts w:asciiTheme="majorBidi" w:hAnsiTheme="majorBidi" w:cstheme="majorBidi"/>
                <w:b/>
                <w:bCs/>
                <w:color w:val="000000"/>
                <w:sz w:val="19"/>
                <w:szCs w:val="19"/>
                <w:lang w:eastAsia="en-CA"/>
              </w:rPr>
            </w:pPr>
            <w:r>
              <w:rPr>
                <w:rFonts w:asciiTheme="majorBidi" w:hAnsiTheme="majorBidi" w:cstheme="majorBidi" w:hint="cs"/>
                <w:b/>
                <w:bCs/>
                <w:color w:val="000000"/>
                <w:sz w:val="19"/>
                <w:szCs w:val="19"/>
                <w:rtl/>
                <w:lang w:eastAsia="en-CA"/>
              </w:rPr>
              <w:t>2027</w:t>
            </w:r>
          </w:p>
        </w:tc>
        <w:tc>
          <w:tcPr>
            <w:tcW w:w="434" w:type="pct"/>
          </w:tcPr>
          <w:p w14:paraId="5A6E6600" w14:textId="77777777" w:rsidR="00D91CA3" w:rsidRPr="007F764C" w:rsidRDefault="00D91CA3" w:rsidP="000138C3">
            <w:pPr>
              <w:keepNext/>
              <w:keepLines/>
              <w:jc w:val="center"/>
              <w:rPr>
                <w:rFonts w:asciiTheme="majorBidi" w:hAnsiTheme="majorBidi" w:cstheme="majorBidi"/>
                <w:b/>
                <w:bCs/>
                <w:color w:val="000000"/>
                <w:sz w:val="19"/>
                <w:szCs w:val="19"/>
                <w:lang w:eastAsia="en-CA"/>
              </w:rPr>
            </w:pPr>
            <w:r>
              <w:rPr>
                <w:rFonts w:asciiTheme="majorBidi" w:hAnsiTheme="majorBidi" w:cstheme="majorBidi" w:hint="cs"/>
                <w:b/>
                <w:bCs/>
                <w:color w:val="000000"/>
                <w:sz w:val="19"/>
                <w:szCs w:val="19"/>
                <w:rtl/>
                <w:lang w:eastAsia="en-CA"/>
              </w:rPr>
              <w:t>2028-</w:t>
            </w:r>
          </w:p>
          <w:p w14:paraId="584BF1F4" w14:textId="77777777" w:rsidR="00D91CA3" w:rsidRPr="007F764C" w:rsidRDefault="00D91CA3" w:rsidP="000138C3">
            <w:pPr>
              <w:keepNext/>
              <w:keepLines/>
              <w:jc w:val="center"/>
              <w:rPr>
                <w:rFonts w:asciiTheme="majorBidi" w:hAnsiTheme="majorBidi" w:cstheme="majorBidi"/>
                <w:b/>
                <w:bCs/>
                <w:color w:val="000000"/>
                <w:sz w:val="19"/>
                <w:szCs w:val="19"/>
                <w:lang w:eastAsia="en-CA"/>
              </w:rPr>
            </w:pPr>
            <w:r>
              <w:rPr>
                <w:rFonts w:asciiTheme="majorBidi" w:hAnsiTheme="majorBidi" w:cstheme="majorBidi" w:hint="cs"/>
                <w:b/>
                <w:bCs/>
                <w:color w:val="000000"/>
                <w:sz w:val="19"/>
                <w:szCs w:val="19"/>
                <w:rtl/>
                <w:lang w:eastAsia="en-CA"/>
              </w:rPr>
              <w:t>2029</w:t>
            </w:r>
          </w:p>
        </w:tc>
        <w:tc>
          <w:tcPr>
            <w:tcW w:w="529" w:type="pct"/>
          </w:tcPr>
          <w:p w14:paraId="748E0351" w14:textId="77777777" w:rsidR="00D91CA3" w:rsidRPr="007F764C" w:rsidRDefault="00D91CA3" w:rsidP="000138C3">
            <w:pPr>
              <w:keepNext/>
              <w:keepLines/>
              <w:jc w:val="center"/>
              <w:rPr>
                <w:rFonts w:asciiTheme="majorBidi" w:hAnsiTheme="majorBidi" w:cstheme="majorBidi"/>
                <w:b/>
                <w:bCs/>
                <w:color w:val="000000"/>
                <w:sz w:val="19"/>
                <w:szCs w:val="19"/>
                <w:lang w:eastAsia="en-CA"/>
              </w:rPr>
            </w:pPr>
            <w:r>
              <w:rPr>
                <w:rFonts w:asciiTheme="majorBidi" w:hAnsiTheme="majorBidi" w:cstheme="majorBidi" w:hint="cs"/>
                <w:b/>
                <w:bCs/>
                <w:color w:val="000000"/>
                <w:sz w:val="19"/>
                <w:szCs w:val="19"/>
                <w:rtl/>
                <w:lang w:eastAsia="en-CA"/>
              </w:rPr>
              <w:t>2030</w:t>
            </w:r>
          </w:p>
        </w:tc>
        <w:tc>
          <w:tcPr>
            <w:tcW w:w="576" w:type="pct"/>
            <w:hideMark/>
          </w:tcPr>
          <w:p w14:paraId="072226ED" w14:textId="77777777" w:rsidR="00D91CA3" w:rsidRPr="007F764C" w:rsidRDefault="00D91CA3" w:rsidP="000138C3">
            <w:pPr>
              <w:keepNext/>
              <w:keepLines/>
              <w:jc w:val="center"/>
              <w:rPr>
                <w:rFonts w:asciiTheme="majorBidi" w:hAnsiTheme="majorBidi" w:cstheme="majorBidi"/>
                <w:b/>
                <w:bCs/>
                <w:color w:val="000000"/>
                <w:sz w:val="19"/>
                <w:szCs w:val="19"/>
                <w:lang w:eastAsia="en-CA"/>
              </w:rPr>
            </w:pPr>
            <w:r w:rsidRPr="007F764C">
              <w:rPr>
                <w:rFonts w:asciiTheme="majorBidi" w:hAnsiTheme="majorBidi" w:cstheme="majorBidi"/>
                <w:b/>
                <w:bCs/>
                <w:color w:val="000000"/>
                <w:sz w:val="19"/>
                <w:szCs w:val="19"/>
                <w:rtl/>
                <w:lang w:eastAsia="zh-CN"/>
              </w:rPr>
              <w:t>المجموع</w:t>
            </w:r>
          </w:p>
        </w:tc>
      </w:tr>
      <w:tr w:rsidR="00D91CA3" w:rsidRPr="007F764C" w14:paraId="5D0DA36C" w14:textId="77777777" w:rsidTr="00DF5F7B">
        <w:trPr>
          <w:trHeight w:val="408"/>
          <w:jc w:val="center"/>
        </w:trPr>
        <w:tc>
          <w:tcPr>
            <w:tcW w:w="296" w:type="pct"/>
            <w:hideMark/>
          </w:tcPr>
          <w:p w14:paraId="4DC5A90A" w14:textId="77777777" w:rsidR="00D91CA3" w:rsidRPr="007F764C" w:rsidRDefault="00D91CA3" w:rsidP="000138C3">
            <w:pPr>
              <w:keepNext/>
              <w:keepLines/>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1.1</w:t>
            </w:r>
          </w:p>
        </w:tc>
        <w:tc>
          <w:tcPr>
            <w:tcW w:w="1707" w:type="pct"/>
            <w:hideMark/>
          </w:tcPr>
          <w:p w14:paraId="32F2C36B" w14:textId="77777777" w:rsidR="00D91CA3" w:rsidRPr="007F764C" w:rsidRDefault="00D91CA3" w:rsidP="000138C3">
            <w:pPr>
              <w:keepNext/>
              <w:keepLines/>
              <w:jc w:val="right"/>
              <w:rPr>
                <w:rFonts w:asciiTheme="majorBidi" w:hAnsiTheme="majorBidi" w:cstheme="majorBidi"/>
                <w:color w:val="000000"/>
                <w:sz w:val="19"/>
                <w:szCs w:val="19"/>
                <w:lang w:eastAsia="en-CA"/>
              </w:rPr>
            </w:pPr>
            <w:r w:rsidRPr="007F764C">
              <w:rPr>
                <w:rFonts w:asciiTheme="majorBidi" w:hAnsiTheme="majorBidi" w:cstheme="majorBidi"/>
                <w:sz w:val="19"/>
                <w:szCs w:val="19"/>
                <w:rtl/>
              </w:rPr>
              <w:t>جدول التخفيض الخاص بالمواد المجموعة الأولى من المرفق جيم لبروتوكول مونتريال (طن من قدرات استنفاد الأوزون)</w:t>
            </w:r>
          </w:p>
        </w:tc>
        <w:tc>
          <w:tcPr>
            <w:tcW w:w="544" w:type="pct"/>
            <w:shd w:val="clear" w:color="auto" w:fill="FFFFFF" w:themeFill="background1"/>
            <w:vAlign w:val="center"/>
          </w:tcPr>
          <w:p w14:paraId="263FB118" w14:textId="77777777" w:rsidR="00D91CA3" w:rsidRPr="007F764C" w:rsidRDefault="00D91CA3" w:rsidP="000138C3">
            <w:pPr>
              <w:keepNext/>
              <w:keepLines/>
              <w:jc w:val="right"/>
              <w:rPr>
                <w:rFonts w:asciiTheme="majorBidi" w:hAnsiTheme="majorBidi" w:cstheme="majorBidi"/>
                <w:color w:val="000000"/>
                <w:sz w:val="19"/>
                <w:szCs w:val="19"/>
                <w:lang w:eastAsia="en-CA"/>
              </w:rPr>
            </w:pPr>
            <w:r>
              <w:rPr>
                <w:rFonts w:hint="cs"/>
                <w:color w:val="000000"/>
                <w:sz w:val="18"/>
                <w:szCs w:val="18"/>
                <w:rtl/>
                <w:lang w:eastAsia="en-CA"/>
              </w:rPr>
              <w:t>23.61</w:t>
            </w:r>
          </w:p>
        </w:tc>
        <w:tc>
          <w:tcPr>
            <w:tcW w:w="433" w:type="pct"/>
            <w:shd w:val="clear" w:color="auto" w:fill="FFFFFF" w:themeFill="background1"/>
            <w:vAlign w:val="center"/>
          </w:tcPr>
          <w:p w14:paraId="7479BBA9" w14:textId="77777777" w:rsidR="00D91CA3" w:rsidRPr="007F764C" w:rsidRDefault="00D91CA3" w:rsidP="000138C3">
            <w:pPr>
              <w:keepNext/>
              <w:keepLines/>
              <w:jc w:val="right"/>
              <w:rPr>
                <w:rFonts w:asciiTheme="majorBidi" w:hAnsiTheme="majorBidi" w:cstheme="majorBidi"/>
                <w:sz w:val="19"/>
                <w:szCs w:val="19"/>
              </w:rPr>
            </w:pPr>
            <w:r>
              <w:rPr>
                <w:rFonts w:hint="cs"/>
                <w:color w:val="000000"/>
                <w:sz w:val="18"/>
                <w:szCs w:val="18"/>
                <w:rtl/>
                <w:lang w:eastAsia="en-CA"/>
              </w:rPr>
              <w:t>23.61</w:t>
            </w:r>
          </w:p>
        </w:tc>
        <w:tc>
          <w:tcPr>
            <w:tcW w:w="481" w:type="pct"/>
            <w:shd w:val="clear" w:color="auto" w:fill="FFFFFF" w:themeFill="background1"/>
            <w:vAlign w:val="center"/>
          </w:tcPr>
          <w:p w14:paraId="7D212958" w14:textId="77777777" w:rsidR="00D91CA3" w:rsidRPr="007F764C" w:rsidRDefault="00D91CA3" w:rsidP="000138C3">
            <w:pPr>
              <w:keepNext/>
              <w:keepLines/>
              <w:jc w:val="right"/>
              <w:rPr>
                <w:rFonts w:asciiTheme="majorBidi" w:hAnsiTheme="majorBidi" w:cstheme="majorBidi"/>
                <w:color w:val="000000"/>
                <w:sz w:val="19"/>
                <w:szCs w:val="19"/>
                <w:lang w:eastAsia="en-CA"/>
              </w:rPr>
            </w:pPr>
            <w:r>
              <w:rPr>
                <w:rFonts w:hint="cs"/>
                <w:color w:val="000000"/>
                <w:sz w:val="18"/>
                <w:szCs w:val="18"/>
                <w:rtl/>
                <w:lang w:eastAsia="en-CA"/>
              </w:rPr>
              <w:t>23.61</w:t>
            </w:r>
          </w:p>
        </w:tc>
        <w:tc>
          <w:tcPr>
            <w:tcW w:w="434" w:type="pct"/>
            <w:shd w:val="clear" w:color="auto" w:fill="FFFFFF" w:themeFill="background1"/>
            <w:vAlign w:val="center"/>
          </w:tcPr>
          <w:p w14:paraId="7C3C04FC" w14:textId="77777777" w:rsidR="00D91CA3" w:rsidRPr="007F764C" w:rsidRDefault="00D91CA3" w:rsidP="000138C3">
            <w:pPr>
              <w:keepNext/>
              <w:keepLines/>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23.61</w:t>
            </w:r>
          </w:p>
        </w:tc>
        <w:tc>
          <w:tcPr>
            <w:tcW w:w="529" w:type="pct"/>
            <w:shd w:val="clear" w:color="auto" w:fill="FFFFFF" w:themeFill="background1"/>
            <w:vAlign w:val="center"/>
          </w:tcPr>
          <w:p w14:paraId="259826AB" w14:textId="77777777" w:rsidR="00D91CA3" w:rsidRPr="007F764C" w:rsidRDefault="00D91CA3" w:rsidP="000138C3">
            <w:pPr>
              <w:keepNext/>
              <w:keepLines/>
              <w:jc w:val="right"/>
              <w:rPr>
                <w:rFonts w:asciiTheme="majorBidi" w:hAnsiTheme="majorBidi" w:cstheme="majorBidi"/>
                <w:color w:val="000000"/>
                <w:sz w:val="19"/>
                <w:szCs w:val="19"/>
                <w:lang w:eastAsia="en-CA"/>
              </w:rPr>
            </w:pPr>
            <w:r w:rsidRPr="00751B2A">
              <w:rPr>
                <w:color w:val="000000"/>
                <w:sz w:val="18"/>
                <w:szCs w:val="18"/>
                <w:lang w:eastAsia="en-CA"/>
              </w:rPr>
              <w:t>0.00</w:t>
            </w:r>
          </w:p>
        </w:tc>
        <w:tc>
          <w:tcPr>
            <w:tcW w:w="576" w:type="pct"/>
            <w:shd w:val="clear" w:color="auto" w:fill="FFFFFF" w:themeFill="background1"/>
            <w:vAlign w:val="center"/>
          </w:tcPr>
          <w:p w14:paraId="59102FFB" w14:textId="77777777" w:rsidR="00D91CA3" w:rsidRPr="007F764C" w:rsidRDefault="00D91CA3" w:rsidP="000138C3">
            <w:pPr>
              <w:keepNext/>
              <w:keepLines/>
              <w:jc w:val="right"/>
              <w:rPr>
                <w:rFonts w:asciiTheme="majorBidi" w:hAnsiTheme="majorBidi" w:cstheme="majorBidi"/>
                <w:color w:val="000000"/>
                <w:sz w:val="19"/>
                <w:szCs w:val="19"/>
                <w:lang w:eastAsia="en-CA"/>
              </w:rPr>
            </w:pPr>
            <w:r>
              <w:rPr>
                <w:rFonts w:hint="cs"/>
                <w:color w:val="000000"/>
                <w:sz w:val="18"/>
                <w:szCs w:val="18"/>
                <w:rtl/>
                <w:lang w:eastAsia="en-CA"/>
              </w:rPr>
              <w:t>غير متوفر</w:t>
            </w:r>
          </w:p>
        </w:tc>
      </w:tr>
      <w:tr w:rsidR="00D91CA3" w:rsidRPr="007F764C" w14:paraId="6C800EC4" w14:textId="77777777" w:rsidTr="00DF5F7B">
        <w:trPr>
          <w:trHeight w:val="408"/>
          <w:jc w:val="center"/>
        </w:trPr>
        <w:tc>
          <w:tcPr>
            <w:tcW w:w="296" w:type="pct"/>
            <w:hideMark/>
          </w:tcPr>
          <w:p w14:paraId="6F434E02" w14:textId="77777777" w:rsidR="00D91CA3" w:rsidRPr="007F764C" w:rsidRDefault="00D91CA3" w:rsidP="000138C3">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1.2</w:t>
            </w:r>
          </w:p>
        </w:tc>
        <w:tc>
          <w:tcPr>
            <w:tcW w:w="1707" w:type="pct"/>
            <w:hideMark/>
          </w:tcPr>
          <w:p w14:paraId="04149286" w14:textId="77777777" w:rsidR="00D91CA3" w:rsidRPr="007F764C" w:rsidRDefault="00D91CA3" w:rsidP="000138C3">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tl/>
              </w:rPr>
              <w:t>الحدّ الأقصى للاستهلاك المسموح به من مواد المجموعة الأولى من المرفق جيم لبروتوكول مونتريال (طن من قدرات استنفاد الأوزون)</w:t>
            </w:r>
          </w:p>
        </w:tc>
        <w:tc>
          <w:tcPr>
            <w:tcW w:w="544" w:type="pct"/>
            <w:shd w:val="clear" w:color="auto" w:fill="FFFFFF" w:themeFill="background1"/>
            <w:vAlign w:val="center"/>
          </w:tcPr>
          <w:p w14:paraId="2445D275"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23.61</w:t>
            </w:r>
          </w:p>
        </w:tc>
        <w:tc>
          <w:tcPr>
            <w:tcW w:w="433" w:type="pct"/>
            <w:shd w:val="clear" w:color="auto" w:fill="FFFFFF" w:themeFill="background1"/>
            <w:vAlign w:val="center"/>
          </w:tcPr>
          <w:p w14:paraId="25A799B0" w14:textId="77777777" w:rsidR="00D91CA3" w:rsidRPr="007F764C" w:rsidRDefault="00D91CA3" w:rsidP="000138C3">
            <w:pPr>
              <w:jc w:val="right"/>
              <w:rPr>
                <w:rFonts w:asciiTheme="majorBidi" w:hAnsiTheme="majorBidi" w:cstheme="majorBidi"/>
                <w:sz w:val="19"/>
                <w:szCs w:val="19"/>
              </w:rPr>
            </w:pPr>
            <w:r>
              <w:rPr>
                <w:rFonts w:hint="cs"/>
                <w:color w:val="000000"/>
                <w:sz w:val="18"/>
                <w:szCs w:val="18"/>
                <w:rtl/>
                <w:lang w:eastAsia="en-CA"/>
              </w:rPr>
              <w:t>23.61</w:t>
            </w:r>
          </w:p>
        </w:tc>
        <w:tc>
          <w:tcPr>
            <w:tcW w:w="481" w:type="pct"/>
            <w:shd w:val="clear" w:color="auto" w:fill="FFFFFF" w:themeFill="background1"/>
            <w:vAlign w:val="center"/>
          </w:tcPr>
          <w:p w14:paraId="29BFBDD8"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23.61</w:t>
            </w:r>
          </w:p>
        </w:tc>
        <w:tc>
          <w:tcPr>
            <w:tcW w:w="434" w:type="pct"/>
            <w:shd w:val="clear" w:color="auto" w:fill="FFFFFF" w:themeFill="background1"/>
            <w:vAlign w:val="center"/>
          </w:tcPr>
          <w:p w14:paraId="3BE2D731" w14:textId="77777777" w:rsidR="00D91CA3" w:rsidRPr="007F764C" w:rsidRDefault="00D91CA3" w:rsidP="000138C3">
            <w:pPr>
              <w:keepNext/>
              <w:keepLines/>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23.61</w:t>
            </w:r>
          </w:p>
        </w:tc>
        <w:tc>
          <w:tcPr>
            <w:tcW w:w="529" w:type="pct"/>
            <w:shd w:val="clear" w:color="auto" w:fill="FFFFFF" w:themeFill="background1"/>
            <w:vAlign w:val="center"/>
          </w:tcPr>
          <w:p w14:paraId="086656D5" w14:textId="77777777" w:rsidR="00D91CA3" w:rsidRPr="007F764C" w:rsidRDefault="00D91CA3" w:rsidP="000138C3">
            <w:pPr>
              <w:jc w:val="right"/>
              <w:rPr>
                <w:rFonts w:asciiTheme="majorBidi" w:hAnsiTheme="majorBidi" w:cstheme="majorBidi"/>
                <w:color w:val="000000"/>
                <w:sz w:val="19"/>
                <w:szCs w:val="19"/>
                <w:lang w:eastAsia="en-CA"/>
              </w:rPr>
            </w:pPr>
            <w:r w:rsidRPr="00751B2A">
              <w:rPr>
                <w:color w:val="000000"/>
                <w:sz w:val="18"/>
                <w:szCs w:val="18"/>
                <w:lang w:eastAsia="en-CA"/>
              </w:rPr>
              <w:t>0.00</w:t>
            </w:r>
          </w:p>
        </w:tc>
        <w:tc>
          <w:tcPr>
            <w:tcW w:w="576" w:type="pct"/>
            <w:shd w:val="clear" w:color="auto" w:fill="FFFFFF" w:themeFill="background1"/>
            <w:vAlign w:val="center"/>
          </w:tcPr>
          <w:p w14:paraId="591DEFA9"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غير متوفر</w:t>
            </w:r>
          </w:p>
        </w:tc>
      </w:tr>
      <w:tr w:rsidR="00D91CA3" w:rsidRPr="007F764C" w14:paraId="1192EBE4" w14:textId="77777777" w:rsidTr="00DF5F7B">
        <w:trPr>
          <w:trHeight w:val="116"/>
          <w:jc w:val="center"/>
        </w:trPr>
        <w:tc>
          <w:tcPr>
            <w:tcW w:w="296" w:type="pct"/>
            <w:hideMark/>
          </w:tcPr>
          <w:p w14:paraId="07C37662" w14:textId="77777777" w:rsidR="00D91CA3" w:rsidRPr="007F764C" w:rsidRDefault="00D91CA3" w:rsidP="000138C3">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2.1</w:t>
            </w:r>
          </w:p>
        </w:tc>
        <w:tc>
          <w:tcPr>
            <w:tcW w:w="1707" w:type="pct"/>
            <w:hideMark/>
          </w:tcPr>
          <w:p w14:paraId="70A146C5" w14:textId="77777777" w:rsidR="00D91CA3" w:rsidRPr="007F764C" w:rsidRDefault="00D91CA3" w:rsidP="000138C3">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tl/>
              </w:rPr>
              <w:t>التمويل المقرر للوكالة المنفذة الرئيسية (</w:t>
            </w:r>
            <w:r>
              <w:rPr>
                <w:rFonts w:asciiTheme="majorBidi" w:hAnsiTheme="majorBidi" w:cstheme="majorBidi" w:hint="cs"/>
                <w:sz w:val="19"/>
                <w:szCs w:val="19"/>
                <w:rtl/>
              </w:rPr>
              <w:t>برنامج الأمم المتحدة الإنمائي</w:t>
            </w:r>
            <w:r w:rsidRPr="007F764C">
              <w:rPr>
                <w:rFonts w:asciiTheme="majorBidi" w:hAnsiTheme="majorBidi" w:cstheme="majorBidi"/>
                <w:sz w:val="19"/>
                <w:szCs w:val="19"/>
                <w:rtl/>
              </w:rPr>
              <w:t>) (دولار أمريكي)</w:t>
            </w:r>
          </w:p>
        </w:tc>
        <w:tc>
          <w:tcPr>
            <w:tcW w:w="544" w:type="pct"/>
            <w:shd w:val="clear" w:color="auto" w:fill="FFFFFF" w:themeFill="background1"/>
            <w:vAlign w:val="center"/>
          </w:tcPr>
          <w:p w14:paraId="7624E41B"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834,261</w:t>
            </w:r>
          </w:p>
        </w:tc>
        <w:tc>
          <w:tcPr>
            <w:tcW w:w="433" w:type="pct"/>
            <w:shd w:val="clear" w:color="auto" w:fill="FFFFFF" w:themeFill="background1"/>
            <w:vAlign w:val="center"/>
          </w:tcPr>
          <w:p w14:paraId="004FD96C" w14:textId="77777777" w:rsidR="00D91CA3" w:rsidRPr="007F764C" w:rsidRDefault="00D91CA3" w:rsidP="000138C3">
            <w:pPr>
              <w:jc w:val="right"/>
              <w:rPr>
                <w:rFonts w:asciiTheme="majorBidi" w:hAnsiTheme="majorBidi" w:cstheme="majorBidi"/>
                <w:color w:val="000000"/>
                <w:sz w:val="19"/>
                <w:szCs w:val="19"/>
                <w:lang w:eastAsia="en-CA"/>
              </w:rPr>
            </w:pPr>
            <w:r>
              <w:rPr>
                <w:color w:val="000000"/>
                <w:sz w:val="18"/>
                <w:szCs w:val="18"/>
                <w:lang w:eastAsia="en-CA"/>
              </w:rPr>
              <w:t>0</w:t>
            </w:r>
          </w:p>
        </w:tc>
        <w:tc>
          <w:tcPr>
            <w:tcW w:w="481" w:type="pct"/>
            <w:shd w:val="clear" w:color="auto" w:fill="FFFFFF" w:themeFill="background1"/>
            <w:vAlign w:val="center"/>
          </w:tcPr>
          <w:p w14:paraId="1254B038"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622,455</w:t>
            </w:r>
          </w:p>
        </w:tc>
        <w:tc>
          <w:tcPr>
            <w:tcW w:w="434" w:type="pct"/>
            <w:shd w:val="clear" w:color="auto" w:fill="FFFFFF" w:themeFill="background1"/>
            <w:vAlign w:val="center"/>
          </w:tcPr>
          <w:p w14:paraId="55F91FB9" w14:textId="77777777" w:rsidR="00D91CA3" w:rsidRPr="007F764C" w:rsidRDefault="00D91CA3" w:rsidP="000138C3">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0</w:t>
            </w:r>
          </w:p>
        </w:tc>
        <w:tc>
          <w:tcPr>
            <w:tcW w:w="529" w:type="pct"/>
            <w:shd w:val="clear" w:color="auto" w:fill="FFFFFF" w:themeFill="background1"/>
            <w:vAlign w:val="center"/>
          </w:tcPr>
          <w:p w14:paraId="5142DA13"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283,075</w:t>
            </w:r>
          </w:p>
        </w:tc>
        <w:tc>
          <w:tcPr>
            <w:tcW w:w="576" w:type="pct"/>
            <w:shd w:val="clear" w:color="auto" w:fill="FFFFFF" w:themeFill="background1"/>
            <w:vAlign w:val="center"/>
          </w:tcPr>
          <w:p w14:paraId="0CB4DD1A"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1,739,791</w:t>
            </w:r>
          </w:p>
        </w:tc>
      </w:tr>
      <w:tr w:rsidR="00D91CA3" w:rsidRPr="007F764C" w14:paraId="4C500024" w14:textId="77777777" w:rsidTr="00DF5F7B">
        <w:trPr>
          <w:trHeight w:val="56"/>
          <w:jc w:val="center"/>
        </w:trPr>
        <w:tc>
          <w:tcPr>
            <w:tcW w:w="296" w:type="pct"/>
            <w:hideMark/>
          </w:tcPr>
          <w:p w14:paraId="4C703B35" w14:textId="77777777" w:rsidR="00D91CA3" w:rsidRPr="007F764C" w:rsidRDefault="00D91CA3" w:rsidP="000138C3">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2.2</w:t>
            </w:r>
          </w:p>
        </w:tc>
        <w:tc>
          <w:tcPr>
            <w:tcW w:w="1707" w:type="pct"/>
            <w:hideMark/>
          </w:tcPr>
          <w:p w14:paraId="089C2EA2" w14:textId="77777777" w:rsidR="00D91CA3" w:rsidRPr="007F764C" w:rsidRDefault="00D91CA3" w:rsidP="000138C3">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tl/>
              </w:rPr>
              <w:t>تكاليف دعم الوكالة المنفذة الرئيسية (دولار أمريكي)</w:t>
            </w:r>
          </w:p>
        </w:tc>
        <w:tc>
          <w:tcPr>
            <w:tcW w:w="544" w:type="pct"/>
            <w:shd w:val="clear" w:color="auto" w:fill="FFFFFF" w:themeFill="background1"/>
            <w:vAlign w:val="center"/>
          </w:tcPr>
          <w:p w14:paraId="6AB5B02D"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58,398</w:t>
            </w:r>
          </w:p>
        </w:tc>
        <w:tc>
          <w:tcPr>
            <w:tcW w:w="433" w:type="pct"/>
            <w:shd w:val="clear" w:color="auto" w:fill="FFFFFF" w:themeFill="background1"/>
            <w:vAlign w:val="center"/>
          </w:tcPr>
          <w:p w14:paraId="57349872" w14:textId="77777777" w:rsidR="00D91CA3" w:rsidRPr="007F764C" w:rsidRDefault="00D91CA3" w:rsidP="000138C3">
            <w:pPr>
              <w:jc w:val="right"/>
              <w:rPr>
                <w:rFonts w:asciiTheme="majorBidi" w:hAnsiTheme="majorBidi" w:cstheme="majorBidi"/>
                <w:color w:val="000000"/>
                <w:sz w:val="19"/>
                <w:szCs w:val="19"/>
                <w:lang w:eastAsia="en-CA"/>
              </w:rPr>
            </w:pPr>
            <w:r>
              <w:rPr>
                <w:color w:val="000000"/>
                <w:sz w:val="18"/>
                <w:szCs w:val="18"/>
                <w:lang w:eastAsia="en-CA"/>
              </w:rPr>
              <w:t>0</w:t>
            </w:r>
          </w:p>
        </w:tc>
        <w:tc>
          <w:tcPr>
            <w:tcW w:w="481" w:type="pct"/>
            <w:shd w:val="clear" w:color="auto" w:fill="FFFFFF" w:themeFill="background1"/>
            <w:vAlign w:val="center"/>
          </w:tcPr>
          <w:p w14:paraId="17C92F0C"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43,572</w:t>
            </w:r>
          </w:p>
        </w:tc>
        <w:tc>
          <w:tcPr>
            <w:tcW w:w="434" w:type="pct"/>
            <w:shd w:val="clear" w:color="auto" w:fill="FFFFFF" w:themeFill="background1"/>
            <w:vAlign w:val="center"/>
          </w:tcPr>
          <w:p w14:paraId="1C1EACD6" w14:textId="77777777" w:rsidR="00D91CA3" w:rsidRPr="007F764C" w:rsidRDefault="00D91CA3" w:rsidP="000138C3">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0</w:t>
            </w:r>
          </w:p>
        </w:tc>
        <w:tc>
          <w:tcPr>
            <w:tcW w:w="529" w:type="pct"/>
            <w:shd w:val="clear" w:color="auto" w:fill="FFFFFF" w:themeFill="background1"/>
            <w:vAlign w:val="center"/>
          </w:tcPr>
          <w:p w14:paraId="5FD96089"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19,815</w:t>
            </w:r>
          </w:p>
        </w:tc>
        <w:tc>
          <w:tcPr>
            <w:tcW w:w="576" w:type="pct"/>
            <w:shd w:val="clear" w:color="auto" w:fill="FFFFFF" w:themeFill="background1"/>
            <w:vAlign w:val="center"/>
          </w:tcPr>
          <w:p w14:paraId="31595CF5"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121,785</w:t>
            </w:r>
          </w:p>
        </w:tc>
      </w:tr>
      <w:tr w:rsidR="00D91CA3" w:rsidRPr="007F764C" w14:paraId="305C2F10" w14:textId="77777777" w:rsidTr="00DF5F7B">
        <w:trPr>
          <w:trHeight w:val="161"/>
          <w:jc w:val="center"/>
        </w:trPr>
        <w:tc>
          <w:tcPr>
            <w:tcW w:w="296" w:type="pct"/>
            <w:hideMark/>
          </w:tcPr>
          <w:p w14:paraId="34223674" w14:textId="77777777" w:rsidR="00D91CA3" w:rsidRPr="007F764C" w:rsidRDefault="00D91CA3" w:rsidP="000138C3">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2.3</w:t>
            </w:r>
          </w:p>
        </w:tc>
        <w:tc>
          <w:tcPr>
            <w:tcW w:w="1707" w:type="pct"/>
            <w:hideMark/>
          </w:tcPr>
          <w:p w14:paraId="1F8FBDA9" w14:textId="77777777" w:rsidR="00D91CA3" w:rsidRPr="007F764C" w:rsidRDefault="00D91CA3" w:rsidP="000138C3">
            <w:pPr>
              <w:jc w:val="right"/>
              <w:rPr>
                <w:rFonts w:asciiTheme="majorBidi" w:hAnsiTheme="majorBidi" w:cstheme="majorBidi"/>
                <w:sz w:val="19"/>
                <w:szCs w:val="19"/>
              </w:rPr>
            </w:pPr>
            <w:r w:rsidRPr="007F764C">
              <w:rPr>
                <w:rFonts w:asciiTheme="majorBidi" w:hAnsiTheme="majorBidi" w:cstheme="majorBidi"/>
                <w:sz w:val="19"/>
                <w:szCs w:val="19"/>
                <w:rtl/>
              </w:rPr>
              <w:t>التمويل المقرر للوكالة المنفذة المتعاونة (</w:t>
            </w:r>
            <w:r>
              <w:rPr>
                <w:rFonts w:asciiTheme="majorBidi" w:hAnsiTheme="majorBidi" w:cstheme="majorBidi" w:hint="cs"/>
                <w:sz w:val="19"/>
                <w:szCs w:val="19"/>
                <w:rtl/>
              </w:rPr>
              <w:t>برنامج الأمم المتحدة للبيئة</w:t>
            </w:r>
            <w:r w:rsidRPr="007F764C">
              <w:rPr>
                <w:rFonts w:asciiTheme="majorBidi" w:hAnsiTheme="majorBidi" w:cstheme="majorBidi"/>
                <w:sz w:val="19"/>
                <w:szCs w:val="19"/>
                <w:rtl/>
              </w:rPr>
              <w:t>) (دولار أمريكي)</w:t>
            </w:r>
          </w:p>
        </w:tc>
        <w:tc>
          <w:tcPr>
            <w:tcW w:w="544" w:type="pct"/>
            <w:shd w:val="clear" w:color="auto" w:fill="FFFFFF" w:themeFill="background1"/>
            <w:vAlign w:val="center"/>
          </w:tcPr>
          <w:p w14:paraId="686BB4BD"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271,932</w:t>
            </w:r>
          </w:p>
        </w:tc>
        <w:tc>
          <w:tcPr>
            <w:tcW w:w="433" w:type="pct"/>
            <w:shd w:val="clear" w:color="auto" w:fill="FFFFFF" w:themeFill="background1"/>
            <w:vAlign w:val="center"/>
          </w:tcPr>
          <w:p w14:paraId="0701A748" w14:textId="77777777" w:rsidR="00D91CA3" w:rsidRPr="007F764C" w:rsidRDefault="00D91CA3" w:rsidP="000138C3">
            <w:pPr>
              <w:jc w:val="right"/>
              <w:rPr>
                <w:rFonts w:asciiTheme="majorBidi" w:hAnsiTheme="majorBidi" w:cstheme="majorBidi"/>
                <w:color w:val="000000"/>
                <w:sz w:val="19"/>
                <w:szCs w:val="19"/>
                <w:lang w:eastAsia="en-CA"/>
              </w:rPr>
            </w:pPr>
            <w:r>
              <w:rPr>
                <w:color w:val="000000"/>
                <w:sz w:val="18"/>
                <w:szCs w:val="18"/>
                <w:lang w:eastAsia="en-CA"/>
              </w:rPr>
              <w:t>0</w:t>
            </w:r>
          </w:p>
        </w:tc>
        <w:tc>
          <w:tcPr>
            <w:tcW w:w="481" w:type="pct"/>
            <w:shd w:val="clear" w:color="auto" w:fill="FFFFFF" w:themeFill="background1"/>
            <w:vAlign w:val="center"/>
          </w:tcPr>
          <w:p w14:paraId="657B28DB"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204,032</w:t>
            </w:r>
          </w:p>
        </w:tc>
        <w:tc>
          <w:tcPr>
            <w:tcW w:w="434" w:type="pct"/>
            <w:shd w:val="clear" w:color="auto" w:fill="FFFFFF" w:themeFill="background1"/>
            <w:vAlign w:val="center"/>
          </w:tcPr>
          <w:p w14:paraId="40DB4023" w14:textId="77777777" w:rsidR="00D91CA3" w:rsidRPr="007F764C" w:rsidRDefault="00D91CA3" w:rsidP="000138C3">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0</w:t>
            </w:r>
          </w:p>
        </w:tc>
        <w:tc>
          <w:tcPr>
            <w:tcW w:w="529" w:type="pct"/>
            <w:shd w:val="clear" w:color="auto" w:fill="FFFFFF" w:themeFill="background1"/>
            <w:vAlign w:val="center"/>
          </w:tcPr>
          <w:p w14:paraId="36384BBE" w14:textId="77777777" w:rsidR="00D91CA3" w:rsidRPr="007F764C" w:rsidRDefault="00D91CA3" w:rsidP="000138C3">
            <w:pPr>
              <w:jc w:val="right"/>
              <w:rPr>
                <w:rFonts w:asciiTheme="majorBidi" w:hAnsiTheme="majorBidi" w:cstheme="majorBidi"/>
                <w:color w:val="000000"/>
                <w:sz w:val="19"/>
                <w:szCs w:val="19"/>
                <w:lang w:eastAsia="en-CA"/>
              </w:rPr>
            </w:pPr>
            <w:r>
              <w:rPr>
                <w:color w:val="000000"/>
                <w:sz w:val="18"/>
                <w:szCs w:val="18"/>
                <w:lang w:eastAsia="en-CA"/>
              </w:rPr>
              <w:t>0</w:t>
            </w:r>
          </w:p>
        </w:tc>
        <w:tc>
          <w:tcPr>
            <w:tcW w:w="576" w:type="pct"/>
            <w:shd w:val="clear" w:color="auto" w:fill="FFFFFF" w:themeFill="background1"/>
            <w:vAlign w:val="center"/>
          </w:tcPr>
          <w:p w14:paraId="28BE8760"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475,964</w:t>
            </w:r>
          </w:p>
        </w:tc>
      </w:tr>
      <w:tr w:rsidR="00D91CA3" w:rsidRPr="007F764C" w14:paraId="1D6538C6" w14:textId="77777777" w:rsidTr="00DF5F7B">
        <w:trPr>
          <w:trHeight w:val="60"/>
          <w:jc w:val="center"/>
        </w:trPr>
        <w:tc>
          <w:tcPr>
            <w:tcW w:w="296" w:type="pct"/>
            <w:hideMark/>
          </w:tcPr>
          <w:p w14:paraId="5B8653B3" w14:textId="77777777" w:rsidR="00D91CA3" w:rsidRPr="007F764C" w:rsidRDefault="00D91CA3" w:rsidP="000138C3">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2.4</w:t>
            </w:r>
          </w:p>
        </w:tc>
        <w:tc>
          <w:tcPr>
            <w:tcW w:w="1707" w:type="pct"/>
            <w:hideMark/>
          </w:tcPr>
          <w:p w14:paraId="4B45E087" w14:textId="77777777" w:rsidR="00D91CA3" w:rsidRPr="007F764C" w:rsidRDefault="00D91CA3" w:rsidP="000138C3">
            <w:pPr>
              <w:jc w:val="right"/>
              <w:rPr>
                <w:rFonts w:asciiTheme="majorBidi" w:hAnsiTheme="majorBidi" w:cstheme="majorBidi"/>
                <w:sz w:val="19"/>
                <w:szCs w:val="19"/>
              </w:rPr>
            </w:pPr>
            <w:r w:rsidRPr="007F764C">
              <w:rPr>
                <w:rFonts w:asciiTheme="majorBidi" w:hAnsiTheme="majorBidi" w:cstheme="majorBidi"/>
                <w:sz w:val="19"/>
                <w:szCs w:val="19"/>
                <w:rtl/>
              </w:rPr>
              <w:t>تكاليف دعم الوكالة المنفذة المتعاونة (دولار أمريكي)</w:t>
            </w:r>
          </w:p>
        </w:tc>
        <w:tc>
          <w:tcPr>
            <w:tcW w:w="544" w:type="pct"/>
            <w:shd w:val="clear" w:color="auto" w:fill="FFFFFF" w:themeFill="background1"/>
            <w:vAlign w:val="center"/>
          </w:tcPr>
          <w:p w14:paraId="52C38777"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35,351</w:t>
            </w:r>
          </w:p>
        </w:tc>
        <w:tc>
          <w:tcPr>
            <w:tcW w:w="433" w:type="pct"/>
            <w:shd w:val="clear" w:color="auto" w:fill="FFFFFF" w:themeFill="background1"/>
            <w:vAlign w:val="center"/>
          </w:tcPr>
          <w:p w14:paraId="3230B3B4" w14:textId="77777777" w:rsidR="00D91CA3" w:rsidRPr="007F764C" w:rsidRDefault="00D91CA3" w:rsidP="000138C3">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0</w:t>
            </w:r>
          </w:p>
        </w:tc>
        <w:tc>
          <w:tcPr>
            <w:tcW w:w="481" w:type="pct"/>
            <w:shd w:val="clear" w:color="auto" w:fill="FFFFFF" w:themeFill="background1"/>
            <w:vAlign w:val="center"/>
          </w:tcPr>
          <w:p w14:paraId="116AC135"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26,524</w:t>
            </w:r>
          </w:p>
        </w:tc>
        <w:tc>
          <w:tcPr>
            <w:tcW w:w="434" w:type="pct"/>
            <w:shd w:val="clear" w:color="auto" w:fill="FFFFFF" w:themeFill="background1"/>
            <w:vAlign w:val="center"/>
          </w:tcPr>
          <w:p w14:paraId="4782C64D" w14:textId="77777777" w:rsidR="00D91CA3" w:rsidRPr="007F764C" w:rsidRDefault="00D91CA3" w:rsidP="000138C3">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0</w:t>
            </w:r>
          </w:p>
        </w:tc>
        <w:tc>
          <w:tcPr>
            <w:tcW w:w="529" w:type="pct"/>
            <w:shd w:val="clear" w:color="auto" w:fill="FFFFFF" w:themeFill="background1"/>
            <w:vAlign w:val="center"/>
          </w:tcPr>
          <w:p w14:paraId="7EFE4CB7" w14:textId="77777777" w:rsidR="00D91CA3" w:rsidRPr="007F764C" w:rsidRDefault="00D91CA3" w:rsidP="000138C3">
            <w:pPr>
              <w:jc w:val="right"/>
              <w:rPr>
                <w:rFonts w:asciiTheme="majorBidi" w:hAnsiTheme="majorBidi" w:cstheme="majorBidi"/>
                <w:color w:val="000000"/>
                <w:sz w:val="19"/>
                <w:szCs w:val="19"/>
                <w:lang w:eastAsia="en-CA"/>
              </w:rPr>
            </w:pPr>
            <w:r>
              <w:rPr>
                <w:color w:val="000000"/>
                <w:sz w:val="18"/>
                <w:szCs w:val="18"/>
                <w:lang w:eastAsia="en-CA"/>
              </w:rPr>
              <w:t>0</w:t>
            </w:r>
          </w:p>
        </w:tc>
        <w:tc>
          <w:tcPr>
            <w:tcW w:w="576" w:type="pct"/>
            <w:shd w:val="clear" w:color="auto" w:fill="FFFFFF" w:themeFill="background1"/>
            <w:vAlign w:val="center"/>
          </w:tcPr>
          <w:p w14:paraId="7CD1F306"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61,875</w:t>
            </w:r>
          </w:p>
        </w:tc>
      </w:tr>
      <w:tr w:rsidR="00D91CA3" w:rsidRPr="007F764C" w14:paraId="4D0BFB96" w14:textId="77777777" w:rsidTr="00DF5F7B">
        <w:trPr>
          <w:trHeight w:val="62"/>
          <w:jc w:val="center"/>
        </w:trPr>
        <w:tc>
          <w:tcPr>
            <w:tcW w:w="296" w:type="pct"/>
            <w:hideMark/>
          </w:tcPr>
          <w:p w14:paraId="4F3FC6B1" w14:textId="77777777" w:rsidR="00D91CA3" w:rsidRPr="007F764C" w:rsidRDefault="00D91CA3" w:rsidP="000138C3">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3.1</w:t>
            </w:r>
          </w:p>
        </w:tc>
        <w:tc>
          <w:tcPr>
            <w:tcW w:w="1707" w:type="pct"/>
            <w:hideMark/>
          </w:tcPr>
          <w:p w14:paraId="5CB64812" w14:textId="77777777" w:rsidR="00D91CA3" w:rsidRPr="007F764C" w:rsidRDefault="00D91CA3" w:rsidP="000138C3">
            <w:pPr>
              <w:jc w:val="right"/>
              <w:rPr>
                <w:rFonts w:asciiTheme="majorBidi" w:hAnsiTheme="majorBidi" w:cstheme="majorBidi"/>
                <w:sz w:val="19"/>
                <w:szCs w:val="19"/>
              </w:rPr>
            </w:pPr>
            <w:r w:rsidRPr="007F764C">
              <w:rPr>
                <w:rFonts w:asciiTheme="majorBidi" w:hAnsiTheme="majorBidi" w:cstheme="majorBidi"/>
                <w:sz w:val="19"/>
                <w:szCs w:val="19"/>
                <w:rtl/>
              </w:rPr>
              <w:t>إجمالي التمويل المقرر (دولار أمريكي)</w:t>
            </w:r>
          </w:p>
        </w:tc>
        <w:tc>
          <w:tcPr>
            <w:tcW w:w="544" w:type="pct"/>
            <w:shd w:val="clear" w:color="auto" w:fill="FFFFFF" w:themeFill="background1"/>
            <w:vAlign w:val="center"/>
          </w:tcPr>
          <w:p w14:paraId="57F7B739"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1,106,193</w:t>
            </w:r>
          </w:p>
        </w:tc>
        <w:tc>
          <w:tcPr>
            <w:tcW w:w="433" w:type="pct"/>
            <w:shd w:val="clear" w:color="auto" w:fill="FFFFFF" w:themeFill="background1"/>
            <w:vAlign w:val="center"/>
          </w:tcPr>
          <w:p w14:paraId="553CF9FF" w14:textId="77777777" w:rsidR="00D91CA3" w:rsidRPr="007F764C" w:rsidRDefault="00D91CA3" w:rsidP="000138C3">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0</w:t>
            </w:r>
          </w:p>
        </w:tc>
        <w:tc>
          <w:tcPr>
            <w:tcW w:w="481" w:type="pct"/>
            <w:shd w:val="clear" w:color="auto" w:fill="FFFFFF" w:themeFill="background1"/>
            <w:vAlign w:val="center"/>
          </w:tcPr>
          <w:p w14:paraId="1F4F81E2"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826,487</w:t>
            </w:r>
          </w:p>
        </w:tc>
        <w:tc>
          <w:tcPr>
            <w:tcW w:w="434" w:type="pct"/>
            <w:shd w:val="clear" w:color="auto" w:fill="FFFFFF" w:themeFill="background1"/>
            <w:vAlign w:val="center"/>
          </w:tcPr>
          <w:p w14:paraId="48367133" w14:textId="77777777" w:rsidR="00D91CA3" w:rsidRPr="007F764C" w:rsidRDefault="00D91CA3" w:rsidP="000138C3">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0</w:t>
            </w:r>
          </w:p>
        </w:tc>
        <w:tc>
          <w:tcPr>
            <w:tcW w:w="529" w:type="pct"/>
            <w:shd w:val="clear" w:color="auto" w:fill="FFFFFF" w:themeFill="background1"/>
            <w:vAlign w:val="center"/>
          </w:tcPr>
          <w:p w14:paraId="6BA190E9"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283,075</w:t>
            </w:r>
          </w:p>
        </w:tc>
        <w:tc>
          <w:tcPr>
            <w:tcW w:w="576" w:type="pct"/>
            <w:shd w:val="clear" w:color="auto" w:fill="FFFFFF" w:themeFill="background1"/>
            <w:vAlign w:val="center"/>
          </w:tcPr>
          <w:p w14:paraId="30411D40"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2,215,755</w:t>
            </w:r>
          </w:p>
        </w:tc>
      </w:tr>
      <w:tr w:rsidR="00D91CA3" w:rsidRPr="007F764C" w14:paraId="14247D4F" w14:textId="77777777" w:rsidTr="00DF5F7B">
        <w:trPr>
          <w:trHeight w:val="62"/>
          <w:jc w:val="center"/>
        </w:trPr>
        <w:tc>
          <w:tcPr>
            <w:tcW w:w="296" w:type="pct"/>
            <w:hideMark/>
          </w:tcPr>
          <w:p w14:paraId="5FBF9370" w14:textId="77777777" w:rsidR="00D91CA3" w:rsidRPr="007F764C" w:rsidRDefault="00D91CA3" w:rsidP="000138C3">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3.2</w:t>
            </w:r>
          </w:p>
        </w:tc>
        <w:tc>
          <w:tcPr>
            <w:tcW w:w="1707" w:type="pct"/>
            <w:hideMark/>
          </w:tcPr>
          <w:p w14:paraId="538829BF" w14:textId="77777777" w:rsidR="00D91CA3" w:rsidRPr="00B72064" w:rsidRDefault="00D91CA3" w:rsidP="000138C3">
            <w:pPr>
              <w:jc w:val="right"/>
              <w:rPr>
                <w:rFonts w:asciiTheme="majorBidi" w:hAnsiTheme="majorBidi" w:cstheme="majorBidi"/>
                <w:sz w:val="19"/>
                <w:szCs w:val="19"/>
              </w:rPr>
            </w:pPr>
            <w:r w:rsidRPr="007F764C">
              <w:rPr>
                <w:rFonts w:asciiTheme="majorBidi" w:hAnsiTheme="majorBidi" w:cstheme="majorBidi"/>
                <w:sz w:val="19"/>
                <w:szCs w:val="19"/>
                <w:rtl/>
              </w:rPr>
              <w:t>إجمالي تكاليف الدعم (دولار أمريكي)</w:t>
            </w:r>
          </w:p>
        </w:tc>
        <w:tc>
          <w:tcPr>
            <w:tcW w:w="544" w:type="pct"/>
            <w:shd w:val="clear" w:color="auto" w:fill="FFFFFF" w:themeFill="background1"/>
            <w:vAlign w:val="center"/>
          </w:tcPr>
          <w:p w14:paraId="29B65A1B"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93,749</w:t>
            </w:r>
          </w:p>
        </w:tc>
        <w:tc>
          <w:tcPr>
            <w:tcW w:w="433" w:type="pct"/>
            <w:shd w:val="clear" w:color="auto" w:fill="FFFFFF" w:themeFill="background1"/>
            <w:vAlign w:val="center"/>
          </w:tcPr>
          <w:p w14:paraId="53AB8FDB" w14:textId="77777777" w:rsidR="00D91CA3" w:rsidRPr="007F764C" w:rsidRDefault="00D91CA3" w:rsidP="000138C3">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0</w:t>
            </w:r>
          </w:p>
        </w:tc>
        <w:tc>
          <w:tcPr>
            <w:tcW w:w="481" w:type="pct"/>
            <w:shd w:val="clear" w:color="auto" w:fill="FFFFFF" w:themeFill="background1"/>
            <w:vAlign w:val="center"/>
          </w:tcPr>
          <w:p w14:paraId="77BA9A6C"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70,096</w:t>
            </w:r>
          </w:p>
        </w:tc>
        <w:tc>
          <w:tcPr>
            <w:tcW w:w="434" w:type="pct"/>
            <w:shd w:val="clear" w:color="auto" w:fill="FFFFFF" w:themeFill="background1"/>
            <w:vAlign w:val="center"/>
          </w:tcPr>
          <w:p w14:paraId="4CC32795" w14:textId="77777777" w:rsidR="00D91CA3" w:rsidRPr="007F764C" w:rsidRDefault="00D91CA3" w:rsidP="000138C3">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0</w:t>
            </w:r>
          </w:p>
        </w:tc>
        <w:tc>
          <w:tcPr>
            <w:tcW w:w="529" w:type="pct"/>
            <w:shd w:val="clear" w:color="auto" w:fill="FFFFFF" w:themeFill="background1"/>
            <w:vAlign w:val="center"/>
          </w:tcPr>
          <w:p w14:paraId="75D24CD4"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19,815</w:t>
            </w:r>
          </w:p>
        </w:tc>
        <w:tc>
          <w:tcPr>
            <w:tcW w:w="576" w:type="pct"/>
            <w:shd w:val="clear" w:color="auto" w:fill="FFFFFF" w:themeFill="background1"/>
            <w:vAlign w:val="center"/>
          </w:tcPr>
          <w:p w14:paraId="1FDA48B8"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183,660</w:t>
            </w:r>
          </w:p>
        </w:tc>
      </w:tr>
      <w:tr w:rsidR="00D91CA3" w:rsidRPr="007F764C" w14:paraId="6626A1CC" w14:textId="77777777" w:rsidTr="00DF5F7B">
        <w:trPr>
          <w:trHeight w:val="53"/>
          <w:jc w:val="center"/>
        </w:trPr>
        <w:tc>
          <w:tcPr>
            <w:tcW w:w="296" w:type="pct"/>
            <w:hideMark/>
          </w:tcPr>
          <w:p w14:paraId="56E7F798" w14:textId="77777777" w:rsidR="00D91CA3" w:rsidRPr="007F764C" w:rsidRDefault="00D91CA3" w:rsidP="000138C3">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3.3</w:t>
            </w:r>
          </w:p>
        </w:tc>
        <w:tc>
          <w:tcPr>
            <w:tcW w:w="1707" w:type="pct"/>
            <w:hideMark/>
          </w:tcPr>
          <w:p w14:paraId="1C126F64" w14:textId="77777777" w:rsidR="00D91CA3" w:rsidRPr="00B72064" w:rsidRDefault="00D91CA3" w:rsidP="000138C3">
            <w:pPr>
              <w:jc w:val="right"/>
              <w:rPr>
                <w:rFonts w:asciiTheme="majorBidi" w:hAnsiTheme="majorBidi" w:cstheme="majorBidi"/>
                <w:sz w:val="19"/>
                <w:szCs w:val="19"/>
              </w:rPr>
            </w:pPr>
            <w:r w:rsidRPr="007F764C">
              <w:rPr>
                <w:rFonts w:asciiTheme="majorBidi" w:hAnsiTheme="majorBidi" w:cstheme="majorBidi"/>
                <w:sz w:val="19"/>
                <w:szCs w:val="19"/>
                <w:rtl/>
              </w:rPr>
              <w:t>إجمالي التكاليف المقررة (دولار أمريكي)</w:t>
            </w:r>
          </w:p>
        </w:tc>
        <w:tc>
          <w:tcPr>
            <w:tcW w:w="544" w:type="pct"/>
            <w:shd w:val="clear" w:color="auto" w:fill="FFFFFF" w:themeFill="background1"/>
            <w:vAlign w:val="center"/>
          </w:tcPr>
          <w:p w14:paraId="0A481BC2"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1,199,942</w:t>
            </w:r>
          </w:p>
        </w:tc>
        <w:tc>
          <w:tcPr>
            <w:tcW w:w="433" w:type="pct"/>
            <w:shd w:val="clear" w:color="auto" w:fill="FFFFFF" w:themeFill="background1"/>
            <w:vAlign w:val="center"/>
          </w:tcPr>
          <w:p w14:paraId="0B5D9F72" w14:textId="77777777" w:rsidR="00D91CA3" w:rsidRPr="007F764C" w:rsidRDefault="00D91CA3" w:rsidP="000138C3">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0</w:t>
            </w:r>
          </w:p>
        </w:tc>
        <w:tc>
          <w:tcPr>
            <w:tcW w:w="481" w:type="pct"/>
            <w:shd w:val="clear" w:color="auto" w:fill="FFFFFF" w:themeFill="background1"/>
            <w:vAlign w:val="center"/>
          </w:tcPr>
          <w:p w14:paraId="21BA9436"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896,583</w:t>
            </w:r>
          </w:p>
        </w:tc>
        <w:tc>
          <w:tcPr>
            <w:tcW w:w="434" w:type="pct"/>
            <w:shd w:val="clear" w:color="auto" w:fill="FFFFFF" w:themeFill="background1"/>
            <w:vAlign w:val="center"/>
          </w:tcPr>
          <w:p w14:paraId="0DD48D26" w14:textId="77777777" w:rsidR="00D91CA3" w:rsidRPr="007F764C" w:rsidRDefault="00D91CA3" w:rsidP="000138C3">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0</w:t>
            </w:r>
          </w:p>
        </w:tc>
        <w:tc>
          <w:tcPr>
            <w:tcW w:w="529" w:type="pct"/>
            <w:shd w:val="clear" w:color="auto" w:fill="FFFFFF" w:themeFill="background1"/>
            <w:vAlign w:val="center"/>
          </w:tcPr>
          <w:p w14:paraId="2E37A0C1"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302,890</w:t>
            </w:r>
          </w:p>
        </w:tc>
        <w:tc>
          <w:tcPr>
            <w:tcW w:w="576" w:type="pct"/>
            <w:shd w:val="clear" w:color="auto" w:fill="FFFFFF" w:themeFill="background1"/>
            <w:vAlign w:val="center"/>
          </w:tcPr>
          <w:p w14:paraId="271EDD90" w14:textId="77777777" w:rsidR="00D91CA3" w:rsidRPr="007F764C" w:rsidRDefault="00D91CA3" w:rsidP="000138C3">
            <w:pPr>
              <w:jc w:val="right"/>
              <w:rPr>
                <w:rFonts w:asciiTheme="majorBidi" w:hAnsiTheme="majorBidi" w:cstheme="majorBidi"/>
                <w:color w:val="000000"/>
                <w:sz w:val="19"/>
                <w:szCs w:val="19"/>
                <w:lang w:eastAsia="en-CA"/>
              </w:rPr>
            </w:pPr>
            <w:r>
              <w:rPr>
                <w:rFonts w:hint="cs"/>
                <w:color w:val="000000"/>
                <w:sz w:val="18"/>
                <w:szCs w:val="18"/>
                <w:rtl/>
                <w:lang w:eastAsia="en-CA"/>
              </w:rPr>
              <w:t>2,399,415</w:t>
            </w:r>
          </w:p>
        </w:tc>
      </w:tr>
      <w:tr w:rsidR="00D91CA3" w:rsidRPr="007F764C" w14:paraId="58F0C25F" w14:textId="77777777" w:rsidTr="00DF5F7B">
        <w:trPr>
          <w:trHeight w:val="53"/>
          <w:jc w:val="center"/>
        </w:trPr>
        <w:tc>
          <w:tcPr>
            <w:tcW w:w="296" w:type="pct"/>
            <w:hideMark/>
          </w:tcPr>
          <w:p w14:paraId="7319E9B2" w14:textId="77777777" w:rsidR="00D91CA3" w:rsidRPr="007F764C" w:rsidRDefault="00D91CA3" w:rsidP="000138C3">
            <w:pPr>
              <w:keepNext/>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4.1.1</w:t>
            </w:r>
          </w:p>
        </w:tc>
        <w:tc>
          <w:tcPr>
            <w:tcW w:w="4128" w:type="pct"/>
            <w:gridSpan w:val="6"/>
          </w:tcPr>
          <w:p w14:paraId="442742A8" w14:textId="77777777" w:rsidR="00D91CA3" w:rsidRPr="007F764C" w:rsidRDefault="00D91CA3" w:rsidP="000138C3">
            <w:pPr>
              <w:bidi/>
              <w:jc w:val="left"/>
              <w:rPr>
                <w:rFonts w:asciiTheme="majorBidi" w:hAnsiTheme="majorBidi" w:cstheme="majorBidi"/>
                <w:sz w:val="19"/>
                <w:szCs w:val="19"/>
                <w:rtl/>
                <w:lang w:eastAsia="en-CA"/>
              </w:rPr>
            </w:pPr>
            <w:r w:rsidRPr="007F764C">
              <w:rPr>
                <w:rFonts w:asciiTheme="majorBidi" w:hAnsiTheme="majorBidi" w:cstheme="majorBidi"/>
                <w:sz w:val="19"/>
                <w:szCs w:val="19"/>
                <w:rtl/>
                <w:lang w:eastAsia="en-CA"/>
              </w:rPr>
              <w:t>إجمالي إزالة المواد الهيدروكلوروفلوروكربونية-22 المتفق على تحقيقها بموجب هذا الاتفاق (طن قدرات استنفاد الأوزون)</w:t>
            </w:r>
          </w:p>
        </w:tc>
        <w:tc>
          <w:tcPr>
            <w:tcW w:w="576" w:type="pct"/>
            <w:shd w:val="clear" w:color="auto" w:fill="FFFFFF" w:themeFill="background1"/>
          </w:tcPr>
          <w:p w14:paraId="3134FD93" w14:textId="77777777" w:rsidR="00D91CA3" w:rsidRPr="007F764C" w:rsidRDefault="00D91CA3" w:rsidP="000138C3">
            <w:pPr>
              <w:jc w:val="righ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23.08</w:t>
            </w:r>
          </w:p>
        </w:tc>
      </w:tr>
      <w:tr w:rsidR="00D91CA3" w:rsidRPr="007F764C" w14:paraId="1D100793" w14:textId="77777777" w:rsidTr="00DF5F7B">
        <w:trPr>
          <w:trHeight w:val="116"/>
          <w:jc w:val="center"/>
        </w:trPr>
        <w:tc>
          <w:tcPr>
            <w:tcW w:w="296" w:type="pct"/>
            <w:hideMark/>
          </w:tcPr>
          <w:p w14:paraId="275DABC7" w14:textId="77777777" w:rsidR="00D91CA3" w:rsidRPr="007F764C" w:rsidRDefault="00D91CA3" w:rsidP="000138C3">
            <w:pPr>
              <w:keepNext/>
              <w:shd w:val="clear" w:color="auto" w:fill="FFFFFF" w:themeFill="background1"/>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4.1.2</w:t>
            </w:r>
          </w:p>
        </w:tc>
        <w:tc>
          <w:tcPr>
            <w:tcW w:w="4128" w:type="pct"/>
            <w:gridSpan w:val="6"/>
          </w:tcPr>
          <w:p w14:paraId="4F93AF09" w14:textId="77777777" w:rsidR="00D91CA3" w:rsidRPr="007F764C" w:rsidRDefault="00D91CA3" w:rsidP="000138C3">
            <w:pPr>
              <w:bidi/>
              <w:jc w:val="left"/>
              <w:rPr>
                <w:rFonts w:asciiTheme="majorBidi" w:hAnsiTheme="majorBidi" w:cstheme="majorBidi"/>
                <w:sz w:val="19"/>
                <w:szCs w:val="19"/>
                <w:lang w:eastAsia="en-CA"/>
              </w:rPr>
            </w:pPr>
            <w:r w:rsidRPr="007F764C">
              <w:rPr>
                <w:rFonts w:asciiTheme="majorBidi" w:hAnsiTheme="majorBidi" w:cstheme="majorBidi"/>
                <w:sz w:val="19"/>
                <w:szCs w:val="19"/>
                <w:rtl/>
                <w:lang w:eastAsia="en-CA"/>
              </w:rPr>
              <w:t xml:space="preserve">إزالة المواد الهيدروكلوروفلوروكربونية-22 الواجب تحقيقها في </w:t>
            </w:r>
            <w:r>
              <w:rPr>
                <w:rFonts w:asciiTheme="majorBidi" w:hAnsiTheme="majorBidi" w:cstheme="majorBidi" w:hint="cs"/>
                <w:sz w:val="19"/>
                <w:szCs w:val="19"/>
                <w:rtl/>
                <w:lang w:eastAsia="en-CA"/>
              </w:rPr>
              <w:t>المرحلة</w:t>
            </w:r>
            <w:r w:rsidRPr="007F764C">
              <w:rPr>
                <w:rFonts w:asciiTheme="majorBidi" w:hAnsiTheme="majorBidi" w:cstheme="majorBidi"/>
                <w:sz w:val="19"/>
                <w:szCs w:val="19"/>
                <w:rtl/>
                <w:lang w:eastAsia="en-CA"/>
              </w:rPr>
              <w:t xml:space="preserve"> السابقة (طن قدرات استنفاد الأوزون)</w:t>
            </w:r>
          </w:p>
        </w:tc>
        <w:tc>
          <w:tcPr>
            <w:tcW w:w="576" w:type="pct"/>
            <w:shd w:val="clear" w:color="auto" w:fill="FFFFFF" w:themeFill="background1"/>
          </w:tcPr>
          <w:p w14:paraId="6FAEB985" w14:textId="77777777" w:rsidR="00D91CA3" w:rsidRPr="007F764C" w:rsidRDefault="00D91CA3" w:rsidP="000138C3">
            <w:pPr>
              <w:jc w:val="right"/>
              <w:rPr>
                <w:rFonts w:asciiTheme="majorBidi" w:hAnsiTheme="majorBidi" w:cstheme="majorBidi"/>
                <w:sz w:val="19"/>
                <w:szCs w:val="19"/>
              </w:rPr>
            </w:pPr>
            <w:r>
              <w:rPr>
                <w:rFonts w:asciiTheme="majorBidi" w:hAnsiTheme="majorBidi" w:cstheme="majorBidi" w:hint="cs"/>
                <w:sz w:val="19"/>
                <w:szCs w:val="19"/>
                <w:rtl/>
              </w:rPr>
              <w:t>22.34</w:t>
            </w:r>
          </w:p>
        </w:tc>
      </w:tr>
      <w:tr w:rsidR="00D91CA3" w:rsidRPr="007F764C" w14:paraId="622AA520" w14:textId="77777777" w:rsidTr="00DF5F7B">
        <w:trPr>
          <w:trHeight w:val="98"/>
          <w:jc w:val="center"/>
        </w:trPr>
        <w:tc>
          <w:tcPr>
            <w:tcW w:w="296" w:type="pct"/>
            <w:hideMark/>
          </w:tcPr>
          <w:p w14:paraId="0AFF4761" w14:textId="77777777" w:rsidR="00D91CA3" w:rsidRPr="007F764C" w:rsidRDefault="00D91CA3" w:rsidP="000138C3">
            <w:pPr>
              <w:shd w:val="clear" w:color="auto" w:fill="FFFFFF" w:themeFill="background1"/>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4.1.3</w:t>
            </w:r>
          </w:p>
        </w:tc>
        <w:tc>
          <w:tcPr>
            <w:tcW w:w="4128" w:type="pct"/>
            <w:gridSpan w:val="6"/>
          </w:tcPr>
          <w:p w14:paraId="7E6217D2" w14:textId="77777777" w:rsidR="00D91CA3" w:rsidRPr="007F764C" w:rsidRDefault="00D91CA3" w:rsidP="000138C3">
            <w:pPr>
              <w:bidi/>
              <w:jc w:val="left"/>
              <w:rPr>
                <w:rFonts w:asciiTheme="majorBidi" w:hAnsiTheme="majorBidi" w:cstheme="majorBidi"/>
                <w:sz w:val="19"/>
                <w:szCs w:val="19"/>
                <w:lang w:eastAsia="en-CA"/>
              </w:rPr>
            </w:pPr>
            <w:r w:rsidRPr="007F764C">
              <w:rPr>
                <w:rFonts w:asciiTheme="majorBidi" w:hAnsiTheme="majorBidi" w:cstheme="majorBidi"/>
                <w:sz w:val="19"/>
                <w:szCs w:val="19"/>
                <w:rtl/>
                <w:lang w:eastAsia="en-CA"/>
              </w:rPr>
              <w:t>استهلاك المواد الهيدروكلوروفلوروكربونية-22 المتبقي المؤهل (طن قدرات استنفاد الأوزون)</w:t>
            </w:r>
          </w:p>
        </w:tc>
        <w:tc>
          <w:tcPr>
            <w:tcW w:w="576" w:type="pct"/>
            <w:shd w:val="clear" w:color="auto" w:fill="FFFFFF" w:themeFill="background1"/>
          </w:tcPr>
          <w:p w14:paraId="1438CD5A" w14:textId="77777777" w:rsidR="00D91CA3" w:rsidRPr="007F764C" w:rsidRDefault="00D91CA3" w:rsidP="000138C3">
            <w:pPr>
              <w:jc w:val="right"/>
              <w:rPr>
                <w:rFonts w:asciiTheme="majorBidi" w:hAnsiTheme="majorBidi" w:cstheme="majorBidi"/>
                <w:sz w:val="19"/>
                <w:szCs w:val="19"/>
              </w:rPr>
            </w:pPr>
            <w:r>
              <w:rPr>
                <w:rFonts w:asciiTheme="majorBidi" w:hAnsiTheme="majorBidi" w:cstheme="majorBidi" w:hint="cs"/>
                <w:sz w:val="19"/>
                <w:szCs w:val="19"/>
                <w:rtl/>
              </w:rPr>
              <w:t>0.00</w:t>
            </w:r>
          </w:p>
        </w:tc>
      </w:tr>
      <w:tr w:rsidR="00D91CA3" w:rsidRPr="007F764C" w14:paraId="64CBB1B1" w14:textId="77777777" w:rsidTr="00DF5F7B">
        <w:trPr>
          <w:trHeight w:val="98"/>
          <w:jc w:val="center"/>
        </w:trPr>
        <w:tc>
          <w:tcPr>
            <w:tcW w:w="296" w:type="pct"/>
          </w:tcPr>
          <w:p w14:paraId="190D95A4" w14:textId="77777777" w:rsidR="00D91CA3" w:rsidRPr="007F764C" w:rsidRDefault="00D91CA3" w:rsidP="000138C3">
            <w:pPr>
              <w:shd w:val="clear" w:color="auto" w:fill="FFFFFF" w:themeFill="background1"/>
              <w:jc w:val="lef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4.2.1</w:t>
            </w:r>
          </w:p>
        </w:tc>
        <w:tc>
          <w:tcPr>
            <w:tcW w:w="4128" w:type="pct"/>
            <w:gridSpan w:val="6"/>
          </w:tcPr>
          <w:p w14:paraId="39328653" w14:textId="77777777" w:rsidR="00D91CA3" w:rsidRPr="007F764C" w:rsidRDefault="00D91CA3" w:rsidP="000138C3">
            <w:pPr>
              <w:bidi/>
              <w:jc w:val="left"/>
              <w:rPr>
                <w:rFonts w:asciiTheme="majorBidi" w:hAnsiTheme="majorBidi" w:cstheme="majorBidi"/>
                <w:sz w:val="19"/>
                <w:szCs w:val="19"/>
                <w:rtl/>
                <w:lang w:eastAsia="en-CA"/>
              </w:rPr>
            </w:pPr>
            <w:r w:rsidRPr="007F764C">
              <w:rPr>
                <w:rFonts w:asciiTheme="majorBidi" w:hAnsiTheme="majorBidi" w:cstheme="majorBidi"/>
                <w:sz w:val="19"/>
                <w:szCs w:val="19"/>
                <w:rtl/>
                <w:lang w:eastAsia="en-CA"/>
              </w:rPr>
              <w:t>إجمالي إزالة المواد الهيدروكلوروفلوروكربو</w:t>
            </w:r>
            <w:r>
              <w:rPr>
                <w:rFonts w:asciiTheme="majorBidi" w:hAnsiTheme="majorBidi" w:cstheme="majorBidi" w:hint="cs"/>
                <w:sz w:val="19"/>
                <w:szCs w:val="19"/>
                <w:rtl/>
                <w:lang w:eastAsia="en-CA"/>
              </w:rPr>
              <w:t>نية-141ب</w:t>
            </w:r>
            <w:r w:rsidRPr="007F764C">
              <w:rPr>
                <w:rFonts w:asciiTheme="majorBidi" w:hAnsiTheme="majorBidi" w:cstheme="majorBidi"/>
                <w:sz w:val="19"/>
                <w:szCs w:val="19"/>
                <w:rtl/>
                <w:lang w:eastAsia="en-CA"/>
              </w:rPr>
              <w:t xml:space="preserve"> المتفق على تحقيقها بموجب هذا الاتفاق (طن قدرات استنفاد الأوزون)</w:t>
            </w:r>
          </w:p>
        </w:tc>
        <w:tc>
          <w:tcPr>
            <w:tcW w:w="576" w:type="pct"/>
            <w:shd w:val="clear" w:color="auto" w:fill="FFFFFF" w:themeFill="background1"/>
          </w:tcPr>
          <w:p w14:paraId="6257FE82" w14:textId="77777777" w:rsidR="00D91CA3" w:rsidRPr="007F764C" w:rsidRDefault="00D91CA3" w:rsidP="000138C3">
            <w:pPr>
              <w:jc w:val="right"/>
              <w:rPr>
                <w:rFonts w:asciiTheme="majorBidi" w:hAnsiTheme="majorBidi" w:cstheme="majorBidi"/>
                <w:sz w:val="19"/>
                <w:szCs w:val="19"/>
              </w:rPr>
            </w:pPr>
            <w:r>
              <w:rPr>
                <w:rFonts w:asciiTheme="majorBidi" w:hAnsiTheme="majorBidi" w:cstheme="majorBidi" w:hint="cs"/>
                <w:sz w:val="19"/>
                <w:szCs w:val="19"/>
                <w:rtl/>
              </w:rPr>
              <w:t>0.00</w:t>
            </w:r>
          </w:p>
        </w:tc>
      </w:tr>
      <w:tr w:rsidR="00D91CA3" w:rsidRPr="007F764C" w14:paraId="2A52AFE3" w14:textId="77777777" w:rsidTr="00DF5F7B">
        <w:trPr>
          <w:trHeight w:val="98"/>
          <w:jc w:val="center"/>
        </w:trPr>
        <w:tc>
          <w:tcPr>
            <w:tcW w:w="296" w:type="pct"/>
          </w:tcPr>
          <w:p w14:paraId="756CC5CA" w14:textId="77777777" w:rsidR="00D91CA3" w:rsidRPr="007F764C" w:rsidRDefault="00D91CA3" w:rsidP="000138C3">
            <w:pPr>
              <w:shd w:val="clear" w:color="auto" w:fill="FFFFFF" w:themeFill="background1"/>
              <w:jc w:val="lef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4.2.2</w:t>
            </w:r>
          </w:p>
        </w:tc>
        <w:tc>
          <w:tcPr>
            <w:tcW w:w="4128" w:type="pct"/>
            <w:gridSpan w:val="6"/>
          </w:tcPr>
          <w:p w14:paraId="68ECC533" w14:textId="77777777" w:rsidR="00D91CA3" w:rsidRPr="007F764C" w:rsidRDefault="00D91CA3" w:rsidP="000138C3">
            <w:pPr>
              <w:bidi/>
              <w:jc w:val="left"/>
              <w:rPr>
                <w:rFonts w:asciiTheme="majorBidi" w:hAnsiTheme="majorBidi" w:cstheme="majorBidi"/>
                <w:sz w:val="19"/>
                <w:szCs w:val="19"/>
                <w:rtl/>
                <w:lang w:eastAsia="en-CA"/>
              </w:rPr>
            </w:pPr>
            <w:r w:rsidRPr="007F764C">
              <w:rPr>
                <w:rFonts w:asciiTheme="majorBidi" w:hAnsiTheme="majorBidi" w:cstheme="majorBidi"/>
                <w:sz w:val="19"/>
                <w:szCs w:val="19"/>
                <w:rtl/>
                <w:lang w:eastAsia="en-CA"/>
              </w:rPr>
              <w:t>إزالة المواد الهيدروكلوروفلوروكربونية-</w:t>
            </w:r>
            <w:r>
              <w:rPr>
                <w:rFonts w:asciiTheme="majorBidi" w:hAnsiTheme="majorBidi" w:cstheme="majorBidi" w:hint="cs"/>
                <w:sz w:val="19"/>
                <w:szCs w:val="19"/>
                <w:rtl/>
                <w:lang w:eastAsia="en-CA"/>
              </w:rPr>
              <w:t>141ب</w:t>
            </w:r>
            <w:r w:rsidRPr="007F764C">
              <w:rPr>
                <w:rFonts w:asciiTheme="majorBidi" w:hAnsiTheme="majorBidi" w:cstheme="majorBidi"/>
                <w:sz w:val="19"/>
                <w:szCs w:val="19"/>
                <w:rtl/>
                <w:lang w:eastAsia="en-CA"/>
              </w:rPr>
              <w:t xml:space="preserve"> الواجب تحقيقها في </w:t>
            </w:r>
            <w:r>
              <w:rPr>
                <w:rFonts w:asciiTheme="majorBidi" w:hAnsiTheme="majorBidi" w:cstheme="majorBidi" w:hint="cs"/>
                <w:sz w:val="19"/>
                <w:szCs w:val="19"/>
                <w:rtl/>
                <w:lang w:eastAsia="en-CA"/>
              </w:rPr>
              <w:t>المرحلة</w:t>
            </w:r>
            <w:r w:rsidRPr="007F764C">
              <w:rPr>
                <w:rFonts w:asciiTheme="majorBidi" w:hAnsiTheme="majorBidi" w:cstheme="majorBidi"/>
                <w:sz w:val="19"/>
                <w:szCs w:val="19"/>
                <w:rtl/>
                <w:lang w:eastAsia="en-CA"/>
              </w:rPr>
              <w:t xml:space="preserve"> السابقة (طن قدرات استنفاد الأوزون)</w:t>
            </w:r>
          </w:p>
        </w:tc>
        <w:tc>
          <w:tcPr>
            <w:tcW w:w="576" w:type="pct"/>
            <w:shd w:val="clear" w:color="auto" w:fill="FFFFFF" w:themeFill="background1"/>
          </w:tcPr>
          <w:p w14:paraId="5E56283E" w14:textId="77777777" w:rsidR="00D91CA3" w:rsidRPr="007F764C" w:rsidRDefault="00D91CA3" w:rsidP="000138C3">
            <w:pPr>
              <w:jc w:val="right"/>
              <w:rPr>
                <w:rFonts w:asciiTheme="majorBidi" w:hAnsiTheme="majorBidi" w:cstheme="majorBidi"/>
                <w:sz w:val="19"/>
                <w:szCs w:val="19"/>
              </w:rPr>
            </w:pPr>
            <w:r>
              <w:rPr>
                <w:rFonts w:asciiTheme="majorBidi" w:hAnsiTheme="majorBidi" w:cstheme="majorBidi" w:hint="cs"/>
                <w:sz w:val="19"/>
                <w:szCs w:val="19"/>
                <w:rtl/>
              </w:rPr>
              <w:t>20.20</w:t>
            </w:r>
          </w:p>
        </w:tc>
      </w:tr>
      <w:tr w:rsidR="00D91CA3" w:rsidRPr="007F764C" w14:paraId="1AD3FBF8" w14:textId="77777777" w:rsidTr="00DF5F7B">
        <w:trPr>
          <w:trHeight w:val="98"/>
          <w:jc w:val="center"/>
        </w:trPr>
        <w:tc>
          <w:tcPr>
            <w:tcW w:w="296" w:type="pct"/>
          </w:tcPr>
          <w:p w14:paraId="41325761" w14:textId="77777777" w:rsidR="00D91CA3" w:rsidRPr="007F764C" w:rsidRDefault="00D91CA3" w:rsidP="000138C3">
            <w:pPr>
              <w:shd w:val="clear" w:color="auto" w:fill="FFFFFF" w:themeFill="background1"/>
              <w:jc w:val="lef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4.2.3</w:t>
            </w:r>
          </w:p>
        </w:tc>
        <w:tc>
          <w:tcPr>
            <w:tcW w:w="4128" w:type="pct"/>
            <w:gridSpan w:val="6"/>
          </w:tcPr>
          <w:p w14:paraId="434EFBC1" w14:textId="77777777" w:rsidR="00D91CA3" w:rsidRPr="007F764C" w:rsidRDefault="00D91CA3" w:rsidP="000138C3">
            <w:pPr>
              <w:bidi/>
              <w:jc w:val="left"/>
              <w:rPr>
                <w:rFonts w:asciiTheme="majorBidi" w:hAnsiTheme="majorBidi" w:cstheme="majorBidi"/>
                <w:sz w:val="19"/>
                <w:szCs w:val="19"/>
                <w:rtl/>
                <w:lang w:eastAsia="en-CA"/>
              </w:rPr>
            </w:pPr>
            <w:r w:rsidRPr="007F764C">
              <w:rPr>
                <w:rFonts w:asciiTheme="majorBidi" w:hAnsiTheme="majorBidi" w:cstheme="majorBidi"/>
                <w:sz w:val="19"/>
                <w:szCs w:val="19"/>
                <w:rtl/>
                <w:lang w:eastAsia="en-CA"/>
              </w:rPr>
              <w:t>استهلاك المواد الهيدروكلوروفلوروكربونية-</w:t>
            </w:r>
            <w:r>
              <w:rPr>
                <w:rFonts w:asciiTheme="majorBidi" w:hAnsiTheme="majorBidi" w:cstheme="majorBidi" w:hint="cs"/>
                <w:sz w:val="19"/>
                <w:szCs w:val="19"/>
                <w:rtl/>
                <w:lang w:eastAsia="en-CA"/>
              </w:rPr>
              <w:t>141ب</w:t>
            </w:r>
            <w:r w:rsidRPr="007F764C">
              <w:rPr>
                <w:rFonts w:asciiTheme="majorBidi" w:hAnsiTheme="majorBidi" w:cstheme="majorBidi"/>
                <w:sz w:val="19"/>
                <w:szCs w:val="19"/>
                <w:rtl/>
                <w:lang w:eastAsia="en-CA"/>
              </w:rPr>
              <w:t xml:space="preserve"> المتبقي المؤهل (طن قدرات استنفاد الأوزون)</w:t>
            </w:r>
            <w:r>
              <w:rPr>
                <w:rFonts w:asciiTheme="majorBidi" w:hAnsiTheme="majorBidi" w:cstheme="majorBidi" w:hint="cs"/>
                <w:sz w:val="19"/>
                <w:szCs w:val="19"/>
                <w:rtl/>
                <w:lang w:eastAsia="en-CA"/>
              </w:rPr>
              <w:t>**</w:t>
            </w:r>
          </w:p>
        </w:tc>
        <w:tc>
          <w:tcPr>
            <w:tcW w:w="576" w:type="pct"/>
            <w:shd w:val="clear" w:color="auto" w:fill="FFFFFF" w:themeFill="background1"/>
          </w:tcPr>
          <w:p w14:paraId="481CFAF2" w14:textId="77777777" w:rsidR="00D91CA3" w:rsidRPr="007F764C" w:rsidRDefault="00D91CA3" w:rsidP="000138C3">
            <w:pPr>
              <w:jc w:val="right"/>
              <w:rPr>
                <w:rFonts w:asciiTheme="majorBidi" w:hAnsiTheme="majorBidi" w:cstheme="majorBidi"/>
                <w:sz w:val="19"/>
                <w:szCs w:val="19"/>
              </w:rPr>
            </w:pPr>
            <w:r>
              <w:rPr>
                <w:rFonts w:asciiTheme="majorBidi" w:hAnsiTheme="majorBidi" w:cstheme="majorBidi" w:hint="cs"/>
                <w:sz w:val="19"/>
                <w:szCs w:val="19"/>
                <w:rtl/>
              </w:rPr>
              <w:t>0.00</w:t>
            </w:r>
          </w:p>
        </w:tc>
      </w:tr>
      <w:tr w:rsidR="00D91CA3" w:rsidRPr="007F764C" w14:paraId="75DAD368" w14:textId="77777777" w:rsidTr="00DF5F7B">
        <w:trPr>
          <w:trHeight w:val="98"/>
          <w:jc w:val="center"/>
        </w:trPr>
        <w:tc>
          <w:tcPr>
            <w:tcW w:w="296" w:type="pct"/>
          </w:tcPr>
          <w:p w14:paraId="51761BB4" w14:textId="77777777" w:rsidR="00D91CA3" w:rsidRPr="007F764C" w:rsidRDefault="00D91CA3" w:rsidP="000138C3">
            <w:pPr>
              <w:shd w:val="clear" w:color="auto" w:fill="FFFFFF" w:themeFill="background1"/>
              <w:jc w:val="lef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4.3.1</w:t>
            </w:r>
          </w:p>
        </w:tc>
        <w:tc>
          <w:tcPr>
            <w:tcW w:w="4128" w:type="pct"/>
            <w:gridSpan w:val="6"/>
          </w:tcPr>
          <w:p w14:paraId="3B11B496" w14:textId="77777777" w:rsidR="00D91CA3" w:rsidRPr="007F764C" w:rsidRDefault="00D91CA3" w:rsidP="000138C3">
            <w:pPr>
              <w:bidi/>
              <w:jc w:val="left"/>
              <w:rPr>
                <w:rFonts w:asciiTheme="majorBidi" w:hAnsiTheme="majorBidi" w:cstheme="majorBidi"/>
                <w:sz w:val="19"/>
                <w:szCs w:val="19"/>
                <w:rtl/>
                <w:lang w:eastAsia="en-CA"/>
              </w:rPr>
            </w:pPr>
            <w:r w:rsidRPr="007F764C">
              <w:rPr>
                <w:rFonts w:asciiTheme="majorBidi" w:hAnsiTheme="majorBidi" w:cstheme="majorBidi"/>
                <w:sz w:val="19"/>
                <w:szCs w:val="19"/>
                <w:rtl/>
                <w:lang w:eastAsia="en-CA"/>
              </w:rPr>
              <w:t>إجمالي إزالة المواد الهيدروكلوروفلوروكربوني</w:t>
            </w:r>
            <w:r>
              <w:rPr>
                <w:rFonts w:asciiTheme="majorBidi" w:hAnsiTheme="majorBidi" w:cstheme="majorBidi" w:hint="cs"/>
                <w:sz w:val="19"/>
                <w:szCs w:val="19"/>
                <w:rtl/>
                <w:lang w:eastAsia="en-CA"/>
              </w:rPr>
              <w:t>ة-142ب</w:t>
            </w:r>
            <w:r w:rsidRPr="007F764C">
              <w:rPr>
                <w:rFonts w:asciiTheme="majorBidi" w:hAnsiTheme="majorBidi" w:cstheme="majorBidi"/>
                <w:sz w:val="19"/>
                <w:szCs w:val="19"/>
                <w:rtl/>
                <w:lang w:eastAsia="en-CA"/>
              </w:rPr>
              <w:t xml:space="preserve"> المتفق على تحقيقها بموجب هذا الاتفاق (طن قدرات استنفاد الأوزون)</w:t>
            </w:r>
          </w:p>
        </w:tc>
        <w:tc>
          <w:tcPr>
            <w:tcW w:w="576" w:type="pct"/>
            <w:shd w:val="clear" w:color="auto" w:fill="FFFFFF" w:themeFill="background1"/>
          </w:tcPr>
          <w:p w14:paraId="3149C36C" w14:textId="77777777" w:rsidR="00D91CA3" w:rsidRPr="007F764C" w:rsidRDefault="00D91CA3" w:rsidP="000138C3">
            <w:pPr>
              <w:jc w:val="right"/>
              <w:rPr>
                <w:rFonts w:asciiTheme="majorBidi" w:hAnsiTheme="majorBidi" w:cstheme="majorBidi"/>
                <w:sz w:val="19"/>
                <w:szCs w:val="19"/>
              </w:rPr>
            </w:pPr>
            <w:r>
              <w:rPr>
                <w:rFonts w:asciiTheme="majorBidi" w:hAnsiTheme="majorBidi" w:cstheme="majorBidi" w:hint="cs"/>
                <w:sz w:val="19"/>
                <w:szCs w:val="19"/>
                <w:rtl/>
              </w:rPr>
              <w:t>0.00</w:t>
            </w:r>
          </w:p>
        </w:tc>
      </w:tr>
      <w:tr w:rsidR="00D91CA3" w:rsidRPr="007F764C" w14:paraId="4A251FBD" w14:textId="77777777" w:rsidTr="00DF5F7B">
        <w:trPr>
          <w:trHeight w:val="98"/>
          <w:jc w:val="center"/>
        </w:trPr>
        <w:tc>
          <w:tcPr>
            <w:tcW w:w="296" w:type="pct"/>
          </w:tcPr>
          <w:p w14:paraId="66ED406E" w14:textId="77777777" w:rsidR="00D91CA3" w:rsidRPr="007F764C" w:rsidRDefault="00D91CA3" w:rsidP="000138C3">
            <w:pPr>
              <w:shd w:val="clear" w:color="auto" w:fill="FFFFFF" w:themeFill="background1"/>
              <w:jc w:val="lef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lastRenderedPageBreak/>
              <w:t>4.3.2</w:t>
            </w:r>
          </w:p>
        </w:tc>
        <w:tc>
          <w:tcPr>
            <w:tcW w:w="4128" w:type="pct"/>
            <w:gridSpan w:val="6"/>
          </w:tcPr>
          <w:p w14:paraId="36CD9B58" w14:textId="77777777" w:rsidR="00D91CA3" w:rsidRPr="007F764C" w:rsidRDefault="00D91CA3" w:rsidP="000138C3">
            <w:pPr>
              <w:bidi/>
              <w:jc w:val="left"/>
              <w:rPr>
                <w:rFonts w:asciiTheme="majorBidi" w:hAnsiTheme="majorBidi" w:cstheme="majorBidi"/>
                <w:sz w:val="19"/>
                <w:szCs w:val="19"/>
                <w:rtl/>
                <w:lang w:eastAsia="en-CA"/>
              </w:rPr>
            </w:pPr>
            <w:r w:rsidRPr="007F764C">
              <w:rPr>
                <w:rFonts w:asciiTheme="majorBidi" w:hAnsiTheme="majorBidi" w:cstheme="majorBidi"/>
                <w:sz w:val="19"/>
                <w:szCs w:val="19"/>
                <w:rtl/>
                <w:lang w:eastAsia="en-CA"/>
              </w:rPr>
              <w:t>إزالة المواد الهيدروكلوروفلوروكربونية-</w:t>
            </w:r>
            <w:r>
              <w:rPr>
                <w:rFonts w:asciiTheme="majorBidi" w:hAnsiTheme="majorBidi" w:cstheme="majorBidi" w:hint="cs"/>
                <w:sz w:val="19"/>
                <w:szCs w:val="19"/>
                <w:rtl/>
                <w:lang w:eastAsia="en-CA"/>
              </w:rPr>
              <w:t>142ب</w:t>
            </w:r>
            <w:r w:rsidRPr="007F764C">
              <w:rPr>
                <w:rFonts w:asciiTheme="majorBidi" w:hAnsiTheme="majorBidi" w:cstheme="majorBidi"/>
                <w:sz w:val="19"/>
                <w:szCs w:val="19"/>
                <w:rtl/>
                <w:lang w:eastAsia="en-CA"/>
              </w:rPr>
              <w:t xml:space="preserve"> الواجب تحقيقها في </w:t>
            </w:r>
            <w:r>
              <w:rPr>
                <w:rFonts w:asciiTheme="majorBidi" w:hAnsiTheme="majorBidi" w:cstheme="majorBidi" w:hint="cs"/>
                <w:sz w:val="19"/>
                <w:szCs w:val="19"/>
                <w:rtl/>
                <w:lang w:eastAsia="en-CA"/>
              </w:rPr>
              <w:t>المرحلة</w:t>
            </w:r>
            <w:r w:rsidRPr="007F764C">
              <w:rPr>
                <w:rFonts w:asciiTheme="majorBidi" w:hAnsiTheme="majorBidi" w:cstheme="majorBidi"/>
                <w:sz w:val="19"/>
                <w:szCs w:val="19"/>
                <w:rtl/>
                <w:lang w:eastAsia="en-CA"/>
              </w:rPr>
              <w:t xml:space="preserve"> السابقة (طن قدرات استنفاد الأوزون)</w:t>
            </w:r>
          </w:p>
        </w:tc>
        <w:tc>
          <w:tcPr>
            <w:tcW w:w="576" w:type="pct"/>
            <w:shd w:val="clear" w:color="auto" w:fill="FFFFFF" w:themeFill="background1"/>
          </w:tcPr>
          <w:p w14:paraId="08CD6194" w14:textId="77777777" w:rsidR="00D91CA3" w:rsidRPr="007F764C" w:rsidRDefault="00D91CA3" w:rsidP="000138C3">
            <w:pPr>
              <w:jc w:val="right"/>
              <w:rPr>
                <w:rFonts w:asciiTheme="majorBidi" w:hAnsiTheme="majorBidi" w:cstheme="majorBidi"/>
                <w:sz w:val="19"/>
                <w:szCs w:val="19"/>
              </w:rPr>
            </w:pPr>
            <w:r>
              <w:rPr>
                <w:rFonts w:asciiTheme="majorBidi" w:hAnsiTheme="majorBidi" w:cstheme="majorBidi" w:hint="cs"/>
                <w:sz w:val="19"/>
                <w:szCs w:val="19"/>
                <w:rtl/>
              </w:rPr>
              <w:t>5.72</w:t>
            </w:r>
          </w:p>
        </w:tc>
      </w:tr>
      <w:tr w:rsidR="00D91CA3" w:rsidRPr="007F764C" w14:paraId="531DC4B2" w14:textId="77777777" w:rsidTr="00DF5F7B">
        <w:trPr>
          <w:trHeight w:val="98"/>
          <w:jc w:val="center"/>
        </w:trPr>
        <w:tc>
          <w:tcPr>
            <w:tcW w:w="296" w:type="pct"/>
          </w:tcPr>
          <w:p w14:paraId="0D3F7F9D" w14:textId="77777777" w:rsidR="00D91CA3" w:rsidRPr="007F764C" w:rsidRDefault="00D91CA3" w:rsidP="000138C3">
            <w:pPr>
              <w:shd w:val="clear" w:color="auto" w:fill="FFFFFF" w:themeFill="background1"/>
              <w:jc w:val="lef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4.3.3</w:t>
            </w:r>
          </w:p>
        </w:tc>
        <w:tc>
          <w:tcPr>
            <w:tcW w:w="4128" w:type="pct"/>
            <w:gridSpan w:val="6"/>
          </w:tcPr>
          <w:p w14:paraId="580F575E" w14:textId="77777777" w:rsidR="00D91CA3" w:rsidRPr="007F764C" w:rsidRDefault="00D91CA3" w:rsidP="000138C3">
            <w:pPr>
              <w:bidi/>
              <w:jc w:val="left"/>
              <w:rPr>
                <w:rFonts w:asciiTheme="majorBidi" w:hAnsiTheme="majorBidi" w:cstheme="majorBidi"/>
                <w:sz w:val="19"/>
                <w:szCs w:val="19"/>
                <w:rtl/>
                <w:lang w:eastAsia="en-CA"/>
              </w:rPr>
            </w:pPr>
            <w:r w:rsidRPr="007F764C">
              <w:rPr>
                <w:rFonts w:asciiTheme="majorBidi" w:hAnsiTheme="majorBidi" w:cstheme="majorBidi"/>
                <w:sz w:val="19"/>
                <w:szCs w:val="19"/>
                <w:rtl/>
                <w:lang w:eastAsia="en-CA"/>
              </w:rPr>
              <w:t>استهلاك المواد الهيدروكلوروفلوروكربونية-</w:t>
            </w:r>
            <w:r>
              <w:rPr>
                <w:rFonts w:asciiTheme="majorBidi" w:hAnsiTheme="majorBidi" w:cstheme="majorBidi" w:hint="cs"/>
                <w:sz w:val="19"/>
                <w:szCs w:val="19"/>
                <w:rtl/>
                <w:lang w:eastAsia="en-CA"/>
              </w:rPr>
              <w:t>142ب</w:t>
            </w:r>
            <w:r w:rsidRPr="007F764C">
              <w:rPr>
                <w:rFonts w:asciiTheme="majorBidi" w:hAnsiTheme="majorBidi" w:cstheme="majorBidi"/>
                <w:sz w:val="19"/>
                <w:szCs w:val="19"/>
                <w:rtl/>
                <w:lang w:eastAsia="en-CA"/>
              </w:rPr>
              <w:t xml:space="preserve"> المتبقي المؤهل (طن قدرات استنفاد الأوزون)</w:t>
            </w:r>
          </w:p>
        </w:tc>
        <w:tc>
          <w:tcPr>
            <w:tcW w:w="576" w:type="pct"/>
            <w:shd w:val="clear" w:color="auto" w:fill="FFFFFF" w:themeFill="background1"/>
          </w:tcPr>
          <w:p w14:paraId="5F9786DD" w14:textId="77777777" w:rsidR="00D91CA3" w:rsidRPr="007F764C" w:rsidRDefault="00D91CA3" w:rsidP="000138C3">
            <w:pPr>
              <w:jc w:val="right"/>
              <w:rPr>
                <w:rFonts w:asciiTheme="majorBidi" w:hAnsiTheme="majorBidi" w:cstheme="majorBidi"/>
                <w:sz w:val="19"/>
                <w:szCs w:val="19"/>
              </w:rPr>
            </w:pPr>
            <w:r>
              <w:rPr>
                <w:rFonts w:asciiTheme="majorBidi" w:hAnsiTheme="majorBidi" w:cstheme="majorBidi" w:hint="cs"/>
                <w:sz w:val="19"/>
                <w:szCs w:val="19"/>
                <w:rtl/>
              </w:rPr>
              <w:t>0.00</w:t>
            </w:r>
          </w:p>
        </w:tc>
      </w:tr>
      <w:tr w:rsidR="00D91CA3" w:rsidRPr="007F764C" w14:paraId="4DB70D5F" w14:textId="77777777" w:rsidTr="00DF5F7B">
        <w:trPr>
          <w:trHeight w:val="98"/>
          <w:jc w:val="center"/>
        </w:trPr>
        <w:tc>
          <w:tcPr>
            <w:tcW w:w="296" w:type="pct"/>
          </w:tcPr>
          <w:p w14:paraId="380FB688" w14:textId="77777777" w:rsidR="00D91CA3" w:rsidRPr="007F764C" w:rsidRDefault="00D91CA3" w:rsidP="000138C3">
            <w:pPr>
              <w:shd w:val="clear" w:color="auto" w:fill="FFFFFF" w:themeFill="background1"/>
              <w:jc w:val="lef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4.4.1</w:t>
            </w:r>
          </w:p>
        </w:tc>
        <w:tc>
          <w:tcPr>
            <w:tcW w:w="4128" w:type="pct"/>
            <w:gridSpan w:val="6"/>
          </w:tcPr>
          <w:p w14:paraId="4DDA5F64" w14:textId="77777777" w:rsidR="00D91CA3" w:rsidRPr="007F764C" w:rsidRDefault="00D91CA3" w:rsidP="000138C3">
            <w:pPr>
              <w:bidi/>
              <w:jc w:val="left"/>
              <w:rPr>
                <w:rFonts w:asciiTheme="majorBidi" w:hAnsiTheme="majorBidi" w:cstheme="majorBidi"/>
                <w:sz w:val="19"/>
                <w:szCs w:val="19"/>
                <w:rtl/>
                <w:lang w:eastAsia="en-CA"/>
              </w:rPr>
            </w:pPr>
            <w:r w:rsidRPr="007F764C">
              <w:rPr>
                <w:rFonts w:asciiTheme="majorBidi" w:hAnsiTheme="majorBidi" w:cstheme="majorBidi"/>
                <w:sz w:val="19"/>
                <w:szCs w:val="19"/>
                <w:rtl/>
                <w:lang w:eastAsia="en-CA"/>
              </w:rPr>
              <w:t>إجمالي إزالة المواد الهيدروكلوروفلوروكربونية</w:t>
            </w:r>
            <w:r>
              <w:rPr>
                <w:rFonts w:asciiTheme="majorBidi" w:hAnsiTheme="majorBidi" w:cstheme="majorBidi" w:hint="cs"/>
                <w:sz w:val="19"/>
                <w:szCs w:val="19"/>
                <w:rtl/>
                <w:lang w:eastAsia="en-CA"/>
              </w:rPr>
              <w:t>-123</w:t>
            </w:r>
            <w:r w:rsidRPr="007F764C">
              <w:rPr>
                <w:rFonts w:asciiTheme="majorBidi" w:hAnsiTheme="majorBidi" w:cstheme="majorBidi"/>
                <w:sz w:val="19"/>
                <w:szCs w:val="19"/>
                <w:rtl/>
                <w:lang w:eastAsia="en-CA"/>
              </w:rPr>
              <w:t xml:space="preserve"> المتفق على تحقيقها بموجب هذا الاتفاق (طن قدرات استنفاد الأوزون)</w:t>
            </w:r>
          </w:p>
        </w:tc>
        <w:tc>
          <w:tcPr>
            <w:tcW w:w="576" w:type="pct"/>
            <w:shd w:val="clear" w:color="auto" w:fill="FFFFFF" w:themeFill="background1"/>
          </w:tcPr>
          <w:p w14:paraId="4D8A4CF4" w14:textId="77777777" w:rsidR="00D91CA3" w:rsidRPr="007F764C" w:rsidRDefault="00D91CA3" w:rsidP="000138C3">
            <w:pPr>
              <w:jc w:val="right"/>
              <w:rPr>
                <w:rFonts w:asciiTheme="majorBidi" w:hAnsiTheme="majorBidi" w:cstheme="majorBidi"/>
                <w:sz w:val="19"/>
                <w:szCs w:val="19"/>
              </w:rPr>
            </w:pPr>
            <w:r>
              <w:rPr>
                <w:rFonts w:asciiTheme="majorBidi" w:hAnsiTheme="majorBidi" w:cstheme="majorBidi" w:hint="cs"/>
                <w:sz w:val="19"/>
                <w:szCs w:val="19"/>
                <w:rtl/>
              </w:rPr>
              <w:t>0.00</w:t>
            </w:r>
          </w:p>
        </w:tc>
      </w:tr>
      <w:tr w:rsidR="00D91CA3" w:rsidRPr="007F764C" w14:paraId="2D099311" w14:textId="77777777" w:rsidTr="00DF5F7B">
        <w:trPr>
          <w:trHeight w:val="98"/>
          <w:jc w:val="center"/>
        </w:trPr>
        <w:tc>
          <w:tcPr>
            <w:tcW w:w="296" w:type="pct"/>
          </w:tcPr>
          <w:p w14:paraId="0288E276" w14:textId="77777777" w:rsidR="00D91CA3" w:rsidRPr="007F764C" w:rsidRDefault="00D91CA3" w:rsidP="000138C3">
            <w:pPr>
              <w:shd w:val="clear" w:color="auto" w:fill="FFFFFF" w:themeFill="background1"/>
              <w:jc w:val="lef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4.4.2</w:t>
            </w:r>
          </w:p>
        </w:tc>
        <w:tc>
          <w:tcPr>
            <w:tcW w:w="4128" w:type="pct"/>
            <w:gridSpan w:val="6"/>
          </w:tcPr>
          <w:p w14:paraId="58648063" w14:textId="77777777" w:rsidR="00D91CA3" w:rsidRPr="007F764C" w:rsidRDefault="00D91CA3" w:rsidP="000138C3">
            <w:pPr>
              <w:bidi/>
              <w:jc w:val="left"/>
              <w:rPr>
                <w:rFonts w:asciiTheme="majorBidi" w:hAnsiTheme="majorBidi" w:cstheme="majorBidi"/>
                <w:sz w:val="19"/>
                <w:szCs w:val="19"/>
                <w:rtl/>
                <w:lang w:eastAsia="en-CA"/>
              </w:rPr>
            </w:pPr>
            <w:r w:rsidRPr="007F764C">
              <w:rPr>
                <w:rFonts w:asciiTheme="majorBidi" w:hAnsiTheme="majorBidi" w:cstheme="majorBidi"/>
                <w:sz w:val="19"/>
                <w:szCs w:val="19"/>
                <w:rtl/>
                <w:lang w:eastAsia="en-CA"/>
              </w:rPr>
              <w:t>إزالة المواد الهيدروكلوروفلوروكربونية-</w:t>
            </w:r>
            <w:r>
              <w:rPr>
                <w:rFonts w:asciiTheme="majorBidi" w:hAnsiTheme="majorBidi" w:cstheme="majorBidi" w:hint="cs"/>
                <w:sz w:val="19"/>
                <w:szCs w:val="19"/>
                <w:rtl/>
                <w:lang w:eastAsia="en-CA"/>
              </w:rPr>
              <w:t>123</w:t>
            </w:r>
            <w:r w:rsidRPr="007F764C">
              <w:rPr>
                <w:rFonts w:asciiTheme="majorBidi" w:hAnsiTheme="majorBidi" w:cstheme="majorBidi"/>
                <w:sz w:val="19"/>
                <w:szCs w:val="19"/>
                <w:rtl/>
                <w:lang w:eastAsia="en-CA"/>
              </w:rPr>
              <w:t xml:space="preserve"> الواجب تحقيقها في </w:t>
            </w:r>
            <w:r>
              <w:rPr>
                <w:rFonts w:asciiTheme="majorBidi" w:hAnsiTheme="majorBidi" w:cstheme="majorBidi" w:hint="cs"/>
                <w:sz w:val="19"/>
                <w:szCs w:val="19"/>
                <w:rtl/>
                <w:lang w:eastAsia="en-CA"/>
              </w:rPr>
              <w:t>المرحلة</w:t>
            </w:r>
            <w:r w:rsidRPr="007F764C">
              <w:rPr>
                <w:rFonts w:asciiTheme="majorBidi" w:hAnsiTheme="majorBidi" w:cstheme="majorBidi"/>
                <w:sz w:val="19"/>
                <w:szCs w:val="19"/>
                <w:rtl/>
                <w:lang w:eastAsia="en-CA"/>
              </w:rPr>
              <w:t xml:space="preserve"> السابقة (طن قدرات استنفاد الأوزون)</w:t>
            </w:r>
          </w:p>
        </w:tc>
        <w:tc>
          <w:tcPr>
            <w:tcW w:w="576" w:type="pct"/>
            <w:shd w:val="clear" w:color="auto" w:fill="FFFFFF" w:themeFill="background1"/>
          </w:tcPr>
          <w:p w14:paraId="229E46A9" w14:textId="77777777" w:rsidR="00D91CA3" w:rsidRPr="007F764C" w:rsidRDefault="00D91CA3" w:rsidP="000138C3">
            <w:pPr>
              <w:jc w:val="right"/>
              <w:rPr>
                <w:rFonts w:asciiTheme="majorBidi" w:hAnsiTheme="majorBidi" w:cstheme="majorBidi"/>
                <w:sz w:val="19"/>
                <w:szCs w:val="19"/>
              </w:rPr>
            </w:pPr>
            <w:r>
              <w:rPr>
                <w:rFonts w:asciiTheme="majorBidi" w:hAnsiTheme="majorBidi" w:cstheme="majorBidi" w:hint="cs"/>
                <w:sz w:val="19"/>
                <w:szCs w:val="19"/>
                <w:rtl/>
              </w:rPr>
              <w:t>0.21</w:t>
            </w:r>
          </w:p>
        </w:tc>
      </w:tr>
      <w:tr w:rsidR="00D91CA3" w:rsidRPr="007F764C" w14:paraId="15A57B77" w14:textId="77777777" w:rsidTr="00DF5F7B">
        <w:trPr>
          <w:trHeight w:val="98"/>
          <w:jc w:val="center"/>
        </w:trPr>
        <w:tc>
          <w:tcPr>
            <w:tcW w:w="296" w:type="pct"/>
          </w:tcPr>
          <w:p w14:paraId="635BCC90" w14:textId="77777777" w:rsidR="00D91CA3" w:rsidRPr="007F764C" w:rsidRDefault="00D91CA3" w:rsidP="000138C3">
            <w:pPr>
              <w:shd w:val="clear" w:color="auto" w:fill="FFFFFF" w:themeFill="background1"/>
              <w:jc w:val="lef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4.4.3</w:t>
            </w:r>
          </w:p>
        </w:tc>
        <w:tc>
          <w:tcPr>
            <w:tcW w:w="4128" w:type="pct"/>
            <w:gridSpan w:val="6"/>
          </w:tcPr>
          <w:p w14:paraId="53C3A4E6" w14:textId="77777777" w:rsidR="00D91CA3" w:rsidRPr="007F764C" w:rsidRDefault="00D91CA3" w:rsidP="000138C3">
            <w:pPr>
              <w:bidi/>
              <w:jc w:val="left"/>
              <w:rPr>
                <w:rFonts w:asciiTheme="majorBidi" w:hAnsiTheme="majorBidi" w:cstheme="majorBidi"/>
                <w:sz w:val="19"/>
                <w:szCs w:val="19"/>
                <w:rtl/>
                <w:lang w:eastAsia="en-CA"/>
              </w:rPr>
            </w:pPr>
            <w:r w:rsidRPr="007F764C">
              <w:rPr>
                <w:rFonts w:asciiTheme="majorBidi" w:hAnsiTheme="majorBidi" w:cstheme="majorBidi"/>
                <w:sz w:val="19"/>
                <w:szCs w:val="19"/>
                <w:rtl/>
                <w:lang w:eastAsia="en-CA"/>
              </w:rPr>
              <w:t>استهلاك المواد الهيدروكلوروفلوروكربونية-</w:t>
            </w:r>
            <w:r>
              <w:rPr>
                <w:rFonts w:asciiTheme="majorBidi" w:hAnsiTheme="majorBidi" w:cstheme="majorBidi" w:hint="cs"/>
                <w:sz w:val="19"/>
                <w:szCs w:val="19"/>
                <w:rtl/>
                <w:lang w:eastAsia="en-CA"/>
              </w:rPr>
              <w:t>123</w:t>
            </w:r>
            <w:r w:rsidRPr="007F764C">
              <w:rPr>
                <w:rFonts w:asciiTheme="majorBidi" w:hAnsiTheme="majorBidi" w:cstheme="majorBidi"/>
                <w:sz w:val="19"/>
                <w:szCs w:val="19"/>
                <w:rtl/>
                <w:lang w:eastAsia="en-CA"/>
              </w:rPr>
              <w:t xml:space="preserve"> المتبقي المؤهل (طن قدرات استنفاد الأوزون)</w:t>
            </w:r>
          </w:p>
        </w:tc>
        <w:tc>
          <w:tcPr>
            <w:tcW w:w="576" w:type="pct"/>
            <w:shd w:val="clear" w:color="auto" w:fill="FFFFFF" w:themeFill="background1"/>
          </w:tcPr>
          <w:p w14:paraId="1399FDAC" w14:textId="77777777" w:rsidR="00D91CA3" w:rsidRPr="007F764C" w:rsidRDefault="00D91CA3" w:rsidP="000138C3">
            <w:pPr>
              <w:jc w:val="right"/>
              <w:rPr>
                <w:rFonts w:asciiTheme="majorBidi" w:hAnsiTheme="majorBidi" w:cstheme="majorBidi"/>
                <w:sz w:val="19"/>
                <w:szCs w:val="19"/>
              </w:rPr>
            </w:pPr>
            <w:r>
              <w:rPr>
                <w:rFonts w:asciiTheme="majorBidi" w:hAnsiTheme="majorBidi" w:cstheme="majorBidi" w:hint="cs"/>
                <w:sz w:val="19"/>
                <w:szCs w:val="19"/>
                <w:rtl/>
              </w:rPr>
              <w:t>0.00</w:t>
            </w:r>
          </w:p>
        </w:tc>
      </w:tr>
      <w:tr w:rsidR="00D91CA3" w:rsidRPr="007F764C" w14:paraId="385E2D45" w14:textId="77777777" w:rsidTr="00DF5F7B">
        <w:trPr>
          <w:trHeight w:val="98"/>
          <w:jc w:val="center"/>
        </w:trPr>
        <w:tc>
          <w:tcPr>
            <w:tcW w:w="296" w:type="pct"/>
          </w:tcPr>
          <w:p w14:paraId="087E3EC1" w14:textId="77777777" w:rsidR="00D91CA3" w:rsidRPr="007F764C" w:rsidRDefault="00D91CA3" w:rsidP="000138C3">
            <w:pPr>
              <w:shd w:val="clear" w:color="auto" w:fill="FFFFFF" w:themeFill="background1"/>
              <w:jc w:val="lef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4.5.1</w:t>
            </w:r>
          </w:p>
        </w:tc>
        <w:tc>
          <w:tcPr>
            <w:tcW w:w="4128" w:type="pct"/>
            <w:gridSpan w:val="6"/>
          </w:tcPr>
          <w:p w14:paraId="6E3A2044" w14:textId="77777777" w:rsidR="00D91CA3" w:rsidRPr="007F764C" w:rsidRDefault="00D91CA3" w:rsidP="000138C3">
            <w:pPr>
              <w:bidi/>
              <w:jc w:val="left"/>
              <w:rPr>
                <w:rFonts w:asciiTheme="majorBidi" w:hAnsiTheme="majorBidi" w:cstheme="majorBidi"/>
                <w:sz w:val="19"/>
                <w:szCs w:val="19"/>
                <w:rtl/>
                <w:lang w:eastAsia="en-CA"/>
              </w:rPr>
            </w:pPr>
            <w:r w:rsidRPr="007F764C">
              <w:rPr>
                <w:rFonts w:asciiTheme="majorBidi" w:hAnsiTheme="majorBidi" w:cstheme="majorBidi"/>
                <w:sz w:val="19"/>
                <w:szCs w:val="19"/>
                <w:rtl/>
                <w:lang w:eastAsia="en-CA"/>
              </w:rPr>
              <w:t>إجمالي إزالة المواد الهيدروكلوروفلوروكربونية-</w:t>
            </w:r>
            <w:r>
              <w:rPr>
                <w:rFonts w:asciiTheme="majorBidi" w:hAnsiTheme="majorBidi" w:cstheme="majorBidi" w:hint="cs"/>
                <w:sz w:val="19"/>
                <w:szCs w:val="19"/>
                <w:rtl/>
                <w:lang w:eastAsia="en-CA"/>
              </w:rPr>
              <w:t>124</w:t>
            </w:r>
            <w:r w:rsidRPr="007F764C">
              <w:rPr>
                <w:rFonts w:asciiTheme="majorBidi" w:hAnsiTheme="majorBidi" w:cstheme="majorBidi"/>
                <w:sz w:val="19"/>
                <w:szCs w:val="19"/>
                <w:rtl/>
                <w:lang w:eastAsia="en-CA"/>
              </w:rPr>
              <w:t xml:space="preserve"> المتفق على تحقيقها بموجب هذا الاتفاق (طن قدرات استنفاد الأوزون)</w:t>
            </w:r>
          </w:p>
        </w:tc>
        <w:tc>
          <w:tcPr>
            <w:tcW w:w="576" w:type="pct"/>
            <w:shd w:val="clear" w:color="auto" w:fill="FFFFFF" w:themeFill="background1"/>
          </w:tcPr>
          <w:p w14:paraId="46F4CCB6" w14:textId="77777777" w:rsidR="00D91CA3" w:rsidRPr="007F764C" w:rsidRDefault="00D91CA3" w:rsidP="000138C3">
            <w:pPr>
              <w:jc w:val="right"/>
              <w:rPr>
                <w:rFonts w:asciiTheme="majorBidi" w:hAnsiTheme="majorBidi" w:cstheme="majorBidi"/>
                <w:sz w:val="19"/>
                <w:szCs w:val="19"/>
              </w:rPr>
            </w:pPr>
            <w:r>
              <w:rPr>
                <w:rFonts w:asciiTheme="majorBidi" w:hAnsiTheme="majorBidi" w:cstheme="majorBidi" w:hint="cs"/>
                <w:sz w:val="19"/>
                <w:szCs w:val="19"/>
                <w:rtl/>
              </w:rPr>
              <w:t>0.00</w:t>
            </w:r>
          </w:p>
        </w:tc>
      </w:tr>
      <w:tr w:rsidR="00D91CA3" w:rsidRPr="007F764C" w14:paraId="6D5DF064" w14:textId="77777777" w:rsidTr="00DF5F7B">
        <w:trPr>
          <w:trHeight w:val="98"/>
          <w:jc w:val="center"/>
        </w:trPr>
        <w:tc>
          <w:tcPr>
            <w:tcW w:w="296" w:type="pct"/>
          </w:tcPr>
          <w:p w14:paraId="0FFB9107" w14:textId="77777777" w:rsidR="00D91CA3" w:rsidRPr="007F764C" w:rsidRDefault="00D91CA3" w:rsidP="000138C3">
            <w:pPr>
              <w:shd w:val="clear" w:color="auto" w:fill="FFFFFF" w:themeFill="background1"/>
              <w:jc w:val="lef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4.5.2</w:t>
            </w:r>
          </w:p>
        </w:tc>
        <w:tc>
          <w:tcPr>
            <w:tcW w:w="4128" w:type="pct"/>
            <w:gridSpan w:val="6"/>
          </w:tcPr>
          <w:p w14:paraId="40F76EAB" w14:textId="77777777" w:rsidR="00D91CA3" w:rsidRPr="007F764C" w:rsidRDefault="00D91CA3" w:rsidP="000138C3">
            <w:pPr>
              <w:bidi/>
              <w:jc w:val="left"/>
              <w:rPr>
                <w:rFonts w:asciiTheme="majorBidi" w:hAnsiTheme="majorBidi" w:cstheme="majorBidi"/>
                <w:sz w:val="19"/>
                <w:szCs w:val="19"/>
                <w:rtl/>
                <w:lang w:eastAsia="en-CA"/>
              </w:rPr>
            </w:pPr>
            <w:r w:rsidRPr="007F764C">
              <w:rPr>
                <w:rFonts w:asciiTheme="majorBidi" w:hAnsiTheme="majorBidi" w:cstheme="majorBidi"/>
                <w:sz w:val="19"/>
                <w:szCs w:val="19"/>
                <w:rtl/>
                <w:lang w:eastAsia="en-CA"/>
              </w:rPr>
              <w:t>إزالة المواد الهيدروكلوروفلوروكربونية-</w:t>
            </w:r>
            <w:r>
              <w:rPr>
                <w:rFonts w:asciiTheme="majorBidi" w:hAnsiTheme="majorBidi" w:cstheme="majorBidi" w:hint="cs"/>
                <w:sz w:val="19"/>
                <w:szCs w:val="19"/>
                <w:rtl/>
                <w:lang w:eastAsia="en-CA"/>
              </w:rPr>
              <w:t>124</w:t>
            </w:r>
            <w:r w:rsidRPr="007F764C">
              <w:rPr>
                <w:rFonts w:asciiTheme="majorBidi" w:hAnsiTheme="majorBidi" w:cstheme="majorBidi"/>
                <w:sz w:val="19"/>
                <w:szCs w:val="19"/>
                <w:rtl/>
                <w:lang w:eastAsia="en-CA"/>
              </w:rPr>
              <w:t xml:space="preserve"> الواجب تحقيقها في </w:t>
            </w:r>
            <w:r>
              <w:rPr>
                <w:rFonts w:asciiTheme="majorBidi" w:hAnsiTheme="majorBidi" w:cstheme="majorBidi" w:hint="cs"/>
                <w:sz w:val="19"/>
                <w:szCs w:val="19"/>
                <w:rtl/>
                <w:lang w:eastAsia="en-CA"/>
              </w:rPr>
              <w:t>المرحلة</w:t>
            </w:r>
            <w:r w:rsidRPr="007F764C">
              <w:rPr>
                <w:rFonts w:asciiTheme="majorBidi" w:hAnsiTheme="majorBidi" w:cstheme="majorBidi"/>
                <w:sz w:val="19"/>
                <w:szCs w:val="19"/>
                <w:rtl/>
                <w:lang w:eastAsia="en-CA"/>
              </w:rPr>
              <w:t xml:space="preserve"> السابقة (طن قدرات استنفاد الأوزون)</w:t>
            </w:r>
          </w:p>
        </w:tc>
        <w:tc>
          <w:tcPr>
            <w:tcW w:w="576" w:type="pct"/>
            <w:shd w:val="clear" w:color="auto" w:fill="FFFFFF" w:themeFill="background1"/>
          </w:tcPr>
          <w:p w14:paraId="6F5D67A4" w14:textId="77777777" w:rsidR="00D91CA3" w:rsidRPr="007F764C" w:rsidRDefault="00D91CA3" w:rsidP="000138C3">
            <w:pPr>
              <w:jc w:val="right"/>
              <w:rPr>
                <w:rFonts w:asciiTheme="majorBidi" w:hAnsiTheme="majorBidi" w:cstheme="majorBidi"/>
                <w:sz w:val="19"/>
                <w:szCs w:val="19"/>
              </w:rPr>
            </w:pPr>
            <w:r>
              <w:rPr>
                <w:rFonts w:asciiTheme="majorBidi" w:hAnsiTheme="majorBidi" w:cstheme="majorBidi" w:hint="cs"/>
                <w:sz w:val="19"/>
                <w:szCs w:val="19"/>
                <w:rtl/>
              </w:rPr>
              <w:t>0.07</w:t>
            </w:r>
          </w:p>
        </w:tc>
      </w:tr>
      <w:tr w:rsidR="00D91CA3" w:rsidRPr="007F764C" w14:paraId="3184FB3A" w14:textId="77777777" w:rsidTr="00DF5F7B">
        <w:trPr>
          <w:trHeight w:val="98"/>
          <w:jc w:val="center"/>
        </w:trPr>
        <w:tc>
          <w:tcPr>
            <w:tcW w:w="296" w:type="pct"/>
          </w:tcPr>
          <w:p w14:paraId="47DC293C" w14:textId="77777777" w:rsidR="00D91CA3" w:rsidRPr="007F764C" w:rsidRDefault="00D91CA3" w:rsidP="000138C3">
            <w:pPr>
              <w:shd w:val="clear" w:color="auto" w:fill="FFFFFF" w:themeFill="background1"/>
              <w:jc w:val="left"/>
              <w:rPr>
                <w:rFonts w:asciiTheme="majorBidi" w:hAnsiTheme="majorBidi" w:cstheme="majorBidi"/>
                <w:color w:val="000000"/>
                <w:sz w:val="19"/>
                <w:szCs w:val="19"/>
                <w:lang w:eastAsia="en-CA"/>
              </w:rPr>
            </w:pPr>
            <w:r>
              <w:rPr>
                <w:rFonts w:asciiTheme="majorBidi" w:hAnsiTheme="majorBidi" w:cstheme="majorBidi" w:hint="cs"/>
                <w:color w:val="000000"/>
                <w:sz w:val="19"/>
                <w:szCs w:val="19"/>
                <w:rtl/>
                <w:lang w:eastAsia="en-CA"/>
              </w:rPr>
              <w:t>4.5.3</w:t>
            </w:r>
          </w:p>
        </w:tc>
        <w:tc>
          <w:tcPr>
            <w:tcW w:w="4128" w:type="pct"/>
            <w:gridSpan w:val="6"/>
          </w:tcPr>
          <w:p w14:paraId="6426B4D7" w14:textId="77777777" w:rsidR="00D91CA3" w:rsidRPr="007F764C" w:rsidRDefault="00D91CA3" w:rsidP="000138C3">
            <w:pPr>
              <w:bidi/>
              <w:jc w:val="left"/>
              <w:rPr>
                <w:rFonts w:asciiTheme="majorBidi" w:hAnsiTheme="majorBidi" w:cstheme="majorBidi"/>
                <w:sz w:val="19"/>
                <w:szCs w:val="19"/>
                <w:rtl/>
                <w:lang w:eastAsia="en-CA"/>
              </w:rPr>
            </w:pPr>
            <w:r w:rsidRPr="007F764C">
              <w:rPr>
                <w:rFonts w:asciiTheme="majorBidi" w:hAnsiTheme="majorBidi" w:cstheme="majorBidi"/>
                <w:sz w:val="19"/>
                <w:szCs w:val="19"/>
                <w:rtl/>
                <w:lang w:eastAsia="en-CA"/>
              </w:rPr>
              <w:t>استهلاك المواد الهيدروكلوروفلوروكربونية</w:t>
            </w:r>
            <w:r>
              <w:rPr>
                <w:rFonts w:asciiTheme="majorBidi" w:hAnsiTheme="majorBidi" w:cstheme="majorBidi" w:hint="cs"/>
                <w:sz w:val="19"/>
                <w:szCs w:val="19"/>
                <w:rtl/>
                <w:lang w:eastAsia="en-CA"/>
              </w:rPr>
              <w:t>-124</w:t>
            </w:r>
            <w:r w:rsidRPr="007F764C">
              <w:rPr>
                <w:rFonts w:asciiTheme="majorBidi" w:hAnsiTheme="majorBidi" w:cstheme="majorBidi"/>
                <w:sz w:val="19"/>
                <w:szCs w:val="19"/>
                <w:rtl/>
                <w:lang w:eastAsia="en-CA"/>
              </w:rPr>
              <w:t xml:space="preserve"> المتبقي المؤهل (طن قدرات استنفاد الأوزون)</w:t>
            </w:r>
          </w:p>
        </w:tc>
        <w:tc>
          <w:tcPr>
            <w:tcW w:w="576" w:type="pct"/>
            <w:shd w:val="clear" w:color="auto" w:fill="FFFFFF" w:themeFill="background1"/>
          </w:tcPr>
          <w:p w14:paraId="3BF49856" w14:textId="77777777" w:rsidR="00D91CA3" w:rsidRPr="007F764C" w:rsidRDefault="00D91CA3" w:rsidP="000138C3">
            <w:pPr>
              <w:jc w:val="right"/>
              <w:rPr>
                <w:rFonts w:asciiTheme="majorBidi" w:hAnsiTheme="majorBidi" w:cstheme="majorBidi"/>
                <w:sz w:val="19"/>
                <w:szCs w:val="19"/>
              </w:rPr>
            </w:pPr>
            <w:r>
              <w:rPr>
                <w:rFonts w:asciiTheme="majorBidi" w:hAnsiTheme="majorBidi" w:cstheme="majorBidi" w:hint="cs"/>
                <w:sz w:val="19"/>
                <w:szCs w:val="19"/>
                <w:rtl/>
              </w:rPr>
              <w:t>0.00</w:t>
            </w:r>
          </w:p>
        </w:tc>
      </w:tr>
    </w:tbl>
    <w:p w14:paraId="55A6ADB2" w14:textId="77777777" w:rsidR="00D91CA3" w:rsidRDefault="00D91CA3" w:rsidP="0002662B">
      <w:pPr>
        <w:tabs>
          <w:tab w:val="center" w:pos="4"/>
        </w:tabs>
        <w:bidi/>
        <w:jc w:val="left"/>
        <w:rPr>
          <w:sz w:val="19"/>
          <w:szCs w:val="19"/>
          <w:rtl/>
        </w:rPr>
      </w:pPr>
      <w:r w:rsidRPr="007F764C">
        <w:rPr>
          <w:sz w:val="19"/>
          <w:szCs w:val="19"/>
          <w:rtl/>
        </w:rPr>
        <w:t xml:space="preserve">* تاريخ الانتهاء من المرحلة </w:t>
      </w:r>
      <w:r>
        <w:rPr>
          <w:rFonts w:hint="cs"/>
          <w:sz w:val="19"/>
          <w:szCs w:val="19"/>
          <w:rtl/>
        </w:rPr>
        <w:t>الثانية</w:t>
      </w:r>
      <w:r w:rsidRPr="007F764C">
        <w:rPr>
          <w:sz w:val="19"/>
          <w:szCs w:val="19"/>
          <w:rtl/>
        </w:rPr>
        <w:t xml:space="preserve"> </w:t>
      </w:r>
      <w:r>
        <w:rPr>
          <w:rFonts w:hint="cs"/>
          <w:sz w:val="19"/>
          <w:szCs w:val="19"/>
          <w:rtl/>
        </w:rPr>
        <w:t>هو</w:t>
      </w:r>
      <w:r w:rsidRPr="007F764C">
        <w:rPr>
          <w:sz w:val="19"/>
          <w:szCs w:val="19"/>
          <w:rtl/>
        </w:rPr>
        <w:t xml:space="preserve"> </w:t>
      </w:r>
      <w:r>
        <w:rPr>
          <w:rFonts w:hint="cs"/>
          <w:sz w:val="19"/>
          <w:szCs w:val="19"/>
          <w:rtl/>
        </w:rPr>
        <w:t>31 ديسمبر/كانون الأول 2026 بموجب المقرر 11/96</w:t>
      </w:r>
    </w:p>
    <w:p w14:paraId="76626665" w14:textId="77777777" w:rsidR="00D91CA3" w:rsidRPr="007F764C" w:rsidRDefault="00D91CA3" w:rsidP="0002662B">
      <w:pPr>
        <w:tabs>
          <w:tab w:val="center" w:pos="4"/>
        </w:tabs>
        <w:bidi/>
        <w:jc w:val="left"/>
        <w:rPr>
          <w:sz w:val="19"/>
          <w:szCs w:val="19"/>
          <w:rtl/>
          <w:lang w:val="en-US" w:bidi="ar-SA"/>
        </w:rPr>
      </w:pPr>
      <w:r>
        <w:rPr>
          <w:rFonts w:hint="cs"/>
          <w:sz w:val="19"/>
          <w:szCs w:val="19"/>
          <w:rtl/>
        </w:rPr>
        <w:t>** بعد أن فرضت بنغلاديش حظرا على استيراد الهيدروكلوروفلوروكربون-141ب السائب لم تعد هذه المادة مستهلكة  في البلاد.</w:t>
      </w:r>
    </w:p>
    <w:p w14:paraId="37FF1DA3" w14:textId="77777777" w:rsidR="00D91CA3" w:rsidRPr="007F764C" w:rsidRDefault="00D91CA3" w:rsidP="00D91CA3">
      <w:pPr>
        <w:jc w:val="left"/>
        <w:rPr>
          <w:bCs/>
          <w:sz w:val="27"/>
          <w:szCs w:val="27"/>
          <w:rtl/>
        </w:rPr>
      </w:pPr>
    </w:p>
    <w:p w14:paraId="5120D440" w14:textId="77777777" w:rsidR="00D91CA3" w:rsidRPr="00953D2B" w:rsidRDefault="00D91CA3" w:rsidP="00D91CA3">
      <w:pPr>
        <w:keepNext/>
        <w:widowControl w:val="0"/>
        <w:bidi/>
        <w:spacing w:after="240"/>
        <w:outlineLvl w:val="0"/>
        <w:rPr>
          <w:b/>
          <w:bCs/>
          <w:sz w:val="26"/>
          <w:szCs w:val="26"/>
          <w:rtl/>
        </w:rPr>
      </w:pPr>
      <w:r w:rsidRPr="00953D2B">
        <w:rPr>
          <w:b/>
          <w:bCs/>
          <w:sz w:val="26"/>
          <w:szCs w:val="26"/>
          <w:rtl/>
        </w:rPr>
        <w:t>التذييل 3- ألف: الجدول الزمني للموافقة على التمويل</w:t>
      </w:r>
    </w:p>
    <w:p w14:paraId="737B7383" w14:textId="4C0E8D2C" w:rsidR="00D91CA3" w:rsidRPr="0002662B" w:rsidRDefault="00D91CA3" w:rsidP="0002662B">
      <w:pPr>
        <w:pStyle w:val="Heading1"/>
        <w:numPr>
          <w:ilvl w:val="0"/>
          <w:numId w:val="42"/>
        </w:numPr>
        <w:bidi/>
        <w:rPr>
          <w:sz w:val="26"/>
          <w:szCs w:val="26"/>
        </w:rPr>
      </w:pPr>
      <w:r w:rsidRPr="0002662B">
        <w:rPr>
          <w:sz w:val="26"/>
          <w:szCs w:val="26"/>
          <w:rtl/>
        </w:rPr>
        <w:t>سيجري النظر في تمويل الشرائح المقبلة للموافقـة عليه في الاجتمـاع ال</w:t>
      </w:r>
      <w:r w:rsidRPr="0002662B">
        <w:rPr>
          <w:rFonts w:hint="cs"/>
          <w:sz w:val="26"/>
          <w:szCs w:val="26"/>
          <w:rtl/>
        </w:rPr>
        <w:t>ثاني</w:t>
      </w:r>
      <w:r w:rsidRPr="0002662B">
        <w:rPr>
          <w:sz w:val="26"/>
          <w:szCs w:val="26"/>
          <w:rtl/>
        </w:rPr>
        <w:t xml:space="preserve"> في السنـة المحددة في التذييـل 2-ألف.</w:t>
      </w:r>
    </w:p>
    <w:p w14:paraId="620B67BE" w14:textId="77777777" w:rsidR="00D91CA3" w:rsidRPr="00953D2B" w:rsidRDefault="00D91CA3" w:rsidP="00D91CA3">
      <w:pPr>
        <w:keepNext/>
        <w:widowControl w:val="0"/>
        <w:bidi/>
        <w:spacing w:after="240"/>
        <w:outlineLvl w:val="0"/>
        <w:rPr>
          <w:b/>
          <w:bCs/>
          <w:sz w:val="26"/>
          <w:szCs w:val="26"/>
          <w:rtl/>
        </w:rPr>
      </w:pPr>
      <w:r w:rsidRPr="00953D2B">
        <w:rPr>
          <w:b/>
          <w:bCs/>
          <w:sz w:val="26"/>
          <w:szCs w:val="26"/>
          <w:rtl/>
        </w:rPr>
        <w:t>التذييل 4- ألف : شكل تقارير وخطط التنفيذ</w:t>
      </w:r>
    </w:p>
    <w:p w14:paraId="6A97C74D" w14:textId="77777777" w:rsidR="00D91CA3" w:rsidRPr="0002662B" w:rsidRDefault="00D91CA3" w:rsidP="0002662B">
      <w:pPr>
        <w:pStyle w:val="Heading1"/>
        <w:numPr>
          <w:ilvl w:val="0"/>
          <w:numId w:val="43"/>
        </w:numPr>
        <w:bidi/>
        <w:rPr>
          <w:sz w:val="26"/>
          <w:szCs w:val="26"/>
        </w:rPr>
      </w:pPr>
      <w:r w:rsidRPr="0002662B">
        <w:rPr>
          <w:sz w:val="26"/>
          <w:szCs w:val="26"/>
          <w:rtl/>
        </w:rPr>
        <w:t>سوف يتألف تقرير التنفيذ وخطة التنفيذ لطلب كل شريحة من خمسة أجزاء:</w:t>
      </w:r>
    </w:p>
    <w:p w14:paraId="5BC5C8A9" w14:textId="77777777" w:rsidR="00D91CA3" w:rsidRPr="00953D2B" w:rsidRDefault="00D91CA3" w:rsidP="00D91CA3">
      <w:pPr>
        <w:pStyle w:val="Heading2"/>
        <w:widowControl/>
        <w:numPr>
          <w:ilvl w:val="1"/>
          <w:numId w:val="35"/>
        </w:numPr>
        <w:tabs>
          <w:tab w:val="num" w:pos="720"/>
          <w:tab w:val="num" w:pos="1440"/>
        </w:tabs>
        <w:bidi/>
        <w:ind w:left="1440" w:hanging="720"/>
        <w:rPr>
          <w:sz w:val="26"/>
          <w:szCs w:val="26"/>
        </w:rPr>
      </w:pPr>
      <w:r w:rsidRPr="00953D2B">
        <w:rPr>
          <w:sz w:val="26"/>
          <w:szCs w:val="26"/>
          <w:rtl/>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4DAFE69E" w14:textId="77777777" w:rsidR="00D91CA3" w:rsidRPr="00953D2B" w:rsidRDefault="00D91CA3" w:rsidP="00D91CA3">
      <w:pPr>
        <w:pStyle w:val="Heading2"/>
        <w:widowControl/>
        <w:numPr>
          <w:ilvl w:val="1"/>
          <w:numId w:val="35"/>
        </w:numPr>
        <w:tabs>
          <w:tab w:val="num" w:pos="720"/>
          <w:tab w:val="num" w:pos="1440"/>
        </w:tabs>
        <w:bidi/>
        <w:ind w:left="1440" w:hanging="720"/>
        <w:rPr>
          <w:sz w:val="26"/>
          <w:szCs w:val="26"/>
          <w:rtl/>
        </w:rPr>
      </w:pPr>
      <w:r w:rsidRPr="00953D2B">
        <w:rPr>
          <w:sz w:val="26"/>
          <w:szCs w:val="26"/>
          <w:rtl/>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702F1276" w14:textId="77777777" w:rsidR="00D91CA3" w:rsidRPr="00953D2B" w:rsidRDefault="00D91CA3" w:rsidP="00D91CA3">
      <w:pPr>
        <w:pStyle w:val="Heading2"/>
        <w:widowControl/>
        <w:numPr>
          <w:ilvl w:val="1"/>
          <w:numId w:val="35"/>
        </w:numPr>
        <w:tabs>
          <w:tab w:val="num" w:pos="720"/>
          <w:tab w:val="num" w:pos="1440"/>
        </w:tabs>
        <w:bidi/>
        <w:ind w:left="1440" w:hanging="720"/>
        <w:rPr>
          <w:sz w:val="26"/>
          <w:szCs w:val="26"/>
          <w:rtl/>
        </w:rPr>
      </w:pPr>
      <w:r w:rsidRPr="00953D2B">
        <w:rPr>
          <w:sz w:val="26"/>
          <w:szCs w:val="26"/>
          <w:rtl/>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w:t>
      </w:r>
      <w:r>
        <w:rPr>
          <w:rFonts w:hint="cs"/>
          <w:sz w:val="26"/>
          <w:szCs w:val="26"/>
          <w:rtl/>
        </w:rPr>
        <w:t>أ</w:t>
      </w:r>
      <w:r w:rsidRPr="00953D2B">
        <w:rPr>
          <w:sz w:val="26"/>
          <w:szCs w:val="26"/>
          <w:rtl/>
        </w:rPr>
        <w:t>) أعلاه؛</w:t>
      </w:r>
    </w:p>
    <w:p w14:paraId="58E43B9E" w14:textId="77777777" w:rsidR="00D91CA3" w:rsidRPr="00953D2B" w:rsidRDefault="00D91CA3" w:rsidP="00D91CA3">
      <w:pPr>
        <w:pStyle w:val="Heading2"/>
        <w:widowControl/>
        <w:numPr>
          <w:ilvl w:val="1"/>
          <w:numId w:val="35"/>
        </w:numPr>
        <w:tabs>
          <w:tab w:val="num" w:pos="720"/>
          <w:tab w:val="num" w:pos="1440"/>
        </w:tabs>
        <w:bidi/>
        <w:ind w:left="1440" w:hanging="720"/>
        <w:rPr>
          <w:sz w:val="26"/>
          <w:szCs w:val="26"/>
          <w:rtl/>
        </w:rPr>
      </w:pPr>
      <w:r w:rsidRPr="00953D2B">
        <w:rPr>
          <w:sz w:val="26"/>
          <w:szCs w:val="26"/>
          <w:rtl/>
        </w:rPr>
        <w:t>مجموعة من المعلومات الكمية الخاصة بجميع تقارير التنفيذ السنوية وخطط التنفيذ السنوية المقدمة من خلال قاعدة بيانات على الإنترنت؛</w:t>
      </w:r>
    </w:p>
    <w:p w14:paraId="46CFF4E3" w14:textId="77777777" w:rsidR="00D91CA3" w:rsidRPr="00953D2B" w:rsidRDefault="00D91CA3" w:rsidP="00D91CA3">
      <w:pPr>
        <w:pStyle w:val="Heading2"/>
        <w:widowControl/>
        <w:numPr>
          <w:ilvl w:val="1"/>
          <w:numId w:val="35"/>
        </w:numPr>
        <w:tabs>
          <w:tab w:val="num" w:pos="720"/>
          <w:tab w:val="num" w:pos="1440"/>
        </w:tabs>
        <w:bidi/>
        <w:ind w:left="1440" w:hanging="720"/>
        <w:rPr>
          <w:sz w:val="26"/>
          <w:szCs w:val="26"/>
          <w:rtl/>
        </w:rPr>
      </w:pPr>
      <w:r w:rsidRPr="00953D2B">
        <w:rPr>
          <w:sz w:val="26"/>
          <w:szCs w:val="26"/>
          <w:rtl/>
        </w:rPr>
        <w:lastRenderedPageBreak/>
        <w:t>موجز تنفيذي من حوالي خمس فقرات، يلخص الفقرات الفرعية من 1(أ) إلى 1(د) أعلاه.</w:t>
      </w:r>
    </w:p>
    <w:p w14:paraId="32F29629" w14:textId="77777777" w:rsidR="00D91CA3" w:rsidRPr="00953D2B" w:rsidRDefault="00D91CA3" w:rsidP="00006F35">
      <w:pPr>
        <w:pStyle w:val="Heading1"/>
        <w:numPr>
          <w:ilvl w:val="0"/>
          <w:numId w:val="43"/>
        </w:numPr>
        <w:bidi/>
        <w:rPr>
          <w:sz w:val="26"/>
          <w:szCs w:val="26"/>
          <w:rtl/>
        </w:rPr>
      </w:pPr>
      <w:r w:rsidRPr="00953D2B">
        <w:rPr>
          <w:sz w:val="26"/>
          <w:szCs w:val="26"/>
          <w:rtl/>
        </w:rPr>
        <w:t xml:space="preserve"> 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1F7779BD" w14:textId="77777777" w:rsidR="00D91CA3" w:rsidRPr="00953D2B" w:rsidRDefault="00D91CA3" w:rsidP="007A532A">
      <w:pPr>
        <w:pStyle w:val="Heading2"/>
        <w:widowControl/>
        <w:numPr>
          <w:ilvl w:val="0"/>
          <w:numId w:val="0"/>
        </w:numPr>
        <w:bidi/>
        <w:ind w:left="1440" w:hanging="720"/>
        <w:rPr>
          <w:sz w:val="26"/>
          <w:szCs w:val="26"/>
          <w:rtl/>
        </w:rPr>
      </w:pPr>
      <w:r w:rsidRPr="00953D2B">
        <w:rPr>
          <w:sz w:val="26"/>
          <w:szCs w:val="26"/>
          <w:rtl/>
        </w:rPr>
        <w:t>(أ)</w:t>
      </w:r>
      <w:r w:rsidRPr="00953D2B">
        <w:rPr>
          <w:sz w:val="26"/>
          <w:szCs w:val="26"/>
        </w:rPr>
        <w:tab/>
      </w:r>
      <w:r w:rsidRPr="00953D2B">
        <w:rPr>
          <w:sz w:val="26"/>
          <w:szCs w:val="26"/>
          <w:rtl/>
        </w:rPr>
        <w:t xml:space="preserve"> تقارير عن تنفيذ الشريحة والخطط المشار إليها كجزء من هذا الاتفاق، ستشير بشكل حصري إلى الأنشطة والأموال المشمولة بهذا الاتفاق؛</w:t>
      </w:r>
    </w:p>
    <w:p w14:paraId="45860F24" w14:textId="77777777" w:rsidR="00D91CA3" w:rsidRPr="00953D2B" w:rsidRDefault="00D91CA3" w:rsidP="007A532A">
      <w:pPr>
        <w:pStyle w:val="Heading2"/>
        <w:widowControl/>
        <w:numPr>
          <w:ilvl w:val="0"/>
          <w:numId w:val="0"/>
        </w:numPr>
        <w:bidi/>
        <w:ind w:left="1440" w:hanging="720"/>
        <w:rPr>
          <w:sz w:val="26"/>
          <w:szCs w:val="26"/>
          <w:rtl/>
        </w:rPr>
      </w:pPr>
      <w:r w:rsidRPr="00953D2B">
        <w:rPr>
          <w:sz w:val="26"/>
          <w:szCs w:val="26"/>
          <w:rtl/>
        </w:rPr>
        <w:t>(ب)</w:t>
      </w:r>
      <w:r w:rsidRPr="00953D2B">
        <w:rPr>
          <w:sz w:val="26"/>
          <w:szCs w:val="26"/>
        </w:rPr>
        <w:tab/>
      </w:r>
      <w:r w:rsidRPr="00953D2B">
        <w:rPr>
          <w:sz w:val="26"/>
          <w:szCs w:val="26"/>
          <w:rtl/>
        </w:rPr>
        <w:t xml:space="preserve"> 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42FFBCDB" w14:textId="77777777" w:rsidR="00D91CA3" w:rsidRPr="00953D2B" w:rsidRDefault="00D91CA3" w:rsidP="00D91CA3">
      <w:pPr>
        <w:keepNext/>
        <w:widowControl w:val="0"/>
        <w:bidi/>
        <w:spacing w:after="240"/>
        <w:outlineLvl w:val="0"/>
        <w:rPr>
          <w:sz w:val="26"/>
          <w:szCs w:val="26"/>
        </w:rPr>
      </w:pPr>
      <w:r w:rsidRPr="00953D2B">
        <w:rPr>
          <w:b/>
          <w:bCs/>
          <w:sz w:val="26"/>
          <w:szCs w:val="26"/>
          <w:rtl/>
        </w:rPr>
        <w:t xml:space="preserve">التذييل 5- ألف: مؤسّسات الرصد </w:t>
      </w:r>
      <w:r w:rsidRPr="00953D2B">
        <w:rPr>
          <w:rFonts w:hint="cs"/>
          <w:b/>
          <w:bCs/>
          <w:sz w:val="26"/>
          <w:szCs w:val="26"/>
          <w:rtl/>
        </w:rPr>
        <w:t>وأدوارها</w:t>
      </w:r>
    </w:p>
    <w:p w14:paraId="67FD0329" w14:textId="04E1084C" w:rsidR="00D91CA3" w:rsidRPr="0002662B" w:rsidRDefault="00D91CA3" w:rsidP="0002662B">
      <w:pPr>
        <w:pStyle w:val="Heading1"/>
        <w:numPr>
          <w:ilvl w:val="0"/>
          <w:numId w:val="44"/>
        </w:numPr>
        <w:bidi/>
        <w:rPr>
          <w:sz w:val="26"/>
          <w:szCs w:val="26"/>
          <w:rtl/>
        </w:rPr>
      </w:pPr>
      <w:r w:rsidRPr="0002662B">
        <w:rPr>
          <w:sz w:val="26"/>
          <w:szCs w:val="26"/>
          <w:rtl/>
        </w:rPr>
        <w:t xml:space="preserve">تتولى </w:t>
      </w:r>
      <w:r w:rsidRPr="0002662B">
        <w:rPr>
          <w:rFonts w:hint="cs"/>
          <w:sz w:val="26"/>
          <w:szCs w:val="26"/>
          <w:rtl/>
        </w:rPr>
        <w:t>وزارة البيئة والأحراج وتغير المناخ عملية الرصد بواسط وحدة الأوزون الوطنية وبدعم</w:t>
      </w:r>
      <w:r w:rsidRPr="0002662B">
        <w:rPr>
          <w:sz w:val="26"/>
          <w:szCs w:val="26"/>
          <w:rtl/>
        </w:rPr>
        <w:t xml:space="preserve"> من </w:t>
      </w:r>
      <w:r w:rsidRPr="0002662B">
        <w:rPr>
          <w:rFonts w:hint="cs"/>
          <w:sz w:val="26"/>
          <w:szCs w:val="26"/>
          <w:rtl/>
        </w:rPr>
        <w:t>ال</w:t>
      </w:r>
      <w:r w:rsidRPr="0002662B">
        <w:rPr>
          <w:sz w:val="26"/>
          <w:szCs w:val="26"/>
          <w:rtl/>
        </w:rPr>
        <w:t xml:space="preserve">وكالة </w:t>
      </w:r>
      <w:r w:rsidRPr="0002662B">
        <w:rPr>
          <w:rFonts w:hint="cs"/>
          <w:sz w:val="26"/>
          <w:szCs w:val="26"/>
          <w:rtl/>
        </w:rPr>
        <w:t>المنفذة</w:t>
      </w:r>
      <w:r w:rsidRPr="0002662B">
        <w:rPr>
          <w:sz w:val="26"/>
          <w:szCs w:val="26"/>
          <w:rtl/>
        </w:rPr>
        <w:t xml:space="preserve"> الرئيس</w:t>
      </w:r>
      <w:r w:rsidRPr="0002662B">
        <w:rPr>
          <w:rFonts w:hint="cs"/>
          <w:sz w:val="26"/>
          <w:szCs w:val="26"/>
          <w:rtl/>
        </w:rPr>
        <w:t>ي</w:t>
      </w:r>
      <w:r w:rsidRPr="0002662B">
        <w:rPr>
          <w:sz w:val="26"/>
          <w:szCs w:val="26"/>
          <w:rtl/>
        </w:rPr>
        <w:t>ة.</w:t>
      </w:r>
    </w:p>
    <w:p w14:paraId="3644F094" w14:textId="4B515E55" w:rsidR="00D91CA3" w:rsidRPr="0002662B" w:rsidRDefault="00D91CA3" w:rsidP="0002662B">
      <w:pPr>
        <w:pStyle w:val="Heading1"/>
        <w:bidi/>
        <w:rPr>
          <w:sz w:val="26"/>
          <w:szCs w:val="26"/>
          <w:lang w:val="en-CA"/>
        </w:rPr>
      </w:pPr>
      <w:r w:rsidRPr="0002662B">
        <w:rPr>
          <w:rFonts w:hint="cs"/>
          <w:sz w:val="26"/>
          <w:szCs w:val="26"/>
          <w:rtl/>
          <w:lang w:val="en-CA"/>
        </w:rPr>
        <w:t>يجري</w:t>
      </w:r>
      <w:r w:rsidRPr="0002662B">
        <w:rPr>
          <w:sz w:val="26"/>
          <w:szCs w:val="26"/>
          <w:rtl/>
          <w:lang w:val="en-CA"/>
        </w:rPr>
        <w:t xml:space="preserve"> رصد الاستهلاك وتحديده استنادًا إلى البيانات الرسمية الخاصة باستيراد وتصدير المواد، كما هي مسجلة لدى الجهات الحكومية المعنية. وتقوم </w:t>
      </w:r>
      <w:r w:rsidRPr="0002662B">
        <w:rPr>
          <w:rFonts w:hint="cs"/>
          <w:sz w:val="26"/>
          <w:szCs w:val="26"/>
          <w:rtl/>
          <w:lang w:val="en-CA"/>
        </w:rPr>
        <w:t>وحدة الأوزون الوطنية</w:t>
      </w:r>
      <w:r w:rsidRPr="0002662B">
        <w:rPr>
          <w:sz w:val="26"/>
          <w:szCs w:val="26"/>
          <w:rtl/>
          <w:lang w:val="en-CA"/>
        </w:rPr>
        <w:t xml:space="preserve"> بجمع البيانات</w:t>
      </w:r>
      <w:r w:rsidRPr="0002662B">
        <w:rPr>
          <w:rFonts w:hint="cs"/>
          <w:sz w:val="26"/>
          <w:szCs w:val="26"/>
          <w:rtl/>
          <w:lang w:val="en-CA"/>
        </w:rPr>
        <w:t xml:space="preserve"> وتفيد أمانة الأوزون بالمعلومات عن استهلاك المواد وترفع إلى اللجنة التنفيذية تقريرا مرحليا عن تنفيذ الخطة وذلك بصورة </w:t>
      </w:r>
      <w:r w:rsidRPr="0002662B">
        <w:rPr>
          <w:sz w:val="26"/>
          <w:szCs w:val="26"/>
          <w:rtl/>
          <w:lang w:val="en-CA"/>
        </w:rPr>
        <w:t>سنوي</w:t>
      </w:r>
      <w:r w:rsidRPr="0002662B">
        <w:rPr>
          <w:rFonts w:hint="cs"/>
          <w:sz w:val="26"/>
          <w:szCs w:val="26"/>
          <w:rtl/>
          <w:lang w:val="en-CA"/>
        </w:rPr>
        <w:t>ة</w:t>
      </w:r>
      <w:r w:rsidRPr="0002662B">
        <w:rPr>
          <w:sz w:val="26"/>
          <w:szCs w:val="26"/>
          <w:rtl/>
          <w:lang w:val="en-CA"/>
        </w:rPr>
        <w:t xml:space="preserve"> </w:t>
      </w:r>
      <w:r w:rsidRPr="0002662B">
        <w:rPr>
          <w:rFonts w:hint="cs"/>
          <w:sz w:val="26"/>
          <w:szCs w:val="26"/>
          <w:rtl/>
          <w:lang w:val="en-CA"/>
        </w:rPr>
        <w:t>وسواء كان الأمر بالآجال</w:t>
      </w:r>
      <w:r w:rsidRPr="0002662B">
        <w:rPr>
          <w:sz w:val="26"/>
          <w:szCs w:val="26"/>
          <w:rtl/>
          <w:lang w:val="en-CA"/>
        </w:rPr>
        <w:t xml:space="preserve"> المحددة</w:t>
      </w:r>
      <w:r w:rsidRPr="0002662B">
        <w:rPr>
          <w:rFonts w:hint="cs"/>
          <w:sz w:val="26"/>
          <w:szCs w:val="26"/>
          <w:rtl/>
          <w:lang w:val="en-CA"/>
        </w:rPr>
        <w:t xml:space="preserve"> أو بحلولها.</w:t>
      </w:r>
    </w:p>
    <w:p w14:paraId="0DCE27B9" w14:textId="7B8FDD8F" w:rsidR="00D91CA3" w:rsidRPr="0002662B" w:rsidRDefault="00D91CA3" w:rsidP="0002662B">
      <w:pPr>
        <w:pStyle w:val="Heading1"/>
        <w:bidi/>
        <w:rPr>
          <w:sz w:val="26"/>
          <w:szCs w:val="26"/>
          <w:rtl/>
        </w:rPr>
      </w:pPr>
      <w:r w:rsidRPr="0002662B">
        <w:rPr>
          <w:sz w:val="26"/>
          <w:szCs w:val="26"/>
          <w:rtl/>
        </w:rPr>
        <w:t xml:space="preserve">تُكلَّف </w:t>
      </w:r>
      <w:r w:rsidRPr="0002662B">
        <w:rPr>
          <w:rFonts w:hint="cs"/>
          <w:sz w:val="26"/>
          <w:szCs w:val="26"/>
          <w:rtl/>
        </w:rPr>
        <w:t xml:space="preserve">وحدة الأوزون الوطنية والوكالة المنفذة الرئيسية طرفا </w:t>
      </w:r>
      <w:r w:rsidRPr="0002662B">
        <w:rPr>
          <w:sz w:val="26"/>
          <w:szCs w:val="26"/>
          <w:rtl/>
        </w:rPr>
        <w:t>محلي</w:t>
      </w:r>
      <w:r w:rsidRPr="0002662B">
        <w:rPr>
          <w:rFonts w:hint="cs"/>
          <w:sz w:val="26"/>
          <w:szCs w:val="26"/>
          <w:rtl/>
        </w:rPr>
        <w:t>ا</w:t>
      </w:r>
      <w:r w:rsidRPr="0002662B">
        <w:rPr>
          <w:sz w:val="26"/>
          <w:szCs w:val="26"/>
          <w:rtl/>
        </w:rPr>
        <w:t xml:space="preserve"> مستقل</w:t>
      </w:r>
      <w:r w:rsidRPr="0002662B">
        <w:rPr>
          <w:rFonts w:hint="cs"/>
          <w:sz w:val="26"/>
          <w:szCs w:val="26"/>
          <w:rtl/>
        </w:rPr>
        <w:t>ا لإجراء تقييم أداء نوعي وكمي لتنفيذ الخطة</w:t>
      </w:r>
      <w:r w:rsidRPr="0002662B">
        <w:rPr>
          <w:sz w:val="26"/>
          <w:szCs w:val="26"/>
          <w:rtl/>
        </w:rPr>
        <w:t>.</w:t>
      </w:r>
    </w:p>
    <w:p w14:paraId="1D20F3C1" w14:textId="45DD0163" w:rsidR="00D91CA3" w:rsidRPr="0002662B" w:rsidRDefault="00D91CA3" w:rsidP="0002662B">
      <w:pPr>
        <w:pStyle w:val="Heading1"/>
        <w:bidi/>
        <w:rPr>
          <w:sz w:val="26"/>
          <w:szCs w:val="26"/>
          <w:rtl/>
        </w:rPr>
      </w:pPr>
      <w:r w:rsidRPr="0002662B">
        <w:rPr>
          <w:rFonts w:hint="cs"/>
          <w:sz w:val="26"/>
          <w:szCs w:val="26"/>
          <w:rtl/>
        </w:rPr>
        <w:t>يجوز للطرف المكلف التقييم الاطلاع اطلاعا كامل على المعلومات الفنية والمالية ذات الصلة بخطة التنفيذ. ويقوم بإعداد مشروع تقرير مجمع عند انجاز كل شريحة من شرائح خطة التنفيذ يضمنه استنتاجات التقييم والتوصيات بالتحسين أو التصويب عند الحاجة ويرفعه إلى كل من وحدة الأوزون الوطنية والوكالة المنفذة الرئيسية</w:t>
      </w:r>
      <w:r w:rsidR="0002662B" w:rsidRPr="0002662B">
        <w:rPr>
          <w:sz w:val="26"/>
          <w:szCs w:val="26"/>
        </w:rPr>
        <w:t>.</w:t>
      </w:r>
    </w:p>
    <w:p w14:paraId="47C5DB56" w14:textId="7DA42D25" w:rsidR="00D91CA3" w:rsidRPr="0002662B" w:rsidRDefault="00D91CA3" w:rsidP="0002662B">
      <w:pPr>
        <w:pStyle w:val="Heading1"/>
        <w:bidi/>
        <w:rPr>
          <w:sz w:val="26"/>
          <w:szCs w:val="26"/>
          <w:lang w:val="fr-CA" w:bidi="ar-SA"/>
        </w:rPr>
      </w:pPr>
      <w:r w:rsidRPr="0002662B">
        <w:rPr>
          <w:rFonts w:hint="cs"/>
          <w:sz w:val="26"/>
          <w:szCs w:val="26"/>
          <w:rtl/>
        </w:rPr>
        <w:t>ت</w:t>
      </w:r>
      <w:r w:rsidRPr="0002662B">
        <w:rPr>
          <w:rFonts w:hint="cs"/>
          <w:sz w:val="26"/>
          <w:szCs w:val="26"/>
          <w:rtl/>
          <w:lang w:bidi="ar-SA"/>
        </w:rPr>
        <w:t>ؤي</w:t>
      </w:r>
      <w:r w:rsidRPr="0002662B">
        <w:rPr>
          <w:rFonts w:hint="eastAsia"/>
          <w:sz w:val="26"/>
          <w:szCs w:val="26"/>
          <w:rtl/>
          <w:lang w:bidi="ar-SA"/>
        </w:rPr>
        <w:t>د</w:t>
      </w:r>
      <w:r w:rsidRPr="0002662B">
        <w:rPr>
          <w:rFonts w:hint="cs"/>
          <w:sz w:val="26"/>
          <w:szCs w:val="26"/>
          <w:rtl/>
          <w:lang w:bidi="ar-SA"/>
        </w:rPr>
        <w:t xml:space="preserve"> وحدة الأوزون الوطنية والوكالة المنفذة الرئيسية التقرير النهائي وترفعه هذه الأخيرة إلى أمانة الصندوق المتعدد الأطراف.</w:t>
      </w:r>
    </w:p>
    <w:p w14:paraId="0C7C45A4" w14:textId="77777777" w:rsidR="00D91CA3" w:rsidRPr="00B20C60" w:rsidRDefault="00D91CA3" w:rsidP="00D91CA3">
      <w:pPr>
        <w:keepNext/>
        <w:widowControl w:val="0"/>
        <w:bidi/>
        <w:spacing w:after="240"/>
        <w:outlineLvl w:val="0"/>
        <w:rPr>
          <w:bCs/>
          <w:sz w:val="26"/>
          <w:szCs w:val="26"/>
          <w:lang w:val="fr-CA"/>
        </w:rPr>
      </w:pPr>
      <w:r w:rsidRPr="00953D2B">
        <w:rPr>
          <w:b/>
          <w:bCs/>
          <w:sz w:val="26"/>
          <w:szCs w:val="26"/>
          <w:rtl/>
        </w:rPr>
        <w:t>التذييل 6- ألف: دور الوكالة المنفذة الرئيسية</w:t>
      </w:r>
    </w:p>
    <w:p w14:paraId="16885E6D" w14:textId="77777777" w:rsidR="00D91CA3" w:rsidRPr="00B20C60" w:rsidRDefault="00D91CA3" w:rsidP="0002662B">
      <w:pPr>
        <w:pStyle w:val="Heading1"/>
        <w:numPr>
          <w:ilvl w:val="0"/>
          <w:numId w:val="45"/>
        </w:numPr>
        <w:bidi/>
        <w:rPr>
          <w:sz w:val="26"/>
          <w:szCs w:val="26"/>
          <w:lang w:val="fr-CA" w:bidi="ar"/>
        </w:rPr>
      </w:pPr>
      <w:r w:rsidRPr="0002662B">
        <w:rPr>
          <w:sz w:val="26"/>
          <w:szCs w:val="26"/>
          <w:rtl/>
          <w:lang w:bidi="ar"/>
        </w:rPr>
        <w:t>ستكـون الوكالـة المنفذة الرئيسيـة مسؤولة عن مجموعـة من الأنشطة تشمل على الأقل ما يلي:</w:t>
      </w:r>
    </w:p>
    <w:p w14:paraId="089B37C5" w14:textId="77777777" w:rsidR="00D91CA3" w:rsidRPr="00953D2B" w:rsidRDefault="00D91CA3" w:rsidP="00D91CA3">
      <w:pPr>
        <w:pStyle w:val="Heading2"/>
        <w:widowControl/>
        <w:numPr>
          <w:ilvl w:val="0"/>
          <w:numId w:val="33"/>
        </w:numPr>
        <w:tabs>
          <w:tab w:val="num" w:pos="360"/>
          <w:tab w:val="num" w:pos="1440"/>
        </w:tabs>
        <w:bidi/>
        <w:ind w:left="1440" w:hanging="720"/>
        <w:rPr>
          <w:sz w:val="26"/>
          <w:szCs w:val="26"/>
          <w:rtl/>
        </w:rPr>
      </w:pPr>
      <w:r w:rsidRPr="00953D2B">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45B72E93" w14:textId="77777777" w:rsidR="00D91CA3" w:rsidRPr="00953D2B" w:rsidRDefault="00D91CA3" w:rsidP="00D91CA3">
      <w:pPr>
        <w:pStyle w:val="Heading2"/>
        <w:widowControl/>
        <w:numPr>
          <w:ilvl w:val="0"/>
          <w:numId w:val="33"/>
        </w:numPr>
        <w:tabs>
          <w:tab w:val="num" w:pos="360"/>
          <w:tab w:val="num" w:pos="1440"/>
        </w:tabs>
        <w:bidi/>
        <w:ind w:left="1440" w:hanging="720"/>
        <w:rPr>
          <w:sz w:val="26"/>
          <w:szCs w:val="26"/>
        </w:rPr>
      </w:pPr>
      <w:r w:rsidRPr="00953D2B">
        <w:rPr>
          <w:sz w:val="26"/>
          <w:szCs w:val="26"/>
          <w:rtl/>
        </w:rPr>
        <w:t>مساعدة البلد في إعـداد خطط التنفيذ السنوية والتقاريـر اللاحقة على النحو المبيـن في التذييل 4- ألف؛</w:t>
      </w:r>
    </w:p>
    <w:p w14:paraId="1F82851C" w14:textId="77777777" w:rsidR="00D91CA3" w:rsidRPr="00953D2B" w:rsidRDefault="00D91CA3" w:rsidP="00D91CA3">
      <w:pPr>
        <w:pStyle w:val="Heading2"/>
        <w:widowControl/>
        <w:numPr>
          <w:ilvl w:val="0"/>
          <w:numId w:val="33"/>
        </w:numPr>
        <w:tabs>
          <w:tab w:val="num" w:pos="360"/>
          <w:tab w:val="num" w:pos="1440"/>
        </w:tabs>
        <w:bidi/>
        <w:ind w:left="1440" w:hanging="720"/>
        <w:rPr>
          <w:sz w:val="26"/>
          <w:szCs w:val="26"/>
        </w:rPr>
      </w:pPr>
      <w:r w:rsidRPr="00953D2B">
        <w:rPr>
          <w:sz w:val="26"/>
          <w:szCs w:val="26"/>
          <w:rtl/>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6D39567D" w14:textId="77777777" w:rsidR="00D91CA3" w:rsidRPr="00953D2B" w:rsidRDefault="00D91CA3" w:rsidP="00D91CA3">
      <w:pPr>
        <w:pStyle w:val="Heading2"/>
        <w:widowControl/>
        <w:numPr>
          <w:ilvl w:val="0"/>
          <w:numId w:val="33"/>
        </w:numPr>
        <w:tabs>
          <w:tab w:val="num" w:pos="360"/>
          <w:tab w:val="num" w:pos="1440"/>
        </w:tabs>
        <w:bidi/>
        <w:ind w:left="1440" w:hanging="720"/>
        <w:rPr>
          <w:sz w:val="26"/>
          <w:szCs w:val="26"/>
          <w:rtl/>
        </w:rPr>
      </w:pPr>
      <w:r w:rsidRPr="00953D2B">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4BB7F903" w14:textId="77777777" w:rsidR="00D91CA3" w:rsidRPr="00953D2B" w:rsidRDefault="00D91CA3" w:rsidP="00D91CA3">
      <w:pPr>
        <w:pStyle w:val="Heading2"/>
        <w:widowControl/>
        <w:numPr>
          <w:ilvl w:val="0"/>
          <w:numId w:val="33"/>
        </w:numPr>
        <w:tabs>
          <w:tab w:val="num" w:pos="360"/>
          <w:tab w:val="num" w:pos="1440"/>
        </w:tabs>
        <w:bidi/>
        <w:ind w:left="1440" w:hanging="720"/>
        <w:rPr>
          <w:sz w:val="26"/>
          <w:szCs w:val="26"/>
          <w:rtl/>
        </w:rPr>
      </w:pPr>
      <w:r w:rsidRPr="00953D2B">
        <w:rPr>
          <w:sz w:val="26"/>
          <w:szCs w:val="26"/>
          <w:rtl/>
        </w:rPr>
        <w:lastRenderedPageBreak/>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r w:rsidRPr="00953D2B">
        <w:rPr>
          <w:rFonts w:hint="cs"/>
          <w:sz w:val="26"/>
          <w:szCs w:val="26"/>
          <w:rtl/>
        </w:rPr>
        <w:t xml:space="preserve">، </w:t>
      </w:r>
      <w:r>
        <w:rPr>
          <w:rFonts w:hint="cs"/>
          <w:sz w:val="26"/>
          <w:szCs w:val="26"/>
          <w:rtl/>
        </w:rPr>
        <w:t>وينبغي</w:t>
      </w:r>
      <w:r w:rsidRPr="00953D2B">
        <w:rPr>
          <w:sz w:val="26"/>
          <w:szCs w:val="26"/>
          <w:rtl/>
        </w:rPr>
        <w:t xml:space="preserve"> أن يتضمن الأنشطة التي تنفذها الوكال</w:t>
      </w:r>
      <w:r>
        <w:rPr>
          <w:rFonts w:hint="cs"/>
          <w:sz w:val="26"/>
          <w:szCs w:val="26"/>
          <w:rtl/>
        </w:rPr>
        <w:t>ة</w:t>
      </w:r>
      <w:r w:rsidRPr="00953D2B">
        <w:rPr>
          <w:sz w:val="26"/>
          <w:szCs w:val="26"/>
          <w:rtl/>
        </w:rPr>
        <w:t xml:space="preserve"> المنفذ</w:t>
      </w:r>
      <w:r>
        <w:rPr>
          <w:rFonts w:hint="cs"/>
          <w:sz w:val="26"/>
          <w:szCs w:val="26"/>
          <w:rtl/>
        </w:rPr>
        <w:t>ة</w:t>
      </w:r>
      <w:r w:rsidRPr="00953D2B">
        <w:rPr>
          <w:sz w:val="26"/>
          <w:szCs w:val="26"/>
          <w:rtl/>
        </w:rPr>
        <w:t xml:space="preserve"> المتعاون</w:t>
      </w:r>
      <w:r>
        <w:rPr>
          <w:rFonts w:hint="cs"/>
          <w:sz w:val="26"/>
          <w:szCs w:val="26"/>
          <w:rtl/>
        </w:rPr>
        <w:t>ة</w:t>
      </w:r>
      <w:r w:rsidRPr="00953D2B">
        <w:rPr>
          <w:sz w:val="26"/>
          <w:szCs w:val="26"/>
          <w:rtl/>
        </w:rPr>
        <w:t>؛</w:t>
      </w:r>
    </w:p>
    <w:p w14:paraId="6BD8CED0" w14:textId="77777777" w:rsidR="00D91CA3" w:rsidRPr="00953D2B" w:rsidRDefault="00D91CA3" w:rsidP="00D91CA3">
      <w:pPr>
        <w:pStyle w:val="Heading2"/>
        <w:widowControl/>
        <w:numPr>
          <w:ilvl w:val="0"/>
          <w:numId w:val="33"/>
        </w:numPr>
        <w:tabs>
          <w:tab w:val="num" w:pos="360"/>
          <w:tab w:val="num" w:pos="1440"/>
        </w:tabs>
        <w:bidi/>
        <w:ind w:left="1440" w:hanging="720"/>
        <w:rPr>
          <w:sz w:val="26"/>
          <w:szCs w:val="26"/>
          <w:rtl/>
        </w:rPr>
      </w:pPr>
      <w:r w:rsidRPr="00953D2B">
        <w:rPr>
          <w:sz w:val="26"/>
          <w:szCs w:val="26"/>
          <w:rtl/>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778302E3" w14:textId="77777777" w:rsidR="00D91CA3" w:rsidRPr="00953D2B" w:rsidRDefault="00D91CA3" w:rsidP="00D91CA3">
      <w:pPr>
        <w:pStyle w:val="Heading2"/>
        <w:widowControl/>
        <w:numPr>
          <w:ilvl w:val="0"/>
          <w:numId w:val="33"/>
        </w:numPr>
        <w:tabs>
          <w:tab w:val="num" w:pos="360"/>
          <w:tab w:val="num" w:pos="1440"/>
        </w:tabs>
        <w:bidi/>
        <w:ind w:left="1440" w:hanging="720"/>
        <w:rPr>
          <w:sz w:val="26"/>
          <w:szCs w:val="26"/>
        </w:rPr>
      </w:pPr>
      <w:r w:rsidRPr="00953D2B">
        <w:rPr>
          <w:sz w:val="26"/>
          <w:szCs w:val="26"/>
          <w:rtl/>
        </w:rPr>
        <w:t>ضمان تنفيذ الخبراء التقنيين المستقلين المؤهّلين للمراجعات التقنيَّة؛</w:t>
      </w:r>
    </w:p>
    <w:p w14:paraId="7812AC15" w14:textId="77777777" w:rsidR="00D91CA3" w:rsidRPr="00953D2B" w:rsidRDefault="00D91CA3" w:rsidP="00D91CA3">
      <w:pPr>
        <w:pStyle w:val="Heading2"/>
        <w:widowControl/>
        <w:numPr>
          <w:ilvl w:val="0"/>
          <w:numId w:val="33"/>
        </w:numPr>
        <w:tabs>
          <w:tab w:val="num" w:pos="360"/>
          <w:tab w:val="num" w:pos="1440"/>
        </w:tabs>
        <w:bidi/>
        <w:ind w:left="1440" w:hanging="720"/>
        <w:rPr>
          <w:sz w:val="26"/>
          <w:szCs w:val="26"/>
        </w:rPr>
      </w:pPr>
      <w:r w:rsidRPr="00953D2B">
        <w:rPr>
          <w:sz w:val="26"/>
          <w:szCs w:val="26"/>
          <w:rtl/>
        </w:rPr>
        <w:t>إجراء مهامّ الإشراف المطلوبة؛</w:t>
      </w:r>
    </w:p>
    <w:p w14:paraId="7F6097F0" w14:textId="77777777" w:rsidR="00D91CA3" w:rsidRPr="00953D2B" w:rsidRDefault="00D91CA3" w:rsidP="00D91CA3">
      <w:pPr>
        <w:pStyle w:val="Heading2"/>
        <w:widowControl/>
        <w:numPr>
          <w:ilvl w:val="0"/>
          <w:numId w:val="33"/>
        </w:numPr>
        <w:tabs>
          <w:tab w:val="num" w:pos="360"/>
          <w:tab w:val="num" w:pos="1440"/>
        </w:tabs>
        <w:bidi/>
        <w:ind w:left="1440" w:hanging="720"/>
        <w:rPr>
          <w:sz w:val="26"/>
          <w:szCs w:val="26"/>
          <w:rtl/>
        </w:rPr>
      </w:pPr>
      <w:r w:rsidRPr="00953D2B">
        <w:rPr>
          <w:sz w:val="26"/>
          <w:szCs w:val="26"/>
          <w:rtl/>
        </w:rPr>
        <w:t>ضمان وجود آليّة تشغيلية تمكّن من تنفيذ خطة التنفيذ بطريقة فعالة ومتسمة بالشفافية والإبلاغ الدقيق عن البيانات؛</w:t>
      </w:r>
    </w:p>
    <w:p w14:paraId="37B1CB33" w14:textId="77777777" w:rsidR="00D91CA3" w:rsidRPr="00953D2B" w:rsidRDefault="00D91CA3" w:rsidP="00D91CA3">
      <w:pPr>
        <w:pStyle w:val="Heading2"/>
        <w:widowControl/>
        <w:numPr>
          <w:ilvl w:val="0"/>
          <w:numId w:val="33"/>
        </w:numPr>
        <w:tabs>
          <w:tab w:val="num" w:pos="360"/>
          <w:tab w:val="num" w:pos="1440"/>
        </w:tabs>
        <w:bidi/>
        <w:ind w:left="1440" w:hanging="720"/>
        <w:rPr>
          <w:sz w:val="26"/>
          <w:szCs w:val="26"/>
          <w:rtl/>
        </w:rPr>
      </w:pPr>
      <w:r w:rsidRPr="00953D2B">
        <w:rPr>
          <w:sz w:val="26"/>
          <w:szCs w:val="26"/>
          <w:rtl/>
        </w:rPr>
        <w:t>تنسيق أنشطة الوكال</w:t>
      </w:r>
      <w:r>
        <w:rPr>
          <w:rFonts w:hint="cs"/>
          <w:sz w:val="26"/>
          <w:szCs w:val="26"/>
          <w:rtl/>
        </w:rPr>
        <w:t>ة</w:t>
      </w:r>
      <w:r w:rsidRPr="00953D2B">
        <w:rPr>
          <w:sz w:val="26"/>
          <w:szCs w:val="26"/>
          <w:rtl/>
        </w:rPr>
        <w:t xml:space="preserve"> المنفذ</w:t>
      </w:r>
      <w:r>
        <w:rPr>
          <w:rFonts w:hint="cs"/>
          <w:sz w:val="26"/>
          <w:szCs w:val="26"/>
          <w:rtl/>
        </w:rPr>
        <w:t>ة</w:t>
      </w:r>
      <w:r w:rsidRPr="00953D2B">
        <w:rPr>
          <w:sz w:val="26"/>
          <w:szCs w:val="26"/>
          <w:rtl/>
        </w:rPr>
        <w:t xml:space="preserve"> المتعاون</w:t>
      </w:r>
      <w:r>
        <w:rPr>
          <w:rFonts w:hint="cs"/>
          <w:sz w:val="26"/>
          <w:szCs w:val="26"/>
          <w:rtl/>
        </w:rPr>
        <w:t>ة</w:t>
      </w:r>
      <w:r w:rsidRPr="00953D2B">
        <w:rPr>
          <w:sz w:val="26"/>
          <w:szCs w:val="26"/>
          <w:rtl/>
        </w:rPr>
        <w:t>، وضمان التسلسل المناسب للأنشطة؛</w:t>
      </w:r>
    </w:p>
    <w:p w14:paraId="3ACD247E" w14:textId="77777777" w:rsidR="00D91CA3" w:rsidRPr="00953D2B" w:rsidRDefault="00D91CA3" w:rsidP="00D91CA3">
      <w:pPr>
        <w:pStyle w:val="Heading2"/>
        <w:widowControl/>
        <w:numPr>
          <w:ilvl w:val="0"/>
          <w:numId w:val="33"/>
        </w:numPr>
        <w:tabs>
          <w:tab w:val="num" w:pos="360"/>
          <w:tab w:val="num" w:pos="1440"/>
        </w:tabs>
        <w:bidi/>
        <w:ind w:left="1440" w:hanging="720"/>
        <w:rPr>
          <w:sz w:val="26"/>
          <w:szCs w:val="26"/>
        </w:rPr>
      </w:pPr>
      <w:r w:rsidRPr="00953D2B">
        <w:rPr>
          <w:sz w:val="26"/>
          <w:szCs w:val="26"/>
          <w:rtl/>
        </w:rPr>
        <w:t>في حالة خفض التمويل نتيجة عدم الامتثال وفقا للفقرة 11 من الاتفاق، تحديد، بالتشاور مع البلد</w:t>
      </w:r>
      <w:r w:rsidRPr="00953D2B">
        <w:rPr>
          <w:rFonts w:hint="cs"/>
          <w:sz w:val="26"/>
          <w:szCs w:val="26"/>
          <w:rtl/>
        </w:rPr>
        <w:t xml:space="preserve"> </w:t>
      </w:r>
      <w:r>
        <w:rPr>
          <w:rFonts w:hint="cs"/>
          <w:sz w:val="26"/>
          <w:szCs w:val="26"/>
          <w:rtl/>
        </w:rPr>
        <w:t>و</w:t>
      </w:r>
      <w:r w:rsidRPr="00953D2B">
        <w:rPr>
          <w:sz w:val="26"/>
          <w:szCs w:val="26"/>
          <w:rtl/>
        </w:rPr>
        <w:t>الوكال</w:t>
      </w:r>
      <w:r>
        <w:rPr>
          <w:rFonts w:hint="cs"/>
          <w:sz w:val="26"/>
          <w:szCs w:val="26"/>
          <w:rtl/>
        </w:rPr>
        <w:t>ة</w:t>
      </w:r>
      <w:r w:rsidRPr="00953D2B">
        <w:rPr>
          <w:sz w:val="26"/>
          <w:szCs w:val="26"/>
          <w:rtl/>
        </w:rPr>
        <w:t xml:space="preserve"> المنفذ</w:t>
      </w:r>
      <w:r>
        <w:rPr>
          <w:rFonts w:hint="cs"/>
          <w:sz w:val="26"/>
          <w:szCs w:val="26"/>
          <w:rtl/>
        </w:rPr>
        <w:t>ة</w:t>
      </w:r>
      <w:r w:rsidRPr="00953D2B">
        <w:rPr>
          <w:sz w:val="26"/>
          <w:szCs w:val="26"/>
          <w:rtl/>
        </w:rPr>
        <w:t xml:space="preserve"> المتعاون</w:t>
      </w:r>
      <w:r>
        <w:rPr>
          <w:rFonts w:hint="cs"/>
          <w:sz w:val="26"/>
          <w:szCs w:val="26"/>
          <w:rtl/>
        </w:rPr>
        <w:t>ة</w:t>
      </w:r>
      <w:r w:rsidRPr="00953D2B">
        <w:rPr>
          <w:sz w:val="26"/>
          <w:szCs w:val="26"/>
          <w:rtl/>
        </w:rPr>
        <w:t>، تخصيص التخفيضات لمختلف بنود الميزانية ولتمويل الوكالة المنفذة الرئيسية</w:t>
      </w:r>
      <w:r w:rsidRPr="00953D2B">
        <w:rPr>
          <w:rFonts w:hint="cs"/>
          <w:sz w:val="26"/>
          <w:szCs w:val="26"/>
          <w:rtl/>
        </w:rPr>
        <w:t xml:space="preserve"> و</w:t>
      </w:r>
      <w:r>
        <w:rPr>
          <w:rFonts w:hint="cs"/>
          <w:sz w:val="26"/>
          <w:szCs w:val="26"/>
          <w:rtl/>
        </w:rPr>
        <w:t>الوكالة المنفذة المتعاونة</w:t>
      </w:r>
      <w:r w:rsidRPr="00953D2B">
        <w:rPr>
          <w:sz w:val="26"/>
          <w:szCs w:val="26"/>
          <w:rtl/>
        </w:rPr>
        <w:t>؛</w:t>
      </w:r>
    </w:p>
    <w:p w14:paraId="6AFDBBC1" w14:textId="77777777" w:rsidR="00D91CA3" w:rsidRPr="00953D2B" w:rsidRDefault="00D91CA3" w:rsidP="00D91CA3">
      <w:pPr>
        <w:pStyle w:val="Heading2"/>
        <w:widowControl/>
        <w:numPr>
          <w:ilvl w:val="0"/>
          <w:numId w:val="33"/>
        </w:numPr>
        <w:tabs>
          <w:tab w:val="num" w:pos="360"/>
          <w:tab w:val="num" w:pos="1440"/>
        </w:tabs>
        <w:bidi/>
        <w:ind w:left="1440" w:hanging="720"/>
        <w:rPr>
          <w:sz w:val="26"/>
          <w:szCs w:val="26"/>
        </w:rPr>
      </w:pPr>
      <w:r w:rsidRPr="00953D2B">
        <w:rPr>
          <w:sz w:val="26"/>
          <w:szCs w:val="26"/>
          <w:rtl/>
        </w:rPr>
        <w:t>ضمان أنَّ المبالغ المدفوعة للبلد يُستند فيها إلى استعمال المؤشرات؛</w:t>
      </w:r>
    </w:p>
    <w:p w14:paraId="2318CDFB" w14:textId="77777777" w:rsidR="00D91CA3" w:rsidRPr="00953D2B" w:rsidRDefault="00D91CA3" w:rsidP="00D91CA3">
      <w:pPr>
        <w:pStyle w:val="Heading2"/>
        <w:widowControl/>
        <w:numPr>
          <w:ilvl w:val="0"/>
          <w:numId w:val="33"/>
        </w:numPr>
        <w:tabs>
          <w:tab w:val="num" w:pos="360"/>
          <w:tab w:val="num" w:pos="1440"/>
        </w:tabs>
        <w:bidi/>
        <w:ind w:left="1440" w:hanging="720"/>
        <w:rPr>
          <w:sz w:val="26"/>
          <w:szCs w:val="26"/>
          <w:rtl/>
        </w:rPr>
      </w:pPr>
      <w:r w:rsidRPr="00953D2B">
        <w:rPr>
          <w:sz w:val="26"/>
          <w:szCs w:val="26"/>
          <w:rtl/>
        </w:rPr>
        <w:t>تقديم المساعدة فيما يتعلق بدعم السياسات العامة والدعم الإداري والتقني عند الطلب</w:t>
      </w:r>
      <w:r w:rsidRPr="00953D2B">
        <w:rPr>
          <w:rFonts w:hint="cs"/>
          <w:sz w:val="26"/>
          <w:szCs w:val="26"/>
          <w:rtl/>
        </w:rPr>
        <w:t>؛</w:t>
      </w:r>
    </w:p>
    <w:p w14:paraId="09A2DB32" w14:textId="77777777" w:rsidR="00D91CA3" w:rsidRPr="00953D2B" w:rsidRDefault="00D91CA3" w:rsidP="00D91CA3">
      <w:pPr>
        <w:pStyle w:val="Heading2"/>
        <w:widowControl/>
        <w:numPr>
          <w:ilvl w:val="0"/>
          <w:numId w:val="33"/>
        </w:numPr>
        <w:tabs>
          <w:tab w:val="num" w:pos="360"/>
          <w:tab w:val="num" w:pos="1440"/>
        </w:tabs>
        <w:bidi/>
        <w:ind w:left="1440" w:hanging="720"/>
        <w:rPr>
          <w:sz w:val="26"/>
          <w:szCs w:val="26"/>
          <w:rtl/>
        </w:rPr>
      </w:pPr>
      <w:r w:rsidRPr="00953D2B">
        <w:rPr>
          <w:sz w:val="26"/>
          <w:szCs w:val="26"/>
          <w:rtl/>
        </w:rPr>
        <w:t>التوصل إلى توافق في الآراء مع الوكال</w:t>
      </w:r>
      <w:r>
        <w:rPr>
          <w:rFonts w:hint="cs"/>
          <w:sz w:val="26"/>
          <w:szCs w:val="26"/>
          <w:rtl/>
        </w:rPr>
        <w:t>ة</w:t>
      </w:r>
      <w:r w:rsidRPr="00953D2B">
        <w:rPr>
          <w:sz w:val="26"/>
          <w:szCs w:val="26"/>
          <w:rtl/>
        </w:rPr>
        <w:t xml:space="preserve"> المنفذ</w:t>
      </w:r>
      <w:r>
        <w:rPr>
          <w:rFonts w:hint="cs"/>
          <w:sz w:val="26"/>
          <w:szCs w:val="26"/>
          <w:rtl/>
        </w:rPr>
        <w:t>ة</w:t>
      </w:r>
      <w:r w:rsidRPr="00953D2B">
        <w:rPr>
          <w:sz w:val="26"/>
          <w:szCs w:val="26"/>
          <w:rtl/>
        </w:rPr>
        <w:t xml:space="preserve"> المتعاون</w:t>
      </w:r>
      <w:r>
        <w:rPr>
          <w:rFonts w:hint="cs"/>
          <w:sz w:val="26"/>
          <w:szCs w:val="26"/>
          <w:rtl/>
        </w:rPr>
        <w:t>ة</w:t>
      </w:r>
      <w:r w:rsidRPr="00953D2B">
        <w:rPr>
          <w:sz w:val="26"/>
          <w:szCs w:val="26"/>
          <w:rtl/>
        </w:rPr>
        <w:t xml:space="preserve"> بشأن أي ترتيبات</w:t>
      </w:r>
      <w:r w:rsidRPr="00953D2B">
        <w:rPr>
          <w:rFonts w:hint="cs"/>
          <w:sz w:val="26"/>
          <w:szCs w:val="26"/>
          <w:rtl/>
        </w:rPr>
        <w:t xml:space="preserve"> لل</w:t>
      </w:r>
      <w:r w:rsidRPr="00953D2B">
        <w:rPr>
          <w:sz w:val="26"/>
          <w:szCs w:val="26"/>
          <w:rtl/>
        </w:rPr>
        <w:t>تخطيط و</w:t>
      </w:r>
      <w:r w:rsidRPr="00953D2B">
        <w:rPr>
          <w:rFonts w:hint="cs"/>
          <w:sz w:val="26"/>
          <w:szCs w:val="26"/>
          <w:rtl/>
        </w:rPr>
        <w:t>ال</w:t>
      </w:r>
      <w:r w:rsidRPr="00953D2B">
        <w:rPr>
          <w:sz w:val="26"/>
          <w:szCs w:val="26"/>
          <w:rtl/>
        </w:rPr>
        <w:t xml:space="preserve">تنسيق وإعداد </w:t>
      </w:r>
      <w:r w:rsidRPr="00953D2B">
        <w:rPr>
          <w:rFonts w:hint="cs"/>
          <w:sz w:val="26"/>
          <w:szCs w:val="26"/>
          <w:rtl/>
        </w:rPr>
        <w:t>ال</w:t>
      </w:r>
      <w:r w:rsidRPr="00953D2B">
        <w:rPr>
          <w:sz w:val="26"/>
          <w:szCs w:val="26"/>
          <w:rtl/>
        </w:rPr>
        <w:t xml:space="preserve">تقارير </w:t>
      </w:r>
      <w:r w:rsidRPr="00953D2B">
        <w:rPr>
          <w:rFonts w:hint="cs"/>
          <w:sz w:val="26"/>
          <w:szCs w:val="26"/>
          <w:rtl/>
        </w:rPr>
        <w:t>اللازمة</w:t>
      </w:r>
      <w:r w:rsidRPr="00953D2B">
        <w:rPr>
          <w:sz w:val="26"/>
          <w:szCs w:val="26"/>
          <w:rtl/>
        </w:rPr>
        <w:t xml:space="preserve"> </w:t>
      </w:r>
      <w:r w:rsidRPr="00953D2B">
        <w:rPr>
          <w:rFonts w:hint="cs"/>
          <w:sz w:val="26"/>
          <w:szCs w:val="26"/>
          <w:rtl/>
        </w:rPr>
        <w:t>لتيسير</w:t>
      </w:r>
      <w:r w:rsidRPr="00953D2B">
        <w:rPr>
          <w:sz w:val="26"/>
          <w:szCs w:val="26"/>
          <w:rtl/>
        </w:rPr>
        <w:t xml:space="preserve"> تنفيذ الخطة؛ و</w:t>
      </w:r>
    </w:p>
    <w:p w14:paraId="47BFCBCE" w14:textId="77777777" w:rsidR="00D91CA3" w:rsidRPr="00953D2B" w:rsidRDefault="00D91CA3" w:rsidP="00D91CA3">
      <w:pPr>
        <w:pStyle w:val="Heading2"/>
        <w:widowControl/>
        <w:numPr>
          <w:ilvl w:val="0"/>
          <w:numId w:val="33"/>
        </w:numPr>
        <w:tabs>
          <w:tab w:val="num" w:pos="360"/>
          <w:tab w:val="num" w:pos="1440"/>
        </w:tabs>
        <w:bidi/>
        <w:ind w:left="1440" w:hanging="720"/>
        <w:rPr>
          <w:sz w:val="26"/>
          <w:szCs w:val="26"/>
        </w:rPr>
      </w:pPr>
      <w:r w:rsidRPr="00953D2B">
        <w:rPr>
          <w:sz w:val="26"/>
          <w:szCs w:val="26"/>
          <w:rtl/>
        </w:rPr>
        <w:t xml:space="preserve">الإفراج </w:t>
      </w:r>
      <w:r w:rsidRPr="00953D2B">
        <w:rPr>
          <w:rFonts w:hint="cs"/>
          <w:sz w:val="26"/>
          <w:szCs w:val="26"/>
          <w:rtl/>
        </w:rPr>
        <w:t>عن</w:t>
      </w:r>
      <w:r w:rsidRPr="00953D2B">
        <w:rPr>
          <w:sz w:val="26"/>
          <w:szCs w:val="26"/>
          <w:rtl/>
        </w:rPr>
        <w:t xml:space="preserve"> </w:t>
      </w:r>
      <w:r w:rsidRPr="00953D2B">
        <w:rPr>
          <w:rFonts w:hint="cs"/>
          <w:sz w:val="26"/>
          <w:szCs w:val="26"/>
          <w:rtl/>
        </w:rPr>
        <w:t>ا</w:t>
      </w:r>
      <w:r w:rsidRPr="00953D2B">
        <w:rPr>
          <w:sz w:val="26"/>
          <w:szCs w:val="26"/>
          <w:rtl/>
        </w:rPr>
        <w:t>لأموال ا</w:t>
      </w:r>
      <w:r w:rsidRPr="00953D2B">
        <w:rPr>
          <w:rFonts w:hint="cs"/>
          <w:sz w:val="26"/>
          <w:szCs w:val="26"/>
          <w:rtl/>
        </w:rPr>
        <w:t>ل</w:t>
      </w:r>
      <w:r w:rsidRPr="00953D2B">
        <w:rPr>
          <w:sz w:val="26"/>
          <w:szCs w:val="26"/>
          <w:rtl/>
        </w:rPr>
        <w:t xml:space="preserve">بلد المشارك / المنشآت المشاركة </w:t>
      </w:r>
      <w:r w:rsidRPr="00953D2B">
        <w:rPr>
          <w:rFonts w:hint="cs"/>
          <w:sz w:val="26"/>
          <w:szCs w:val="26"/>
          <w:rtl/>
        </w:rPr>
        <w:t xml:space="preserve">في الوقت المناسب </w:t>
      </w:r>
      <w:r w:rsidRPr="00953D2B">
        <w:rPr>
          <w:sz w:val="26"/>
          <w:szCs w:val="26"/>
          <w:rtl/>
        </w:rPr>
        <w:t xml:space="preserve">لاستكمال الأنشطة </w:t>
      </w:r>
      <w:r w:rsidRPr="00953D2B">
        <w:rPr>
          <w:rFonts w:hint="cs"/>
          <w:sz w:val="26"/>
          <w:szCs w:val="26"/>
          <w:rtl/>
        </w:rPr>
        <w:t>المتعلقة</w:t>
      </w:r>
      <w:r w:rsidRPr="00953D2B">
        <w:rPr>
          <w:sz w:val="26"/>
          <w:szCs w:val="26"/>
          <w:rtl/>
        </w:rPr>
        <w:t xml:space="preserve"> بالمشروع.</w:t>
      </w:r>
    </w:p>
    <w:p w14:paraId="23FA71FC" w14:textId="77777777" w:rsidR="00D91CA3" w:rsidRPr="0002662B" w:rsidRDefault="00D91CA3" w:rsidP="0002662B">
      <w:pPr>
        <w:pStyle w:val="Heading1"/>
        <w:bidi/>
        <w:rPr>
          <w:sz w:val="26"/>
          <w:szCs w:val="26"/>
          <w:rtl/>
        </w:rPr>
      </w:pPr>
      <w:r w:rsidRPr="0002662B">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59F38359" w14:textId="77777777" w:rsidR="00D91CA3" w:rsidRPr="004338E2" w:rsidRDefault="00D91CA3" w:rsidP="00D91CA3">
      <w:pPr>
        <w:keepNext/>
        <w:widowControl w:val="0"/>
        <w:bidi/>
        <w:spacing w:after="240"/>
        <w:outlineLvl w:val="0"/>
        <w:rPr>
          <w:b/>
          <w:bCs/>
          <w:sz w:val="26"/>
          <w:szCs w:val="26"/>
        </w:rPr>
      </w:pPr>
      <w:r w:rsidRPr="00953D2B">
        <w:rPr>
          <w:rFonts w:hint="cs"/>
          <w:b/>
          <w:bCs/>
          <w:sz w:val="26"/>
          <w:szCs w:val="26"/>
          <w:rtl/>
        </w:rPr>
        <w:t>التذييل</w:t>
      </w:r>
      <w:r w:rsidRPr="00953D2B">
        <w:rPr>
          <w:b/>
          <w:bCs/>
          <w:sz w:val="26"/>
          <w:szCs w:val="26"/>
          <w:rtl/>
        </w:rPr>
        <w:t xml:space="preserve"> 6-ب</w:t>
      </w:r>
      <w:r w:rsidRPr="00953D2B">
        <w:rPr>
          <w:rFonts w:hint="cs"/>
          <w:b/>
          <w:bCs/>
          <w:sz w:val="26"/>
          <w:szCs w:val="26"/>
          <w:rtl/>
        </w:rPr>
        <w:t>اء</w:t>
      </w:r>
      <w:r w:rsidRPr="00953D2B">
        <w:rPr>
          <w:b/>
          <w:bCs/>
          <w:sz w:val="26"/>
          <w:szCs w:val="26"/>
          <w:rtl/>
        </w:rPr>
        <w:t xml:space="preserve">: دور </w:t>
      </w:r>
      <w:r w:rsidRPr="004338E2">
        <w:rPr>
          <w:b/>
          <w:bCs/>
          <w:sz w:val="26"/>
          <w:szCs w:val="26"/>
          <w:rtl/>
        </w:rPr>
        <w:t>الوكالتين المنفذتين المتعاونتين</w:t>
      </w:r>
    </w:p>
    <w:p w14:paraId="6E02CD03" w14:textId="77777777" w:rsidR="00D91CA3" w:rsidRPr="0002662B" w:rsidRDefault="00D91CA3" w:rsidP="007A532A">
      <w:pPr>
        <w:pStyle w:val="Heading1"/>
        <w:numPr>
          <w:ilvl w:val="0"/>
          <w:numId w:val="24"/>
        </w:numPr>
        <w:bidi/>
        <w:rPr>
          <w:sz w:val="26"/>
          <w:szCs w:val="26"/>
          <w:lang w:bidi="ar"/>
        </w:rPr>
      </w:pPr>
      <w:r w:rsidRPr="0002662B">
        <w:rPr>
          <w:sz w:val="26"/>
          <w:szCs w:val="26"/>
          <w:rtl/>
          <w:lang w:bidi="ar"/>
        </w:rPr>
        <w:t>تتولى الوكال</w:t>
      </w:r>
      <w:r w:rsidRPr="0002662B">
        <w:rPr>
          <w:rFonts w:hint="cs"/>
          <w:sz w:val="26"/>
          <w:szCs w:val="26"/>
          <w:rtl/>
          <w:lang w:bidi="ar"/>
        </w:rPr>
        <w:t>ة</w:t>
      </w:r>
      <w:r w:rsidRPr="0002662B">
        <w:rPr>
          <w:sz w:val="26"/>
          <w:szCs w:val="26"/>
          <w:rtl/>
          <w:lang w:bidi="ar"/>
        </w:rPr>
        <w:t xml:space="preserve"> المنفذ</w:t>
      </w:r>
      <w:r w:rsidRPr="0002662B">
        <w:rPr>
          <w:rFonts w:hint="cs"/>
          <w:sz w:val="26"/>
          <w:szCs w:val="26"/>
          <w:rtl/>
          <w:lang w:bidi="ar"/>
        </w:rPr>
        <w:t>ة</w:t>
      </w:r>
      <w:r w:rsidRPr="0002662B">
        <w:rPr>
          <w:sz w:val="26"/>
          <w:szCs w:val="26"/>
          <w:rtl/>
          <w:lang w:bidi="ar"/>
        </w:rPr>
        <w:t xml:space="preserve"> المتعاون</w:t>
      </w:r>
      <w:r w:rsidRPr="0002662B">
        <w:rPr>
          <w:rFonts w:hint="cs"/>
          <w:sz w:val="26"/>
          <w:szCs w:val="26"/>
          <w:rtl/>
          <w:lang w:bidi="ar"/>
        </w:rPr>
        <w:t>ة</w:t>
      </w:r>
      <w:r w:rsidRPr="0002662B">
        <w:rPr>
          <w:sz w:val="26"/>
          <w:szCs w:val="26"/>
          <w:rtl/>
          <w:lang w:bidi="ar"/>
        </w:rPr>
        <w:t xml:space="preserve"> مسؤولية </w:t>
      </w:r>
      <w:r w:rsidRPr="0002662B">
        <w:rPr>
          <w:rFonts w:hint="cs"/>
          <w:sz w:val="26"/>
          <w:szCs w:val="26"/>
          <w:rtl/>
          <w:lang w:bidi="ar"/>
        </w:rPr>
        <w:t>الاضطلاع ب</w:t>
      </w:r>
      <w:r w:rsidRPr="0002662B">
        <w:rPr>
          <w:sz w:val="26"/>
          <w:szCs w:val="26"/>
          <w:rtl/>
          <w:lang w:bidi="ar"/>
        </w:rPr>
        <w:t xml:space="preserve">مجموعة من الأنشطة. </w:t>
      </w:r>
      <w:r w:rsidRPr="0002662B">
        <w:rPr>
          <w:rFonts w:hint="cs"/>
          <w:sz w:val="26"/>
          <w:szCs w:val="26"/>
          <w:rtl/>
          <w:lang w:bidi="ar"/>
        </w:rPr>
        <w:t>وتُحدد</w:t>
      </w:r>
      <w:r w:rsidRPr="0002662B">
        <w:rPr>
          <w:sz w:val="26"/>
          <w:szCs w:val="26"/>
          <w:rtl/>
          <w:lang w:bidi="ar"/>
        </w:rPr>
        <w:t xml:space="preserve"> هذه الأنشطة</w:t>
      </w:r>
      <w:r w:rsidRPr="0002662B">
        <w:rPr>
          <w:rFonts w:hint="cs"/>
          <w:sz w:val="26"/>
          <w:szCs w:val="26"/>
          <w:rtl/>
          <w:lang w:bidi="ar"/>
        </w:rPr>
        <w:t xml:space="preserve"> في الخطة</w:t>
      </w:r>
      <w:r w:rsidRPr="0002662B">
        <w:rPr>
          <w:sz w:val="26"/>
          <w:szCs w:val="26"/>
          <w:rtl/>
          <w:lang w:bidi="ar"/>
        </w:rPr>
        <w:t>، بما في ذلك على الأقل ما يلي:</w:t>
      </w:r>
    </w:p>
    <w:p w14:paraId="7C7FEA91" w14:textId="77777777" w:rsidR="00D91CA3" w:rsidRPr="00953D2B" w:rsidRDefault="00D91CA3" w:rsidP="00D91CA3">
      <w:pPr>
        <w:pStyle w:val="Heading2"/>
        <w:widowControl/>
        <w:numPr>
          <w:ilvl w:val="0"/>
          <w:numId w:val="41"/>
        </w:numPr>
        <w:bidi/>
        <w:ind w:left="1440" w:hanging="720"/>
        <w:rPr>
          <w:sz w:val="26"/>
          <w:szCs w:val="26"/>
        </w:rPr>
      </w:pPr>
      <w:r w:rsidRPr="00953D2B">
        <w:rPr>
          <w:rFonts w:hint="cs"/>
          <w:sz w:val="26"/>
          <w:szCs w:val="26"/>
          <w:rtl/>
        </w:rPr>
        <w:t>تق</w:t>
      </w:r>
      <w:r w:rsidRPr="00953D2B">
        <w:rPr>
          <w:sz w:val="26"/>
          <w:szCs w:val="26"/>
          <w:rtl/>
        </w:rPr>
        <w:t xml:space="preserve">ديم المساعدة </w:t>
      </w:r>
      <w:r w:rsidRPr="00953D2B">
        <w:rPr>
          <w:rFonts w:hint="cs"/>
          <w:sz w:val="26"/>
          <w:szCs w:val="26"/>
          <w:rtl/>
        </w:rPr>
        <w:t>ل</w:t>
      </w:r>
      <w:r w:rsidRPr="00953D2B">
        <w:rPr>
          <w:sz w:val="26"/>
          <w:szCs w:val="26"/>
          <w:rtl/>
        </w:rPr>
        <w:t>وضع السياسات عند الحاجة؛</w:t>
      </w:r>
    </w:p>
    <w:p w14:paraId="5256ADE4" w14:textId="77777777" w:rsidR="00D91CA3" w:rsidRPr="00953D2B" w:rsidRDefault="00D91CA3" w:rsidP="00D91CA3">
      <w:pPr>
        <w:pStyle w:val="Heading2"/>
        <w:widowControl/>
        <w:numPr>
          <w:ilvl w:val="0"/>
          <w:numId w:val="41"/>
        </w:numPr>
        <w:bidi/>
        <w:ind w:left="1440" w:hanging="720"/>
        <w:rPr>
          <w:sz w:val="26"/>
          <w:szCs w:val="26"/>
        </w:rPr>
      </w:pPr>
      <w:r w:rsidRPr="00953D2B">
        <w:rPr>
          <w:sz w:val="26"/>
          <w:szCs w:val="26"/>
          <w:rtl/>
        </w:rPr>
        <w:t xml:space="preserve">مساعدة </w:t>
      </w:r>
      <w:r>
        <w:rPr>
          <w:rFonts w:hint="cs"/>
          <w:sz w:val="26"/>
          <w:szCs w:val="26"/>
          <w:rtl/>
        </w:rPr>
        <w:t>البلد</w:t>
      </w:r>
      <w:r w:rsidRPr="00953D2B">
        <w:rPr>
          <w:sz w:val="26"/>
          <w:szCs w:val="26"/>
          <w:rtl/>
        </w:rPr>
        <w:t xml:space="preserve"> في تنفيذ وتقييم الأنشطة التي تمولها الوكال</w:t>
      </w:r>
      <w:r>
        <w:rPr>
          <w:rFonts w:hint="cs"/>
          <w:sz w:val="26"/>
          <w:szCs w:val="26"/>
          <w:rtl/>
        </w:rPr>
        <w:t>ة</w:t>
      </w:r>
      <w:r w:rsidRPr="00953D2B">
        <w:rPr>
          <w:sz w:val="26"/>
          <w:szCs w:val="26"/>
          <w:rtl/>
        </w:rPr>
        <w:t xml:space="preserve"> المنفذ</w:t>
      </w:r>
      <w:r>
        <w:rPr>
          <w:rFonts w:hint="cs"/>
          <w:sz w:val="26"/>
          <w:szCs w:val="26"/>
          <w:rtl/>
        </w:rPr>
        <w:t>ة</w:t>
      </w:r>
      <w:r w:rsidRPr="00953D2B">
        <w:rPr>
          <w:sz w:val="26"/>
          <w:szCs w:val="26"/>
          <w:rtl/>
        </w:rPr>
        <w:t xml:space="preserve"> المتعاون</w:t>
      </w:r>
      <w:r>
        <w:rPr>
          <w:rFonts w:hint="cs"/>
          <w:sz w:val="26"/>
          <w:szCs w:val="26"/>
          <w:rtl/>
        </w:rPr>
        <w:t>ة</w:t>
      </w:r>
      <w:r w:rsidRPr="00953D2B">
        <w:rPr>
          <w:sz w:val="26"/>
          <w:szCs w:val="26"/>
          <w:rtl/>
        </w:rPr>
        <w:t>، والرجوع إلى الوكالة المنفذة الرئيسية لضمان تسلسل منسق</w:t>
      </w:r>
      <w:r w:rsidRPr="00953D2B">
        <w:rPr>
          <w:rFonts w:hint="cs"/>
          <w:sz w:val="26"/>
          <w:szCs w:val="26"/>
          <w:rtl/>
        </w:rPr>
        <w:t xml:space="preserve"> في ا</w:t>
      </w:r>
      <w:r w:rsidRPr="00953D2B">
        <w:rPr>
          <w:sz w:val="26"/>
          <w:szCs w:val="26"/>
          <w:rtl/>
        </w:rPr>
        <w:t>لأنشطة؛</w:t>
      </w:r>
    </w:p>
    <w:p w14:paraId="6259EF59" w14:textId="77777777" w:rsidR="00D91CA3" w:rsidRPr="00953D2B" w:rsidRDefault="00D91CA3" w:rsidP="00D91CA3">
      <w:pPr>
        <w:pStyle w:val="Heading2"/>
        <w:widowControl/>
        <w:numPr>
          <w:ilvl w:val="0"/>
          <w:numId w:val="41"/>
        </w:numPr>
        <w:bidi/>
        <w:ind w:left="1440" w:hanging="720"/>
        <w:rPr>
          <w:sz w:val="26"/>
          <w:szCs w:val="26"/>
        </w:rPr>
      </w:pPr>
      <w:r w:rsidRPr="00953D2B">
        <w:rPr>
          <w:sz w:val="26"/>
          <w:szCs w:val="26"/>
          <w:rtl/>
        </w:rPr>
        <w:t>تقديم تقارير إلى الوكالة المنفذة الرئيسية حول هذه الأنشطة، لإدراجها في التقارير الموحدة وفق</w:t>
      </w:r>
      <w:r w:rsidRPr="00953D2B">
        <w:rPr>
          <w:rFonts w:hint="cs"/>
          <w:sz w:val="26"/>
          <w:szCs w:val="26"/>
          <w:rtl/>
        </w:rPr>
        <w:t>اً</w:t>
      </w:r>
      <w:r w:rsidRPr="00953D2B">
        <w:rPr>
          <w:sz w:val="26"/>
          <w:szCs w:val="26"/>
          <w:rtl/>
        </w:rPr>
        <w:t xml:space="preserve"> </w:t>
      </w:r>
      <w:r w:rsidRPr="00953D2B">
        <w:rPr>
          <w:rFonts w:hint="cs"/>
          <w:sz w:val="26"/>
          <w:szCs w:val="26"/>
          <w:rtl/>
        </w:rPr>
        <w:t>للتذييل 4-ألف؛</w:t>
      </w:r>
      <w:r>
        <w:rPr>
          <w:rFonts w:hint="cs"/>
          <w:sz w:val="26"/>
          <w:szCs w:val="26"/>
          <w:rtl/>
        </w:rPr>
        <w:t xml:space="preserve"> و</w:t>
      </w:r>
    </w:p>
    <w:p w14:paraId="2F401C46" w14:textId="77777777" w:rsidR="00D91CA3" w:rsidRPr="00953D2B" w:rsidRDefault="00D91CA3" w:rsidP="00D91CA3">
      <w:pPr>
        <w:pStyle w:val="Heading2"/>
        <w:widowControl/>
        <w:numPr>
          <w:ilvl w:val="0"/>
          <w:numId w:val="41"/>
        </w:numPr>
        <w:bidi/>
        <w:ind w:left="1440" w:hanging="720"/>
        <w:rPr>
          <w:sz w:val="26"/>
          <w:szCs w:val="26"/>
          <w:rtl/>
        </w:rPr>
      </w:pPr>
      <w:r w:rsidRPr="00953D2B">
        <w:rPr>
          <w:sz w:val="26"/>
          <w:szCs w:val="26"/>
          <w:rtl/>
        </w:rPr>
        <w:lastRenderedPageBreak/>
        <w:t xml:space="preserve">التوصل إلى توافق في الآراء مع الوكالة المنفذة الرئيسية بشأن أي ترتيبات </w:t>
      </w:r>
      <w:r w:rsidRPr="00953D2B">
        <w:rPr>
          <w:rFonts w:hint="cs"/>
          <w:sz w:val="26"/>
          <w:szCs w:val="26"/>
          <w:rtl/>
        </w:rPr>
        <w:t>لل</w:t>
      </w:r>
      <w:r w:rsidRPr="00953D2B">
        <w:rPr>
          <w:sz w:val="26"/>
          <w:szCs w:val="26"/>
          <w:rtl/>
        </w:rPr>
        <w:t>تخطيط و</w:t>
      </w:r>
      <w:r w:rsidRPr="00953D2B">
        <w:rPr>
          <w:rFonts w:hint="cs"/>
          <w:sz w:val="26"/>
          <w:szCs w:val="26"/>
          <w:rtl/>
        </w:rPr>
        <w:t>ال</w:t>
      </w:r>
      <w:r w:rsidRPr="00953D2B">
        <w:rPr>
          <w:sz w:val="26"/>
          <w:szCs w:val="26"/>
          <w:rtl/>
        </w:rPr>
        <w:t xml:space="preserve">تنسيق وإعداد </w:t>
      </w:r>
      <w:r w:rsidRPr="00953D2B">
        <w:rPr>
          <w:rFonts w:hint="cs"/>
          <w:sz w:val="26"/>
          <w:szCs w:val="26"/>
          <w:rtl/>
        </w:rPr>
        <w:t>ال</w:t>
      </w:r>
      <w:r w:rsidRPr="00953D2B">
        <w:rPr>
          <w:sz w:val="26"/>
          <w:szCs w:val="26"/>
          <w:rtl/>
        </w:rPr>
        <w:t xml:space="preserve">تقارير </w:t>
      </w:r>
      <w:r w:rsidRPr="00953D2B">
        <w:rPr>
          <w:rFonts w:hint="cs"/>
          <w:sz w:val="26"/>
          <w:szCs w:val="26"/>
          <w:rtl/>
        </w:rPr>
        <w:t>الل</w:t>
      </w:r>
      <w:r w:rsidRPr="00953D2B">
        <w:rPr>
          <w:sz w:val="26"/>
          <w:szCs w:val="26"/>
          <w:rtl/>
        </w:rPr>
        <w:t xml:space="preserve">ازمة </w:t>
      </w:r>
      <w:r w:rsidRPr="00953D2B">
        <w:rPr>
          <w:rFonts w:hint="cs"/>
          <w:sz w:val="26"/>
          <w:szCs w:val="26"/>
          <w:rtl/>
        </w:rPr>
        <w:t>لتيسير</w:t>
      </w:r>
      <w:r w:rsidRPr="00953D2B">
        <w:rPr>
          <w:sz w:val="26"/>
          <w:szCs w:val="26"/>
          <w:rtl/>
        </w:rPr>
        <w:t xml:space="preserve"> تنفيذ الخطة.</w:t>
      </w:r>
    </w:p>
    <w:p w14:paraId="49897555" w14:textId="77777777" w:rsidR="00D91CA3" w:rsidRPr="00953D2B" w:rsidRDefault="00D91CA3" w:rsidP="00D91CA3">
      <w:pPr>
        <w:keepNext/>
        <w:widowControl w:val="0"/>
        <w:bidi/>
        <w:spacing w:after="240"/>
        <w:outlineLvl w:val="0"/>
        <w:rPr>
          <w:bCs/>
          <w:sz w:val="26"/>
          <w:szCs w:val="26"/>
          <w:rtl/>
        </w:rPr>
      </w:pPr>
      <w:r w:rsidRPr="00953D2B">
        <w:rPr>
          <w:b/>
          <w:bCs/>
          <w:sz w:val="26"/>
          <w:szCs w:val="26"/>
          <w:rtl/>
        </w:rPr>
        <w:t>التذييل 7- ألف: تخفيضات في التمويل بسبب عدم الامتثال</w:t>
      </w:r>
    </w:p>
    <w:p w14:paraId="396717CB" w14:textId="77777777" w:rsidR="00D91CA3" w:rsidRPr="0002662B" w:rsidRDefault="00D91CA3" w:rsidP="0002662B">
      <w:pPr>
        <w:pStyle w:val="Heading1"/>
        <w:numPr>
          <w:ilvl w:val="0"/>
          <w:numId w:val="46"/>
        </w:numPr>
        <w:bidi/>
        <w:rPr>
          <w:sz w:val="26"/>
          <w:szCs w:val="26"/>
        </w:rPr>
      </w:pPr>
      <w:r w:rsidRPr="0002662B">
        <w:rPr>
          <w:sz w:val="26"/>
          <w:szCs w:val="26"/>
          <w:rtl/>
        </w:rPr>
        <w:t xml:space="preserve">وفقا للفقرة 11 من هذا الاتفاق، يمكن تخفيض مبلغ التمويل المخصّص بمقدار </w:t>
      </w:r>
      <w:r w:rsidRPr="0002662B">
        <w:rPr>
          <w:rFonts w:hint="cs"/>
          <w:sz w:val="26"/>
          <w:szCs w:val="26"/>
          <w:rtl/>
        </w:rPr>
        <w:t>192.0</w:t>
      </w:r>
      <w:r w:rsidRPr="0002662B">
        <w:rPr>
          <w:sz w:val="26"/>
          <w:szCs w:val="26"/>
          <w:rtl/>
        </w:rPr>
        <w:t xml:space="preserve"> دولار</w:t>
      </w:r>
      <w:r w:rsidRPr="0002662B">
        <w:rPr>
          <w:rFonts w:hint="cs"/>
          <w:sz w:val="26"/>
          <w:szCs w:val="26"/>
          <w:rtl/>
        </w:rPr>
        <w:t>اً</w:t>
      </w:r>
      <w:r w:rsidRPr="0002662B">
        <w:rPr>
          <w:sz w:val="26"/>
          <w:szCs w:val="26"/>
          <w:rtl/>
        </w:rPr>
        <w:t xml:space="preserve"> أمريكي</w:t>
      </w:r>
      <w:r w:rsidRPr="0002662B">
        <w:rPr>
          <w:rFonts w:hint="cs"/>
          <w:sz w:val="26"/>
          <w:szCs w:val="26"/>
          <w:rtl/>
        </w:rPr>
        <w:t>اً</w:t>
      </w:r>
      <w:r w:rsidRPr="0002662B">
        <w:rPr>
          <w:sz w:val="26"/>
          <w:szCs w:val="26"/>
          <w:rtl/>
        </w:rPr>
        <w:t xml:space="preserve"> عن كل كيلوغرام من أطنان قدرات استنفاد الأوزون من الاستهلاك الذي يتجاوز المستوى المحدد في الصف 1</w:t>
      </w:r>
      <w:r w:rsidRPr="0002662B">
        <w:rPr>
          <w:sz w:val="26"/>
          <w:szCs w:val="26"/>
          <w:rtl/>
        </w:rPr>
        <w:noBreakHyphen/>
        <w:t>2 من التذييل 2</w:t>
      </w:r>
      <w:r w:rsidRPr="0002662B">
        <w:rPr>
          <w:sz w:val="26"/>
          <w:szCs w:val="26"/>
          <w:rtl/>
        </w:rPr>
        <w:noBreakHyphen/>
        <w:t>ألف لكل سنة لم يتحقق فيها الهدف المحدد في الصف 1</w:t>
      </w:r>
      <w:r w:rsidRPr="0002662B">
        <w:rPr>
          <w:sz w:val="26"/>
          <w:szCs w:val="26"/>
          <w:rtl/>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0C7C7078" w14:textId="1916BE8B" w:rsidR="007E5D09" w:rsidRPr="0002662B" w:rsidRDefault="00D91CA3" w:rsidP="0002662B">
      <w:pPr>
        <w:pStyle w:val="Heading1"/>
        <w:bidi/>
        <w:rPr>
          <w:sz w:val="26"/>
          <w:szCs w:val="26"/>
          <w:rtl/>
        </w:rPr>
      </w:pPr>
      <w:r w:rsidRPr="0002662B">
        <w:rPr>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1CF35029"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4C0E9244" w14:textId="77777777">
        <w:tc>
          <w:tcPr>
            <w:tcW w:w="1915" w:type="dxa"/>
          </w:tcPr>
          <w:p w14:paraId="3D5700F2" w14:textId="77777777" w:rsidR="007E5D09" w:rsidRDefault="007E5D09">
            <w:pPr>
              <w:rPr>
                <w:lang w:val="en-CA"/>
              </w:rPr>
            </w:pPr>
          </w:p>
        </w:tc>
        <w:tc>
          <w:tcPr>
            <w:tcW w:w="1915" w:type="dxa"/>
          </w:tcPr>
          <w:p w14:paraId="4DCC2BC4" w14:textId="77777777" w:rsidR="007E5D09" w:rsidRDefault="007E5D09">
            <w:pPr>
              <w:rPr>
                <w:lang w:val="en-CA"/>
              </w:rPr>
            </w:pPr>
          </w:p>
        </w:tc>
        <w:tc>
          <w:tcPr>
            <w:tcW w:w="1915" w:type="dxa"/>
            <w:tcBorders>
              <w:bottom w:val="single" w:sz="4" w:space="0" w:color="auto"/>
            </w:tcBorders>
          </w:tcPr>
          <w:p w14:paraId="2CB7CE9A" w14:textId="77777777" w:rsidR="007E5D09" w:rsidRDefault="007E5D09">
            <w:pPr>
              <w:rPr>
                <w:b/>
                <w:bCs/>
                <w:lang w:val="en-CA"/>
              </w:rPr>
            </w:pPr>
          </w:p>
        </w:tc>
        <w:tc>
          <w:tcPr>
            <w:tcW w:w="1915" w:type="dxa"/>
          </w:tcPr>
          <w:p w14:paraId="227DBFF7" w14:textId="77777777" w:rsidR="007E5D09" w:rsidRDefault="007E5D09">
            <w:pPr>
              <w:rPr>
                <w:lang w:val="en-CA"/>
              </w:rPr>
            </w:pPr>
          </w:p>
        </w:tc>
        <w:tc>
          <w:tcPr>
            <w:tcW w:w="1916" w:type="dxa"/>
          </w:tcPr>
          <w:p w14:paraId="4D3A2E49" w14:textId="77777777" w:rsidR="007E5D09" w:rsidRDefault="007E5D09">
            <w:pPr>
              <w:rPr>
                <w:lang w:val="en-CA"/>
              </w:rPr>
            </w:pPr>
          </w:p>
        </w:tc>
      </w:tr>
    </w:tbl>
    <w:p w14:paraId="660E1C2F" w14:textId="77777777" w:rsidR="007E5D09" w:rsidRDefault="007E5D09">
      <w:pPr>
        <w:rPr>
          <w:rtl/>
          <w:lang w:val="en-CA"/>
        </w:rPr>
      </w:pPr>
    </w:p>
    <w:sectPr w:rsidR="007E5D09">
      <w:headerReference w:type="even" r:id="rId24"/>
      <w:headerReference w:type="default" r:id="rId25"/>
      <w:head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4153F" w14:textId="77777777" w:rsidR="0092654A" w:rsidRDefault="0092654A">
      <w:r>
        <w:separator/>
      </w:r>
    </w:p>
  </w:endnote>
  <w:endnote w:type="continuationSeparator" w:id="0">
    <w:p w14:paraId="14D46A6D" w14:textId="77777777" w:rsidR="0092654A" w:rsidRDefault="00926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khbar MT">
    <w:altName w:val="Arial"/>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C98E"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4B24"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5EBAE"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36F1581"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B6D9"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AA5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029E0F36"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5D955" w14:textId="77777777" w:rsidR="0092654A" w:rsidRDefault="0092654A" w:rsidP="001C0D0E">
      <w:pPr>
        <w:jc w:val="right"/>
      </w:pPr>
      <w:r>
        <w:separator/>
      </w:r>
    </w:p>
  </w:footnote>
  <w:footnote w:type="continuationSeparator" w:id="0">
    <w:p w14:paraId="45FB8D46" w14:textId="77777777" w:rsidR="0092654A" w:rsidRDefault="0092654A">
      <w:r>
        <w:continuationSeparator/>
      </w:r>
    </w:p>
  </w:footnote>
  <w:footnote w:id="1">
    <w:p w14:paraId="5BE17808" w14:textId="77777777" w:rsidR="001544AD" w:rsidRDefault="001544AD" w:rsidP="001544AD">
      <w:pPr>
        <w:pStyle w:val="FootnoteText"/>
        <w:ind w:right="100"/>
        <w:jc w:val="right"/>
        <w:rPr>
          <w:lang w:val="fr-CH"/>
        </w:rPr>
      </w:pPr>
      <w:r>
        <w:rPr>
          <w:lang w:val="fr-CH"/>
        </w:rPr>
        <w:t xml:space="preserve"> </w:t>
      </w:r>
      <w:r>
        <w:t xml:space="preserve">UNEP/OzL.Pro/ExCom/97/1 </w:t>
      </w:r>
      <w:r w:rsidRPr="001A24C6">
        <w:rPr>
          <w:rStyle w:val="FootnoteReference"/>
        </w:rPr>
        <w:footnoteRef/>
      </w:r>
    </w:p>
    <w:p w14:paraId="73C6B454" w14:textId="07C80209" w:rsidR="001544AD" w:rsidRPr="00564224" w:rsidRDefault="001544AD" w:rsidP="006054FD">
      <w:pPr>
        <w:pStyle w:val="FootnoteText"/>
        <w:tabs>
          <w:tab w:val="left" w:pos="8069"/>
        </w:tabs>
        <w:rPr>
          <w:lang w:val="fr-CH"/>
        </w:rPr>
      </w:pPr>
    </w:p>
  </w:footnote>
  <w:footnote w:id="2">
    <w:p w14:paraId="5EC20B55" w14:textId="60CA38B6" w:rsidR="00F7511D" w:rsidRDefault="00F7511D" w:rsidP="00F7511D">
      <w:pPr>
        <w:pStyle w:val="FootnoteText"/>
        <w:bidi/>
        <w:rPr>
          <w:rtl/>
          <w:lang w:bidi="ar-SA"/>
        </w:rPr>
      </w:pPr>
      <w:r>
        <w:rPr>
          <w:rStyle w:val="FootnoteReference"/>
        </w:rPr>
        <w:footnoteRef/>
      </w:r>
      <w:r>
        <w:rPr>
          <w:rFonts w:hint="cs"/>
          <w:rtl/>
        </w:rPr>
        <w:t xml:space="preserve"> وفقا لما جاء في خطاب وجهته وزارة البيئة والأحراج وتغير المناخ </w:t>
      </w:r>
      <w:r w:rsidR="005C4804">
        <w:rPr>
          <w:rFonts w:hint="cs"/>
          <w:rtl/>
        </w:rPr>
        <w:t>في بنغلاديش</w:t>
      </w:r>
      <w:r>
        <w:rPr>
          <w:rFonts w:hint="cs"/>
          <w:rtl/>
        </w:rPr>
        <w:t xml:space="preserve"> إلى برنامج الأمم المتحدة الإنمائي في 25 أغسطس/أب 2025. </w:t>
      </w:r>
    </w:p>
  </w:footnote>
  <w:footnote w:id="3">
    <w:p w14:paraId="3DCFE676" w14:textId="43DBD7C9" w:rsidR="00EA2D7F" w:rsidRDefault="00EA2D7F" w:rsidP="00EA2D7F">
      <w:pPr>
        <w:pStyle w:val="FootnoteText"/>
        <w:bidi/>
        <w:rPr>
          <w:rtl/>
          <w:lang w:bidi="ar-SA"/>
        </w:rPr>
      </w:pPr>
      <w:r>
        <w:rPr>
          <w:rStyle w:val="FootnoteReference"/>
        </w:rPr>
        <w:footnoteRef/>
      </w:r>
      <w:r>
        <w:t xml:space="preserve"> </w:t>
      </w:r>
      <w:r>
        <w:rPr>
          <w:rFonts w:hint="cs"/>
          <w:rtl/>
          <w:lang w:bidi="ar-SA"/>
        </w:rPr>
        <w:t xml:space="preserve"> المقرر 81/39</w:t>
      </w:r>
    </w:p>
  </w:footnote>
  <w:footnote w:id="4">
    <w:p w14:paraId="50885E75" w14:textId="5CEB26E0" w:rsidR="00EA2D7F" w:rsidRDefault="00EA2D7F" w:rsidP="00EA2D7F">
      <w:pPr>
        <w:pStyle w:val="FootnoteText"/>
        <w:bidi/>
        <w:rPr>
          <w:rtl/>
          <w:lang w:bidi="ar-SA"/>
        </w:rPr>
      </w:pPr>
      <w:r>
        <w:rPr>
          <w:rStyle w:val="FootnoteReference"/>
        </w:rPr>
        <w:footnoteRef/>
      </w:r>
      <w:r>
        <w:t xml:space="preserve"> </w:t>
      </w:r>
      <w:r>
        <w:rPr>
          <w:rFonts w:hint="cs"/>
          <w:rtl/>
          <w:lang w:bidi="ar-SA"/>
        </w:rPr>
        <w:t xml:space="preserve"> المقرر 90/44</w:t>
      </w:r>
    </w:p>
  </w:footnote>
  <w:footnote w:id="5">
    <w:p w14:paraId="73D73367" w14:textId="75717BE2" w:rsidR="00EA2D7F" w:rsidRDefault="00EA2D7F" w:rsidP="00EA2D7F">
      <w:pPr>
        <w:pStyle w:val="FootnoteText"/>
        <w:bidi/>
        <w:rPr>
          <w:rtl/>
          <w:lang w:bidi="ar-SA"/>
        </w:rPr>
      </w:pPr>
      <w:r>
        <w:rPr>
          <w:rStyle w:val="FootnoteReference"/>
        </w:rPr>
        <w:footnoteRef/>
      </w:r>
      <w:r>
        <w:t xml:space="preserve"> </w:t>
      </w:r>
      <w:r>
        <w:rPr>
          <w:rFonts w:hint="cs"/>
          <w:rtl/>
          <w:lang w:bidi="ar-SA"/>
        </w:rPr>
        <w:t xml:space="preserve"> المقرر 9</w:t>
      </w:r>
      <w:r w:rsidR="00B56FA5">
        <w:rPr>
          <w:rFonts w:hint="cs"/>
          <w:rtl/>
          <w:lang w:bidi="ar-SA"/>
        </w:rPr>
        <w:t>4</w:t>
      </w:r>
      <w:r>
        <w:rPr>
          <w:rFonts w:hint="cs"/>
          <w:rtl/>
          <w:lang w:bidi="ar-SA"/>
        </w:rPr>
        <w:t>/</w:t>
      </w:r>
      <w:r w:rsidR="00B56FA5">
        <w:rPr>
          <w:rFonts w:hint="cs"/>
          <w:rtl/>
          <w:lang w:bidi="ar-SA"/>
        </w:rPr>
        <w:t>32</w:t>
      </w:r>
    </w:p>
  </w:footnote>
  <w:footnote w:id="6">
    <w:p w14:paraId="72897208" w14:textId="24132C74" w:rsidR="00F45E30" w:rsidRDefault="00F45E30" w:rsidP="00F45E30">
      <w:pPr>
        <w:pStyle w:val="FootnoteText"/>
        <w:bidi/>
        <w:rPr>
          <w:rtl/>
          <w:lang w:bidi="ar-SA"/>
        </w:rPr>
      </w:pPr>
      <w:r>
        <w:rPr>
          <w:rStyle w:val="FootnoteReference"/>
        </w:rPr>
        <w:footnoteRef/>
      </w:r>
      <w:r>
        <w:t xml:space="preserve"> </w:t>
      </w:r>
      <w:r>
        <w:rPr>
          <w:rFonts w:hint="cs"/>
          <w:rtl/>
          <w:lang w:bidi="ar-SA"/>
        </w:rPr>
        <w:t>طلبت اللجنة التنفيذية إلى بنغلاديش وبرنامج الأمم المتحدة الإنمائي وبرنامج الأمم المتحدة للبيئة رفع تقارير مرحلية سنوية عن تنفيذ برنامج العمل المتصل بالشريحة الأخيرة من المرحلة الثانية من خطة إدارة إزالة المواد الهيدروكلوروفلوروكربونية لغاية إنجاز المشروع وتقارير تحقق لغاية إقرار المرحلة الثالثة.</w:t>
      </w:r>
    </w:p>
  </w:footnote>
  <w:footnote w:id="7">
    <w:p w14:paraId="580C7DF0" w14:textId="228A778A" w:rsidR="00BE42DF" w:rsidRPr="00BE42DF" w:rsidRDefault="00BE42DF" w:rsidP="00BE42DF">
      <w:pPr>
        <w:pStyle w:val="FootnoteText"/>
        <w:bidi/>
        <w:rPr>
          <w:rtl/>
          <w:lang w:val="fr-CA" w:bidi="ar-SA"/>
        </w:rPr>
      </w:pPr>
      <w:r>
        <w:rPr>
          <w:rStyle w:val="FootnoteReference"/>
        </w:rPr>
        <w:footnoteRef/>
      </w:r>
      <w:r>
        <w:t xml:space="preserve"> </w:t>
      </w:r>
      <w:r>
        <w:rPr>
          <w:rFonts w:hint="cs"/>
          <w:rtl/>
          <w:lang w:bidi="ar-SA"/>
        </w:rPr>
        <w:t xml:space="preserve"> </w:t>
      </w:r>
      <w:r w:rsidR="00474A80">
        <w:rPr>
          <w:rFonts w:hint="cs"/>
          <w:rtl/>
          <w:lang w:bidi="ar-SA"/>
        </w:rPr>
        <w:t xml:space="preserve">شاركت </w:t>
      </w:r>
      <w:r>
        <w:rPr>
          <w:rFonts w:hint="cs"/>
          <w:rtl/>
          <w:lang w:bidi="ar-SA"/>
        </w:rPr>
        <w:t>خمس منشآت</w:t>
      </w:r>
      <w:r w:rsidR="00E4602D">
        <w:rPr>
          <w:rFonts w:hint="cs"/>
          <w:rtl/>
          <w:lang w:bidi="ar-SA"/>
        </w:rPr>
        <w:t xml:space="preserve"> في مشروع التحول</w:t>
      </w:r>
      <w:r w:rsidR="00474A80">
        <w:rPr>
          <w:rFonts w:hint="cs"/>
          <w:rtl/>
          <w:lang w:bidi="ar-SA"/>
        </w:rPr>
        <w:t xml:space="preserve"> أصلا</w:t>
      </w:r>
      <w:r w:rsidR="00E4602D">
        <w:rPr>
          <w:rFonts w:hint="cs"/>
          <w:rtl/>
          <w:lang w:bidi="ar-SA"/>
        </w:rPr>
        <w:t xml:space="preserve"> </w:t>
      </w:r>
      <w:r>
        <w:rPr>
          <w:rFonts w:hint="cs"/>
          <w:rtl/>
          <w:lang w:bidi="ar-SA"/>
        </w:rPr>
        <w:t>إلا أن واحدة</w:t>
      </w:r>
      <w:r w:rsidR="00E4602D">
        <w:rPr>
          <w:rFonts w:hint="cs"/>
          <w:rtl/>
          <w:lang w:bidi="ar-SA"/>
        </w:rPr>
        <w:t xml:space="preserve"> منها</w:t>
      </w:r>
      <w:r>
        <w:rPr>
          <w:rFonts w:hint="cs"/>
          <w:rtl/>
          <w:lang w:bidi="ar-SA"/>
        </w:rPr>
        <w:t xml:space="preserve"> وهي </w:t>
      </w:r>
      <w:r>
        <w:rPr>
          <w:lang w:val="fr-CA" w:bidi="ar-SA"/>
        </w:rPr>
        <w:t>Unitech Products</w:t>
      </w:r>
      <w:r>
        <w:rPr>
          <w:rFonts w:hint="cs"/>
          <w:rtl/>
          <w:lang w:val="fr-CA" w:bidi="ar-SA"/>
        </w:rPr>
        <w:t xml:space="preserve"> </w:t>
      </w:r>
      <w:r w:rsidR="00E4602D">
        <w:rPr>
          <w:rFonts w:hint="cs"/>
          <w:rtl/>
          <w:lang w:val="fr-CA" w:bidi="ar-SA"/>
        </w:rPr>
        <w:t xml:space="preserve">قد </w:t>
      </w:r>
      <w:r w:rsidR="00474A80">
        <w:rPr>
          <w:rFonts w:hint="cs"/>
          <w:rtl/>
          <w:lang w:val="fr-CA" w:bidi="ar-SA"/>
        </w:rPr>
        <w:t>تخلت عنه</w:t>
      </w:r>
      <w:r>
        <w:rPr>
          <w:rFonts w:hint="cs"/>
          <w:rtl/>
          <w:lang w:val="fr-CA" w:bidi="ar-SA"/>
        </w:rPr>
        <w:t xml:space="preserve"> (المقرر94/32(أ)(3)).</w:t>
      </w:r>
    </w:p>
  </w:footnote>
  <w:footnote w:id="8">
    <w:p w14:paraId="7A3EE78A" w14:textId="4333BFF2" w:rsidR="00C50DDB" w:rsidRDefault="00C50DDB" w:rsidP="00C50DDB">
      <w:pPr>
        <w:pStyle w:val="FootnoteText"/>
        <w:bidi/>
        <w:rPr>
          <w:rtl/>
          <w:lang w:bidi="ar-SA"/>
        </w:rPr>
      </w:pPr>
      <w:r>
        <w:rPr>
          <w:rStyle w:val="FootnoteReference"/>
        </w:rPr>
        <w:footnoteRef/>
      </w:r>
      <w:r>
        <w:t xml:space="preserve"> </w:t>
      </w:r>
      <w:r>
        <w:rPr>
          <w:rFonts w:hint="cs"/>
          <w:rtl/>
          <w:lang w:bidi="ar-SA"/>
        </w:rPr>
        <w:t xml:space="preserve"> يجوز أن يتجاوز حد استهلاك </w:t>
      </w:r>
      <w:r w:rsidR="00AB2EE4">
        <w:rPr>
          <w:rFonts w:hint="cs"/>
          <w:rtl/>
          <w:lang w:bidi="ar-SA"/>
        </w:rPr>
        <w:t xml:space="preserve">المواد الهيدروكلوروفلوروكربونية </w:t>
      </w:r>
      <w:r>
        <w:rPr>
          <w:rFonts w:hint="cs"/>
          <w:rtl/>
          <w:lang w:bidi="ar-SA"/>
        </w:rPr>
        <w:t xml:space="preserve">مستوى الصفر في أي </w:t>
      </w:r>
      <w:r w:rsidR="00E861F5">
        <w:rPr>
          <w:rFonts w:hint="cs"/>
          <w:rtl/>
          <w:lang w:bidi="ar-SA"/>
        </w:rPr>
        <w:t>سنة ما دام مجموع مستويات الاستهلاك المحسوبة خلال فترة السنوات العشر من 1 يناير/كانون الثاني 2030 إلى 1 يناير/كانون الثاني 2040، مقسوما على عشرة</w:t>
      </w:r>
      <w:r w:rsidR="00AB2EE4">
        <w:rPr>
          <w:rFonts w:hint="cs"/>
          <w:rtl/>
          <w:lang w:bidi="ar-SA"/>
        </w:rPr>
        <w:t>،</w:t>
      </w:r>
      <w:r w:rsidR="00E861F5">
        <w:rPr>
          <w:rFonts w:hint="cs"/>
          <w:rtl/>
          <w:lang w:bidi="ar-SA"/>
        </w:rPr>
        <w:t xml:space="preserve"> لا يتجاوز 2.5 في ال</w:t>
      </w:r>
      <w:r w:rsidR="005C4804">
        <w:rPr>
          <w:rFonts w:hint="cs"/>
          <w:rtl/>
          <w:lang w:bidi="ar-SA"/>
        </w:rPr>
        <w:t>ماءة</w:t>
      </w:r>
      <w:r w:rsidR="00E861F5">
        <w:rPr>
          <w:rFonts w:hint="cs"/>
          <w:rtl/>
          <w:lang w:bidi="ar-SA"/>
        </w:rPr>
        <w:t xml:space="preserve"> من خط أساس المواد الهيدروكلوروفلوروكربونية.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161A" w14:textId="5021F3E7" w:rsidR="007E5D09" w:rsidRDefault="001544AD" w:rsidP="00FE302B">
    <w:pPr>
      <w:jc w:val="left"/>
    </w:pPr>
    <w:fldSimple w:instr=" DOCPROPERTY &quot;Document number&quot;  \* MERGEFORMAT ">
      <w:r>
        <w:t>UNEP/OzL.Pro/ExCom/97/37</w:t>
      </w:r>
    </w:fldSimple>
  </w:p>
  <w:p w14:paraId="5E08F84C" w14:textId="77777777" w:rsidR="00A37652" w:rsidRDefault="00A37652" w:rsidP="00FE302B">
    <w:pPr>
      <w:jc w:val="left"/>
    </w:pPr>
  </w:p>
  <w:p w14:paraId="218D830C"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B2CD" w14:textId="2E1FA7E7" w:rsidR="007E5D09" w:rsidRDefault="00F7511D" w:rsidP="00FE302B">
    <w:pPr>
      <w:jc w:val="right"/>
    </w:pPr>
    <w:fldSimple w:instr=" DOCPROPERTY &quot;Document number&quot;  \* MERGEFORMAT ">
      <w:r>
        <w:t>UNEP/OzL.Pro/ExCom/97/37</w:t>
      </w:r>
    </w:fldSimple>
  </w:p>
  <w:p w14:paraId="1A623940" w14:textId="77777777" w:rsidR="000F4537" w:rsidRDefault="000F4537" w:rsidP="00FE302B">
    <w:pPr>
      <w:jc w:val="right"/>
    </w:pPr>
  </w:p>
  <w:p w14:paraId="3FA344B1" w14:textId="77777777" w:rsidR="007E5D09" w:rsidRDefault="007E5D09" w:rsidP="00023D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BBAD" w14:textId="322B994B" w:rsidR="007E5D09" w:rsidRDefault="00FC18CB">
    <w:fldSimple w:instr=" DOCPROPERTY &quot;Document number&quot;  \* MERGEFORMAT ">
      <w:r>
        <w:t>UNEP/OzL.Pro/ExCom/97/37</w:t>
      </w:r>
    </w:fldSimple>
  </w:p>
  <w:p w14:paraId="0B37890B" w14:textId="77777777" w:rsidR="003968E2" w:rsidRDefault="003968E2"/>
  <w:p w14:paraId="0FCF9150" w14:textId="77777777" w:rsidR="003968E2" w:rsidRDefault="003968E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A9513" w14:textId="11FDE4D0" w:rsidR="007E5D09" w:rsidRDefault="00FC18CB">
    <w:pPr>
      <w:jc w:val="right"/>
    </w:pPr>
    <w:fldSimple w:instr=" DOCPROPERTY &quot;Document number&quot;  \* MERGEFORMAT ">
      <w:r>
        <w:t>UNEP/OzL.Pro/ExCom/97/37</w:t>
      </w:r>
    </w:fldSimple>
  </w:p>
  <w:p w14:paraId="4F5B8858" w14:textId="77777777" w:rsidR="003968E2" w:rsidRDefault="003968E2">
    <w:pPr>
      <w:pStyle w:val="Header"/>
    </w:pPr>
  </w:p>
  <w:p w14:paraId="5EA75C91" w14:textId="77777777" w:rsidR="008D0AF3" w:rsidRDefault="008D0A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013A" w14:textId="01ADF944" w:rsidR="007E5D09" w:rsidRDefault="001544AD" w:rsidP="00393115">
    <w:pPr>
      <w:jc w:val="right"/>
    </w:pPr>
    <w:fldSimple w:instr=" DOCPROPERTY &quot;Document number&quot;  \* MERGEFORMAT ">
      <w:r>
        <w:t>UNEP/OzL.Pro/ExCom/97/37</w:t>
      </w:r>
    </w:fldSimple>
  </w:p>
  <w:p w14:paraId="17B7E935" w14:textId="77777777" w:rsidR="003968E2" w:rsidRDefault="003968E2" w:rsidP="00393115">
    <w:pPr>
      <w:jc w:val="right"/>
    </w:pPr>
  </w:p>
  <w:p w14:paraId="1ADC24BC"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91C4" w14:textId="77777777" w:rsidR="003968E2" w:rsidRDefault="003968E2">
    <w:fldSimple w:instr=" DOCPROPERTY &quot;Document number&quot;  \* MERGEFORMAT ">
      <w:r>
        <w:t>UNEP/OzL.Pro/ExCom/97/37</w:t>
      </w:r>
    </w:fldSimple>
  </w:p>
  <w:p w14:paraId="12A0E9F1" w14:textId="77777777" w:rsidR="003968E2" w:rsidRDefault="003968E2">
    <w:r>
      <w:t>Annex I</w:t>
    </w:r>
  </w:p>
  <w:p w14:paraId="423B7EF1" w14:textId="77777777" w:rsidR="003968E2" w:rsidRDefault="003968E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27D38" w14:textId="77777777" w:rsidR="008D0AF3" w:rsidRDefault="008D0AF3">
    <w:pPr>
      <w:jc w:val="right"/>
    </w:pPr>
    <w:fldSimple w:instr=" DOCPROPERTY &quot;Document number&quot;  \* MERGEFORMAT ">
      <w:r>
        <w:t>UNEP/OzL.Pro/ExCom/97/37</w:t>
      </w:r>
    </w:fldSimple>
  </w:p>
  <w:p w14:paraId="2C3AD378" w14:textId="16CB487A" w:rsidR="008D0AF3" w:rsidRDefault="008D0AF3" w:rsidP="008D0AF3">
    <w:pPr>
      <w:jc w:val="right"/>
    </w:pPr>
    <w:r>
      <w:t>Annex I</w:t>
    </w:r>
  </w:p>
  <w:p w14:paraId="67CF5B76" w14:textId="77777777" w:rsidR="008D0AF3" w:rsidRDefault="008D0AF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C069" w14:textId="77777777" w:rsidR="003968E2" w:rsidRDefault="003968E2" w:rsidP="00393115">
    <w:pPr>
      <w:jc w:val="right"/>
    </w:pPr>
    <w:fldSimple w:instr=" DOCPROPERTY &quot;Document number&quot;  \* MERGEFORMAT ">
      <w:r>
        <w:t>UNEP/OzL.Pro/ExCom/97/37</w:t>
      </w:r>
    </w:fldSimple>
  </w:p>
  <w:p w14:paraId="17B25756" w14:textId="0EF4A97A" w:rsidR="003968E2" w:rsidRDefault="003968E2" w:rsidP="00393115">
    <w:pPr>
      <w:jc w:val="right"/>
    </w:pPr>
    <w:r>
      <w:t>Annex I</w:t>
    </w:r>
  </w:p>
  <w:p w14:paraId="2FCD33E4" w14:textId="77777777" w:rsidR="003968E2" w:rsidRDefault="00396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F4180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D4E0FE3"/>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FE15027"/>
    <w:multiLevelType w:val="multilevel"/>
    <w:tmpl w:val="300A583C"/>
    <w:lvl w:ilvl="0">
      <w:start w:val="1"/>
      <w:numFmt w:val="decimal"/>
      <w:lvlText w:val="%1."/>
      <w:lvlJc w:val="left"/>
      <w:pPr>
        <w:tabs>
          <w:tab w:val="num" w:pos="0"/>
        </w:tabs>
        <w:ind w:left="0" w:firstLine="0"/>
      </w:pPr>
      <w:rPr>
        <w:rFonts w:hint="default"/>
      </w:r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12032267"/>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6696A1F"/>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1F320B00"/>
    <w:multiLevelType w:val="multilevel"/>
    <w:tmpl w:val="D62250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217C48DB"/>
    <w:multiLevelType w:val="hybridMultilevel"/>
    <w:tmpl w:val="79C26DC8"/>
    <w:lvl w:ilvl="0" w:tplc="8E92FC22">
      <w:start w:val="1"/>
      <w:numFmt w:val="decimal"/>
      <w:lvlText w:val="%1."/>
      <w:lvlJc w:val="left"/>
      <w:pPr>
        <w:ind w:left="35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3E56D4"/>
    <w:multiLevelType w:val="hybridMultilevel"/>
    <w:tmpl w:val="C33E9324"/>
    <w:lvl w:ilvl="0" w:tplc="4C3874F6">
      <w:start w:val="1"/>
      <w:numFmt w:val="decimal"/>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3E3F2E"/>
    <w:multiLevelType w:val="hybridMultilevel"/>
    <w:tmpl w:val="D9EA6244"/>
    <w:lvl w:ilvl="0" w:tplc="6DF615F0">
      <w:start w:val="1"/>
      <w:numFmt w:val="decimal"/>
      <w:lvlText w:val="(%1)"/>
      <w:lvlJc w:val="left"/>
      <w:pPr>
        <w:ind w:left="1782" w:hanging="360"/>
      </w:pPr>
      <w:rPr>
        <w:rFonts w:hint="default"/>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5624052"/>
    <w:multiLevelType w:val="hybridMultilevel"/>
    <w:tmpl w:val="AD6ED99E"/>
    <w:lvl w:ilvl="0" w:tplc="7E32D3FC">
      <w:start w:val="1"/>
      <w:numFmt w:val="arabicAbjad"/>
      <w:lvlText w:val="(%1)"/>
      <w:lvlJc w:val="left"/>
      <w:pPr>
        <w:ind w:left="1444" w:hanging="360"/>
      </w:pPr>
      <w:rPr>
        <w:rFonts w:hint="default"/>
        <w:sz w:val="18"/>
        <w:szCs w:val="24"/>
      </w:rPr>
    </w:lvl>
    <w:lvl w:ilvl="1" w:tplc="10090019">
      <w:start w:val="1"/>
      <w:numFmt w:val="lowerLetter"/>
      <w:lvlText w:val="%2."/>
      <w:lvlJc w:val="left"/>
      <w:pPr>
        <w:ind w:left="2164" w:hanging="360"/>
      </w:pPr>
    </w:lvl>
    <w:lvl w:ilvl="2" w:tplc="1009001B" w:tentative="1">
      <w:start w:val="1"/>
      <w:numFmt w:val="lowerRoman"/>
      <w:lvlText w:val="%3."/>
      <w:lvlJc w:val="right"/>
      <w:pPr>
        <w:ind w:left="2884" w:hanging="180"/>
      </w:pPr>
    </w:lvl>
    <w:lvl w:ilvl="3" w:tplc="1009000F" w:tentative="1">
      <w:start w:val="1"/>
      <w:numFmt w:val="decimal"/>
      <w:lvlText w:val="%4."/>
      <w:lvlJc w:val="left"/>
      <w:pPr>
        <w:ind w:left="3604" w:hanging="360"/>
      </w:pPr>
    </w:lvl>
    <w:lvl w:ilvl="4" w:tplc="10090019" w:tentative="1">
      <w:start w:val="1"/>
      <w:numFmt w:val="lowerLetter"/>
      <w:lvlText w:val="%5."/>
      <w:lvlJc w:val="left"/>
      <w:pPr>
        <w:ind w:left="4324" w:hanging="360"/>
      </w:pPr>
    </w:lvl>
    <w:lvl w:ilvl="5" w:tplc="1009001B" w:tentative="1">
      <w:start w:val="1"/>
      <w:numFmt w:val="lowerRoman"/>
      <w:lvlText w:val="%6."/>
      <w:lvlJc w:val="right"/>
      <w:pPr>
        <w:ind w:left="5044" w:hanging="180"/>
      </w:pPr>
    </w:lvl>
    <w:lvl w:ilvl="6" w:tplc="1009000F" w:tentative="1">
      <w:start w:val="1"/>
      <w:numFmt w:val="decimal"/>
      <w:lvlText w:val="%7."/>
      <w:lvlJc w:val="left"/>
      <w:pPr>
        <w:ind w:left="5764" w:hanging="360"/>
      </w:pPr>
    </w:lvl>
    <w:lvl w:ilvl="7" w:tplc="10090019" w:tentative="1">
      <w:start w:val="1"/>
      <w:numFmt w:val="lowerLetter"/>
      <w:lvlText w:val="%8."/>
      <w:lvlJc w:val="left"/>
      <w:pPr>
        <w:ind w:left="6484" w:hanging="360"/>
      </w:pPr>
    </w:lvl>
    <w:lvl w:ilvl="8" w:tplc="1009001B" w:tentative="1">
      <w:start w:val="1"/>
      <w:numFmt w:val="lowerRoman"/>
      <w:lvlText w:val="%9."/>
      <w:lvlJc w:val="right"/>
      <w:pPr>
        <w:ind w:left="7204" w:hanging="180"/>
      </w:pPr>
    </w:lvl>
  </w:abstractNum>
  <w:abstractNum w:abstractNumId="24" w15:restartNumberingAfterBreak="0">
    <w:nsid w:val="3EC67FF2"/>
    <w:multiLevelType w:val="hybridMultilevel"/>
    <w:tmpl w:val="4366F534"/>
    <w:lvl w:ilvl="0" w:tplc="AB4854FA">
      <w:start w:val="1"/>
      <w:numFmt w:val="decimal"/>
      <w:lvlText w:val="%1."/>
      <w:lvlJc w:val="left"/>
      <w:pPr>
        <w:ind w:left="364" w:hanging="360"/>
      </w:pPr>
      <w:rPr>
        <w:rFonts w:hint="default"/>
      </w:rPr>
    </w:lvl>
    <w:lvl w:ilvl="1" w:tplc="A914E8D6">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tplc="800E1F7A">
      <w:start w:val="1"/>
      <w:numFmt w:val="arabicAlpha"/>
      <w:lvlText w:val="(%3)"/>
      <w:lvlJc w:val="left"/>
      <w:pPr>
        <w:ind w:left="2340" w:hanging="360"/>
      </w:pPr>
      <w:rPr>
        <w:rFonts w:hint="default"/>
        <w:sz w:val="26"/>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8717DC"/>
    <w:multiLevelType w:val="hybridMultilevel"/>
    <w:tmpl w:val="31CA71A0"/>
    <w:lvl w:ilvl="0" w:tplc="FFFFFFFF">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2D7460E"/>
    <w:multiLevelType w:val="hybridMultilevel"/>
    <w:tmpl w:val="318C2028"/>
    <w:lvl w:ilvl="0" w:tplc="7E32D3FC">
      <w:start w:val="1"/>
      <w:numFmt w:val="arabicAbjad"/>
      <w:lvlText w:val="(%1)"/>
      <w:lvlJc w:val="left"/>
      <w:pPr>
        <w:ind w:left="1080" w:hanging="360"/>
      </w:pPr>
      <w:rPr>
        <w:rFonts w:hint="default"/>
        <w:sz w:val="18"/>
        <w:szCs w:val="24"/>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543B1220"/>
    <w:multiLevelType w:val="multilevel"/>
    <w:tmpl w:val="D62250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54940094"/>
    <w:multiLevelType w:val="hybridMultilevel"/>
    <w:tmpl w:val="31CA71A0"/>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2" w15:restartNumberingAfterBreak="0">
    <w:nsid w:val="626D3D52"/>
    <w:multiLevelType w:val="hybridMultilevel"/>
    <w:tmpl w:val="3A8ED256"/>
    <w:lvl w:ilvl="0" w:tplc="61985F7A">
      <w:start w:val="1"/>
      <w:numFmt w:val="decimal"/>
      <w:lvlText w:val="%1."/>
      <w:lvlJc w:val="left"/>
      <w:pPr>
        <w:ind w:left="364" w:hanging="360"/>
      </w:pPr>
      <w:rPr>
        <w:rFonts w:hint="default"/>
      </w:rPr>
    </w:lvl>
    <w:lvl w:ilvl="1" w:tplc="04090019">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33" w15:restartNumberingAfterBreak="0">
    <w:nsid w:val="6C717178"/>
    <w:multiLevelType w:val="hybridMultilevel"/>
    <w:tmpl w:val="18AA702E"/>
    <w:lvl w:ilvl="0" w:tplc="CB16C2A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15:restartNumberingAfterBreak="0">
    <w:nsid w:val="73317A27"/>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09120962">
    <w:abstractNumId w:val="10"/>
  </w:num>
  <w:num w:numId="2" w16cid:durableId="1601062525">
    <w:abstractNumId w:val="10"/>
  </w:num>
  <w:num w:numId="3" w16cid:durableId="78715689">
    <w:abstractNumId w:val="10"/>
  </w:num>
  <w:num w:numId="4" w16cid:durableId="219093275">
    <w:abstractNumId w:val="10"/>
  </w:num>
  <w:num w:numId="5" w16cid:durableId="1317371229">
    <w:abstractNumId w:val="10"/>
  </w:num>
  <w:num w:numId="6" w16cid:durableId="878204199">
    <w:abstractNumId w:val="9"/>
  </w:num>
  <w:num w:numId="7" w16cid:durableId="1787002154">
    <w:abstractNumId w:val="7"/>
  </w:num>
  <w:num w:numId="8" w16cid:durableId="710567684">
    <w:abstractNumId w:val="6"/>
  </w:num>
  <w:num w:numId="9" w16cid:durableId="2117214740">
    <w:abstractNumId w:val="5"/>
  </w:num>
  <w:num w:numId="10" w16cid:durableId="348945288">
    <w:abstractNumId w:val="4"/>
  </w:num>
  <w:num w:numId="11" w16cid:durableId="1723363777">
    <w:abstractNumId w:val="8"/>
  </w:num>
  <w:num w:numId="12" w16cid:durableId="889347579">
    <w:abstractNumId w:val="3"/>
  </w:num>
  <w:num w:numId="13" w16cid:durableId="1995641000">
    <w:abstractNumId w:val="2"/>
  </w:num>
  <w:num w:numId="14" w16cid:durableId="2138718080">
    <w:abstractNumId w:val="1"/>
  </w:num>
  <w:num w:numId="15" w16cid:durableId="555704034">
    <w:abstractNumId w:val="0"/>
  </w:num>
  <w:num w:numId="16" w16cid:durableId="1968201151">
    <w:abstractNumId w:val="19"/>
  </w:num>
  <w:num w:numId="17" w16cid:durableId="669216648">
    <w:abstractNumId w:val="26"/>
  </w:num>
  <w:num w:numId="18" w16cid:durableId="1264337654">
    <w:abstractNumId w:val="27"/>
  </w:num>
  <w:num w:numId="19" w16cid:durableId="425079874">
    <w:abstractNumId w:val="35"/>
  </w:num>
  <w:num w:numId="20" w16cid:durableId="86002519">
    <w:abstractNumId w:val="22"/>
  </w:num>
  <w:num w:numId="21" w16cid:durableId="1219442614">
    <w:abstractNumId w:val="12"/>
  </w:num>
  <w:num w:numId="22" w16cid:durableId="1894999969">
    <w:abstractNumId w:val="20"/>
  </w:num>
  <w:num w:numId="23" w16cid:durableId="1871410859">
    <w:abstractNumId w:val="31"/>
  </w:num>
  <w:num w:numId="24" w16cid:durableId="5707711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233089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24182113">
    <w:abstractNumId w:val="16"/>
  </w:num>
  <w:num w:numId="27" w16cid:durableId="333338655">
    <w:abstractNumId w:val="31"/>
  </w:num>
  <w:num w:numId="28" w16cid:durableId="530262396">
    <w:abstractNumId w:val="29"/>
  </w:num>
  <w:num w:numId="29" w16cid:durableId="278805521">
    <w:abstractNumId w:val="23"/>
  </w:num>
  <w:num w:numId="30" w16cid:durableId="1705444462">
    <w:abstractNumId w:val="28"/>
  </w:num>
  <w:num w:numId="31" w16cid:durableId="166748685">
    <w:abstractNumId w:val="21"/>
  </w:num>
  <w:num w:numId="32" w16cid:durableId="705133122">
    <w:abstractNumId w:val="18"/>
  </w:num>
  <w:num w:numId="33" w16cid:durableId="1684287199">
    <w:abstractNumId w:val="30"/>
  </w:num>
  <w:num w:numId="34" w16cid:durableId="1432123598">
    <w:abstractNumId w:val="32"/>
  </w:num>
  <w:num w:numId="35" w16cid:durableId="1368874281">
    <w:abstractNumId w:val="24"/>
  </w:num>
  <w:num w:numId="36" w16cid:durableId="1931699686">
    <w:abstractNumId w:val="33"/>
  </w:num>
  <w:num w:numId="37" w16cid:durableId="823086178">
    <w:abstractNumId w:val="15"/>
  </w:num>
  <w:num w:numId="38" w16cid:durableId="192689492">
    <w:abstractNumId w:val="17"/>
  </w:num>
  <w:num w:numId="39" w16cid:durableId="81028527">
    <w:abstractNumId w:val="34"/>
  </w:num>
  <w:num w:numId="40" w16cid:durableId="1338772170">
    <w:abstractNumId w:val="13"/>
  </w:num>
  <w:num w:numId="41" w16cid:durableId="608584374">
    <w:abstractNumId w:val="25"/>
  </w:num>
  <w:num w:numId="42" w16cid:durableId="237537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652251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410830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944160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047847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09648586">
    <w:abstractNumId w:val="11"/>
  </w:num>
  <w:num w:numId="48" w16cid:durableId="186798087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4AD"/>
    <w:rsid w:val="00006F35"/>
    <w:rsid w:val="00013372"/>
    <w:rsid w:val="00017133"/>
    <w:rsid w:val="00023D00"/>
    <w:rsid w:val="0002642B"/>
    <w:rsid w:val="000264E7"/>
    <w:rsid w:val="0002662B"/>
    <w:rsid w:val="0003197D"/>
    <w:rsid w:val="0003254D"/>
    <w:rsid w:val="0004254A"/>
    <w:rsid w:val="000813E3"/>
    <w:rsid w:val="000861FE"/>
    <w:rsid w:val="00096E7F"/>
    <w:rsid w:val="00097D58"/>
    <w:rsid w:val="000C2382"/>
    <w:rsid w:val="000C2FE8"/>
    <w:rsid w:val="000E0770"/>
    <w:rsid w:val="000E1354"/>
    <w:rsid w:val="000F4537"/>
    <w:rsid w:val="001002E7"/>
    <w:rsid w:val="001047B8"/>
    <w:rsid w:val="00112D5B"/>
    <w:rsid w:val="00137DCA"/>
    <w:rsid w:val="00137DDD"/>
    <w:rsid w:val="00144B34"/>
    <w:rsid w:val="00144FC0"/>
    <w:rsid w:val="001544AD"/>
    <w:rsid w:val="00163E37"/>
    <w:rsid w:val="0016706E"/>
    <w:rsid w:val="00170997"/>
    <w:rsid w:val="001710A4"/>
    <w:rsid w:val="0017462C"/>
    <w:rsid w:val="001B5C91"/>
    <w:rsid w:val="001C0D0E"/>
    <w:rsid w:val="001D2B45"/>
    <w:rsid w:val="001F0283"/>
    <w:rsid w:val="001F341F"/>
    <w:rsid w:val="001F3662"/>
    <w:rsid w:val="00200D61"/>
    <w:rsid w:val="0022104F"/>
    <w:rsid w:val="002A76B0"/>
    <w:rsid w:val="002B535E"/>
    <w:rsid w:val="002C067B"/>
    <w:rsid w:val="002D50FE"/>
    <w:rsid w:val="002E6A6F"/>
    <w:rsid w:val="002E7EF7"/>
    <w:rsid w:val="002F505F"/>
    <w:rsid w:val="0032579D"/>
    <w:rsid w:val="00344763"/>
    <w:rsid w:val="0034502D"/>
    <w:rsid w:val="00350B96"/>
    <w:rsid w:val="0035441C"/>
    <w:rsid w:val="00377E9D"/>
    <w:rsid w:val="00392DDC"/>
    <w:rsid w:val="00393115"/>
    <w:rsid w:val="003968E2"/>
    <w:rsid w:val="003C2491"/>
    <w:rsid w:val="003C2739"/>
    <w:rsid w:val="003E6FB0"/>
    <w:rsid w:val="003F2852"/>
    <w:rsid w:val="00400850"/>
    <w:rsid w:val="00403547"/>
    <w:rsid w:val="00416AD7"/>
    <w:rsid w:val="00425EBC"/>
    <w:rsid w:val="00474A80"/>
    <w:rsid w:val="00491647"/>
    <w:rsid w:val="004A2372"/>
    <w:rsid w:val="004A7425"/>
    <w:rsid w:val="004C5B74"/>
    <w:rsid w:val="005025EE"/>
    <w:rsid w:val="005124AA"/>
    <w:rsid w:val="0053096E"/>
    <w:rsid w:val="00545A47"/>
    <w:rsid w:val="00546241"/>
    <w:rsid w:val="00546D18"/>
    <w:rsid w:val="00556A6F"/>
    <w:rsid w:val="0057479F"/>
    <w:rsid w:val="00583F2A"/>
    <w:rsid w:val="00584ED8"/>
    <w:rsid w:val="005B65DF"/>
    <w:rsid w:val="005C4804"/>
    <w:rsid w:val="005C6FAE"/>
    <w:rsid w:val="005C7D4A"/>
    <w:rsid w:val="005F1EB3"/>
    <w:rsid w:val="006054FD"/>
    <w:rsid w:val="00623636"/>
    <w:rsid w:val="00624AEF"/>
    <w:rsid w:val="00633614"/>
    <w:rsid w:val="00662A73"/>
    <w:rsid w:val="006759DA"/>
    <w:rsid w:val="00687912"/>
    <w:rsid w:val="006B4D30"/>
    <w:rsid w:val="006C6706"/>
    <w:rsid w:val="006F2A2C"/>
    <w:rsid w:val="00702662"/>
    <w:rsid w:val="007044CE"/>
    <w:rsid w:val="007114E0"/>
    <w:rsid w:val="00723002"/>
    <w:rsid w:val="0076063C"/>
    <w:rsid w:val="00761047"/>
    <w:rsid w:val="007772C7"/>
    <w:rsid w:val="0078013D"/>
    <w:rsid w:val="00786775"/>
    <w:rsid w:val="007900C5"/>
    <w:rsid w:val="00791A1A"/>
    <w:rsid w:val="007A532A"/>
    <w:rsid w:val="007B7442"/>
    <w:rsid w:val="007C3C73"/>
    <w:rsid w:val="007C6EF9"/>
    <w:rsid w:val="007D141D"/>
    <w:rsid w:val="007D4DAF"/>
    <w:rsid w:val="007D567C"/>
    <w:rsid w:val="007E20B0"/>
    <w:rsid w:val="007E5D09"/>
    <w:rsid w:val="00802D68"/>
    <w:rsid w:val="00821FC0"/>
    <w:rsid w:val="008272EC"/>
    <w:rsid w:val="0084173D"/>
    <w:rsid w:val="00872D99"/>
    <w:rsid w:val="00877761"/>
    <w:rsid w:val="00883ACB"/>
    <w:rsid w:val="00885865"/>
    <w:rsid w:val="008B7BCA"/>
    <w:rsid w:val="008D0AF3"/>
    <w:rsid w:val="008E2901"/>
    <w:rsid w:val="008E3DF3"/>
    <w:rsid w:val="0090339C"/>
    <w:rsid w:val="00920424"/>
    <w:rsid w:val="0092654A"/>
    <w:rsid w:val="00934DE9"/>
    <w:rsid w:val="009545CF"/>
    <w:rsid w:val="00965AC1"/>
    <w:rsid w:val="00971762"/>
    <w:rsid w:val="00983FD1"/>
    <w:rsid w:val="00986A7D"/>
    <w:rsid w:val="009A5140"/>
    <w:rsid w:val="009C46B2"/>
    <w:rsid w:val="009E3DBB"/>
    <w:rsid w:val="00A0419B"/>
    <w:rsid w:val="00A37652"/>
    <w:rsid w:val="00A41F1C"/>
    <w:rsid w:val="00A43055"/>
    <w:rsid w:val="00A44778"/>
    <w:rsid w:val="00A5753B"/>
    <w:rsid w:val="00A62048"/>
    <w:rsid w:val="00A62EDE"/>
    <w:rsid w:val="00A755B6"/>
    <w:rsid w:val="00A907AD"/>
    <w:rsid w:val="00A92192"/>
    <w:rsid w:val="00AA0EEC"/>
    <w:rsid w:val="00AB2EE4"/>
    <w:rsid w:val="00AB4886"/>
    <w:rsid w:val="00AE7157"/>
    <w:rsid w:val="00B0767C"/>
    <w:rsid w:val="00B11DB6"/>
    <w:rsid w:val="00B20C60"/>
    <w:rsid w:val="00B243D6"/>
    <w:rsid w:val="00B2460B"/>
    <w:rsid w:val="00B30D25"/>
    <w:rsid w:val="00B34D29"/>
    <w:rsid w:val="00B40E87"/>
    <w:rsid w:val="00B54905"/>
    <w:rsid w:val="00B56FA5"/>
    <w:rsid w:val="00B81E83"/>
    <w:rsid w:val="00B9237B"/>
    <w:rsid w:val="00B92E02"/>
    <w:rsid w:val="00BB1C42"/>
    <w:rsid w:val="00BB5008"/>
    <w:rsid w:val="00BC0AF5"/>
    <w:rsid w:val="00BC6A4E"/>
    <w:rsid w:val="00BE42DF"/>
    <w:rsid w:val="00C0337B"/>
    <w:rsid w:val="00C23315"/>
    <w:rsid w:val="00C250BA"/>
    <w:rsid w:val="00C25D5E"/>
    <w:rsid w:val="00C27B58"/>
    <w:rsid w:val="00C311B7"/>
    <w:rsid w:val="00C368E3"/>
    <w:rsid w:val="00C40AE9"/>
    <w:rsid w:val="00C4331C"/>
    <w:rsid w:val="00C45DE9"/>
    <w:rsid w:val="00C50DDB"/>
    <w:rsid w:val="00C55EF2"/>
    <w:rsid w:val="00C629A0"/>
    <w:rsid w:val="00C7391D"/>
    <w:rsid w:val="00C80444"/>
    <w:rsid w:val="00C83E39"/>
    <w:rsid w:val="00C91DD1"/>
    <w:rsid w:val="00CD7ABA"/>
    <w:rsid w:val="00CF212B"/>
    <w:rsid w:val="00CF326A"/>
    <w:rsid w:val="00D006A9"/>
    <w:rsid w:val="00D051A8"/>
    <w:rsid w:val="00D34512"/>
    <w:rsid w:val="00D35914"/>
    <w:rsid w:val="00D439F3"/>
    <w:rsid w:val="00D45C4D"/>
    <w:rsid w:val="00D46A96"/>
    <w:rsid w:val="00D57015"/>
    <w:rsid w:val="00D6339B"/>
    <w:rsid w:val="00D90E45"/>
    <w:rsid w:val="00D91CA3"/>
    <w:rsid w:val="00D93750"/>
    <w:rsid w:val="00DA0A0B"/>
    <w:rsid w:val="00DA5E3D"/>
    <w:rsid w:val="00DC4CE5"/>
    <w:rsid w:val="00DD4F9A"/>
    <w:rsid w:val="00DF5F7B"/>
    <w:rsid w:val="00E1360E"/>
    <w:rsid w:val="00E2122D"/>
    <w:rsid w:val="00E27B62"/>
    <w:rsid w:val="00E4602D"/>
    <w:rsid w:val="00E54B59"/>
    <w:rsid w:val="00E861F5"/>
    <w:rsid w:val="00E86EBE"/>
    <w:rsid w:val="00EA2D7F"/>
    <w:rsid w:val="00EA45E7"/>
    <w:rsid w:val="00EA617F"/>
    <w:rsid w:val="00EC108E"/>
    <w:rsid w:val="00EF566C"/>
    <w:rsid w:val="00F105C4"/>
    <w:rsid w:val="00F21771"/>
    <w:rsid w:val="00F2465F"/>
    <w:rsid w:val="00F45E30"/>
    <w:rsid w:val="00F7511D"/>
    <w:rsid w:val="00F82B46"/>
    <w:rsid w:val="00F858BE"/>
    <w:rsid w:val="00F9523B"/>
    <w:rsid w:val="00FA5AC4"/>
    <w:rsid w:val="00FB4239"/>
    <w:rsid w:val="00FB52DA"/>
    <w:rsid w:val="00FB7713"/>
    <w:rsid w:val="00FC18CB"/>
    <w:rsid w:val="00FD0C76"/>
    <w:rsid w:val="00FD336B"/>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01F22"/>
  <w15:docId w15:val="{7BFB9A46-4B9F-4F5D-A2B1-30BEBEE5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B8"/>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544AD"/>
    <w:rPr>
      <w:sz w:val="22"/>
      <w:szCs w:val="22"/>
      <w:lang w:val="en-GB"/>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1544AD"/>
    <w:pPr>
      <w:ind w:left="720"/>
      <w:contextualSpacing/>
    </w:pPr>
    <w:rPr>
      <w:sz w:val="22"/>
      <w:szCs w:val="22"/>
      <w:lang w:bidi="ar-SA"/>
    </w:rPr>
  </w:style>
  <w:style w:type="table" w:customStyle="1" w:styleId="TableGrid10">
    <w:name w:val="Table Grid1"/>
    <w:basedOn w:val="TableNormal"/>
    <w:uiPriority w:val="59"/>
    <w:rsid w:val="001544AD"/>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A23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719029">
      <w:bodyDiv w:val="1"/>
      <w:marLeft w:val="0"/>
      <w:marRight w:val="0"/>
      <w:marTop w:val="0"/>
      <w:marBottom w:val="0"/>
      <w:divBdr>
        <w:top w:val="none" w:sz="0" w:space="0" w:color="auto"/>
        <w:left w:val="none" w:sz="0" w:space="0" w:color="auto"/>
        <w:bottom w:val="none" w:sz="0" w:space="0" w:color="auto"/>
        <w:right w:val="none" w:sz="0" w:space="0" w:color="auto"/>
      </w:divBdr>
    </w:div>
    <w:div w:id="619145748">
      <w:bodyDiv w:val="1"/>
      <w:marLeft w:val="0"/>
      <w:marRight w:val="0"/>
      <w:marTop w:val="0"/>
      <w:marBottom w:val="0"/>
      <w:divBdr>
        <w:top w:val="none" w:sz="0" w:space="0" w:color="auto"/>
        <w:left w:val="none" w:sz="0" w:space="0" w:color="auto"/>
        <w:bottom w:val="none" w:sz="0" w:space="0" w:color="auto"/>
        <w:right w:val="none" w:sz="0" w:space="0" w:color="auto"/>
      </w:divBdr>
    </w:div>
    <w:div w:id="652220342">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846677250">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122262501">
      <w:bodyDiv w:val="1"/>
      <w:marLeft w:val="0"/>
      <w:marRight w:val="0"/>
      <w:marTop w:val="0"/>
      <w:marBottom w:val="0"/>
      <w:divBdr>
        <w:top w:val="none" w:sz="0" w:space="0" w:color="auto"/>
        <w:left w:val="none" w:sz="0" w:space="0" w:color="auto"/>
        <w:bottom w:val="none" w:sz="0" w:space="0" w:color="auto"/>
        <w:right w:val="none" w:sz="0" w:space="0" w:color="auto"/>
      </w:divBdr>
    </w:div>
    <w:div w:id="1137839791">
      <w:bodyDiv w:val="1"/>
      <w:marLeft w:val="0"/>
      <w:marRight w:val="0"/>
      <w:marTop w:val="0"/>
      <w:marBottom w:val="0"/>
      <w:divBdr>
        <w:top w:val="none" w:sz="0" w:space="0" w:color="auto"/>
        <w:left w:val="none" w:sz="0" w:space="0" w:color="auto"/>
        <w:bottom w:val="none" w:sz="0" w:space="0" w:color="auto"/>
        <w:right w:val="none" w:sz="0" w:space="0" w:color="auto"/>
      </w:divBdr>
    </w:div>
    <w:div w:id="1336104962">
      <w:bodyDiv w:val="1"/>
      <w:marLeft w:val="0"/>
      <w:marRight w:val="0"/>
      <w:marTop w:val="0"/>
      <w:marBottom w:val="0"/>
      <w:divBdr>
        <w:top w:val="none" w:sz="0" w:space="0" w:color="auto"/>
        <w:left w:val="none" w:sz="0" w:space="0" w:color="auto"/>
        <w:bottom w:val="none" w:sz="0" w:space="0" w:color="auto"/>
        <w:right w:val="none" w:sz="0" w:space="0" w:color="auto"/>
      </w:divBdr>
    </w:div>
    <w:div w:id="1491755123">
      <w:bodyDiv w:val="1"/>
      <w:marLeft w:val="0"/>
      <w:marRight w:val="0"/>
      <w:marTop w:val="0"/>
      <w:marBottom w:val="0"/>
      <w:divBdr>
        <w:top w:val="none" w:sz="0" w:space="0" w:color="auto"/>
        <w:left w:val="none" w:sz="0" w:space="0" w:color="auto"/>
        <w:bottom w:val="none" w:sz="0" w:space="0" w:color="auto"/>
        <w:right w:val="none" w:sz="0" w:space="0" w:color="auto"/>
      </w:divBdr>
    </w:div>
    <w:div w:id="17192351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7\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446AF-66A2-4F0E-AF59-70A48BCBD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purl.org/dc/terms/"/>
    <ds:schemaRef ds:uri="eb6c2e4c-3f1c-4103-a37b-37c984dbe58f"/>
    <ds:schemaRef ds:uri="http://schemas.microsoft.com/office/2006/metadata/properties"/>
    <ds:schemaRef ds:uri="http://schemas.microsoft.com/office/2006/documentManagement/types"/>
    <ds:schemaRef ds:uri="http://purl.org/dc/elements/1.1/"/>
    <ds:schemaRef ds:uri="b93c647f-d63b-431a-95c8-8e00048cff23"/>
    <ds:schemaRef ds:uri="http://www.w3.org/XML/1998/namespace"/>
    <ds:schemaRef ds:uri="http://purl.org/dc/dcmitype/"/>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Template>
  <TotalTime>96</TotalTime>
  <Pages>24</Pages>
  <Words>9228</Words>
  <Characters>52837</Characters>
  <Application>Microsoft Office Word</Application>
  <DocSecurity>0</DocSecurity>
  <Lines>440</Lines>
  <Paragraphs>123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61942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Angela Xue He Yan</cp:lastModifiedBy>
  <cp:revision>53</cp:revision>
  <cp:lastPrinted>2025-02-10T16:42:00Z</cp:lastPrinted>
  <dcterms:created xsi:type="dcterms:W3CDTF">2025-11-01T17:44:00Z</dcterms:created>
  <dcterms:modified xsi:type="dcterms:W3CDTF">2025-11-02T01:02:00Z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UNEP/OzL.Pro/ExCom/97/37</vt:lpwstr>
  </property>
  <property fmtid="{D5CDD505-2E9C-101B-9397-08002B2CF9AE}" pid="3" name="Revision date">
    <vt:lpwstr>27 October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