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174"/>
        <w:gridCol w:w="3836"/>
      </w:tblGrid>
      <w:tr w:rsidR="00C15867" w:rsidRPr="009B0D30" w14:paraId="6E68E8BA" w14:textId="77777777" w:rsidTr="00F60DC7">
        <w:trPr>
          <w:trHeight w:val="720"/>
        </w:trPr>
        <w:tc>
          <w:tcPr>
            <w:tcW w:w="6244" w:type="dxa"/>
            <w:gridSpan w:val="2"/>
            <w:tcBorders>
              <w:bottom w:val="single" w:sz="18" w:space="0" w:color="auto"/>
            </w:tcBorders>
          </w:tcPr>
          <w:p w14:paraId="41A01737" w14:textId="77777777" w:rsidR="00F60DC7" w:rsidRPr="005625E9" w:rsidRDefault="00F60DC7" w:rsidP="00F60DC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5625E9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35A77631" w14:textId="77777777" w:rsidR="00F60DC7" w:rsidRPr="005625E9" w:rsidRDefault="00F60DC7" w:rsidP="00F60DC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5625E9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74E19452" w14:textId="746E0E23" w:rsidR="00C15867" w:rsidRPr="009B0D30" w:rsidRDefault="00F60DC7" w:rsidP="00F60DC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5625E9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836" w:type="dxa"/>
            <w:tcBorders>
              <w:bottom w:val="single" w:sz="18" w:space="0" w:color="auto"/>
            </w:tcBorders>
          </w:tcPr>
          <w:p w14:paraId="0D04060D" w14:textId="77777777" w:rsidR="00C15867" w:rsidRPr="009B0D30" w:rsidRDefault="00C15867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0C9AEB1E" w14:textId="77777777" w:rsidTr="00F60D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5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9B516C3" w14:textId="77777777" w:rsidR="00C15867" w:rsidRPr="009B0D30" w:rsidRDefault="00E52838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178FE0B1" wp14:editId="2EF92FF0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92710</wp:posOffset>
                      </wp:positionV>
                      <wp:extent cx="834609" cy="1514475"/>
                      <wp:effectExtent l="0" t="0" r="3810" b="952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4609" cy="1514475"/>
                                <a:chOff x="0" y="0"/>
                                <a:chExt cx="834609" cy="1514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9922" y="758186"/>
                                  <a:ext cx="804687" cy="75628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B126AC" id="Group 1" o:spid="_x0000_s1026" style="position:absolute;margin-left:.45pt;margin-top:7.3pt;width:65.7pt;height:119.25pt;z-index:251658240;mso-width-relative:margin;mso-height-relative:margin" coordsize="8346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299;top:7581;width:8047;height:7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17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0A7F87" w14:textId="77777777" w:rsidR="00505CEF" w:rsidRDefault="00505CEF" w:rsidP="00F60DC7">
            <w:pPr>
              <w:jc w:val="left"/>
              <w:rPr>
                <w:b/>
                <w:bCs/>
                <w:sz w:val="32"/>
                <w:szCs w:val="32"/>
                <w:lang w:val="en-US"/>
              </w:rPr>
            </w:pPr>
          </w:p>
          <w:p w14:paraId="2104444B" w14:textId="6BA38AA3" w:rsidR="00F60DC7" w:rsidRPr="005625E9" w:rsidRDefault="00F60DC7" w:rsidP="00F60DC7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 w:rsidRPr="005625E9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3BBCB38F" w14:textId="77777777" w:rsidR="00F60DC7" w:rsidRPr="005625E9" w:rsidRDefault="00F60DC7" w:rsidP="00F60DC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b/>
                <w:sz w:val="32"/>
                <w:lang w:val="ru-RU"/>
              </w:rPr>
            </w:pPr>
            <w:r w:rsidRPr="005625E9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  <w:r w:rsidRPr="005625E9">
              <w:rPr>
                <w:sz w:val="32"/>
                <w:szCs w:val="32"/>
                <w:lang w:val="ru-RU"/>
              </w:rPr>
              <w:t xml:space="preserve"> </w:t>
            </w:r>
            <w:r w:rsidRPr="005625E9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3B5B7896" w14:textId="77777777" w:rsidR="00C15867" w:rsidRPr="00F60DC7" w:rsidRDefault="00C1586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83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D26B187" w14:textId="77777777" w:rsidR="00A75C1A" w:rsidRPr="00F60DC7" w:rsidRDefault="00A75C1A">
            <w:pPr>
              <w:rPr>
                <w:lang w:val="ru-RU"/>
              </w:rPr>
            </w:pPr>
          </w:p>
          <w:p w14:paraId="3F2DDB8C" w14:textId="22E4C357" w:rsidR="00C15867" w:rsidRPr="009B0D30" w:rsidRDefault="00C15867">
            <w:r w:rsidRPr="009B0D30">
              <w:t>Distr.</w:t>
            </w:r>
          </w:p>
          <w:p w14:paraId="5D4C6785" w14:textId="77777777" w:rsidR="00923540" w:rsidRPr="009B0D30" w:rsidRDefault="00923540" w:rsidP="00923540">
            <w:r w:rsidRPr="009B0D30">
              <w:t>GENERAL</w:t>
            </w:r>
          </w:p>
          <w:p w14:paraId="55FE13D7" w14:textId="77777777" w:rsidR="00C15867" w:rsidRPr="009B0D30" w:rsidRDefault="00C15867"/>
          <w:p w14:paraId="0F4C0071" w14:textId="25A16CC9" w:rsidR="00C15867" w:rsidRPr="008834DD" w:rsidRDefault="007548C4">
            <w:pPr>
              <w:rPr>
                <w:lang w:val="pt-BR"/>
              </w:rPr>
            </w:pPr>
            <w:r>
              <w:fldChar w:fldCharType="begin"/>
            </w:r>
            <w:r w:rsidRPr="008834DD">
              <w:rPr>
                <w:lang w:val="pt-BR"/>
              </w:rPr>
              <w:instrText xml:space="preserve"> DOCPROPERTY "Document number"  \* MERGEFORMAT </w:instrText>
            </w:r>
            <w:r>
              <w:fldChar w:fldCharType="separate"/>
            </w:r>
            <w:r w:rsidR="00505CEF">
              <w:rPr>
                <w:lang w:val="pt-BR"/>
              </w:rPr>
              <w:t>UNEP/OzL.Pro/ExCom/97/36/Add.1</w:t>
            </w:r>
            <w:r>
              <w:fldChar w:fldCharType="end"/>
            </w:r>
          </w:p>
          <w:p w14:paraId="71B9A0A7" w14:textId="65FDAB1D" w:rsidR="00C15867" w:rsidRPr="009B0D30" w:rsidRDefault="00BC2495">
            <w:r w:rsidRPr="009B0D30">
              <w:fldChar w:fldCharType="begin"/>
            </w:r>
            <w:r w:rsidR="00851352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E363F5">
              <w:t>18 November 2025</w:t>
            </w:r>
            <w:r w:rsidRPr="009B0D30">
              <w:fldChar w:fldCharType="end"/>
            </w:r>
          </w:p>
          <w:p w14:paraId="795509F2" w14:textId="77777777" w:rsidR="00C15867" w:rsidRPr="009B0D30" w:rsidRDefault="00C15867">
            <w:pPr>
              <w:rPr>
                <w:caps/>
              </w:rPr>
            </w:pPr>
          </w:p>
          <w:p w14:paraId="3A537C6B" w14:textId="34F92B40" w:rsidR="00F60DC7" w:rsidRDefault="00F60DC7">
            <w:r>
              <w:t>RUSSIAN</w:t>
            </w:r>
          </w:p>
          <w:p w14:paraId="4E6B7CAD" w14:textId="219DB5C8" w:rsidR="00C15867" w:rsidRPr="009B0D30" w:rsidRDefault="00C15867">
            <w:r w:rsidRPr="009B0D30">
              <w:t>ORIGINAL: ENGLISH</w:t>
            </w:r>
          </w:p>
        </w:tc>
      </w:tr>
    </w:tbl>
    <w:p w14:paraId="2E3A9173" w14:textId="42139F76" w:rsidR="00CA59FB" w:rsidRPr="00F60DC7" w:rsidRDefault="00F60DC7" w:rsidP="00E363F5">
      <w:pPr>
        <w:spacing w:before="40"/>
        <w:jc w:val="left"/>
        <w:rPr>
          <w:lang w:val="ru-RU"/>
        </w:rPr>
      </w:pPr>
      <w:r w:rsidRPr="00F60DC7">
        <w:rPr>
          <w:lang w:val="ru-RU"/>
        </w:rPr>
        <w:t>ИСПОЛНИТЕЛЬНЫЙ КОМИТЕТ</w:t>
      </w:r>
      <w:r w:rsidR="00C15867" w:rsidRPr="00F60DC7">
        <w:rPr>
          <w:lang w:val="ru-RU"/>
        </w:rPr>
        <w:br/>
        <w:t xml:space="preserve">  </w:t>
      </w:r>
      <w:r w:rsidRPr="00F60DC7">
        <w:rPr>
          <w:lang w:val="ru-RU"/>
        </w:rPr>
        <w:t>МНОГОСТОРОННЕГО ФОНДА ДЛЯ</w:t>
      </w:r>
      <w:r w:rsidR="00C15867" w:rsidRPr="00F60DC7">
        <w:rPr>
          <w:lang w:val="ru-RU"/>
        </w:rPr>
        <w:br/>
        <w:t xml:space="preserve">  </w:t>
      </w:r>
      <w:r w:rsidRPr="00F60DC7">
        <w:rPr>
          <w:lang w:val="ru-RU"/>
        </w:rPr>
        <w:t>ОСУЩЕСТВЛЕНИЯ МОНРЕАЛЬСКОГО ПРОТОКОЛА</w:t>
      </w:r>
      <w:r w:rsidR="00C15867" w:rsidRPr="00F60DC7">
        <w:rPr>
          <w:lang w:val="ru-RU"/>
        </w:rPr>
        <w:br/>
      </w:r>
      <w:r w:rsidRPr="00F60DC7">
        <w:rPr>
          <w:lang w:val="ru-RU"/>
        </w:rPr>
        <w:t>Девяносто седьмое совещание</w:t>
      </w:r>
    </w:p>
    <w:p w14:paraId="17EAC16C" w14:textId="63EFB5CD" w:rsidR="00CA59FB" w:rsidRPr="001532F7" w:rsidRDefault="00F60DC7" w:rsidP="00CA59FB">
      <w:pPr>
        <w:jc w:val="left"/>
        <w:rPr>
          <w:lang w:val="ru-RU"/>
        </w:rPr>
      </w:pPr>
      <w:r w:rsidRPr="001532F7">
        <w:rPr>
          <w:lang w:val="ru-RU"/>
        </w:rPr>
        <w:t>Монреаль, 1-5 декабря 2025 года</w:t>
      </w:r>
    </w:p>
    <w:p w14:paraId="240AFB24" w14:textId="06909716" w:rsidR="0079781A" w:rsidRPr="001532F7" w:rsidRDefault="001532F7" w:rsidP="0079781A">
      <w:pPr>
        <w:jc w:val="left"/>
        <w:rPr>
          <w:lang w:val="ru-RU"/>
        </w:rPr>
      </w:pPr>
      <w:r>
        <w:rPr>
          <w:lang w:val="ru-RU"/>
        </w:rPr>
        <w:t>Пункт</w:t>
      </w:r>
      <w:r w:rsidRPr="00C763FA">
        <w:rPr>
          <w:lang w:val="ru-RU"/>
        </w:rPr>
        <w:t xml:space="preserve"> 9</w:t>
      </w:r>
      <w:r w:rsidR="00E363F5" w:rsidRPr="001532F7">
        <w:rPr>
          <w:lang w:val="ru-RU"/>
        </w:rPr>
        <w:t>(</w:t>
      </w:r>
      <w:r w:rsidR="00E363F5">
        <w:t>d</w:t>
      </w:r>
      <w:r w:rsidR="00E363F5" w:rsidRPr="001532F7">
        <w:rPr>
          <w:lang w:val="ru-RU"/>
        </w:rPr>
        <w:t>)</w:t>
      </w:r>
      <w:r w:rsidR="0079781A" w:rsidRPr="001532F7">
        <w:rPr>
          <w:lang w:val="ru-RU"/>
        </w:rPr>
        <w:t xml:space="preserve"> </w:t>
      </w:r>
      <w:r w:rsidR="00F60DC7">
        <w:rPr>
          <w:lang w:val="ru-RU"/>
        </w:rPr>
        <w:t>предварительной повестки дня</w:t>
      </w:r>
      <w:r w:rsidR="00F60DC7" w:rsidRPr="003C23FA">
        <w:rPr>
          <w:rStyle w:val="FootnoteReference"/>
          <w:lang w:val="ru-RU"/>
        </w:rPr>
        <w:t xml:space="preserve"> </w:t>
      </w:r>
      <w:r w:rsidR="0079781A" w:rsidRPr="00512BEF">
        <w:rPr>
          <w:rStyle w:val="FootnoteReference"/>
        </w:rPr>
        <w:footnoteReference w:id="1"/>
      </w:r>
    </w:p>
    <w:p w14:paraId="545162AD" w14:textId="77777777" w:rsidR="00C15867" w:rsidRPr="001532F7" w:rsidRDefault="00C15867" w:rsidP="00CA59FB">
      <w:pPr>
        <w:jc w:val="left"/>
        <w:rPr>
          <w:lang w:val="ru-RU"/>
        </w:rPr>
      </w:pPr>
    </w:p>
    <w:p w14:paraId="51437571" w14:textId="77777777" w:rsidR="002024B6" w:rsidRPr="001532F7" w:rsidRDefault="002024B6" w:rsidP="002024B6">
      <w:pPr>
        <w:rPr>
          <w:lang w:val="ru-RU"/>
        </w:rPr>
      </w:pPr>
    </w:p>
    <w:p w14:paraId="23FD4DCA" w14:textId="77777777" w:rsidR="002024B6" w:rsidRPr="001532F7" w:rsidRDefault="002024B6" w:rsidP="002024B6">
      <w:pPr>
        <w:rPr>
          <w:lang w:val="ru-RU"/>
        </w:rPr>
      </w:pPr>
    </w:p>
    <w:p w14:paraId="73DC2314" w14:textId="74B73589" w:rsidR="00E41ADE" w:rsidRPr="001532F7" w:rsidRDefault="001532F7" w:rsidP="00C35127">
      <w:pPr>
        <w:spacing w:after="24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Добавление</w:t>
      </w:r>
    </w:p>
    <w:p w14:paraId="08A1A54A" w14:textId="50598105" w:rsidR="00C35127" w:rsidRPr="001532F7" w:rsidRDefault="001532F7" w:rsidP="00C35127">
      <w:pPr>
        <w:spacing w:after="240"/>
        <w:jc w:val="center"/>
        <w:rPr>
          <w:b/>
          <w:bCs/>
          <w:lang w:val="ru-RU"/>
        </w:rPr>
      </w:pPr>
      <w:r w:rsidRPr="001532F7">
        <w:rPr>
          <w:b/>
          <w:bCs/>
          <w:lang w:val="ru-RU"/>
        </w:rPr>
        <w:t>ПРОЕКТНЫЕ ПРЕДЛОЖЕНИЯ</w:t>
      </w:r>
      <w:r w:rsidR="00C35127" w:rsidRPr="001532F7">
        <w:rPr>
          <w:b/>
          <w:bCs/>
          <w:lang w:val="ru-RU"/>
        </w:rPr>
        <w:t xml:space="preserve">: </w:t>
      </w:r>
      <w:r>
        <w:rPr>
          <w:b/>
          <w:bCs/>
          <w:lang w:val="ru-RU"/>
        </w:rPr>
        <w:t>АРГЕНТИНА</w:t>
      </w:r>
    </w:p>
    <w:p w14:paraId="0D565DE0" w14:textId="5AC58D92" w:rsidR="00EF2D24" w:rsidRPr="00CA034C" w:rsidRDefault="005C4F0A" w:rsidP="005C4F0A">
      <w:pPr>
        <w:spacing w:after="240"/>
        <w:rPr>
          <w:lang w:val="ru-RU"/>
        </w:rPr>
      </w:pPr>
      <w:r w:rsidRPr="001532F7">
        <w:rPr>
          <w:b/>
          <w:bCs/>
          <w:lang w:val="ru-RU"/>
        </w:rPr>
        <w:tab/>
      </w:r>
      <w:r w:rsidR="00CA034C" w:rsidRPr="00CA034C">
        <w:rPr>
          <w:lang w:val="ru-RU"/>
        </w:rPr>
        <w:t xml:space="preserve">Настоящий документ издается </w:t>
      </w:r>
      <w:r w:rsidR="00CA034C" w:rsidRPr="00CA034C">
        <w:rPr>
          <w:b/>
          <w:bCs/>
          <w:lang w:val="ru-RU"/>
        </w:rPr>
        <w:t>в дополнение</w:t>
      </w:r>
      <w:r w:rsidR="00CA034C" w:rsidRPr="00CA034C">
        <w:rPr>
          <w:lang w:val="ru-RU"/>
        </w:rPr>
        <w:t xml:space="preserve"> к замечаниям и рекомендации секретариата по проектным предложениям, подготовленным для Аргентины</w:t>
      </w:r>
      <w:r w:rsidR="00DF2412" w:rsidRPr="00CA034C">
        <w:rPr>
          <w:lang w:val="ru-RU"/>
        </w:rPr>
        <w:t>:</w:t>
      </w:r>
    </w:p>
    <w:p w14:paraId="4D70E117" w14:textId="2808FFAF" w:rsidR="00511246" w:rsidRPr="001532F7" w:rsidRDefault="001532F7" w:rsidP="00511246">
      <w:pPr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Поэтапный отказ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8"/>
        <w:gridCol w:w="1947"/>
        <w:gridCol w:w="2285"/>
      </w:tblGrid>
      <w:tr w:rsidR="00511246" w:rsidRPr="00B576E6" w14:paraId="0A948F21" w14:textId="77777777" w:rsidTr="00C74282">
        <w:trPr>
          <w:trHeight w:val="771"/>
        </w:trPr>
        <w:tc>
          <w:tcPr>
            <w:tcW w:w="2761" w:type="pct"/>
          </w:tcPr>
          <w:p w14:paraId="6F2DF01A" w14:textId="211231B8" w:rsidR="00511246" w:rsidRPr="001532F7" w:rsidRDefault="001532F7" w:rsidP="00511246">
            <w:pPr>
              <w:pStyle w:val="ListParagraph"/>
              <w:numPr>
                <w:ilvl w:val="0"/>
                <w:numId w:val="22"/>
              </w:numPr>
              <w:ind w:left="604" w:hanging="714"/>
              <w:jc w:val="left"/>
              <w:rPr>
                <w:lang w:val="ru-RU"/>
              </w:rPr>
            </w:pPr>
            <w:r w:rsidRPr="001532F7">
              <w:rPr>
                <w:lang w:val="ru-RU"/>
              </w:rPr>
              <w:t>План организационной деятельности по поэтапному отказу от ГХФУ (</w:t>
            </w:r>
            <w:r w:rsidRPr="001532F7">
              <w:rPr>
                <w:lang w:val="en-CA"/>
              </w:rPr>
              <w:t>III</w:t>
            </w:r>
            <w:r w:rsidRPr="001532F7">
              <w:rPr>
                <w:lang w:val="ru-RU"/>
              </w:rPr>
              <w:t xml:space="preserve"> этап, первый транш)</w:t>
            </w:r>
          </w:p>
        </w:tc>
        <w:tc>
          <w:tcPr>
            <w:tcW w:w="1030" w:type="pct"/>
          </w:tcPr>
          <w:p w14:paraId="5060F6C7" w14:textId="4E0DD110" w:rsidR="00511246" w:rsidRPr="001532F7" w:rsidRDefault="001532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ЮНИДО</w:t>
            </w:r>
          </w:p>
        </w:tc>
        <w:tc>
          <w:tcPr>
            <w:tcW w:w="1209" w:type="pct"/>
          </w:tcPr>
          <w:p w14:paraId="32E80856" w14:textId="13F0EF9E" w:rsidR="00511246" w:rsidRPr="00F92F21" w:rsidRDefault="00F92F21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Индивидуальное рассмотрение</w:t>
            </w:r>
          </w:p>
        </w:tc>
      </w:tr>
    </w:tbl>
    <w:p w14:paraId="2E461799" w14:textId="77777777" w:rsidR="008C5738" w:rsidRPr="00511246" w:rsidRDefault="008C5738" w:rsidP="00511246">
      <w:pPr>
        <w:pStyle w:val="StyleHeader4Para4Left0Firstline0"/>
        <w:numPr>
          <w:ilvl w:val="0"/>
          <w:numId w:val="0"/>
        </w:numPr>
        <w:rPr>
          <w:bCs/>
          <w:sz w:val="22"/>
        </w:rPr>
      </w:pPr>
    </w:p>
    <w:p w14:paraId="52041D07" w14:textId="77777777" w:rsidR="00BB2764" w:rsidRPr="009B0D30" w:rsidRDefault="00BB2764" w:rsidP="00BB2764"/>
    <w:p w14:paraId="02DA6439" w14:textId="77777777" w:rsidR="008C5738" w:rsidRPr="009B0D30" w:rsidRDefault="004E7F9C" w:rsidP="00BB2764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sz w:val="22"/>
        </w:rPr>
      </w:pPr>
      <w:r w:rsidRPr="009B0D30">
        <w:rPr>
          <w:b/>
          <w:sz w:val="22"/>
        </w:rPr>
        <w:br w:type="page"/>
      </w:r>
    </w:p>
    <w:p w14:paraId="3DB9D4C6" w14:textId="369C7EED" w:rsidR="00C74282" w:rsidRPr="009D3984" w:rsidRDefault="009D3984" w:rsidP="00C74282">
      <w:pPr>
        <w:spacing w:after="120"/>
        <w:jc w:val="center"/>
        <w:rPr>
          <w:b/>
          <w:bCs/>
          <w:lang w:val="ru-RU"/>
        </w:rPr>
      </w:pPr>
      <w:r w:rsidRPr="009D3984">
        <w:rPr>
          <w:b/>
          <w:bCs/>
          <w:lang w:val="ru-RU"/>
        </w:rPr>
        <w:lastRenderedPageBreak/>
        <w:t>ОЦЕНОЧНЫЙ ЛИСТ ПРОЕКТА – МНОГОЛЕТНИЕ ПРОЕКТЫ</w:t>
      </w:r>
    </w:p>
    <w:p w14:paraId="1D24905D" w14:textId="6ACB0A4E" w:rsidR="00C74282" w:rsidRPr="009D3984" w:rsidRDefault="009D3984" w:rsidP="00C74282">
      <w:pPr>
        <w:spacing w:before="240" w:after="240"/>
        <w:jc w:val="center"/>
        <w:rPr>
          <w:b/>
          <w:lang w:val="ru-RU"/>
        </w:rPr>
      </w:pPr>
      <w:r>
        <w:rPr>
          <w:b/>
          <w:lang w:val="ru-RU"/>
        </w:rPr>
        <w:t>Аргентина</w:t>
      </w:r>
    </w:p>
    <w:tbl>
      <w:tblPr>
        <w:tblStyle w:val="TableGrid"/>
        <w:tblW w:w="5967" w:type="pct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825"/>
        <w:gridCol w:w="3441"/>
      </w:tblGrid>
      <w:tr w:rsidR="00C74282" w:rsidRPr="0013593E" w14:paraId="5F20664A" w14:textId="77777777" w:rsidTr="00505CEF">
        <w:trPr>
          <w:trHeight w:val="139"/>
          <w:jc w:val="center"/>
        </w:trPr>
        <w:tc>
          <w:tcPr>
            <w:tcW w:w="3473" w:type="pct"/>
          </w:tcPr>
          <w:p w14:paraId="1EC310DC" w14:textId="275070A6" w:rsidR="00C74282" w:rsidRPr="0013593E" w:rsidRDefault="00C74282">
            <w:pPr>
              <w:rPr>
                <w:b/>
                <w:sz w:val="18"/>
                <w:szCs w:val="18"/>
              </w:rPr>
            </w:pPr>
            <w:r w:rsidRPr="0013593E">
              <w:rPr>
                <w:b/>
                <w:sz w:val="18"/>
                <w:szCs w:val="18"/>
              </w:rPr>
              <w:t xml:space="preserve">(I) </w:t>
            </w:r>
            <w:r w:rsidR="00382358" w:rsidRPr="0013593E">
              <w:rPr>
                <w:b/>
                <w:sz w:val="18"/>
                <w:szCs w:val="18"/>
              </w:rPr>
              <w:t>НАЗВАНИЕ ПРОЕКТА</w:t>
            </w:r>
          </w:p>
        </w:tc>
        <w:tc>
          <w:tcPr>
            <w:tcW w:w="1527" w:type="pct"/>
          </w:tcPr>
          <w:p w14:paraId="3C6A8FEE" w14:textId="05C40C4E" w:rsidR="00C74282" w:rsidRPr="0013593E" w:rsidRDefault="00382358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13593E">
              <w:rPr>
                <w:b/>
                <w:sz w:val="18"/>
                <w:szCs w:val="18"/>
                <w:lang w:val="ru-RU"/>
              </w:rPr>
              <w:t>УЧРЕЖДЕНИЕ</w:t>
            </w:r>
          </w:p>
        </w:tc>
      </w:tr>
      <w:tr w:rsidR="00C74282" w:rsidRPr="0013593E" w14:paraId="12CF9A3B" w14:textId="77777777" w:rsidTr="00505CEF">
        <w:trPr>
          <w:trHeight w:val="40"/>
          <w:jc w:val="center"/>
        </w:trPr>
        <w:tc>
          <w:tcPr>
            <w:tcW w:w="3473" w:type="pct"/>
            <w:vAlign w:val="center"/>
          </w:tcPr>
          <w:p w14:paraId="79011400" w14:textId="3E025A81" w:rsidR="00C74282" w:rsidRPr="0013593E" w:rsidRDefault="004B3789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>План организационной деятельности по поэтапному отказу от ГХФУ (</w:t>
            </w:r>
            <w:r w:rsidRPr="0013593E">
              <w:rPr>
                <w:color w:val="000000" w:themeColor="text1"/>
                <w:sz w:val="18"/>
                <w:szCs w:val="18"/>
              </w:rPr>
              <w:t>III</w:t>
            </w: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 xml:space="preserve"> этап)</w:t>
            </w:r>
          </w:p>
        </w:tc>
        <w:tc>
          <w:tcPr>
            <w:tcW w:w="1527" w:type="pct"/>
            <w:vAlign w:val="center"/>
          </w:tcPr>
          <w:p w14:paraId="39692C27" w14:textId="1F62E5B9" w:rsidR="00C74282" w:rsidRPr="0013593E" w:rsidRDefault="0038235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  <w:r w:rsidR="00C74282" w:rsidRPr="0013593E">
              <w:rPr>
                <w:color w:val="000000" w:themeColor="text1"/>
                <w:sz w:val="18"/>
                <w:szCs w:val="18"/>
              </w:rPr>
              <w:t xml:space="preserve"> (</w:t>
            </w: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>ведущее</w:t>
            </w:r>
            <w:r w:rsidR="00C74282" w:rsidRPr="0013593E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</w:tbl>
    <w:p w14:paraId="415C768A" w14:textId="77777777" w:rsidR="00C74282" w:rsidRPr="0013593E" w:rsidRDefault="00C74282" w:rsidP="00C74282">
      <w:pPr>
        <w:jc w:val="center"/>
        <w:rPr>
          <w:sz w:val="18"/>
          <w:szCs w:val="18"/>
        </w:rPr>
      </w:pPr>
    </w:p>
    <w:tbl>
      <w:tblPr>
        <w:tblStyle w:val="TableGrid"/>
        <w:tblW w:w="5966" w:type="pct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824"/>
        <w:gridCol w:w="1444"/>
        <w:gridCol w:w="1996"/>
      </w:tblGrid>
      <w:tr w:rsidR="00C74282" w:rsidRPr="0013593E" w14:paraId="6950858E" w14:textId="77777777" w:rsidTr="00505CEF">
        <w:trPr>
          <w:trHeight w:val="77"/>
          <w:jc w:val="center"/>
        </w:trPr>
        <w:tc>
          <w:tcPr>
            <w:tcW w:w="3473" w:type="pct"/>
          </w:tcPr>
          <w:p w14:paraId="133C7350" w14:textId="3AB04567" w:rsidR="00C74282" w:rsidRPr="0013593E" w:rsidRDefault="00C74282" w:rsidP="004B3789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13593E">
              <w:rPr>
                <w:b/>
                <w:sz w:val="18"/>
                <w:szCs w:val="18"/>
                <w:lang w:val="ru-RU"/>
              </w:rPr>
              <w:t>(</w:t>
            </w:r>
            <w:r w:rsidRPr="0013593E">
              <w:rPr>
                <w:b/>
                <w:sz w:val="18"/>
                <w:szCs w:val="18"/>
              </w:rPr>
              <w:t>II</w:t>
            </w:r>
            <w:r w:rsidRPr="0013593E">
              <w:rPr>
                <w:b/>
                <w:sz w:val="18"/>
                <w:szCs w:val="18"/>
                <w:lang w:val="ru-RU"/>
              </w:rPr>
              <w:t xml:space="preserve">) </w:t>
            </w:r>
            <w:r w:rsidR="004B3789" w:rsidRPr="0013593E">
              <w:rPr>
                <w:b/>
                <w:sz w:val="18"/>
                <w:szCs w:val="18"/>
                <w:lang w:val="ru-RU"/>
              </w:rPr>
              <w:t xml:space="preserve">ПОСЛЕДНИЕ ДАННЫЕ, ПРЕДСТАВЛЕННЫЕ СОГЛАСНО СТАТЬЕ 7 (приложение </w:t>
            </w:r>
            <w:r w:rsidR="004B3789" w:rsidRPr="0013593E">
              <w:rPr>
                <w:b/>
                <w:sz w:val="18"/>
                <w:szCs w:val="18"/>
              </w:rPr>
              <w:t>C</w:t>
            </w:r>
            <w:r w:rsidR="004B3789" w:rsidRPr="0013593E">
              <w:rPr>
                <w:b/>
                <w:sz w:val="18"/>
                <w:szCs w:val="18"/>
                <w:lang w:val="ru-RU"/>
              </w:rPr>
              <w:t xml:space="preserve">, группа </w:t>
            </w:r>
            <w:r w:rsidR="004B3789" w:rsidRPr="0013593E">
              <w:rPr>
                <w:b/>
                <w:sz w:val="18"/>
                <w:szCs w:val="18"/>
              </w:rPr>
              <w:t>I</w:t>
            </w:r>
            <w:r w:rsidR="004B3789" w:rsidRPr="0013593E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641" w:type="pct"/>
          </w:tcPr>
          <w:p w14:paraId="11207C1D" w14:textId="66420B6A" w:rsidR="00C74282" w:rsidRPr="0013593E" w:rsidRDefault="004B3789">
            <w:pPr>
              <w:jc w:val="center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  <w:lang w:val="ru-RU"/>
              </w:rPr>
              <w:t>Год</w:t>
            </w:r>
            <w:r w:rsidR="00C74282" w:rsidRPr="0013593E">
              <w:rPr>
                <w:sz w:val="18"/>
                <w:szCs w:val="18"/>
              </w:rPr>
              <w:t>:</w:t>
            </w:r>
            <w:r w:rsidR="00C74282" w:rsidRPr="0013593E" w:rsidDel="00027AAC">
              <w:rPr>
                <w:sz w:val="18"/>
                <w:szCs w:val="18"/>
              </w:rPr>
              <w:t xml:space="preserve"> </w:t>
            </w:r>
            <w:r w:rsidR="00C74282" w:rsidRPr="0013593E">
              <w:rPr>
                <w:color w:val="000000" w:themeColor="text1"/>
                <w:sz w:val="18"/>
                <w:szCs w:val="18"/>
              </w:rPr>
              <w:t>2024</w:t>
            </w:r>
          </w:p>
        </w:tc>
        <w:tc>
          <w:tcPr>
            <w:tcW w:w="886" w:type="pct"/>
          </w:tcPr>
          <w:p w14:paraId="264612EB" w14:textId="1FA43EAF" w:rsidR="00C74282" w:rsidRPr="0013593E" w:rsidRDefault="00C74282">
            <w:pPr>
              <w:jc w:val="right"/>
              <w:rPr>
                <w:sz w:val="18"/>
                <w:szCs w:val="18"/>
                <w:lang w:val="ru-RU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158</w:t>
            </w:r>
            <w:r w:rsidR="004B3789" w:rsidRPr="0013593E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Pr="0013593E">
              <w:rPr>
                <w:color w:val="000000" w:themeColor="text1"/>
                <w:sz w:val="18"/>
                <w:szCs w:val="18"/>
              </w:rPr>
              <w:t>45</w:t>
            </w:r>
            <w:r w:rsidRPr="0013593E">
              <w:rPr>
                <w:sz w:val="18"/>
                <w:szCs w:val="18"/>
              </w:rPr>
              <w:t> </w:t>
            </w:r>
            <w:r w:rsidR="004B3789" w:rsidRPr="0013593E">
              <w:rPr>
                <w:sz w:val="18"/>
                <w:szCs w:val="18"/>
                <w:lang w:val="ru-RU"/>
              </w:rPr>
              <w:t>тонны ОРС</w:t>
            </w:r>
          </w:p>
        </w:tc>
      </w:tr>
    </w:tbl>
    <w:p w14:paraId="51207DAA" w14:textId="77777777" w:rsidR="00C74282" w:rsidRPr="0013593E" w:rsidRDefault="00C74282" w:rsidP="00C74282">
      <w:pPr>
        <w:jc w:val="center"/>
        <w:rPr>
          <w:sz w:val="18"/>
          <w:szCs w:val="18"/>
        </w:rPr>
      </w:pPr>
    </w:p>
    <w:tbl>
      <w:tblPr>
        <w:tblStyle w:val="TableGrid"/>
        <w:tblW w:w="5967" w:type="pct"/>
        <w:jc w:val="center"/>
        <w:tblLayout w:type="fixed"/>
        <w:tblLook w:val="04A0" w:firstRow="1" w:lastRow="0" w:firstColumn="1" w:lastColumn="0" w:noHBand="0" w:noVBand="1"/>
      </w:tblPr>
      <w:tblGrid>
        <w:gridCol w:w="1975"/>
        <w:gridCol w:w="990"/>
        <w:gridCol w:w="990"/>
        <w:gridCol w:w="990"/>
        <w:gridCol w:w="900"/>
        <w:gridCol w:w="990"/>
        <w:gridCol w:w="900"/>
        <w:gridCol w:w="990"/>
        <w:gridCol w:w="1080"/>
        <w:gridCol w:w="1461"/>
      </w:tblGrid>
      <w:tr w:rsidR="00C74282" w:rsidRPr="0013593E" w14:paraId="1FC29E25" w14:textId="77777777" w:rsidTr="00505CEF">
        <w:trPr>
          <w:trHeight w:val="43"/>
          <w:jc w:val="center"/>
        </w:trPr>
        <w:tc>
          <w:tcPr>
            <w:tcW w:w="9805" w:type="dxa"/>
            <w:gridSpan w:val="9"/>
          </w:tcPr>
          <w:p w14:paraId="6681BDDE" w14:textId="5B89FC64" w:rsidR="00C74282" w:rsidRPr="0013593E" w:rsidRDefault="00C74282" w:rsidP="00560526">
            <w:pPr>
              <w:spacing w:after="60"/>
              <w:ind w:left="-243" w:firstLine="243"/>
              <w:contextualSpacing/>
              <w:jc w:val="left"/>
              <w:rPr>
                <w:b/>
                <w:sz w:val="18"/>
                <w:szCs w:val="18"/>
                <w:lang w:val="ru-RU"/>
              </w:rPr>
            </w:pPr>
            <w:r w:rsidRPr="0013593E">
              <w:rPr>
                <w:b/>
                <w:sz w:val="18"/>
                <w:szCs w:val="18"/>
                <w:lang w:val="ru-RU"/>
              </w:rPr>
              <w:t>(</w:t>
            </w:r>
            <w:r w:rsidRPr="0013593E">
              <w:rPr>
                <w:b/>
                <w:sz w:val="18"/>
                <w:szCs w:val="18"/>
              </w:rPr>
              <w:t>III</w:t>
            </w:r>
            <w:r w:rsidRPr="0013593E">
              <w:rPr>
                <w:b/>
                <w:sz w:val="18"/>
                <w:szCs w:val="18"/>
                <w:lang w:val="ru-RU"/>
              </w:rPr>
              <w:t xml:space="preserve">) </w:t>
            </w:r>
            <w:r w:rsidR="004B3789" w:rsidRPr="0013593E">
              <w:rPr>
                <w:b/>
                <w:sz w:val="18"/>
                <w:szCs w:val="18"/>
                <w:lang w:val="ru-RU"/>
              </w:rPr>
              <w:t>ПОСЛЕДНИЕ ДАННЫЕ ПО СТРАНОВОЙ СЕКТОРАЛЬНОЙ ПРОГРАММЕ (в тоннах ОРС)</w:t>
            </w:r>
          </w:p>
        </w:tc>
        <w:tc>
          <w:tcPr>
            <w:tcW w:w="1461" w:type="dxa"/>
          </w:tcPr>
          <w:p w14:paraId="1A5DE90F" w14:textId="22A5A25B" w:rsidR="00C74282" w:rsidRPr="0013593E" w:rsidRDefault="004B3789">
            <w:pPr>
              <w:spacing w:after="60"/>
              <w:ind w:left="-243"/>
              <w:contextualSpacing/>
              <w:jc w:val="right"/>
              <w:rPr>
                <w:b/>
                <w:sz w:val="18"/>
                <w:szCs w:val="18"/>
              </w:rPr>
            </w:pPr>
            <w:r w:rsidRPr="0013593E">
              <w:rPr>
                <w:b/>
                <w:sz w:val="18"/>
                <w:szCs w:val="18"/>
                <w:lang w:val="ru-RU"/>
              </w:rPr>
              <w:t>Год</w:t>
            </w:r>
            <w:r w:rsidR="00C74282" w:rsidRPr="0013593E">
              <w:rPr>
                <w:b/>
                <w:sz w:val="18"/>
                <w:szCs w:val="18"/>
              </w:rPr>
              <w:t xml:space="preserve">: </w:t>
            </w:r>
            <w:r w:rsidR="00C74282" w:rsidRPr="0013593E">
              <w:rPr>
                <w:b/>
                <w:color w:val="000000" w:themeColor="text1"/>
                <w:sz w:val="18"/>
                <w:szCs w:val="18"/>
              </w:rPr>
              <w:t>2024</w:t>
            </w:r>
          </w:p>
        </w:tc>
      </w:tr>
      <w:tr w:rsidR="00C74282" w:rsidRPr="0013593E" w14:paraId="6F076D8E" w14:textId="77777777" w:rsidTr="00505CEF">
        <w:trPr>
          <w:trHeight w:val="662"/>
          <w:jc w:val="center"/>
        </w:trPr>
        <w:tc>
          <w:tcPr>
            <w:tcW w:w="1975" w:type="dxa"/>
            <w:vAlign w:val="center"/>
          </w:tcPr>
          <w:p w14:paraId="0839C60A" w14:textId="681DE5CD" w:rsidR="00C74282" w:rsidRPr="0013593E" w:rsidRDefault="004B3789">
            <w:pPr>
              <w:spacing w:after="60"/>
              <w:contextualSpacing/>
              <w:jc w:val="center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Химическое вещество</w:t>
            </w:r>
          </w:p>
        </w:tc>
        <w:tc>
          <w:tcPr>
            <w:tcW w:w="990" w:type="dxa"/>
            <w:vAlign w:val="center"/>
          </w:tcPr>
          <w:p w14:paraId="2B6F23E2" w14:textId="1652E819" w:rsidR="00C74282" w:rsidRPr="0013593E" w:rsidRDefault="004B3789">
            <w:pPr>
              <w:spacing w:after="60"/>
              <w:ind w:left="-106" w:right="-97"/>
              <w:contextualSpacing/>
              <w:jc w:val="center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990" w:type="dxa"/>
            <w:vAlign w:val="center"/>
          </w:tcPr>
          <w:p w14:paraId="61C05C0F" w14:textId="38A581D2" w:rsidR="00C74282" w:rsidRPr="0013593E" w:rsidRDefault="004B3789">
            <w:pPr>
              <w:spacing w:after="60"/>
              <w:contextualSpacing/>
              <w:jc w:val="center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Пенома</w:t>
            </w:r>
            <w:r w:rsidR="00FA2210" w:rsidRPr="0013593E">
              <w:rPr>
                <w:sz w:val="18"/>
                <w:szCs w:val="18"/>
                <w:lang w:val="ru-RU"/>
              </w:rPr>
              <w:t>-</w:t>
            </w:r>
            <w:r w:rsidRPr="0013593E">
              <w:rPr>
                <w:sz w:val="18"/>
                <w:szCs w:val="18"/>
                <w:lang w:val="ru-RU"/>
              </w:rPr>
              <w:t>териалы</w:t>
            </w:r>
          </w:p>
        </w:tc>
        <w:tc>
          <w:tcPr>
            <w:tcW w:w="990" w:type="dxa"/>
            <w:vAlign w:val="center"/>
          </w:tcPr>
          <w:p w14:paraId="2B9885D0" w14:textId="4072381F" w:rsidR="00C74282" w:rsidRPr="0013593E" w:rsidRDefault="004B3789">
            <w:pPr>
              <w:spacing w:after="60"/>
              <w:ind w:left="-106" w:right="-112"/>
              <w:contextualSpacing/>
              <w:jc w:val="center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Пожаро</w:t>
            </w:r>
            <w:r w:rsidR="00FA2210" w:rsidRPr="0013593E">
              <w:rPr>
                <w:sz w:val="18"/>
                <w:szCs w:val="18"/>
                <w:lang w:val="ru-RU"/>
              </w:rPr>
              <w:t>-</w:t>
            </w:r>
            <w:r w:rsidRPr="0013593E">
              <w:rPr>
                <w:sz w:val="18"/>
                <w:szCs w:val="18"/>
                <w:lang w:val="ru-RU"/>
              </w:rPr>
              <w:t>тушение</w:t>
            </w:r>
          </w:p>
        </w:tc>
        <w:tc>
          <w:tcPr>
            <w:tcW w:w="1890" w:type="dxa"/>
            <w:gridSpan w:val="2"/>
            <w:vAlign w:val="center"/>
          </w:tcPr>
          <w:p w14:paraId="155258A7" w14:textId="4F162D26" w:rsidR="00C74282" w:rsidRPr="0013593E" w:rsidRDefault="004B3789">
            <w:pPr>
              <w:spacing w:after="60"/>
              <w:contextualSpacing/>
              <w:jc w:val="center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Холодильные установки</w:t>
            </w:r>
          </w:p>
        </w:tc>
        <w:tc>
          <w:tcPr>
            <w:tcW w:w="900" w:type="dxa"/>
            <w:vAlign w:val="center"/>
          </w:tcPr>
          <w:p w14:paraId="131FBB37" w14:textId="7FE71DE3" w:rsidR="00C74282" w:rsidRPr="0013593E" w:rsidRDefault="004B3789">
            <w:pPr>
              <w:spacing w:after="60"/>
              <w:ind w:left="-106" w:right="-105"/>
              <w:contextualSpacing/>
              <w:jc w:val="center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Раство</w:t>
            </w:r>
            <w:r w:rsidR="00FA2210" w:rsidRPr="0013593E">
              <w:rPr>
                <w:sz w:val="18"/>
                <w:szCs w:val="18"/>
                <w:lang w:val="ru-RU"/>
              </w:rPr>
              <w:t>-</w:t>
            </w:r>
            <w:r w:rsidRPr="0013593E">
              <w:rPr>
                <w:sz w:val="18"/>
                <w:szCs w:val="18"/>
                <w:lang w:val="ru-RU"/>
              </w:rPr>
              <w:t>ритель</w:t>
            </w:r>
          </w:p>
        </w:tc>
        <w:tc>
          <w:tcPr>
            <w:tcW w:w="990" w:type="dxa"/>
            <w:vAlign w:val="center"/>
          </w:tcPr>
          <w:p w14:paraId="435DD777" w14:textId="499B2D87" w:rsidR="00C74282" w:rsidRPr="0013593E" w:rsidRDefault="004B3789">
            <w:pPr>
              <w:spacing w:after="60"/>
              <w:ind w:left="-105" w:right="-125"/>
              <w:contextualSpacing/>
              <w:jc w:val="center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Технол</w:t>
            </w:r>
            <w:r w:rsidR="00DD6DD5" w:rsidRPr="0013593E">
              <w:rPr>
                <w:sz w:val="18"/>
                <w:szCs w:val="18"/>
                <w:lang w:val="ru-RU"/>
              </w:rPr>
              <w:t>о-гичес</w:t>
            </w:r>
            <w:r w:rsidRPr="0013593E">
              <w:rPr>
                <w:sz w:val="18"/>
                <w:szCs w:val="18"/>
                <w:lang w:val="ru-RU"/>
              </w:rPr>
              <w:t>кий агент</w:t>
            </w:r>
          </w:p>
        </w:tc>
        <w:tc>
          <w:tcPr>
            <w:tcW w:w="1080" w:type="dxa"/>
            <w:vAlign w:val="center"/>
          </w:tcPr>
          <w:p w14:paraId="021FC9B3" w14:textId="20BCEF31" w:rsidR="00C74282" w:rsidRPr="0013593E" w:rsidRDefault="004B3789">
            <w:pPr>
              <w:spacing w:after="60"/>
              <w:ind w:left="-118" w:right="-106"/>
              <w:contextualSpacing/>
              <w:jc w:val="center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Потреб</w:t>
            </w:r>
            <w:r w:rsidR="00FA2210" w:rsidRPr="0013593E">
              <w:rPr>
                <w:sz w:val="18"/>
                <w:szCs w:val="18"/>
                <w:lang w:val="ru-RU"/>
              </w:rPr>
              <w:t>ле-ни</w:t>
            </w:r>
            <w:r w:rsidRPr="0013593E">
              <w:rPr>
                <w:sz w:val="18"/>
                <w:szCs w:val="18"/>
                <w:lang w:val="ru-RU"/>
              </w:rPr>
              <w:t>е в лаб</w:t>
            </w:r>
            <w:r w:rsidR="00FA2210" w:rsidRPr="0013593E">
              <w:rPr>
                <w:sz w:val="18"/>
                <w:szCs w:val="18"/>
                <w:lang w:val="ru-RU"/>
              </w:rPr>
              <w:t>-</w:t>
            </w:r>
            <w:r w:rsidRPr="0013593E">
              <w:rPr>
                <w:sz w:val="18"/>
                <w:szCs w:val="18"/>
                <w:lang w:val="ru-RU"/>
              </w:rPr>
              <w:t>х</w:t>
            </w:r>
          </w:p>
        </w:tc>
        <w:tc>
          <w:tcPr>
            <w:tcW w:w="1461" w:type="dxa"/>
            <w:vAlign w:val="center"/>
          </w:tcPr>
          <w:p w14:paraId="188986DC" w14:textId="778424EB" w:rsidR="00C74282" w:rsidRPr="0013593E" w:rsidRDefault="004B3789">
            <w:pPr>
              <w:spacing w:after="60"/>
              <w:ind w:left="-118" w:right="-106"/>
              <w:contextualSpacing/>
              <w:jc w:val="center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  <w:lang w:val="ru-RU"/>
              </w:rPr>
              <w:t>Совокупн</w:t>
            </w:r>
            <w:r w:rsidR="00DD6DD5" w:rsidRPr="0013593E">
              <w:rPr>
                <w:sz w:val="18"/>
                <w:szCs w:val="18"/>
                <w:lang w:val="ru-RU"/>
              </w:rPr>
              <w:t>ое</w:t>
            </w:r>
            <w:r w:rsidRPr="0013593E">
              <w:rPr>
                <w:sz w:val="18"/>
                <w:szCs w:val="18"/>
                <w:lang w:val="ru-RU"/>
              </w:rPr>
              <w:t xml:space="preserve"> потребл</w:t>
            </w:r>
            <w:r w:rsidR="00DD6DD5" w:rsidRPr="0013593E">
              <w:rPr>
                <w:sz w:val="18"/>
                <w:szCs w:val="18"/>
                <w:lang w:val="ru-RU"/>
              </w:rPr>
              <w:t>ени</w:t>
            </w:r>
            <w:r w:rsidRPr="0013593E">
              <w:rPr>
                <w:sz w:val="18"/>
                <w:szCs w:val="18"/>
                <w:lang w:val="ru-RU"/>
              </w:rPr>
              <w:t xml:space="preserve">е </w:t>
            </w:r>
            <w:r w:rsidR="00C74282" w:rsidRPr="0013593E">
              <w:rPr>
                <w:sz w:val="18"/>
                <w:szCs w:val="18"/>
                <w:lang w:val="ru-RU"/>
              </w:rPr>
              <w:t>*</w:t>
            </w:r>
          </w:p>
        </w:tc>
      </w:tr>
      <w:tr w:rsidR="00C74282" w:rsidRPr="0013593E" w14:paraId="4313D507" w14:textId="77777777" w:rsidTr="00505CEF">
        <w:trPr>
          <w:trHeight w:val="43"/>
          <w:jc w:val="center"/>
        </w:trPr>
        <w:tc>
          <w:tcPr>
            <w:tcW w:w="4945" w:type="dxa"/>
            <w:gridSpan w:val="4"/>
            <w:vAlign w:val="center"/>
          </w:tcPr>
          <w:p w14:paraId="0B02C3F2" w14:textId="77777777" w:rsidR="00C74282" w:rsidRPr="0013593E" w:rsidRDefault="00C74282">
            <w:pPr>
              <w:spacing w:after="6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0423C900" w14:textId="139152B4" w:rsidR="00C74282" w:rsidRPr="0013593E" w:rsidRDefault="00AD7BD9">
            <w:pPr>
              <w:spacing w:after="60"/>
              <w:ind w:left="-83" w:right="-68"/>
              <w:contextualSpacing/>
              <w:jc w:val="center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Произ</w:t>
            </w:r>
            <w:r w:rsidR="00FA2210" w:rsidRPr="0013593E">
              <w:rPr>
                <w:sz w:val="18"/>
                <w:szCs w:val="18"/>
                <w:lang w:val="ru-RU"/>
              </w:rPr>
              <w:t>-</w:t>
            </w:r>
            <w:r w:rsidRPr="0013593E">
              <w:rPr>
                <w:sz w:val="18"/>
                <w:szCs w:val="18"/>
                <w:lang w:val="ru-RU"/>
              </w:rPr>
              <w:t>водство</w:t>
            </w:r>
          </w:p>
        </w:tc>
        <w:tc>
          <w:tcPr>
            <w:tcW w:w="990" w:type="dxa"/>
            <w:vAlign w:val="center"/>
          </w:tcPr>
          <w:p w14:paraId="6BE2AD4F" w14:textId="491E754B" w:rsidR="00C74282" w:rsidRPr="0013593E" w:rsidRDefault="00AD7BD9">
            <w:pPr>
              <w:spacing w:after="60"/>
              <w:ind w:left="-110" w:right="-117"/>
              <w:contextualSpacing/>
              <w:jc w:val="center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Обслужи</w:t>
            </w:r>
            <w:r w:rsidR="00FA2210" w:rsidRPr="0013593E">
              <w:rPr>
                <w:sz w:val="18"/>
                <w:szCs w:val="18"/>
                <w:lang w:val="ru-RU"/>
              </w:rPr>
              <w:t>-</w:t>
            </w:r>
            <w:r w:rsidRPr="0013593E">
              <w:rPr>
                <w:sz w:val="18"/>
                <w:szCs w:val="18"/>
                <w:lang w:val="ru-RU"/>
              </w:rPr>
              <w:t>вание</w:t>
            </w:r>
          </w:p>
        </w:tc>
        <w:tc>
          <w:tcPr>
            <w:tcW w:w="4431" w:type="dxa"/>
            <w:gridSpan w:val="4"/>
          </w:tcPr>
          <w:p w14:paraId="721FA542" w14:textId="77777777" w:rsidR="00C74282" w:rsidRPr="0013593E" w:rsidRDefault="00C74282">
            <w:pPr>
              <w:spacing w:after="60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C74282" w:rsidRPr="0013593E" w14:paraId="684C635E" w14:textId="77777777" w:rsidTr="00505CEF">
        <w:trPr>
          <w:trHeight w:val="43"/>
          <w:jc w:val="center"/>
        </w:trPr>
        <w:tc>
          <w:tcPr>
            <w:tcW w:w="1975" w:type="dxa"/>
          </w:tcPr>
          <w:p w14:paraId="6AE057B7" w14:textId="38EA4C9B" w:rsidR="00C74282" w:rsidRPr="0013593E" w:rsidRDefault="004B3789">
            <w:pPr>
              <w:spacing w:after="60"/>
              <w:contextualSpacing/>
              <w:jc w:val="lef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>ГХФУ</w:t>
            </w:r>
            <w:r w:rsidR="00C74282" w:rsidRPr="0013593E">
              <w:rPr>
                <w:color w:val="000000" w:themeColor="text1"/>
                <w:sz w:val="18"/>
                <w:szCs w:val="18"/>
              </w:rPr>
              <w:t>-22</w:t>
            </w:r>
          </w:p>
        </w:tc>
        <w:tc>
          <w:tcPr>
            <w:tcW w:w="990" w:type="dxa"/>
          </w:tcPr>
          <w:p w14:paraId="3B91F015" w14:textId="6E093C05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0</w:t>
            </w:r>
            <w:r w:rsidR="00AD7BD9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10</w:t>
            </w:r>
          </w:p>
        </w:tc>
        <w:tc>
          <w:tcPr>
            <w:tcW w:w="990" w:type="dxa"/>
          </w:tcPr>
          <w:p w14:paraId="68B41EFB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61157CB7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105E6A26" w14:textId="74774938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2</w:t>
            </w:r>
            <w:r w:rsidR="00AD7BD9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20</w:t>
            </w:r>
          </w:p>
        </w:tc>
        <w:tc>
          <w:tcPr>
            <w:tcW w:w="990" w:type="dxa"/>
          </w:tcPr>
          <w:p w14:paraId="111AFC57" w14:textId="151C1656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59</w:t>
            </w:r>
            <w:r w:rsidR="00AD7BD9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60</w:t>
            </w:r>
          </w:p>
        </w:tc>
        <w:tc>
          <w:tcPr>
            <w:tcW w:w="900" w:type="dxa"/>
          </w:tcPr>
          <w:p w14:paraId="534F427D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22B687AF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F8008FC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461" w:type="dxa"/>
          </w:tcPr>
          <w:p w14:paraId="7DE57F2A" w14:textId="7CE89BA3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61</w:t>
            </w:r>
            <w:r w:rsidR="00AD7BD9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90</w:t>
            </w:r>
          </w:p>
        </w:tc>
      </w:tr>
      <w:tr w:rsidR="00C74282" w:rsidRPr="0013593E" w14:paraId="6033709B" w14:textId="77777777" w:rsidTr="00505CEF">
        <w:trPr>
          <w:trHeight w:val="43"/>
          <w:jc w:val="center"/>
        </w:trPr>
        <w:tc>
          <w:tcPr>
            <w:tcW w:w="1975" w:type="dxa"/>
          </w:tcPr>
          <w:p w14:paraId="558D09C1" w14:textId="75CFC135" w:rsidR="00C74282" w:rsidRPr="0013593E" w:rsidRDefault="004B3789">
            <w:pPr>
              <w:spacing w:after="60"/>
              <w:contextualSpacing/>
              <w:jc w:val="left"/>
              <w:rPr>
                <w:color w:val="000000" w:themeColor="text1"/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>ГХФУ</w:t>
            </w:r>
            <w:r w:rsidR="00C74282" w:rsidRPr="0013593E">
              <w:rPr>
                <w:color w:val="000000" w:themeColor="text1"/>
                <w:sz w:val="18"/>
                <w:szCs w:val="18"/>
              </w:rPr>
              <w:t>-123</w:t>
            </w:r>
          </w:p>
        </w:tc>
        <w:tc>
          <w:tcPr>
            <w:tcW w:w="990" w:type="dxa"/>
          </w:tcPr>
          <w:p w14:paraId="1EBC0D94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2F619FCA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4F3BC4A0" w14:textId="7650797F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0</w:t>
            </w:r>
            <w:r w:rsidR="00AD7BD9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66</w:t>
            </w:r>
          </w:p>
        </w:tc>
        <w:tc>
          <w:tcPr>
            <w:tcW w:w="900" w:type="dxa"/>
          </w:tcPr>
          <w:p w14:paraId="42F30976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00BEDDD2" w14:textId="4B99450E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0</w:t>
            </w:r>
            <w:r w:rsidR="00AD7BD9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16</w:t>
            </w:r>
          </w:p>
        </w:tc>
        <w:tc>
          <w:tcPr>
            <w:tcW w:w="900" w:type="dxa"/>
          </w:tcPr>
          <w:p w14:paraId="35506E9F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69B09F7B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7E30F3B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461" w:type="dxa"/>
          </w:tcPr>
          <w:p w14:paraId="1CCC2EFD" w14:textId="25C40D6B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0</w:t>
            </w:r>
            <w:r w:rsidR="00AD7BD9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81</w:t>
            </w:r>
          </w:p>
        </w:tc>
      </w:tr>
      <w:tr w:rsidR="00C74282" w:rsidRPr="0013593E" w14:paraId="5C2075D7" w14:textId="77777777" w:rsidTr="00505CEF">
        <w:trPr>
          <w:trHeight w:val="43"/>
          <w:jc w:val="center"/>
        </w:trPr>
        <w:tc>
          <w:tcPr>
            <w:tcW w:w="1975" w:type="dxa"/>
          </w:tcPr>
          <w:p w14:paraId="3073DC33" w14:textId="10558C6F" w:rsidR="00C74282" w:rsidRPr="0013593E" w:rsidRDefault="004B3789">
            <w:pPr>
              <w:spacing w:after="60"/>
              <w:ind w:right="-106"/>
              <w:contextualSpacing/>
              <w:jc w:val="left"/>
              <w:rPr>
                <w:color w:val="000000" w:themeColor="text1"/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>ГХФУ</w:t>
            </w:r>
            <w:r w:rsidR="00C74282" w:rsidRPr="0013593E">
              <w:rPr>
                <w:color w:val="000000" w:themeColor="text1"/>
                <w:sz w:val="18"/>
                <w:szCs w:val="18"/>
              </w:rPr>
              <w:t>-141b</w:t>
            </w:r>
          </w:p>
        </w:tc>
        <w:tc>
          <w:tcPr>
            <w:tcW w:w="990" w:type="dxa"/>
          </w:tcPr>
          <w:p w14:paraId="67D36DF6" w14:textId="52FEE63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1</w:t>
            </w:r>
            <w:r w:rsidR="00AD7BD9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78</w:t>
            </w:r>
          </w:p>
        </w:tc>
        <w:tc>
          <w:tcPr>
            <w:tcW w:w="990" w:type="dxa"/>
          </w:tcPr>
          <w:p w14:paraId="352E639D" w14:textId="07BA34C2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32</w:t>
            </w:r>
            <w:r w:rsidR="00AD7BD9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61</w:t>
            </w:r>
          </w:p>
        </w:tc>
        <w:tc>
          <w:tcPr>
            <w:tcW w:w="990" w:type="dxa"/>
          </w:tcPr>
          <w:p w14:paraId="4FB0516E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3A30C92B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7CA25926" w14:textId="013B9270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6</w:t>
            </w:r>
            <w:r w:rsidR="00AD7BD9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66</w:t>
            </w:r>
          </w:p>
        </w:tc>
        <w:tc>
          <w:tcPr>
            <w:tcW w:w="900" w:type="dxa"/>
          </w:tcPr>
          <w:p w14:paraId="7B430189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549ED2FD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C11153D" w14:textId="77777777" w:rsidR="00C74282" w:rsidRPr="0013593E" w:rsidRDefault="00C74282">
            <w:pPr>
              <w:spacing w:after="60"/>
              <w:contextualSpacing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61" w:type="dxa"/>
          </w:tcPr>
          <w:p w14:paraId="6668C37D" w14:textId="370E3BEE" w:rsidR="00C74282" w:rsidRPr="0013593E" w:rsidRDefault="00C74282">
            <w:pPr>
              <w:spacing w:after="60"/>
              <w:contextualSpacing/>
              <w:jc w:val="right"/>
              <w:rPr>
                <w:color w:val="000000" w:themeColor="text1"/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41</w:t>
            </w:r>
            <w:r w:rsidR="00AD7BD9" w:rsidRPr="0013593E">
              <w:rPr>
                <w:color w:val="000000" w:themeColor="text1"/>
                <w:sz w:val="18"/>
                <w:szCs w:val="18"/>
              </w:rPr>
              <w:t>,</w:t>
            </w:r>
            <w:r w:rsidRPr="0013593E">
              <w:rPr>
                <w:color w:val="000000" w:themeColor="text1"/>
                <w:sz w:val="18"/>
                <w:szCs w:val="18"/>
              </w:rPr>
              <w:t>05</w:t>
            </w:r>
          </w:p>
        </w:tc>
      </w:tr>
      <w:tr w:rsidR="00C74282" w:rsidRPr="0013593E" w14:paraId="6B58B894" w14:textId="77777777" w:rsidTr="00505CEF">
        <w:trPr>
          <w:trHeight w:val="232"/>
          <w:jc w:val="center"/>
        </w:trPr>
        <w:tc>
          <w:tcPr>
            <w:tcW w:w="1975" w:type="dxa"/>
          </w:tcPr>
          <w:p w14:paraId="6455945E" w14:textId="2ABA62B1" w:rsidR="00C74282" w:rsidRPr="0013593E" w:rsidRDefault="004B3789">
            <w:pPr>
              <w:spacing w:after="60"/>
              <w:contextualSpacing/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>ГХФУ</w:t>
            </w:r>
            <w:r w:rsidR="00C74282" w:rsidRPr="0013593E">
              <w:rPr>
                <w:color w:val="000000" w:themeColor="text1"/>
                <w:sz w:val="18"/>
                <w:szCs w:val="18"/>
                <w:lang w:val="ru-RU"/>
              </w:rPr>
              <w:t>-141</w:t>
            </w:r>
            <w:r w:rsidR="00C74282" w:rsidRPr="0013593E">
              <w:rPr>
                <w:color w:val="000000" w:themeColor="text1"/>
                <w:sz w:val="18"/>
                <w:szCs w:val="18"/>
              </w:rPr>
              <w:t>b</w:t>
            </w:r>
            <w:r w:rsidR="00C74282" w:rsidRPr="0013593E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>в импортируемых полиольных смесях</w:t>
            </w:r>
          </w:p>
        </w:tc>
        <w:tc>
          <w:tcPr>
            <w:tcW w:w="990" w:type="dxa"/>
            <w:vAlign w:val="center"/>
          </w:tcPr>
          <w:p w14:paraId="4229BD21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vAlign w:val="center"/>
          </w:tcPr>
          <w:p w14:paraId="564972CE" w14:textId="6F0BCE2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4</w:t>
            </w:r>
            <w:r w:rsidR="00AD7BD9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17</w:t>
            </w:r>
          </w:p>
        </w:tc>
        <w:tc>
          <w:tcPr>
            <w:tcW w:w="990" w:type="dxa"/>
            <w:vAlign w:val="center"/>
          </w:tcPr>
          <w:p w14:paraId="5AC61E2E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7D80A047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4A91AE44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51D744E3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4A7A9EAB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D25D6AB" w14:textId="77777777" w:rsidR="00C74282" w:rsidRPr="0013593E" w:rsidRDefault="00C74282">
            <w:pPr>
              <w:spacing w:after="60"/>
              <w:contextualSpacing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 w14:paraId="0FA94214" w14:textId="53C6420F" w:rsidR="00C74282" w:rsidRPr="0013593E" w:rsidRDefault="00C74282">
            <w:pPr>
              <w:spacing w:after="60"/>
              <w:contextualSpacing/>
              <w:jc w:val="right"/>
              <w:rPr>
                <w:color w:val="000000" w:themeColor="text1"/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4</w:t>
            </w:r>
            <w:r w:rsidR="00AD7BD9" w:rsidRPr="0013593E">
              <w:rPr>
                <w:color w:val="000000" w:themeColor="text1"/>
                <w:sz w:val="18"/>
                <w:szCs w:val="18"/>
              </w:rPr>
              <w:t>,</w:t>
            </w:r>
            <w:r w:rsidRPr="0013593E">
              <w:rPr>
                <w:color w:val="000000" w:themeColor="text1"/>
                <w:sz w:val="18"/>
                <w:szCs w:val="18"/>
              </w:rPr>
              <w:t>17</w:t>
            </w:r>
          </w:p>
        </w:tc>
      </w:tr>
      <w:tr w:rsidR="00C74282" w:rsidRPr="0013593E" w14:paraId="2E2DB4F1" w14:textId="77777777" w:rsidTr="00505CEF">
        <w:trPr>
          <w:trHeight w:val="43"/>
          <w:jc w:val="center"/>
        </w:trPr>
        <w:tc>
          <w:tcPr>
            <w:tcW w:w="1975" w:type="dxa"/>
          </w:tcPr>
          <w:p w14:paraId="45ADF243" w14:textId="1D5AECFA" w:rsidR="00C74282" w:rsidRPr="0013593E" w:rsidRDefault="00AD7BD9">
            <w:pPr>
              <w:spacing w:after="60"/>
              <w:ind w:right="-108"/>
              <w:contextualSpacing/>
              <w:jc w:val="left"/>
              <w:rPr>
                <w:color w:val="000000" w:themeColor="text1"/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>ГХФУ</w:t>
            </w:r>
            <w:r w:rsidR="00C74282" w:rsidRPr="0013593E">
              <w:rPr>
                <w:color w:val="000000" w:themeColor="text1"/>
                <w:sz w:val="18"/>
                <w:szCs w:val="18"/>
              </w:rPr>
              <w:t>-142b</w:t>
            </w:r>
          </w:p>
        </w:tc>
        <w:tc>
          <w:tcPr>
            <w:tcW w:w="990" w:type="dxa"/>
          </w:tcPr>
          <w:p w14:paraId="3D33CEC7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07908B5A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4F3EB41E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3390B41F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515ADF34" w14:textId="0F8B7C9F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0</w:t>
            </w:r>
            <w:r w:rsidR="00AD7BD9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20</w:t>
            </w:r>
          </w:p>
        </w:tc>
        <w:tc>
          <w:tcPr>
            <w:tcW w:w="900" w:type="dxa"/>
          </w:tcPr>
          <w:p w14:paraId="2631B4D8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5BF38BF9" w14:textId="77777777" w:rsidR="00C74282" w:rsidRPr="0013593E" w:rsidRDefault="00C74282">
            <w:pPr>
              <w:spacing w:after="60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94DB091" w14:textId="77777777" w:rsidR="00C74282" w:rsidRPr="0013593E" w:rsidRDefault="00C74282">
            <w:pPr>
              <w:spacing w:after="60"/>
              <w:contextualSpacing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61" w:type="dxa"/>
          </w:tcPr>
          <w:p w14:paraId="247B6DBD" w14:textId="1589A771" w:rsidR="00C74282" w:rsidRPr="0013593E" w:rsidRDefault="00C74282">
            <w:pPr>
              <w:spacing w:after="60"/>
              <w:contextualSpacing/>
              <w:jc w:val="right"/>
              <w:rPr>
                <w:color w:val="000000" w:themeColor="text1"/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0</w:t>
            </w:r>
            <w:r w:rsidR="00AD7BD9" w:rsidRPr="0013593E">
              <w:rPr>
                <w:color w:val="000000" w:themeColor="text1"/>
                <w:sz w:val="18"/>
                <w:szCs w:val="18"/>
              </w:rPr>
              <w:t>,</w:t>
            </w:r>
            <w:r w:rsidRPr="0013593E">
              <w:rPr>
                <w:color w:val="000000" w:themeColor="text1"/>
                <w:sz w:val="18"/>
                <w:szCs w:val="18"/>
              </w:rPr>
              <w:t>20</w:t>
            </w:r>
          </w:p>
        </w:tc>
      </w:tr>
    </w:tbl>
    <w:p w14:paraId="2A834DC1" w14:textId="78478325" w:rsidR="00C74282" w:rsidRPr="0013593E" w:rsidRDefault="00C74282" w:rsidP="0013593E">
      <w:pPr>
        <w:spacing w:after="220"/>
        <w:ind w:left="-810" w:hanging="90"/>
        <w:jc w:val="left"/>
        <w:rPr>
          <w:sz w:val="18"/>
          <w:szCs w:val="18"/>
          <w:lang w:val="ru-RU"/>
        </w:rPr>
      </w:pPr>
      <w:r w:rsidRPr="0013593E">
        <w:rPr>
          <w:sz w:val="18"/>
          <w:szCs w:val="18"/>
          <w:lang w:val="ru-RU"/>
        </w:rPr>
        <w:t>*</w:t>
      </w:r>
      <w:r w:rsidR="00AD7BD9" w:rsidRPr="0013593E">
        <w:rPr>
          <w:sz w:val="18"/>
          <w:szCs w:val="18"/>
          <w:lang w:val="ru-RU"/>
        </w:rPr>
        <w:t xml:space="preserve"> Фактическое потребление по секторам может отличаться от заявленного потребления (производство и импорт за вычетом экспорта) в связи с использованием запасов</w:t>
      </w:r>
    </w:p>
    <w:tbl>
      <w:tblPr>
        <w:tblStyle w:val="TableGrid"/>
        <w:tblW w:w="6013" w:type="pct"/>
        <w:jc w:val="center"/>
        <w:tblLook w:val="04A0" w:firstRow="1" w:lastRow="0" w:firstColumn="1" w:lastColumn="0" w:noHBand="0" w:noVBand="1"/>
      </w:tblPr>
      <w:tblGrid>
        <w:gridCol w:w="3883"/>
        <w:gridCol w:w="1396"/>
        <w:gridCol w:w="5309"/>
        <w:gridCol w:w="765"/>
      </w:tblGrid>
      <w:tr w:rsidR="00C74282" w:rsidRPr="0013593E" w14:paraId="6EFCDA49" w14:textId="77777777" w:rsidTr="00505CEF">
        <w:trPr>
          <w:trHeight w:val="272"/>
          <w:jc w:val="center"/>
        </w:trPr>
        <w:tc>
          <w:tcPr>
            <w:tcW w:w="5000" w:type="pct"/>
            <w:gridSpan w:val="4"/>
          </w:tcPr>
          <w:p w14:paraId="0A4AB48A" w14:textId="31B024C3" w:rsidR="00C74282" w:rsidRPr="0013593E" w:rsidRDefault="00C74282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13593E">
              <w:rPr>
                <w:b/>
                <w:sz w:val="18"/>
                <w:szCs w:val="18"/>
                <w:lang w:val="ru-RU"/>
              </w:rPr>
              <w:t>(</w:t>
            </w:r>
            <w:r w:rsidRPr="0013593E">
              <w:rPr>
                <w:b/>
                <w:sz w:val="18"/>
                <w:szCs w:val="18"/>
              </w:rPr>
              <w:t>IV</w:t>
            </w:r>
            <w:r w:rsidRPr="0013593E">
              <w:rPr>
                <w:b/>
                <w:sz w:val="18"/>
                <w:szCs w:val="18"/>
                <w:lang w:val="ru-RU"/>
              </w:rPr>
              <w:t xml:space="preserve">) </w:t>
            </w:r>
            <w:r w:rsidR="00AD7BD9" w:rsidRPr="0013593E">
              <w:rPr>
                <w:b/>
                <w:sz w:val="18"/>
                <w:szCs w:val="18"/>
                <w:lang w:val="ru-RU"/>
              </w:rPr>
              <w:t>ДАННЫЕ О ПОТРЕБЛЕНИИ (в тоннах ОРС)</w:t>
            </w:r>
          </w:p>
        </w:tc>
      </w:tr>
      <w:tr w:rsidR="00C74282" w:rsidRPr="0013593E" w14:paraId="2DA782C6" w14:textId="77777777" w:rsidTr="00505CEF">
        <w:trPr>
          <w:trHeight w:val="46"/>
          <w:jc w:val="center"/>
        </w:trPr>
        <w:tc>
          <w:tcPr>
            <w:tcW w:w="1710" w:type="pct"/>
          </w:tcPr>
          <w:p w14:paraId="754F1FA6" w14:textId="4D654D7F" w:rsidR="00C74282" w:rsidRPr="0013593E" w:rsidRDefault="00AD7BD9">
            <w:pPr>
              <w:spacing w:after="60"/>
              <w:jc w:val="center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  <w:lang w:val="ru-RU"/>
              </w:rPr>
              <w:t xml:space="preserve">Базовый уровень </w:t>
            </w:r>
            <w:r w:rsidR="00C74282" w:rsidRPr="0013593E">
              <w:rPr>
                <w:sz w:val="18"/>
                <w:szCs w:val="18"/>
              </w:rPr>
              <w:t>2009</w:t>
            </w:r>
            <w:r w:rsidRPr="0013593E">
              <w:rPr>
                <w:sz w:val="18"/>
                <w:szCs w:val="18"/>
                <w:lang w:val="ru-RU"/>
              </w:rPr>
              <w:t>-</w:t>
            </w:r>
            <w:r w:rsidR="00C74282" w:rsidRPr="0013593E">
              <w:rPr>
                <w:sz w:val="18"/>
                <w:szCs w:val="18"/>
              </w:rPr>
              <w:t xml:space="preserve">2010 </w:t>
            </w:r>
            <w:r w:rsidRPr="0013593E">
              <w:rPr>
                <w:sz w:val="18"/>
                <w:szCs w:val="18"/>
                <w:lang w:val="ru-RU"/>
              </w:rPr>
              <w:t>гг.</w:t>
            </w:r>
            <w:r w:rsidR="00C74282" w:rsidRPr="0013593E">
              <w:rPr>
                <w:sz w:val="18"/>
                <w:szCs w:val="18"/>
              </w:rPr>
              <w:t>:</w:t>
            </w:r>
          </w:p>
        </w:tc>
        <w:tc>
          <w:tcPr>
            <w:tcW w:w="615" w:type="pct"/>
          </w:tcPr>
          <w:p w14:paraId="777E0A54" w14:textId="35751921" w:rsidR="00C74282" w:rsidRPr="0013593E" w:rsidRDefault="00C74282">
            <w:pPr>
              <w:spacing w:after="6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400</w:t>
            </w:r>
            <w:r w:rsidR="00AD7BD9" w:rsidRPr="0013593E">
              <w:rPr>
                <w:sz w:val="18"/>
                <w:szCs w:val="18"/>
                <w:lang w:val="ru-RU"/>
              </w:rPr>
              <w:t>,</w:t>
            </w:r>
            <w:r w:rsidRPr="0013593E">
              <w:rPr>
                <w:sz w:val="18"/>
                <w:szCs w:val="18"/>
              </w:rPr>
              <w:t>70</w:t>
            </w:r>
          </w:p>
        </w:tc>
        <w:tc>
          <w:tcPr>
            <w:tcW w:w="2338" w:type="pct"/>
          </w:tcPr>
          <w:p w14:paraId="395F2F6D" w14:textId="514D9DE1" w:rsidR="00C74282" w:rsidRPr="0013593E" w:rsidRDefault="00AD7BD9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Начальный уровень устойчивого совокупного сокращения</w:t>
            </w:r>
            <w:r w:rsidR="00C74282" w:rsidRPr="0013593E">
              <w:rPr>
                <w:sz w:val="18"/>
                <w:szCs w:val="18"/>
                <w:lang w:val="ru-RU"/>
              </w:rPr>
              <w:t>:</w:t>
            </w:r>
          </w:p>
        </w:tc>
        <w:tc>
          <w:tcPr>
            <w:tcW w:w="337" w:type="pct"/>
          </w:tcPr>
          <w:p w14:paraId="13AB4CA1" w14:textId="23FDA6CC" w:rsidR="00C74282" w:rsidRPr="0013593E" w:rsidRDefault="00C74282">
            <w:pPr>
              <w:spacing w:after="6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377</w:t>
            </w:r>
            <w:r w:rsidR="00AD7BD9" w:rsidRPr="0013593E">
              <w:rPr>
                <w:sz w:val="18"/>
                <w:szCs w:val="18"/>
                <w:lang w:val="ru-RU"/>
              </w:rPr>
              <w:t>,</w:t>
            </w:r>
            <w:r w:rsidRPr="0013593E">
              <w:rPr>
                <w:sz w:val="18"/>
                <w:szCs w:val="18"/>
              </w:rPr>
              <w:t>51</w:t>
            </w:r>
          </w:p>
        </w:tc>
      </w:tr>
      <w:tr w:rsidR="00C74282" w:rsidRPr="0013593E" w14:paraId="4747A35D" w14:textId="77777777" w:rsidTr="00505CEF">
        <w:trPr>
          <w:trHeight w:val="163"/>
          <w:jc w:val="center"/>
        </w:trPr>
        <w:tc>
          <w:tcPr>
            <w:tcW w:w="5000" w:type="pct"/>
            <w:gridSpan w:val="4"/>
          </w:tcPr>
          <w:p w14:paraId="0E50A7F2" w14:textId="11307D5C" w:rsidR="00C74282" w:rsidRPr="0013593E" w:rsidRDefault="00AD7BD9">
            <w:pPr>
              <w:tabs>
                <w:tab w:val="left" w:pos="993"/>
              </w:tabs>
              <w:ind w:left="426"/>
              <w:jc w:val="left"/>
              <w:rPr>
                <w:b/>
                <w:sz w:val="18"/>
                <w:szCs w:val="18"/>
              </w:rPr>
            </w:pPr>
            <w:r w:rsidRPr="0013593E">
              <w:rPr>
                <w:b/>
                <w:sz w:val="18"/>
                <w:szCs w:val="18"/>
              </w:rPr>
              <w:t>ПОТРЕБЛЕНИЕ, ОТВЕЧАЮЩЕЕ КРИТЕРИЯМ ФИНАНСИРОВАНИЯ</w:t>
            </w:r>
          </w:p>
        </w:tc>
      </w:tr>
      <w:tr w:rsidR="00C74282" w:rsidRPr="0013593E" w14:paraId="6718215D" w14:textId="77777777" w:rsidTr="00505CEF">
        <w:trPr>
          <w:trHeight w:val="272"/>
          <w:jc w:val="center"/>
        </w:trPr>
        <w:tc>
          <w:tcPr>
            <w:tcW w:w="1710" w:type="pct"/>
          </w:tcPr>
          <w:p w14:paraId="22530652" w14:textId="4D1655CE" w:rsidR="00C74282" w:rsidRPr="0013593E" w:rsidRDefault="00AD7BD9">
            <w:pPr>
              <w:spacing w:after="60"/>
              <w:jc w:val="center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  <w:lang w:val="ru-RU"/>
              </w:rPr>
              <w:t>Уже утверждено</w:t>
            </w:r>
            <w:r w:rsidR="00C74282" w:rsidRPr="0013593E">
              <w:rPr>
                <w:sz w:val="18"/>
                <w:szCs w:val="18"/>
              </w:rPr>
              <w:t>:</w:t>
            </w:r>
          </w:p>
        </w:tc>
        <w:tc>
          <w:tcPr>
            <w:tcW w:w="615" w:type="pct"/>
          </w:tcPr>
          <w:p w14:paraId="662641F7" w14:textId="68B5F015" w:rsidR="00C74282" w:rsidRPr="0013593E" w:rsidRDefault="00C74282">
            <w:pPr>
              <w:spacing w:after="6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198</w:t>
            </w:r>
            <w:r w:rsidR="00AD7BD9" w:rsidRPr="0013593E">
              <w:rPr>
                <w:sz w:val="18"/>
                <w:szCs w:val="18"/>
                <w:lang w:val="ru-RU"/>
              </w:rPr>
              <w:t>,</w:t>
            </w:r>
            <w:r w:rsidRPr="0013593E">
              <w:rPr>
                <w:sz w:val="18"/>
                <w:szCs w:val="18"/>
              </w:rPr>
              <w:t>72</w:t>
            </w:r>
          </w:p>
        </w:tc>
        <w:tc>
          <w:tcPr>
            <w:tcW w:w="2338" w:type="pct"/>
          </w:tcPr>
          <w:p w14:paraId="64BD9A30" w14:textId="19233950" w:rsidR="00C74282" w:rsidRPr="0013593E" w:rsidRDefault="00AD7BD9">
            <w:pPr>
              <w:spacing w:after="60"/>
              <w:jc w:val="center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  <w:lang w:val="ru-RU"/>
              </w:rPr>
              <w:t>Остаток</w:t>
            </w:r>
            <w:r w:rsidR="00C74282" w:rsidRPr="0013593E">
              <w:rPr>
                <w:sz w:val="18"/>
                <w:szCs w:val="18"/>
              </w:rPr>
              <w:t>:</w:t>
            </w:r>
          </w:p>
        </w:tc>
        <w:tc>
          <w:tcPr>
            <w:tcW w:w="337" w:type="pct"/>
          </w:tcPr>
          <w:p w14:paraId="58D10E22" w14:textId="6C023B89" w:rsidR="00C74282" w:rsidRPr="0013593E" w:rsidRDefault="00C74282">
            <w:pPr>
              <w:spacing w:after="6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178</w:t>
            </w:r>
            <w:r w:rsidR="00AD7BD9" w:rsidRPr="0013593E">
              <w:rPr>
                <w:sz w:val="18"/>
                <w:szCs w:val="18"/>
                <w:lang w:val="ru-RU"/>
              </w:rPr>
              <w:t>,</w:t>
            </w:r>
            <w:r w:rsidRPr="0013593E">
              <w:rPr>
                <w:sz w:val="18"/>
                <w:szCs w:val="18"/>
              </w:rPr>
              <w:t>79</w:t>
            </w:r>
          </w:p>
        </w:tc>
      </w:tr>
    </w:tbl>
    <w:p w14:paraId="23C4E605" w14:textId="77777777" w:rsidR="00C74282" w:rsidRPr="0013593E" w:rsidRDefault="00C74282" w:rsidP="00C74282">
      <w:pPr>
        <w:jc w:val="center"/>
        <w:rPr>
          <w:sz w:val="18"/>
          <w:szCs w:val="18"/>
        </w:rPr>
      </w:pPr>
    </w:p>
    <w:tbl>
      <w:tblPr>
        <w:tblStyle w:val="TableGrid"/>
        <w:tblW w:w="6013" w:type="pct"/>
        <w:jc w:val="center"/>
        <w:tblLook w:val="04A0" w:firstRow="1" w:lastRow="0" w:firstColumn="1" w:lastColumn="0" w:noHBand="0" w:noVBand="1"/>
      </w:tblPr>
      <w:tblGrid>
        <w:gridCol w:w="1526"/>
        <w:gridCol w:w="4053"/>
        <w:gridCol w:w="1419"/>
        <w:gridCol w:w="1417"/>
        <w:gridCol w:w="1419"/>
        <w:gridCol w:w="1519"/>
      </w:tblGrid>
      <w:tr w:rsidR="00C74282" w:rsidRPr="0013593E" w14:paraId="313ABAF4" w14:textId="77777777" w:rsidTr="00505CEF">
        <w:trPr>
          <w:trHeight w:val="258"/>
          <w:jc w:val="center"/>
        </w:trPr>
        <w:tc>
          <w:tcPr>
            <w:tcW w:w="2456" w:type="pct"/>
            <w:gridSpan w:val="2"/>
            <w:vAlign w:val="center"/>
          </w:tcPr>
          <w:p w14:paraId="53B9239C" w14:textId="711218AB" w:rsidR="00C74282" w:rsidRPr="0013593E" w:rsidRDefault="00C74282">
            <w:pPr>
              <w:spacing w:after="60"/>
              <w:jc w:val="left"/>
              <w:rPr>
                <w:b/>
                <w:sz w:val="18"/>
                <w:szCs w:val="18"/>
              </w:rPr>
            </w:pPr>
            <w:r w:rsidRPr="0013593E">
              <w:rPr>
                <w:b/>
                <w:sz w:val="18"/>
                <w:szCs w:val="18"/>
              </w:rPr>
              <w:t xml:space="preserve">(V) </w:t>
            </w:r>
            <w:r w:rsidR="00AD7BD9" w:rsidRPr="0013593E">
              <w:rPr>
                <w:b/>
                <w:sz w:val="18"/>
                <w:szCs w:val="18"/>
              </w:rPr>
              <w:t>УТВЕРЖДЕННЫЙ БИЗНЕС-ПЛАН</w:t>
            </w:r>
          </w:p>
        </w:tc>
        <w:tc>
          <w:tcPr>
            <w:tcW w:w="625" w:type="pct"/>
            <w:vAlign w:val="center"/>
          </w:tcPr>
          <w:p w14:paraId="0097F0B1" w14:textId="77777777" w:rsidR="00C74282" w:rsidRPr="0013593E" w:rsidRDefault="00C74282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13593E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624" w:type="pct"/>
            <w:vAlign w:val="center"/>
          </w:tcPr>
          <w:p w14:paraId="5FF961AF" w14:textId="77777777" w:rsidR="00C74282" w:rsidRPr="0013593E" w:rsidRDefault="00C74282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13593E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625" w:type="pct"/>
            <w:vAlign w:val="center"/>
          </w:tcPr>
          <w:p w14:paraId="7D2556EE" w14:textId="77777777" w:rsidR="00C74282" w:rsidRPr="0013593E" w:rsidRDefault="00C74282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13593E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670" w:type="pct"/>
            <w:vAlign w:val="center"/>
          </w:tcPr>
          <w:p w14:paraId="1C84E465" w14:textId="78B7F0D0" w:rsidR="00C74282" w:rsidRPr="0013593E" w:rsidRDefault="006F3105">
            <w:pPr>
              <w:spacing w:after="60"/>
              <w:jc w:val="center"/>
              <w:rPr>
                <w:b/>
                <w:sz w:val="18"/>
                <w:szCs w:val="18"/>
                <w:lang w:val="ru-RU"/>
              </w:rPr>
            </w:pPr>
            <w:r w:rsidRPr="0013593E">
              <w:rPr>
                <w:b/>
                <w:sz w:val="18"/>
                <w:szCs w:val="18"/>
                <w:lang w:val="ru-RU"/>
              </w:rPr>
              <w:t>Всего</w:t>
            </w:r>
          </w:p>
        </w:tc>
      </w:tr>
      <w:tr w:rsidR="00C74282" w:rsidRPr="0013593E" w14:paraId="247AB6C9" w14:textId="77777777" w:rsidTr="00505CEF">
        <w:trPr>
          <w:trHeight w:val="258"/>
          <w:jc w:val="center"/>
        </w:trPr>
        <w:tc>
          <w:tcPr>
            <w:tcW w:w="672" w:type="pct"/>
            <w:vMerge w:val="restart"/>
            <w:vAlign w:val="center"/>
          </w:tcPr>
          <w:p w14:paraId="3522E853" w14:textId="4AEBAC31" w:rsidR="00C74282" w:rsidRPr="0013593E" w:rsidRDefault="00AD7BD9">
            <w:pPr>
              <w:spacing w:after="60"/>
              <w:ind w:left="-142"/>
              <w:jc w:val="center"/>
              <w:rPr>
                <w:sz w:val="18"/>
                <w:szCs w:val="18"/>
                <w:lang w:val="ru-RU"/>
              </w:rPr>
            </w:pP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785" w:type="pct"/>
          </w:tcPr>
          <w:p w14:paraId="17378F26" w14:textId="46416A79" w:rsidR="00C74282" w:rsidRPr="0013593E" w:rsidRDefault="000936B6">
            <w:pPr>
              <w:spacing w:after="60"/>
              <w:ind w:right="-105"/>
              <w:jc w:val="left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Поэтапный отказ от ОРВ (в тоннах ОРС)</w:t>
            </w:r>
          </w:p>
        </w:tc>
        <w:tc>
          <w:tcPr>
            <w:tcW w:w="625" w:type="pct"/>
          </w:tcPr>
          <w:p w14:paraId="497B53DC" w14:textId="4B77AF4B" w:rsidR="00C74282" w:rsidRPr="0013593E" w:rsidRDefault="00C74282">
            <w:pPr>
              <w:spacing w:after="6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21</w:t>
            </w:r>
            <w:r w:rsidR="000936B6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44</w:t>
            </w:r>
          </w:p>
        </w:tc>
        <w:tc>
          <w:tcPr>
            <w:tcW w:w="624" w:type="pct"/>
          </w:tcPr>
          <w:p w14:paraId="1B4CFB76" w14:textId="320FFA91" w:rsidR="00C74282" w:rsidRPr="0013593E" w:rsidRDefault="00C74282">
            <w:pPr>
              <w:spacing w:after="6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0</w:t>
            </w:r>
            <w:r w:rsidR="000936B6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0</w:t>
            </w:r>
          </w:p>
        </w:tc>
        <w:tc>
          <w:tcPr>
            <w:tcW w:w="625" w:type="pct"/>
          </w:tcPr>
          <w:p w14:paraId="73579DDA" w14:textId="34EE93DB" w:rsidR="00C74282" w:rsidRPr="0013593E" w:rsidRDefault="00C74282">
            <w:pPr>
              <w:spacing w:after="6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0</w:t>
            </w:r>
            <w:r w:rsidR="000936B6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0</w:t>
            </w:r>
          </w:p>
        </w:tc>
        <w:tc>
          <w:tcPr>
            <w:tcW w:w="670" w:type="pct"/>
          </w:tcPr>
          <w:p w14:paraId="034FB90C" w14:textId="1F5B36D6" w:rsidR="00C74282" w:rsidRPr="0013593E" w:rsidRDefault="00C74282">
            <w:pPr>
              <w:spacing w:after="6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21</w:t>
            </w:r>
            <w:r w:rsidR="000936B6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44</w:t>
            </w:r>
          </w:p>
        </w:tc>
      </w:tr>
      <w:tr w:rsidR="00C74282" w:rsidRPr="0013593E" w14:paraId="5908D93D" w14:textId="77777777" w:rsidTr="00505CEF">
        <w:trPr>
          <w:trHeight w:val="258"/>
          <w:jc w:val="center"/>
        </w:trPr>
        <w:tc>
          <w:tcPr>
            <w:tcW w:w="672" w:type="pct"/>
            <w:vMerge/>
            <w:vAlign w:val="center"/>
          </w:tcPr>
          <w:p w14:paraId="12C3040F" w14:textId="77777777" w:rsidR="00C74282" w:rsidRPr="0013593E" w:rsidRDefault="00C74282">
            <w:p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785" w:type="pct"/>
          </w:tcPr>
          <w:p w14:paraId="5E7F5F0E" w14:textId="2AFBEB7D" w:rsidR="00C74282" w:rsidRPr="0013593E" w:rsidRDefault="000936B6">
            <w:pPr>
              <w:spacing w:after="60"/>
              <w:jc w:val="lef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Финансирование (в долл. США)</w:t>
            </w:r>
          </w:p>
        </w:tc>
        <w:tc>
          <w:tcPr>
            <w:tcW w:w="625" w:type="pct"/>
          </w:tcPr>
          <w:p w14:paraId="576E9159" w14:textId="01E323A3" w:rsidR="00C74282" w:rsidRPr="0013593E" w:rsidRDefault="00C74282">
            <w:pPr>
              <w:spacing w:after="6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2</w:t>
            </w:r>
            <w:r w:rsidR="000936B6" w:rsidRPr="0013593E">
              <w:rPr>
                <w:sz w:val="18"/>
                <w:szCs w:val="18"/>
              </w:rPr>
              <w:t xml:space="preserve"> </w:t>
            </w:r>
            <w:r w:rsidRPr="0013593E">
              <w:rPr>
                <w:sz w:val="18"/>
                <w:szCs w:val="18"/>
              </w:rPr>
              <w:t>000</w:t>
            </w:r>
            <w:r w:rsidR="000936B6" w:rsidRPr="0013593E">
              <w:rPr>
                <w:sz w:val="18"/>
                <w:szCs w:val="18"/>
              </w:rPr>
              <w:t xml:space="preserve"> </w:t>
            </w:r>
            <w:r w:rsidRPr="0013593E">
              <w:rPr>
                <w:sz w:val="18"/>
                <w:szCs w:val="18"/>
              </w:rPr>
              <w:t>000</w:t>
            </w:r>
          </w:p>
        </w:tc>
        <w:tc>
          <w:tcPr>
            <w:tcW w:w="624" w:type="pct"/>
          </w:tcPr>
          <w:p w14:paraId="47CAE770" w14:textId="77777777" w:rsidR="00C74282" w:rsidRPr="0013593E" w:rsidRDefault="00C74282">
            <w:pPr>
              <w:spacing w:after="6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0</w:t>
            </w:r>
          </w:p>
        </w:tc>
        <w:tc>
          <w:tcPr>
            <w:tcW w:w="625" w:type="pct"/>
          </w:tcPr>
          <w:p w14:paraId="4E1D80F0" w14:textId="77777777" w:rsidR="00C74282" w:rsidRPr="0013593E" w:rsidRDefault="00C74282">
            <w:pPr>
              <w:spacing w:after="6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0</w:t>
            </w:r>
          </w:p>
        </w:tc>
        <w:tc>
          <w:tcPr>
            <w:tcW w:w="670" w:type="pct"/>
          </w:tcPr>
          <w:p w14:paraId="5CE85B71" w14:textId="1D179F19" w:rsidR="00C74282" w:rsidRPr="0013593E" w:rsidRDefault="00C74282">
            <w:pPr>
              <w:spacing w:after="6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2</w:t>
            </w:r>
            <w:r w:rsidR="000936B6" w:rsidRPr="0013593E">
              <w:rPr>
                <w:sz w:val="18"/>
                <w:szCs w:val="18"/>
              </w:rPr>
              <w:t xml:space="preserve"> </w:t>
            </w:r>
            <w:r w:rsidRPr="0013593E">
              <w:rPr>
                <w:sz w:val="18"/>
                <w:szCs w:val="18"/>
              </w:rPr>
              <w:t>000</w:t>
            </w:r>
            <w:r w:rsidR="000936B6" w:rsidRPr="0013593E">
              <w:rPr>
                <w:sz w:val="18"/>
                <w:szCs w:val="18"/>
              </w:rPr>
              <w:t xml:space="preserve"> </w:t>
            </w:r>
            <w:r w:rsidRPr="0013593E">
              <w:rPr>
                <w:sz w:val="18"/>
                <w:szCs w:val="18"/>
              </w:rPr>
              <w:t>000</w:t>
            </w:r>
          </w:p>
        </w:tc>
      </w:tr>
    </w:tbl>
    <w:p w14:paraId="4382D52C" w14:textId="77777777" w:rsidR="00C74282" w:rsidRPr="0013593E" w:rsidRDefault="00C74282" w:rsidP="00C74282">
      <w:pPr>
        <w:jc w:val="center"/>
        <w:rPr>
          <w:sz w:val="18"/>
          <w:szCs w:val="18"/>
        </w:rPr>
      </w:pPr>
    </w:p>
    <w:tbl>
      <w:tblPr>
        <w:tblStyle w:val="TableGrid"/>
        <w:tblW w:w="6010" w:type="pct"/>
        <w:jc w:val="center"/>
        <w:tblLayout w:type="fixed"/>
        <w:tblLook w:val="04A0" w:firstRow="1" w:lastRow="0" w:firstColumn="1" w:lastColumn="0" w:noHBand="0" w:noVBand="1"/>
      </w:tblPr>
      <w:tblGrid>
        <w:gridCol w:w="2156"/>
        <w:gridCol w:w="1169"/>
        <w:gridCol w:w="2260"/>
        <w:gridCol w:w="1046"/>
        <w:gridCol w:w="799"/>
        <w:gridCol w:w="1026"/>
        <w:gridCol w:w="817"/>
        <w:gridCol w:w="1026"/>
        <w:gridCol w:w="1048"/>
      </w:tblGrid>
      <w:tr w:rsidR="00C74282" w:rsidRPr="0013593E" w14:paraId="6498BBB5" w14:textId="77777777" w:rsidTr="00505CEF">
        <w:trPr>
          <w:trHeight w:val="217"/>
          <w:jc w:val="center"/>
        </w:trPr>
        <w:tc>
          <w:tcPr>
            <w:tcW w:w="2461" w:type="pct"/>
            <w:gridSpan w:val="3"/>
            <w:vAlign w:val="center"/>
          </w:tcPr>
          <w:p w14:paraId="0D38D4ED" w14:textId="42BFFBD0" w:rsidR="00C74282" w:rsidRPr="0013593E" w:rsidRDefault="00C74282">
            <w:pPr>
              <w:spacing w:before="20" w:after="20"/>
              <w:jc w:val="left"/>
              <w:rPr>
                <w:b/>
                <w:sz w:val="18"/>
                <w:szCs w:val="18"/>
              </w:rPr>
            </w:pPr>
            <w:r w:rsidRPr="0013593E">
              <w:rPr>
                <w:b/>
                <w:sz w:val="18"/>
                <w:szCs w:val="18"/>
              </w:rPr>
              <w:t xml:space="preserve">(VI) </w:t>
            </w:r>
            <w:r w:rsidR="000936B6" w:rsidRPr="0013593E">
              <w:rPr>
                <w:b/>
                <w:sz w:val="18"/>
                <w:szCs w:val="18"/>
              </w:rPr>
              <w:t>ДАННЫЕ ПО ПРОЕКТУ</w:t>
            </w:r>
          </w:p>
        </w:tc>
        <w:tc>
          <w:tcPr>
            <w:tcW w:w="461" w:type="pct"/>
            <w:vAlign w:val="center"/>
          </w:tcPr>
          <w:p w14:paraId="584D36B4" w14:textId="77777777" w:rsidR="00C74282" w:rsidRPr="0013593E" w:rsidRDefault="00C74282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13593E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352" w:type="pct"/>
            <w:vAlign w:val="center"/>
          </w:tcPr>
          <w:p w14:paraId="2538707B" w14:textId="77777777" w:rsidR="00C74282" w:rsidRPr="0013593E" w:rsidRDefault="00C74282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13593E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452" w:type="pct"/>
            <w:vAlign w:val="center"/>
          </w:tcPr>
          <w:p w14:paraId="013FF767" w14:textId="77777777" w:rsidR="00C74282" w:rsidRPr="0013593E" w:rsidRDefault="00C74282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13593E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360" w:type="pct"/>
            <w:vAlign w:val="center"/>
          </w:tcPr>
          <w:p w14:paraId="0E02E04B" w14:textId="5D6EE8A4" w:rsidR="00C74282" w:rsidRPr="0013593E" w:rsidRDefault="00C74282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13593E">
              <w:rPr>
                <w:b/>
                <w:sz w:val="18"/>
                <w:szCs w:val="18"/>
              </w:rPr>
              <w:t>2028</w:t>
            </w:r>
            <w:r w:rsidR="006F3105" w:rsidRPr="0013593E">
              <w:rPr>
                <w:b/>
                <w:sz w:val="18"/>
                <w:szCs w:val="18"/>
                <w:lang w:val="ru-RU"/>
              </w:rPr>
              <w:t>-</w:t>
            </w:r>
            <w:r w:rsidRPr="0013593E">
              <w:rPr>
                <w:b/>
                <w:sz w:val="18"/>
                <w:szCs w:val="18"/>
              </w:rPr>
              <w:br/>
              <w:t>2029</w:t>
            </w:r>
          </w:p>
        </w:tc>
        <w:tc>
          <w:tcPr>
            <w:tcW w:w="452" w:type="pct"/>
            <w:vAlign w:val="center"/>
          </w:tcPr>
          <w:p w14:paraId="1F6367BA" w14:textId="77777777" w:rsidR="00C74282" w:rsidRPr="0013593E" w:rsidRDefault="00C74282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13593E">
              <w:rPr>
                <w:b/>
                <w:sz w:val="18"/>
                <w:szCs w:val="18"/>
              </w:rPr>
              <w:t>2030</w:t>
            </w:r>
          </w:p>
        </w:tc>
        <w:tc>
          <w:tcPr>
            <w:tcW w:w="462" w:type="pct"/>
            <w:vAlign w:val="center"/>
          </w:tcPr>
          <w:p w14:paraId="438F1EAD" w14:textId="5736D2DB" w:rsidR="00C74282" w:rsidRPr="0013593E" w:rsidRDefault="006F3105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13593E">
              <w:rPr>
                <w:b/>
                <w:sz w:val="18"/>
                <w:szCs w:val="18"/>
                <w:lang w:val="ru-RU"/>
              </w:rPr>
              <w:t>Всего</w:t>
            </w:r>
          </w:p>
        </w:tc>
      </w:tr>
      <w:tr w:rsidR="00C74282" w:rsidRPr="0013593E" w14:paraId="0C2E031E" w14:textId="77777777" w:rsidTr="00505CEF">
        <w:trPr>
          <w:trHeight w:val="60"/>
          <w:jc w:val="center"/>
        </w:trPr>
        <w:tc>
          <w:tcPr>
            <w:tcW w:w="2461" w:type="pct"/>
            <w:gridSpan w:val="3"/>
            <w:vAlign w:val="center"/>
          </w:tcPr>
          <w:p w14:paraId="526603A4" w14:textId="1F886D4A" w:rsidR="00C74282" w:rsidRPr="0013593E" w:rsidRDefault="000936B6">
            <w:pPr>
              <w:tabs>
                <w:tab w:val="left" w:pos="8280"/>
              </w:tabs>
              <w:spacing w:before="20" w:after="20"/>
              <w:ind w:right="-105"/>
              <w:jc w:val="left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</w:rPr>
              <w:t>Предельные уровни потребления согласно Монреальскому протоколу (в тоннах ОРС)</w:t>
            </w:r>
          </w:p>
        </w:tc>
        <w:tc>
          <w:tcPr>
            <w:tcW w:w="461" w:type="pct"/>
          </w:tcPr>
          <w:p w14:paraId="2EA69235" w14:textId="0032CA07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130</w:t>
            </w:r>
            <w:r w:rsidR="000936B6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2</w:t>
            </w:r>
            <w:r w:rsidR="00EC1B84" w:rsidRPr="0013593E">
              <w:rPr>
                <w:sz w:val="18"/>
                <w:szCs w:val="18"/>
              </w:rPr>
              <w:t>2</w:t>
            </w:r>
          </w:p>
        </w:tc>
        <w:tc>
          <w:tcPr>
            <w:tcW w:w="352" w:type="pct"/>
          </w:tcPr>
          <w:p w14:paraId="4743B6BF" w14:textId="5604F1B2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130</w:t>
            </w:r>
            <w:r w:rsidR="000936B6" w:rsidRPr="0013593E">
              <w:rPr>
                <w:sz w:val="18"/>
                <w:szCs w:val="18"/>
              </w:rPr>
              <w:t>,</w:t>
            </w:r>
            <w:r w:rsidR="0073047A" w:rsidRPr="0013593E">
              <w:rPr>
                <w:sz w:val="18"/>
                <w:szCs w:val="18"/>
              </w:rPr>
              <w:t>2</w:t>
            </w:r>
            <w:r w:rsidRPr="0013593E">
              <w:rPr>
                <w:sz w:val="18"/>
                <w:szCs w:val="18"/>
              </w:rPr>
              <w:t>2</w:t>
            </w:r>
          </w:p>
        </w:tc>
        <w:tc>
          <w:tcPr>
            <w:tcW w:w="452" w:type="pct"/>
          </w:tcPr>
          <w:p w14:paraId="0BC69FC5" w14:textId="582AAB22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130</w:t>
            </w:r>
            <w:r w:rsidR="000936B6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2</w:t>
            </w:r>
            <w:r w:rsidR="0073047A" w:rsidRPr="0013593E">
              <w:rPr>
                <w:sz w:val="18"/>
                <w:szCs w:val="18"/>
              </w:rPr>
              <w:t>2</w:t>
            </w:r>
          </w:p>
        </w:tc>
        <w:tc>
          <w:tcPr>
            <w:tcW w:w="360" w:type="pct"/>
          </w:tcPr>
          <w:p w14:paraId="5DEC0EFF" w14:textId="6BA5BB0E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130</w:t>
            </w:r>
            <w:r w:rsidR="000936B6" w:rsidRPr="0013593E">
              <w:rPr>
                <w:sz w:val="18"/>
                <w:szCs w:val="18"/>
              </w:rPr>
              <w:t>,</w:t>
            </w:r>
            <w:r w:rsidR="0073047A" w:rsidRPr="0013593E">
              <w:rPr>
                <w:sz w:val="18"/>
                <w:szCs w:val="18"/>
              </w:rPr>
              <w:t>2</w:t>
            </w:r>
            <w:r w:rsidRPr="0013593E">
              <w:rPr>
                <w:sz w:val="18"/>
                <w:szCs w:val="18"/>
              </w:rPr>
              <w:t>2</w:t>
            </w:r>
          </w:p>
        </w:tc>
        <w:tc>
          <w:tcPr>
            <w:tcW w:w="452" w:type="pct"/>
          </w:tcPr>
          <w:p w14:paraId="440842F3" w14:textId="0DFB045D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0</w:t>
            </w:r>
            <w:r w:rsidR="000936B6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0</w:t>
            </w:r>
          </w:p>
        </w:tc>
        <w:tc>
          <w:tcPr>
            <w:tcW w:w="462" w:type="pct"/>
          </w:tcPr>
          <w:p w14:paraId="0BFD36DA" w14:textId="6BDF3357" w:rsidR="00C74282" w:rsidRPr="0013593E" w:rsidRDefault="00396E0A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н/п</w:t>
            </w:r>
          </w:p>
        </w:tc>
      </w:tr>
      <w:tr w:rsidR="00C74282" w:rsidRPr="0013593E" w14:paraId="42754F6A" w14:textId="77777777" w:rsidTr="00505CEF">
        <w:trPr>
          <w:trHeight w:val="190"/>
          <w:jc w:val="center"/>
        </w:trPr>
        <w:tc>
          <w:tcPr>
            <w:tcW w:w="2461" w:type="pct"/>
            <w:gridSpan w:val="3"/>
            <w:vAlign w:val="center"/>
          </w:tcPr>
          <w:p w14:paraId="5C3A5908" w14:textId="58620F61" w:rsidR="00C74282" w:rsidRPr="0013593E" w:rsidRDefault="000936B6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Максимально допустимое потребление (в тоннах ОРС)</w:t>
            </w:r>
          </w:p>
        </w:tc>
        <w:tc>
          <w:tcPr>
            <w:tcW w:w="461" w:type="pct"/>
          </w:tcPr>
          <w:p w14:paraId="45767E85" w14:textId="30CC4DD5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130</w:t>
            </w:r>
            <w:r w:rsidR="000936B6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2</w:t>
            </w:r>
            <w:r w:rsidR="00EC1B84" w:rsidRPr="0013593E">
              <w:rPr>
                <w:sz w:val="18"/>
                <w:szCs w:val="18"/>
              </w:rPr>
              <w:t>2</w:t>
            </w:r>
          </w:p>
        </w:tc>
        <w:tc>
          <w:tcPr>
            <w:tcW w:w="352" w:type="pct"/>
          </w:tcPr>
          <w:p w14:paraId="6DE07C65" w14:textId="342F262D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130</w:t>
            </w:r>
            <w:r w:rsidR="000936B6" w:rsidRPr="0013593E">
              <w:rPr>
                <w:sz w:val="18"/>
                <w:szCs w:val="18"/>
              </w:rPr>
              <w:t>,</w:t>
            </w:r>
            <w:r w:rsidR="0073047A" w:rsidRPr="0013593E">
              <w:rPr>
                <w:sz w:val="18"/>
                <w:szCs w:val="18"/>
              </w:rPr>
              <w:t>2</w:t>
            </w:r>
            <w:r w:rsidRPr="0013593E">
              <w:rPr>
                <w:sz w:val="18"/>
                <w:szCs w:val="18"/>
              </w:rPr>
              <w:t>2</w:t>
            </w:r>
          </w:p>
        </w:tc>
        <w:tc>
          <w:tcPr>
            <w:tcW w:w="452" w:type="pct"/>
          </w:tcPr>
          <w:p w14:paraId="581124DA" w14:textId="7BE09097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130</w:t>
            </w:r>
            <w:r w:rsidR="000936B6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2</w:t>
            </w:r>
            <w:r w:rsidR="0073047A" w:rsidRPr="0013593E">
              <w:rPr>
                <w:sz w:val="18"/>
                <w:szCs w:val="18"/>
              </w:rPr>
              <w:t>2</w:t>
            </w:r>
          </w:p>
        </w:tc>
        <w:tc>
          <w:tcPr>
            <w:tcW w:w="360" w:type="pct"/>
          </w:tcPr>
          <w:p w14:paraId="24BFAA45" w14:textId="3BFDFB6D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130</w:t>
            </w:r>
            <w:r w:rsidR="000936B6" w:rsidRPr="0013593E">
              <w:rPr>
                <w:sz w:val="18"/>
                <w:szCs w:val="18"/>
              </w:rPr>
              <w:t>,</w:t>
            </w:r>
            <w:r w:rsidR="0073047A" w:rsidRPr="0013593E">
              <w:rPr>
                <w:sz w:val="18"/>
                <w:szCs w:val="18"/>
              </w:rPr>
              <w:t>2</w:t>
            </w:r>
            <w:r w:rsidRPr="0013593E">
              <w:rPr>
                <w:sz w:val="18"/>
                <w:szCs w:val="18"/>
              </w:rPr>
              <w:t>2</w:t>
            </w:r>
          </w:p>
        </w:tc>
        <w:tc>
          <w:tcPr>
            <w:tcW w:w="452" w:type="pct"/>
          </w:tcPr>
          <w:p w14:paraId="67F3E232" w14:textId="284024D5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0</w:t>
            </w:r>
            <w:r w:rsidR="000936B6" w:rsidRPr="0013593E">
              <w:rPr>
                <w:sz w:val="18"/>
                <w:szCs w:val="18"/>
              </w:rPr>
              <w:t>,</w:t>
            </w:r>
            <w:r w:rsidRPr="0013593E">
              <w:rPr>
                <w:sz w:val="18"/>
                <w:szCs w:val="18"/>
              </w:rPr>
              <w:t>0</w:t>
            </w:r>
          </w:p>
        </w:tc>
        <w:tc>
          <w:tcPr>
            <w:tcW w:w="462" w:type="pct"/>
          </w:tcPr>
          <w:p w14:paraId="12397CCC" w14:textId="57BAD415" w:rsidR="00C74282" w:rsidRPr="0013593E" w:rsidRDefault="00396E0A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н/п</w:t>
            </w:r>
          </w:p>
        </w:tc>
      </w:tr>
      <w:tr w:rsidR="00C74282" w:rsidRPr="0013593E" w14:paraId="3086CE57" w14:textId="77777777" w:rsidTr="00505CEF">
        <w:trPr>
          <w:trHeight w:val="60"/>
          <w:jc w:val="center"/>
        </w:trPr>
        <w:tc>
          <w:tcPr>
            <w:tcW w:w="950" w:type="pct"/>
            <w:vMerge w:val="restart"/>
            <w:vAlign w:val="center"/>
          </w:tcPr>
          <w:p w14:paraId="29745CEB" w14:textId="197B9DF7" w:rsidR="00C74282" w:rsidRPr="0013593E" w:rsidRDefault="000936B6" w:rsidP="000936B6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Запрашиваемые в целом расходы на проект (в</w:t>
            </w:r>
            <w:r w:rsidR="00DD6DD5" w:rsidRPr="0013593E">
              <w:rPr>
                <w:sz w:val="18"/>
                <w:szCs w:val="18"/>
                <w:lang w:val="ru-RU"/>
              </w:rPr>
              <w:t> </w:t>
            </w:r>
            <w:r w:rsidRPr="0013593E">
              <w:rPr>
                <w:sz w:val="18"/>
                <w:szCs w:val="18"/>
                <w:lang w:val="ru-RU"/>
              </w:rPr>
              <w:t>долл. США)</w:t>
            </w:r>
          </w:p>
        </w:tc>
        <w:tc>
          <w:tcPr>
            <w:tcW w:w="515" w:type="pct"/>
            <w:vMerge w:val="restart"/>
            <w:vAlign w:val="center"/>
          </w:tcPr>
          <w:p w14:paraId="701D5AD1" w14:textId="09887CDC" w:rsidR="00C74282" w:rsidRPr="0013593E" w:rsidRDefault="000936B6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996" w:type="pct"/>
            <w:vAlign w:val="center"/>
          </w:tcPr>
          <w:p w14:paraId="3131EDA7" w14:textId="7581878C" w:rsidR="00C74282" w:rsidRPr="0013593E" w:rsidRDefault="006F3105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DE88" w14:textId="726EEF26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2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548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3F074" w14:textId="77777777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854E" w14:textId="38FEF0FE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5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404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832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2E224" w14:textId="77777777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A72FF" w14:textId="396A6144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1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291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183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A540A" w14:textId="048C54C9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9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244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015</w:t>
            </w:r>
          </w:p>
        </w:tc>
      </w:tr>
      <w:tr w:rsidR="00C74282" w:rsidRPr="0013593E" w14:paraId="5C7D3D50" w14:textId="77777777" w:rsidTr="00505CEF">
        <w:trPr>
          <w:trHeight w:val="60"/>
          <w:jc w:val="center"/>
        </w:trPr>
        <w:tc>
          <w:tcPr>
            <w:tcW w:w="950" w:type="pct"/>
            <w:vMerge/>
            <w:vAlign w:val="center"/>
          </w:tcPr>
          <w:p w14:paraId="3EA6ADC2" w14:textId="77777777" w:rsidR="00C74282" w:rsidRPr="0013593E" w:rsidRDefault="00C74282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515" w:type="pct"/>
            <w:vMerge/>
            <w:vAlign w:val="center"/>
          </w:tcPr>
          <w:p w14:paraId="1B64B043" w14:textId="77777777" w:rsidR="00C74282" w:rsidRPr="0013593E" w:rsidRDefault="00C74282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996" w:type="pct"/>
            <w:vAlign w:val="center"/>
          </w:tcPr>
          <w:p w14:paraId="00CACA71" w14:textId="1CDB231F" w:rsidR="00C74282" w:rsidRPr="0013593E" w:rsidRDefault="006F3105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Эксплуатационные расходы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0B31" w14:textId="2B17EE50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178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360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B5534" w14:textId="77777777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A1C1" w14:textId="33A1A0CD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378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338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A383C" w14:textId="77777777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4ECE" w14:textId="2C5AD2DC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90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383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81C29" w14:textId="5461EE34" w:rsidR="00C74282" w:rsidRPr="0013593E" w:rsidRDefault="00C74282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647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081</w:t>
            </w:r>
          </w:p>
        </w:tc>
      </w:tr>
      <w:tr w:rsidR="00C74282" w:rsidRPr="0013593E" w14:paraId="3CFDAE0B" w14:textId="77777777" w:rsidTr="00505CEF">
        <w:trPr>
          <w:trHeight w:val="60"/>
          <w:jc w:val="center"/>
        </w:trPr>
        <w:tc>
          <w:tcPr>
            <w:tcW w:w="1465" w:type="pct"/>
            <w:gridSpan w:val="2"/>
            <w:vMerge w:val="restart"/>
            <w:vAlign w:val="center"/>
          </w:tcPr>
          <w:p w14:paraId="2F0C55FE" w14:textId="77777777" w:rsidR="000936B6" w:rsidRPr="0013593E" w:rsidRDefault="000936B6" w:rsidP="000936B6">
            <w:pPr>
              <w:jc w:val="left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Рекомендованные в целом</w:t>
            </w:r>
          </w:p>
          <w:p w14:paraId="4BA61FF8" w14:textId="4A7AFEE2" w:rsidR="00C74282" w:rsidRPr="0013593E" w:rsidRDefault="000936B6" w:rsidP="000936B6">
            <w:pPr>
              <w:jc w:val="left"/>
              <w:rPr>
                <w:sz w:val="18"/>
                <w:szCs w:val="18"/>
                <w:lang w:val="ru-RU"/>
              </w:rPr>
            </w:pPr>
            <w:r w:rsidRPr="0013593E">
              <w:rPr>
                <w:sz w:val="18"/>
                <w:szCs w:val="18"/>
                <w:lang w:val="ru-RU"/>
              </w:rPr>
              <w:t>совокупные суммы (в</w:t>
            </w:r>
            <w:r w:rsidR="00DD6DD5" w:rsidRPr="0013593E">
              <w:rPr>
                <w:sz w:val="18"/>
                <w:szCs w:val="18"/>
                <w:lang w:val="ru-RU"/>
              </w:rPr>
              <w:t> </w:t>
            </w:r>
            <w:r w:rsidRPr="0013593E">
              <w:rPr>
                <w:sz w:val="18"/>
                <w:szCs w:val="18"/>
                <w:lang w:val="ru-RU"/>
              </w:rPr>
              <w:t>долл.</w:t>
            </w:r>
            <w:r w:rsidR="00DD6DD5" w:rsidRPr="0013593E">
              <w:rPr>
                <w:sz w:val="18"/>
                <w:szCs w:val="18"/>
                <w:lang w:val="ru-RU"/>
              </w:rPr>
              <w:t> </w:t>
            </w:r>
            <w:r w:rsidRPr="0013593E">
              <w:rPr>
                <w:sz w:val="18"/>
                <w:szCs w:val="18"/>
                <w:lang w:val="ru-RU"/>
              </w:rPr>
              <w:t>США)</w:t>
            </w:r>
          </w:p>
        </w:tc>
        <w:tc>
          <w:tcPr>
            <w:tcW w:w="996" w:type="pct"/>
            <w:vAlign w:val="center"/>
          </w:tcPr>
          <w:p w14:paraId="3F255B3D" w14:textId="03F67E0E" w:rsidR="00C74282" w:rsidRPr="0013593E" w:rsidRDefault="006F3105">
            <w:pPr>
              <w:jc w:val="lef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0D74" w14:textId="3BF10B81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2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548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2C9E5" w14:textId="77777777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83D37" w14:textId="1C797F4F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5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404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832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15DD0" w14:textId="77777777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8F7EA" w14:textId="4D32795A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1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291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183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8F85" w14:textId="3FA87790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9</w:t>
            </w:r>
            <w:r w:rsidR="000936B6" w:rsidRPr="0013593E">
              <w:rPr>
                <w:sz w:val="18"/>
                <w:szCs w:val="18"/>
              </w:rPr>
              <w:t xml:space="preserve"> </w:t>
            </w:r>
            <w:r w:rsidRPr="0013593E">
              <w:rPr>
                <w:sz w:val="18"/>
                <w:szCs w:val="18"/>
              </w:rPr>
              <w:t>244</w:t>
            </w:r>
            <w:r w:rsidR="000936B6" w:rsidRPr="0013593E">
              <w:rPr>
                <w:sz w:val="18"/>
                <w:szCs w:val="18"/>
              </w:rPr>
              <w:t xml:space="preserve"> </w:t>
            </w:r>
            <w:r w:rsidRPr="0013593E">
              <w:rPr>
                <w:sz w:val="18"/>
                <w:szCs w:val="18"/>
              </w:rPr>
              <w:t>015</w:t>
            </w:r>
          </w:p>
        </w:tc>
      </w:tr>
      <w:tr w:rsidR="00C74282" w:rsidRPr="0013593E" w14:paraId="60C33051" w14:textId="77777777" w:rsidTr="00505CEF">
        <w:trPr>
          <w:trHeight w:val="60"/>
          <w:jc w:val="center"/>
        </w:trPr>
        <w:tc>
          <w:tcPr>
            <w:tcW w:w="1465" w:type="pct"/>
            <w:gridSpan w:val="2"/>
            <w:vMerge/>
            <w:vAlign w:val="center"/>
          </w:tcPr>
          <w:p w14:paraId="6B0AB5D5" w14:textId="77777777" w:rsidR="00C74282" w:rsidRPr="0013593E" w:rsidRDefault="00C74282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996" w:type="pct"/>
            <w:vAlign w:val="center"/>
          </w:tcPr>
          <w:p w14:paraId="14EEA46B" w14:textId="43828B00" w:rsidR="00C74282" w:rsidRPr="0013593E" w:rsidRDefault="006F3105">
            <w:pPr>
              <w:jc w:val="lef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Эксплуатационные расходы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500D" w14:textId="3711AE74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178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360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9B886" w14:textId="77777777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B030" w14:textId="0C5BF1F9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378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338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C1487" w14:textId="77777777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C58E1" w14:textId="4EF8FAD4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90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383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A7C6" w14:textId="73CB1D5F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647</w:t>
            </w:r>
            <w:r w:rsidR="000936B6" w:rsidRPr="0013593E">
              <w:rPr>
                <w:sz w:val="18"/>
                <w:szCs w:val="18"/>
              </w:rPr>
              <w:t xml:space="preserve"> </w:t>
            </w:r>
            <w:r w:rsidRPr="0013593E">
              <w:rPr>
                <w:sz w:val="18"/>
                <w:szCs w:val="18"/>
              </w:rPr>
              <w:t>081</w:t>
            </w:r>
          </w:p>
        </w:tc>
      </w:tr>
      <w:tr w:rsidR="00C74282" w:rsidRPr="0013593E" w14:paraId="04725205" w14:textId="77777777" w:rsidTr="00505CEF">
        <w:trPr>
          <w:trHeight w:val="60"/>
          <w:jc w:val="center"/>
        </w:trPr>
        <w:tc>
          <w:tcPr>
            <w:tcW w:w="1465" w:type="pct"/>
            <w:gridSpan w:val="2"/>
            <w:vMerge/>
            <w:vAlign w:val="center"/>
          </w:tcPr>
          <w:p w14:paraId="3B218804" w14:textId="77777777" w:rsidR="00C74282" w:rsidRPr="0013593E" w:rsidRDefault="00C74282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996" w:type="pct"/>
            <w:vAlign w:val="center"/>
          </w:tcPr>
          <w:p w14:paraId="106BCD35" w14:textId="7BD95016" w:rsidR="00C74282" w:rsidRPr="0013593E" w:rsidRDefault="006F3105">
            <w:pPr>
              <w:jc w:val="lef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Совокупный объем средств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363C" w14:textId="69AD42DE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2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7</w:t>
            </w:r>
            <w:r w:rsidR="004727C6" w:rsidRPr="0013593E">
              <w:rPr>
                <w:color w:val="000000" w:themeColor="text1"/>
                <w:sz w:val="18"/>
                <w:szCs w:val="18"/>
              </w:rPr>
              <w:t>2</w:t>
            </w:r>
            <w:r w:rsidRPr="0013593E">
              <w:rPr>
                <w:color w:val="000000" w:themeColor="text1"/>
                <w:sz w:val="18"/>
                <w:szCs w:val="18"/>
              </w:rPr>
              <w:t>6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360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95650" w14:textId="77777777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135F2" w14:textId="04D4A301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5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783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170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F5A8F" w14:textId="77777777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1EB07" w14:textId="05F2A951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1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381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566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4588" w14:textId="4CB3EF42" w:rsidR="00C74282" w:rsidRPr="0013593E" w:rsidRDefault="00C74282">
            <w:pPr>
              <w:jc w:val="right"/>
              <w:rPr>
                <w:sz w:val="18"/>
                <w:szCs w:val="18"/>
              </w:rPr>
            </w:pPr>
            <w:r w:rsidRPr="0013593E">
              <w:rPr>
                <w:sz w:val="18"/>
                <w:szCs w:val="18"/>
              </w:rPr>
              <w:t>9</w:t>
            </w:r>
            <w:r w:rsidR="000936B6" w:rsidRPr="0013593E">
              <w:rPr>
                <w:sz w:val="18"/>
                <w:szCs w:val="18"/>
              </w:rPr>
              <w:t xml:space="preserve"> </w:t>
            </w:r>
            <w:r w:rsidRPr="0013593E">
              <w:rPr>
                <w:sz w:val="18"/>
                <w:szCs w:val="18"/>
              </w:rPr>
              <w:t>891</w:t>
            </w:r>
            <w:r w:rsidR="000936B6" w:rsidRPr="0013593E">
              <w:rPr>
                <w:sz w:val="18"/>
                <w:szCs w:val="18"/>
              </w:rPr>
              <w:t xml:space="preserve"> </w:t>
            </w:r>
            <w:r w:rsidRPr="0013593E">
              <w:rPr>
                <w:sz w:val="18"/>
                <w:szCs w:val="18"/>
              </w:rPr>
              <w:t>096</w:t>
            </w:r>
          </w:p>
        </w:tc>
      </w:tr>
    </w:tbl>
    <w:p w14:paraId="30C1349A" w14:textId="77777777" w:rsidR="00C74282" w:rsidRPr="0013593E" w:rsidRDefault="00C74282" w:rsidP="00C74282">
      <w:pPr>
        <w:jc w:val="center"/>
        <w:rPr>
          <w:sz w:val="18"/>
          <w:szCs w:val="18"/>
        </w:rPr>
      </w:pPr>
    </w:p>
    <w:tbl>
      <w:tblPr>
        <w:tblStyle w:val="TableGrid10"/>
        <w:tblW w:w="6013" w:type="pct"/>
        <w:jc w:val="center"/>
        <w:tblLook w:val="04A0" w:firstRow="1" w:lastRow="0" w:firstColumn="1" w:lastColumn="0" w:noHBand="0" w:noVBand="1"/>
      </w:tblPr>
      <w:tblGrid>
        <w:gridCol w:w="4047"/>
        <w:gridCol w:w="3653"/>
        <w:gridCol w:w="3653"/>
      </w:tblGrid>
      <w:tr w:rsidR="00C74282" w:rsidRPr="0013593E" w14:paraId="01DB1073" w14:textId="77777777" w:rsidTr="00505CEF">
        <w:trPr>
          <w:trHeight w:val="261"/>
          <w:jc w:val="center"/>
        </w:trPr>
        <w:tc>
          <w:tcPr>
            <w:tcW w:w="5000" w:type="pct"/>
            <w:gridSpan w:val="3"/>
          </w:tcPr>
          <w:p w14:paraId="7F0BC6EB" w14:textId="56DF1F43" w:rsidR="00C74282" w:rsidRPr="0013593E" w:rsidRDefault="00C74282">
            <w:pPr>
              <w:spacing w:before="20" w:after="20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13593E">
              <w:rPr>
                <w:b/>
                <w:color w:val="000000" w:themeColor="text1"/>
                <w:sz w:val="18"/>
                <w:szCs w:val="18"/>
                <w:lang w:val="ru-RU"/>
              </w:rPr>
              <w:t>(</w:t>
            </w:r>
            <w:r w:rsidRPr="0013593E">
              <w:rPr>
                <w:b/>
                <w:color w:val="000000" w:themeColor="text1"/>
                <w:sz w:val="18"/>
                <w:szCs w:val="18"/>
              </w:rPr>
              <w:t>VII</w:t>
            </w:r>
            <w:r w:rsidRPr="0013593E">
              <w:rPr>
                <w:b/>
                <w:color w:val="000000" w:themeColor="text1"/>
                <w:sz w:val="18"/>
                <w:szCs w:val="18"/>
                <w:lang w:val="ru-RU"/>
              </w:rPr>
              <w:t xml:space="preserve">) </w:t>
            </w:r>
            <w:r w:rsidR="0067171C" w:rsidRPr="0013593E">
              <w:rPr>
                <w:b/>
                <w:color w:val="000000" w:themeColor="text1"/>
                <w:sz w:val="18"/>
                <w:szCs w:val="18"/>
                <w:lang w:val="ru-RU"/>
              </w:rPr>
              <w:t>Запрос об одобрении финансирования для первого транша (2025 год)</w:t>
            </w:r>
          </w:p>
        </w:tc>
      </w:tr>
      <w:tr w:rsidR="00C74282" w:rsidRPr="0013593E" w14:paraId="4DCDAB27" w14:textId="77777777" w:rsidTr="00505CEF">
        <w:trPr>
          <w:trHeight w:val="261"/>
          <w:jc w:val="center"/>
        </w:trPr>
        <w:tc>
          <w:tcPr>
            <w:tcW w:w="1782" w:type="pct"/>
          </w:tcPr>
          <w:p w14:paraId="4C12AE9E" w14:textId="06988BA9" w:rsidR="00C74282" w:rsidRPr="0013593E" w:rsidRDefault="000936B6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13593E">
              <w:rPr>
                <w:b/>
                <w:color w:val="000000" w:themeColor="text1"/>
                <w:sz w:val="18"/>
                <w:szCs w:val="18"/>
              </w:rPr>
              <w:t>Учреждение-исполнитель</w:t>
            </w:r>
          </w:p>
        </w:tc>
        <w:tc>
          <w:tcPr>
            <w:tcW w:w="1609" w:type="pct"/>
          </w:tcPr>
          <w:p w14:paraId="03C1CF00" w14:textId="198B3B10" w:rsidR="00C74282" w:rsidRPr="0013593E" w:rsidRDefault="0067171C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13593E">
              <w:rPr>
                <w:b/>
                <w:color w:val="000000" w:themeColor="text1"/>
                <w:sz w:val="18"/>
                <w:szCs w:val="18"/>
                <w:lang w:val="ru-RU"/>
              </w:rPr>
              <w:t>Рекомендованный объем средств (в долл. США)</w:t>
            </w:r>
          </w:p>
        </w:tc>
        <w:tc>
          <w:tcPr>
            <w:tcW w:w="1609" w:type="pct"/>
          </w:tcPr>
          <w:p w14:paraId="3D2EF72F" w14:textId="5BA7B775" w:rsidR="00C74282" w:rsidRPr="0013593E" w:rsidRDefault="0067171C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13593E">
              <w:rPr>
                <w:b/>
                <w:color w:val="000000" w:themeColor="text1"/>
                <w:sz w:val="18"/>
                <w:szCs w:val="18"/>
                <w:lang w:val="ru-RU"/>
              </w:rPr>
              <w:t>Эксплуатационные расходы (в долл. США)</w:t>
            </w:r>
          </w:p>
        </w:tc>
      </w:tr>
      <w:tr w:rsidR="00C74282" w:rsidRPr="0013593E" w14:paraId="25093417" w14:textId="77777777" w:rsidTr="00505CEF">
        <w:trPr>
          <w:trHeight w:val="261"/>
          <w:jc w:val="center"/>
        </w:trPr>
        <w:tc>
          <w:tcPr>
            <w:tcW w:w="1782" w:type="pct"/>
          </w:tcPr>
          <w:p w14:paraId="662BD247" w14:textId="6B1FF216" w:rsidR="00C74282" w:rsidRPr="0013593E" w:rsidRDefault="000936B6" w:rsidP="0087052F">
            <w:pPr>
              <w:spacing w:before="20" w:after="20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609" w:type="pct"/>
          </w:tcPr>
          <w:p w14:paraId="3A2EE933" w14:textId="3A8BF681" w:rsidR="00C74282" w:rsidRPr="0013593E" w:rsidRDefault="00C74282" w:rsidP="0087052F">
            <w:pPr>
              <w:spacing w:before="20" w:after="20"/>
              <w:jc w:val="center"/>
              <w:rPr>
                <w:color w:val="000000" w:themeColor="text1"/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2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548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1609" w:type="pct"/>
          </w:tcPr>
          <w:p w14:paraId="34B52996" w14:textId="11573C46" w:rsidR="00C74282" w:rsidRPr="0013593E" w:rsidRDefault="00C74282" w:rsidP="0087052F">
            <w:pPr>
              <w:spacing w:before="20" w:after="20"/>
              <w:jc w:val="center"/>
              <w:rPr>
                <w:color w:val="000000" w:themeColor="text1"/>
                <w:sz w:val="18"/>
                <w:szCs w:val="18"/>
              </w:rPr>
            </w:pPr>
            <w:r w:rsidRPr="0013593E">
              <w:rPr>
                <w:color w:val="000000" w:themeColor="text1"/>
                <w:sz w:val="18"/>
                <w:szCs w:val="18"/>
              </w:rPr>
              <w:t>178</w:t>
            </w:r>
            <w:r w:rsidR="000936B6" w:rsidRPr="0013593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3593E">
              <w:rPr>
                <w:color w:val="000000" w:themeColor="text1"/>
                <w:sz w:val="18"/>
                <w:szCs w:val="18"/>
              </w:rPr>
              <w:t>360</w:t>
            </w:r>
          </w:p>
        </w:tc>
      </w:tr>
    </w:tbl>
    <w:p w14:paraId="6D200C9A" w14:textId="77777777" w:rsidR="00C74282" w:rsidRPr="0013593E" w:rsidRDefault="00C74282" w:rsidP="00C74282">
      <w:pPr>
        <w:jc w:val="center"/>
        <w:rPr>
          <w:sz w:val="18"/>
          <w:szCs w:val="18"/>
        </w:rPr>
      </w:pPr>
    </w:p>
    <w:tbl>
      <w:tblPr>
        <w:tblStyle w:val="TableGrid"/>
        <w:tblW w:w="6004" w:type="pct"/>
        <w:jc w:val="center"/>
        <w:tblLook w:val="04A0" w:firstRow="1" w:lastRow="0" w:firstColumn="1" w:lastColumn="0" w:noHBand="0" w:noVBand="1"/>
      </w:tblPr>
      <w:tblGrid>
        <w:gridCol w:w="4045"/>
        <w:gridCol w:w="7291"/>
      </w:tblGrid>
      <w:tr w:rsidR="00C74282" w:rsidRPr="0013593E" w14:paraId="10154C23" w14:textId="77777777" w:rsidTr="00505CEF">
        <w:trPr>
          <w:trHeight w:hRule="exact" w:val="281"/>
          <w:jc w:val="center"/>
        </w:trPr>
        <w:tc>
          <w:tcPr>
            <w:tcW w:w="1784" w:type="pct"/>
          </w:tcPr>
          <w:p w14:paraId="01905D45" w14:textId="745C5654" w:rsidR="00C74282" w:rsidRPr="0013593E" w:rsidRDefault="006F3105">
            <w:pPr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13593E">
              <w:rPr>
                <w:b/>
                <w:color w:val="000000" w:themeColor="text1"/>
                <w:sz w:val="18"/>
                <w:szCs w:val="18"/>
                <w:lang w:val="ru-RU"/>
              </w:rPr>
              <w:t>Рекомендация секретариата</w:t>
            </w:r>
            <w:r w:rsidR="00C74282" w:rsidRPr="0013593E">
              <w:rPr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3216" w:type="pct"/>
          </w:tcPr>
          <w:p w14:paraId="1A56D425" w14:textId="1C394DEB" w:rsidR="00C74282" w:rsidRPr="0013593E" w:rsidRDefault="006F3105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13593E">
              <w:rPr>
                <w:color w:val="000000" w:themeColor="text1"/>
                <w:sz w:val="18"/>
                <w:szCs w:val="18"/>
                <w:lang w:val="ru-RU"/>
              </w:rPr>
              <w:t>Индивидуальное рассмотрение</w:t>
            </w:r>
          </w:p>
        </w:tc>
      </w:tr>
    </w:tbl>
    <w:p w14:paraId="1C169EA4" w14:textId="77777777" w:rsidR="00C74282" w:rsidRDefault="00C74282" w:rsidP="00C74282">
      <w:pPr>
        <w:jc w:val="left"/>
        <w:rPr>
          <w:b/>
        </w:rPr>
      </w:pPr>
      <w:r>
        <w:rPr>
          <w:b/>
        </w:rPr>
        <w:br w:type="page"/>
      </w:r>
    </w:p>
    <w:p w14:paraId="2AD0B316" w14:textId="145D038B" w:rsidR="00C74282" w:rsidRPr="00502C41" w:rsidRDefault="00502C41" w:rsidP="00C74282">
      <w:pPr>
        <w:keepNext/>
        <w:tabs>
          <w:tab w:val="left" w:pos="2880"/>
          <w:tab w:val="left" w:pos="5760"/>
        </w:tabs>
        <w:spacing w:before="240" w:after="24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ОПИСАНИЕ ПРОЕКТА</w:t>
      </w:r>
    </w:p>
    <w:p w14:paraId="23732959" w14:textId="3D96BEF1" w:rsidR="00C74282" w:rsidRPr="00502C41" w:rsidRDefault="00502C41" w:rsidP="00C74282">
      <w:pPr>
        <w:keepNext/>
        <w:spacing w:after="240"/>
        <w:rPr>
          <w:b/>
          <w:lang w:val="ru-RU"/>
        </w:rPr>
      </w:pPr>
      <w:r>
        <w:rPr>
          <w:b/>
          <w:lang w:val="ru-RU"/>
        </w:rPr>
        <w:t>История вопроса</w:t>
      </w:r>
    </w:p>
    <w:p w14:paraId="14060F11" w14:textId="31946E73" w:rsidR="00C74282" w:rsidRPr="00502C41" w:rsidRDefault="001A1AC3" w:rsidP="00C74282">
      <w:pPr>
        <w:pStyle w:val="Heading1"/>
        <w:rPr>
          <w:lang w:val="ru-RU"/>
        </w:rPr>
      </w:pPr>
      <w:r>
        <w:rPr>
          <w:lang w:val="ru-RU"/>
        </w:rPr>
        <w:t>ЮНИДО</w:t>
      </w:r>
      <w:r w:rsidRPr="00502C41">
        <w:rPr>
          <w:lang w:val="ru-RU"/>
        </w:rPr>
        <w:t xml:space="preserve"> от имени правительства А</w:t>
      </w:r>
      <w:r>
        <w:rPr>
          <w:lang w:val="ru-RU"/>
        </w:rPr>
        <w:t>ргентины</w:t>
      </w:r>
      <w:r w:rsidRPr="00502C41">
        <w:rPr>
          <w:lang w:val="ru-RU"/>
        </w:rPr>
        <w:t xml:space="preserve">, действуя в качестве </w:t>
      </w:r>
      <w:r>
        <w:rPr>
          <w:lang w:val="ru-RU"/>
        </w:rPr>
        <w:t xml:space="preserve">назначенного </w:t>
      </w:r>
      <w:r w:rsidRPr="00502C41">
        <w:rPr>
          <w:lang w:val="ru-RU"/>
        </w:rPr>
        <w:t>учреждения</w:t>
      </w:r>
      <w:r>
        <w:rPr>
          <w:lang w:val="ru-RU"/>
        </w:rPr>
        <w:t>-</w:t>
      </w:r>
      <w:r w:rsidRPr="00502C41">
        <w:rPr>
          <w:lang w:val="ru-RU"/>
        </w:rPr>
        <w:t xml:space="preserve">исполнителя, подала заявку на финансирование </w:t>
      </w:r>
      <w:r>
        <w:t>II</w:t>
      </w:r>
      <w:r>
        <w:rPr>
          <w:lang w:val="en-US"/>
        </w:rPr>
        <w:t>I</w:t>
      </w:r>
      <w:r w:rsidRPr="00502C41">
        <w:rPr>
          <w:lang w:val="ru-RU"/>
        </w:rPr>
        <w:t xml:space="preserve"> этапа плана организационной деятельности по поэтапному отказу от ГХФУ (ПОДПО) в размере 9</w:t>
      </w:r>
      <w:r>
        <w:rPr>
          <w:lang w:val="ru-RU"/>
        </w:rPr>
        <w:t> 639 994 </w:t>
      </w:r>
      <w:r w:rsidRPr="00502C41">
        <w:rPr>
          <w:lang w:val="ru-RU"/>
        </w:rPr>
        <w:t>долл. США плюс эксплуатационные расходы учреждения в размере 6</w:t>
      </w:r>
      <w:r>
        <w:rPr>
          <w:lang w:val="ru-RU"/>
        </w:rPr>
        <w:t>74 800 </w:t>
      </w:r>
      <w:r w:rsidRPr="00502C41">
        <w:rPr>
          <w:lang w:val="ru-RU"/>
        </w:rPr>
        <w:t>долл. США</w:t>
      </w:r>
      <w:r>
        <w:rPr>
          <w:lang w:val="ru-RU"/>
        </w:rPr>
        <w:t xml:space="preserve"> в соответствии с первоначальной заявкой</w:t>
      </w:r>
      <w:r w:rsidR="00C74282" w:rsidRPr="00561720">
        <w:rPr>
          <w:vertAlign w:val="superscript"/>
        </w:rPr>
        <w:footnoteReference w:id="2"/>
      </w:r>
      <w:r>
        <w:rPr>
          <w:lang w:val="ru-RU"/>
        </w:rPr>
        <w:t xml:space="preserve">. </w:t>
      </w:r>
      <w:r w:rsidR="00502C41" w:rsidRPr="00502C41">
        <w:rPr>
          <w:lang w:val="ru-RU"/>
        </w:rPr>
        <w:t>В</w:t>
      </w:r>
      <w:r>
        <w:rPr>
          <w:lang w:val="ru-RU"/>
        </w:rPr>
        <w:t xml:space="preserve"> результате осуществления </w:t>
      </w:r>
      <w:r>
        <w:t>II</w:t>
      </w:r>
      <w:r>
        <w:rPr>
          <w:lang w:val="en-US"/>
        </w:rPr>
        <w:t>I</w:t>
      </w:r>
      <w:r w:rsidRPr="00502C41">
        <w:rPr>
          <w:lang w:val="ru-RU"/>
        </w:rPr>
        <w:t xml:space="preserve"> этапа</w:t>
      </w:r>
      <w:r>
        <w:rPr>
          <w:lang w:val="ru-RU"/>
        </w:rPr>
        <w:t xml:space="preserve"> ПОДПО поэтапный отказ от остающегося потребления ГХФУ завершится к 2030 году.</w:t>
      </w:r>
    </w:p>
    <w:p w14:paraId="477CC532" w14:textId="5F58FBCB" w:rsidR="00C74282" w:rsidRPr="00630FD2" w:rsidRDefault="00630FD2" w:rsidP="00C74282">
      <w:pPr>
        <w:pStyle w:val="Heading1"/>
        <w:rPr>
          <w:lang w:val="ru-RU"/>
        </w:rPr>
      </w:pPr>
      <w:r w:rsidRPr="00630FD2">
        <w:rPr>
          <w:lang w:val="ru-RU"/>
        </w:rPr>
        <w:t xml:space="preserve">Первый транш </w:t>
      </w:r>
      <w:r w:rsidRPr="00630FD2">
        <w:t>III</w:t>
      </w:r>
      <w:r w:rsidRPr="00630FD2">
        <w:rPr>
          <w:lang w:val="ru-RU"/>
        </w:rPr>
        <w:t xml:space="preserve"> этапа ПОДПО, запрашиваемый на этом совещании, составляет 2</w:t>
      </w:r>
      <w:r>
        <w:rPr>
          <w:lang w:val="ru-RU"/>
        </w:rPr>
        <w:t> </w:t>
      </w:r>
      <w:r w:rsidRPr="00630FD2">
        <w:rPr>
          <w:lang w:val="ru-RU"/>
        </w:rPr>
        <w:t>809</w:t>
      </w:r>
      <w:r>
        <w:rPr>
          <w:lang w:val="ru-RU"/>
        </w:rPr>
        <w:t> </w:t>
      </w:r>
      <w:r w:rsidRPr="00630FD2">
        <w:rPr>
          <w:lang w:val="ru-RU"/>
        </w:rPr>
        <w:t>916</w:t>
      </w:r>
      <w:r>
        <w:rPr>
          <w:lang w:val="ru-RU"/>
        </w:rPr>
        <w:t> </w:t>
      </w:r>
      <w:r w:rsidRPr="00630FD2">
        <w:rPr>
          <w:lang w:val="ru-RU"/>
        </w:rPr>
        <w:t>долл.</w:t>
      </w:r>
      <w:r>
        <w:rPr>
          <w:lang w:val="ru-RU"/>
        </w:rPr>
        <w:t> </w:t>
      </w:r>
      <w:r w:rsidRPr="00630FD2">
        <w:rPr>
          <w:lang w:val="ru-RU"/>
        </w:rPr>
        <w:t>США плюс эксплуатационные расходы ЮНИДО</w:t>
      </w:r>
      <w:r>
        <w:rPr>
          <w:lang w:val="ru-RU"/>
        </w:rPr>
        <w:t xml:space="preserve"> в размере </w:t>
      </w:r>
      <w:r w:rsidRPr="00630FD2">
        <w:rPr>
          <w:lang w:val="ru-RU"/>
        </w:rPr>
        <w:t>196</w:t>
      </w:r>
      <w:r>
        <w:rPr>
          <w:lang w:val="ru-RU"/>
        </w:rPr>
        <w:t> </w:t>
      </w:r>
      <w:r w:rsidRPr="00630FD2">
        <w:rPr>
          <w:lang w:val="ru-RU"/>
        </w:rPr>
        <w:t>694</w:t>
      </w:r>
      <w:r>
        <w:rPr>
          <w:lang w:val="ru-RU"/>
        </w:rPr>
        <w:t> </w:t>
      </w:r>
      <w:r w:rsidRPr="00630FD2">
        <w:rPr>
          <w:lang w:val="ru-RU"/>
        </w:rPr>
        <w:t>долл.</w:t>
      </w:r>
      <w:r>
        <w:rPr>
          <w:lang w:val="ru-RU"/>
        </w:rPr>
        <w:t> </w:t>
      </w:r>
      <w:r w:rsidRPr="00630FD2">
        <w:rPr>
          <w:lang w:val="ru-RU"/>
        </w:rPr>
        <w:t xml:space="preserve">США </w:t>
      </w:r>
      <w:r>
        <w:rPr>
          <w:lang w:val="ru-RU"/>
        </w:rPr>
        <w:t>в соответствии с первоначальной заявкой</w:t>
      </w:r>
      <w:r w:rsidR="00C74282" w:rsidRPr="00630FD2">
        <w:rPr>
          <w:lang w:val="ru-RU"/>
        </w:rPr>
        <w:t>.</w:t>
      </w:r>
    </w:p>
    <w:p w14:paraId="18A5F256" w14:textId="32B14743" w:rsidR="00C74282" w:rsidRPr="00896E4F" w:rsidRDefault="00630FD2" w:rsidP="00C74282">
      <w:pPr>
        <w:keepNext/>
        <w:spacing w:after="240"/>
        <w:outlineLvl w:val="0"/>
        <w:rPr>
          <w:b/>
          <w:lang w:val="ru-RU"/>
        </w:rPr>
      </w:pPr>
      <w:r w:rsidRPr="00896E4F">
        <w:rPr>
          <w:b/>
          <w:lang w:val="ru-RU"/>
        </w:rPr>
        <w:t>Ход осуществления</w:t>
      </w:r>
      <w:r w:rsidR="00896E4F" w:rsidRPr="00896E4F">
        <w:rPr>
          <w:b/>
          <w:lang w:val="ru-RU"/>
        </w:rPr>
        <w:t xml:space="preserve"> </w:t>
      </w:r>
      <w:r w:rsidR="00896E4F" w:rsidRPr="00896E4F">
        <w:rPr>
          <w:b/>
        </w:rPr>
        <w:t>II</w:t>
      </w:r>
      <w:r w:rsidR="00896E4F" w:rsidRPr="00896E4F">
        <w:rPr>
          <w:b/>
          <w:lang w:val="en-US"/>
        </w:rPr>
        <w:t> </w:t>
      </w:r>
      <w:r w:rsidR="00896E4F" w:rsidRPr="00896E4F">
        <w:rPr>
          <w:b/>
          <w:lang w:val="ru-RU"/>
        </w:rPr>
        <w:t>этапа плана организационной деятельности по поэтапному отказу от</w:t>
      </w:r>
      <w:r w:rsidR="00052343">
        <w:rPr>
          <w:b/>
          <w:lang w:val="en-US"/>
        </w:rPr>
        <w:t> </w:t>
      </w:r>
      <w:r w:rsidR="00896E4F" w:rsidRPr="00896E4F">
        <w:rPr>
          <w:b/>
          <w:lang w:val="ru-RU"/>
        </w:rPr>
        <w:t>ГХФУ</w:t>
      </w:r>
    </w:p>
    <w:p w14:paraId="314E7CE6" w14:textId="258AEFE1" w:rsidR="00C74282" w:rsidRPr="00857A6F" w:rsidRDefault="00857A6F" w:rsidP="00052343">
      <w:pPr>
        <w:pStyle w:val="Heading1"/>
        <w:rPr>
          <w:lang w:val="ru-RU"/>
        </w:rPr>
      </w:pPr>
      <w:r w:rsidRPr="00857A6F">
        <w:rPr>
          <w:lang w:val="ru-RU"/>
        </w:rPr>
        <w:t xml:space="preserve">Первоначально </w:t>
      </w:r>
      <w:r w:rsidRPr="0098244A">
        <w:t>II</w:t>
      </w:r>
      <w:r w:rsidRPr="00857A6F">
        <w:rPr>
          <w:lang w:val="ru-RU"/>
        </w:rPr>
        <w:t xml:space="preserve"> этап ПОДПО Аргентины был утвержден на 79-м совещании</w:t>
      </w:r>
      <w:r w:rsidR="00C74282" w:rsidRPr="0020130B">
        <w:rPr>
          <w:vertAlign w:val="superscript"/>
        </w:rPr>
        <w:footnoteReference w:id="3"/>
      </w:r>
      <w:r w:rsidR="00C74282" w:rsidRPr="00857A6F">
        <w:rPr>
          <w:lang w:val="ru-RU"/>
        </w:rPr>
        <w:t xml:space="preserve"> </w:t>
      </w:r>
      <w:r w:rsidRPr="00857A6F">
        <w:rPr>
          <w:lang w:val="ru-RU"/>
        </w:rPr>
        <w:t>и впоследствии обновлен и пересмотрен на 80-м и 92-м совещаниях</w:t>
      </w:r>
      <w:r w:rsidR="00C74282" w:rsidRPr="0020130B">
        <w:rPr>
          <w:vertAlign w:val="superscript"/>
        </w:rPr>
        <w:footnoteReference w:id="4"/>
      </w:r>
      <w:r w:rsidRPr="00857A6F">
        <w:rPr>
          <w:lang w:val="ru-RU"/>
        </w:rPr>
        <w:t>.  Он предусматривал вывод из обращения 115,19</w:t>
      </w:r>
      <w:r>
        <w:rPr>
          <w:lang w:val="ru-RU"/>
        </w:rPr>
        <w:t> </w:t>
      </w:r>
      <w:r w:rsidRPr="00857A6F">
        <w:rPr>
          <w:lang w:val="ru-RU"/>
        </w:rPr>
        <w:t>тонн</w:t>
      </w:r>
      <w:r w:rsidR="0000313C">
        <w:rPr>
          <w:lang w:val="ru-RU"/>
        </w:rPr>
        <w:t>ы</w:t>
      </w:r>
      <w:r>
        <w:rPr>
          <w:lang w:val="ru-RU"/>
        </w:rPr>
        <w:t> </w:t>
      </w:r>
      <w:r w:rsidRPr="00857A6F">
        <w:rPr>
          <w:lang w:val="ru-RU"/>
        </w:rPr>
        <w:t>ОРС ГХФУ, используемых в секторе обслуживания холодильного оборудования и кондиционерных систем (ХКС), секторах производства экструзионного полистирола (ЭПС) и пенополиуретана (ППУ), а также достижение 50-процентного сокращения по сравнению с базовым уровнем к 2022 году (впоследствии срок продлен до 2024 года); совокупные расходы составляли 9</w:t>
      </w:r>
      <w:r>
        <w:rPr>
          <w:lang w:val="ru-RU"/>
        </w:rPr>
        <w:t> </w:t>
      </w:r>
      <w:r w:rsidRPr="00857A6F">
        <w:rPr>
          <w:lang w:val="ru-RU"/>
        </w:rPr>
        <w:t>941</w:t>
      </w:r>
      <w:r>
        <w:rPr>
          <w:lang w:val="ru-RU"/>
        </w:rPr>
        <w:t> </w:t>
      </w:r>
      <w:r w:rsidRPr="00857A6F">
        <w:rPr>
          <w:lang w:val="ru-RU"/>
        </w:rPr>
        <w:t>238</w:t>
      </w:r>
      <w:r>
        <w:rPr>
          <w:lang w:val="ru-RU"/>
        </w:rPr>
        <w:t> </w:t>
      </w:r>
      <w:r w:rsidRPr="00857A6F">
        <w:rPr>
          <w:lang w:val="ru-RU"/>
        </w:rPr>
        <w:t>долл.</w:t>
      </w:r>
      <w:r>
        <w:rPr>
          <w:lang w:val="ru-RU"/>
        </w:rPr>
        <w:t> </w:t>
      </w:r>
      <w:r w:rsidRPr="00857A6F">
        <w:rPr>
          <w:lang w:val="ru-RU"/>
        </w:rPr>
        <w:t xml:space="preserve">США плюс эксплуатационные расходы учреждения. Обзор осуществления </w:t>
      </w:r>
      <w:r w:rsidRPr="0098244A">
        <w:t>II</w:t>
      </w:r>
      <w:r w:rsidRPr="00857A6F">
        <w:rPr>
          <w:lang w:val="ru-RU"/>
        </w:rPr>
        <w:t xml:space="preserve"> этапа, включая анализ потребления ГХФУ, отчеты о ходе работы и финансовые отчеты об осуществлении, а также заявка на четвертый и последний транш, представленная для рассмотрения на текущем совещании, приведены в пунктах 1</w:t>
      </w:r>
      <w:r>
        <w:rPr>
          <w:lang w:val="ru-RU"/>
        </w:rPr>
        <w:t>-</w:t>
      </w:r>
      <w:r w:rsidRPr="00857A6F">
        <w:rPr>
          <w:lang w:val="ru-RU"/>
        </w:rPr>
        <w:t xml:space="preserve">45 документа </w:t>
      </w:r>
      <w:r w:rsidRPr="0098244A">
        <w:t>UNEP</w:t>
      </w:r>
      <w:r w:rsidRPr="00857A6F">
        <w:rPr>
          <w:lang w:val="ru-RU"/>
        </w:rPr>
        <w:t>/</w:t>
      </w:r>
      <w:r w:rsidRPr="0098244A">
        <w:t>OzL</w:t>
      </w:r>
      <w:r w:rsidRPr="00857A6F">
        <w:rPr>
          <w:lang w:val="ru-RU"/>
        </w:rPr>
        <w:t>.</w:t>
      </w:r>
      <w:r w:rsidRPr="0098244A">
        <w:t>Pro</w:t>
      </w:r>
      <w:r w:rsidRPr="00857A6F">
        <w:rPr>
          <w:lang w:val="ru-RU"/>
        </w:rPr>
        <w:t>/</w:t>
      </w:r>
      <w:r w:rsidRPr="0098244A">
        <w:t>ExCom</w:t>
      </w:r>
      <w:r w:rsidRPr="00857A6F">
        <w:rPr>
          <w:lang w:val="ru-RU"/>
        </w:rPr>
        <w:t>/97/36</w:t>
      </w:r>
      <w:r w:rsidR="00C74282" w:rsidRPr="00857A6F">
        <w:rPr>
          <w:lang w:val="ru-RU"/>
        </w:rPr>
        <w:t>.</w:t>
      </w:r>
    </w:p>
    <w:p w14:paraId="2B1A4B1D" w14:textId="45C9BB50" w:rsidR="00C74282" w:rsidRPr="00896E4F" w:rsidRDefault="00052343" w:rsidP="00896E4F">
      <w:pPr>
        <w:keepNext/>
        <w:spacing w:after="240"/>
        <w:outlineLvl w:val="0"/>
        <w:rPr>
          <w:b/>
          <w:lang w:val="ru-RU"/>
        </w:rPr>
      </w:pPr>
      <w:bookmarkStart w:id="0" w:name="_Hlk126915708"/>
      <w:r>
        <w:rPr>
          <w:b/>
          <w:lang w:val="ru-RU"/>
        </w:rPr>
        <w:t xml:space="preserve">Третий </w:t>
      </w:r>
      <w:r w:rsidR="00896E4F" w:rsidRPr="00896E4F">
        <w:rPr>
          <w:b/>
          <w:lang w:val="ru-RU"/>
        </w:rPr>
        <w:t>этап плана организационной деятельности по поэтапному отказу от ГХФУ</w:t>
      </w:r>
    </w:p>
    <w:p w14:paraId="2AC05CEC" w14:textId="60C8C144" w:rsidR="00C74282" w:rsidRPr="00896E4F" w:rsidRDefault="00896E4F" w:rsidP="00C74282">
      <w:pPr>
        <w:keepNext/>
        <w:spacing w:after="240"/>
        <w:outlineLvl w:val="0"/>
        <w:rPr>
          <w:u w:val="single"/>
          <w:lang w:val="ru-RU"/>
        </w:rPr>
      </w:pPr>
      <w:r>
        <w:rPr>
          <w:u w:val="single"/>
          <w:lang w:val="ru-RU"/>
        </w:rPr>
        <w:t>Остаточное</w:t>
      </w:r>
      <w:r w:rsidRPr="00896E4F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потребление</w:t>
      </w:r>
      <w:r w:rsidRPr="00896E4F">
        <w:rPr>
          <w:u w:val="single"/>
          <w:lang w:val="ru-RU"/>
        </w:rPr>
        <w:t xml:space="preserve">, </w:t>
      </w:r>
      <w:r>
        <w:rPr>
          <w:u w:val="single"/>
          <w:lang w:val="ru-RU"/>
        </w:rPr>
        <w:t>отвечающее</w:t>
      </w:r>
      <w:r w:rsidRPr="00896E4F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критериям финансирования</w:t>
      </w:r>
    </w:p>
    <w:bookmarkEnd w:id="0"/>
    <w:p w14:paraId="30B984DB" w14:textId="1AAB917B" w:rsidR="00C74282" w:rsidRPr="00857A6F" w:rsidRDefault="00857A6F" w:rsidP="00C74282">
      <w:pPr>
        <w:pStyle w:val="Heading1"/>
        <w:rPr>
          <w:lang w:val="ru-RU"/>
        </w:rPr>
      </w:pPr>
      <w:r w:rsidRPr="00857A6F">
        <w:rPr>
          <w:lang w:val="ru-RU"/>
        </w:rPr>
        <w:t>После вычета 198,72 тонн</w:t>
      </w:r>
      <w:r w:rsidR="0000313C">
        <w:rPr>
          <w:lang w:val="ru-RU"/>
        </w:rPr>
        <w:t>ы</w:t>
      </w:r>
      <w:r w:rsidRPr="00857A6F">
        <w:rPr>
          <w:lang w:val="ru-RU"/>
        </w:rPr>
        <w:t xml:space="preserve"> ОРС ГХФУ, связанных с этапами </w:t>
      </w:r>
      <w:r w:rsidRPr="00857A6F">
        <w:t>I</w:t>
      </w:r>
      <w:r w:rsidRPr="00857A6F">
        <w:rPr>
          <w:lang w:val="ru-RU"/>
        </w:rPr>
        <w:t xml:space="preserve"> и </w:t>
      </w:r>
      <w:r w:rsidRPr="00857A6F">
        <w:t>II</w:t>
      </w:r>
      <w:r w:rsidRPr="00857A6F">
        <w:rPr>
          <w:lang w:val="ru-RU"/>
        </w:rPr>
        <w:t xml:space="preserve"> ПОДПО, остаточное потребление, отвечающее критериям финансирования на </w:t>
      </w:r>
      <w:r w:rsidRPr="00857A6F">
        <w:t>III</w:t>
      </w:r>
      <w:r w:rsidRPr="00857A6F">
        <w:rPr>
          <w:lang w:val="ru-RU"/>
        </w:rPr>
        <w:t xml:space="preserve"> этапе, составляет 178,79</w:t>
      </w:r>
      <w:r>
        <w:rPr>
          <w:lang w:val="ru-RU"/>
        </w:rPr>
        <w:t> </w:t>
      </w:r>
      <w:r w:rsidRPr="00857A6F">
        <w:rPr>
          <w:lang w:val="ru-RU"/>
        </w:rPr>
        <w:t>тонн</w:t>
      </w:r>
      <w:r w:rsidR="0000313C">
        <w:rPr>
          <w:lang w:val="ru-RU"/>
        </w:rPr>
        <w:t>ы</w:t>
      </w:r>
      <w:r>
        <w:rPr>
          <w:lang w:val="ru-RU"/>
        </w:rPr>
        <w:t> </w:t>
      </w:r>
      <w:r w:rsidRPr="00857A6F">
        <w:rPr>
          <w:lang w:val="ru-RU"/>
        </w:rPr>
        <w:t>ОРС</w:t>
      </w:r>
      <w:r>
        <w:rPr>
          <w:lang w:val="ru-RU"/>
        </w:rPr>
        <w:t> </w:t>
      </w:r>
      <w:r w:rsidRPr="00857A6F">
        <w:rPr>
          <w:lang w:val="ru-RU"/>
        </w:rPr>
        <w:t>ГХФУ</w:t>
      </w:r>
      <w:r w:rsidR="00C74282" w:rsidRPr="00857A6F">
        <w:rPr>
          <w:lang w:val="ru-RU"/>
        </w:rPr>
        <w:t>.</w:t>
      </w:r>
    </w:p>
    <w:p w14:paraId="582A8519" w14:textId="79AFE97B" w:rsidR="00C74282" w:rsidRPr="00896E4F" w:rsidRDefault="00896E4F" w:rsidP="00C74282">
      <w:pPr>
        <w:keepNext/>
        <w:spacing w:after="240"/>
        <w:outlineLvl w:val="0"/>
        <w:rPr>
          <w:u w:val="single"/>
          <w:lang w:val="ru-RU"/>
        </w:rPr>
      </w:pPr>
      <w:bookmarkStart w:id="1" w:name="_Hlk126915728"/>
      <w:r>
        <w:rPr>
          <w:u w:val="single"/>
          <w:lang w:val="ru-RU"/>
        </w:rPr>
        <w:t>Распределение</w:t>
      </w:r>
      <w:r w:rsidRPr="00896E4F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ГХФУ</w:t>
      </w:r>
      <w:r w:rsidRPr="00896E4F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</w:t>
      </w:r>
      <w:r w:rsidRPr="00896E4F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секторам</w:t>
      </w:r>
    </w:p>
    <w:p w14:paraId="7240EB1E" w14:textId="586854D2" w:rsidR="00C74282" w:rsidRPr="00857A6F" w:rsidRDefault="00857A6F" w:rsidP="009026AF">
      <w:pPr>
        <w:pStyle w:val="Heading1"/>
        <w:spacing w:after="120"/>
        <w:rPr>
          <w:lang w:val="ru-RU"/>
        </w:rPr>
      </w:pPr>
      <w:r w:rsidRPr="00857A6F">
        <w:rPr>
          <w:lang w:val="ru-RU"/>
        </w:rPr>
        <w:t xml:space="preserve">На долю сектора обслуживания холодильного оборудования приходится 63,2 процента потребления ГХФУ в Аргентине. За вычетом потребления ГХФУ в секторе производства пенопластов, которое финансировалось на </w:t>
      </w:r>
      <w:r w:rsidRPr="00857A6F">
        <w:t>II</w:t>
      </w:r>
      <w:r w:rsidRPr="00857A6F">
        <w:rPr>
          <w:lang w:val="ru-RU"/>
        </w:rPr>
        <w:t xml:space="preserve"> этапе ПОДПО, на долю обслуживания приходится 93</w:t>
      </w:r>
      <w:r w:rsidR="00F36C22">
        <w:rPr>
          <w:lang w:val="ru-RU"/>
        </w:rPr>
        <w:t> </w:t>
      </w:r>
      <w:r w:rsidRPr="00857A6F">
        <w:rPr>
          <w:lang w:val="ru-RU"/>
        </w:rPr>
        <w:t xml:space="preserve">процента общего потребления ГХФУ, которое будет финансироваться на </w:t>
      </w:r>
      <w:r w:rsidRPr="00857A6F">
        <w:t>III</w:t>
      </w:r>
      <w:r w:rsidRPr="00857A6F">
        <w:rPr>
          <w:lang w:val="ru-RU"/>
        </w:rPr>
        <w:t xml:space="preserve"> этапе. В таблице 1 представлено распределение среднего потребления ГХФУ по секторам в 2022</w:t>
      </w:r>
      <w:r>
        <w:rPr>
          <w:lang w:val="ru-RU"/>
        </w:rPr>
        <w:t>-</w:t>
      </w:r>
      <w:r w:rsidRPr="00857A6F">
        <w:rPr>
          <w:lang w:val="ru-RU"/>
        </w:rPr>
        <w:t>2024 годах на основе данных страновой программы (СП)</w:t>
      </w:r>
      <w:r w:rsidR="00C74282" w:rsidRPr="00857A6F">
        <w:rPr>
          <w:lang w:val="ru-RU"/>
        </w:rPr>
        <w:t>.</w:t>
      </w:r>
    </w:p>
    <w:p w14:paraId="3F88D256" w14:textId="3F733283" w:rsidR="00C74282" w:rsidRPr="007D08F4" w:rsidRDefault="007D08F4" w:rsidP="00C74282">
      <w:pPr>
        <w:keepNext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Таблица</w:t>
      </w:r>
      <w:r w:rsidR="00AB7392">
        <w:rPr>
          <w:b/>
          <w:bCs/>
        </w:rPr>
        <w:t> </w:t>
      </w:r>
      <w:r w:rsidR="00C74282" w:rsidRPr="00F30228">
        <w:rPr>
          <w:b/>
          <w:bCs/>
          <w:lang w:val="ru-RU"/>
        </w:rPr>
        <w:t xml:space="preserve">1. </w:t>
      </w:r>
      <w:r>
        <w:rPr>
          <w:b/>
          <w:bCs/>
          <w:lang w:val="ru-RU"/>
        </w:rPr>
        <w:t>Средний</w:t>
      </w:r>
      <w:r w:rsidRPr="007D08F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объем</w:t>
      </w:r>
      <w:r w:rsidRPr="007D08F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потребления</w:t>
      </w:r>
      <w:r w:rsidRPr="007D08F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ГХФУ</w:t>
      </w:r>
      <w:r w:rsidRPr="007D08F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</w:t>
      </w:r>
      <w:r w:rsidRPr="007D08F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Аргентине</w:t>
      </w:r>
      <w:r w:rsidRPr="007D08F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в </w:t>
      </w:r>
      <w:r w:rsidR="00C74282" w:rsidRPr="007D08F4">
        <w:rPr>
          <w:b/>
          <w:bCs/>
          <w:lang w:val="ru-RU"/>
        </w:rPr>
        <w:t>2022</w:t>
      </w:r>
      <w:r>
        <w:rPr>
          <w:b/>
          <w:bCs/>
          <w:lang w:val="ru-RU"/>
        </w:rPr>
        <w:t>-</w:t>
      </w:r>
      <w:r w:rsidR="00C74282" w:rsidRPr="007D08F4">
        <w:rPr>
          <w:b/>
          <w:bCs/>
          <w:lang w:val="ru-RU"/>
        </w:rPr>
        <w:t>2024</w:t>
      </w:r>
      <w:r>
        <w:rPr>
          <w:b/>
          <w:bCs/>
          <w:lang w:val="ru-RU"/>
        </w:rPr>
        <w:t xml:space="preserve"> гг.</w:t>
      </w:r>
      <w:r w:rsidR="00C74282" w:rsidRPr="007D08F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в разбивке по секторам </w:t>
      </w:r>
      <w:r w:rsidR="00C74282" w:rsidRPr="007D08F4">
        <w:rPr>
          <w:b/>
          <w:bCs/>
          <w:lang w:val="ru-RU"/>
        </w:rPr>
        <w:t>(</w:t>
      </w:r>
      <w:r>
        <w:rPr>
          <w:b/>
          <w:bCs/>
          <w:lang w:val="ru-RU"/>
        </w:rPr>
        <w:t>данные СП</w:t>
      </w:r>
      <w:r w:rsidR="00C74282" w:rsidRPr="007D08F4">
        <w:rPr>
          <w:b/>
          <w:bCs/>
          <w:lang w:val="ru-RU"/>
        </w:rPr>
        <w:t>)</w:t>
      </w:r>
    </w:p>
    <w:tbl>
      <w:tblPr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266"/>
        <w:gridCol w:w="1839"/>
        <w:gridCol w:w="1257"/>
        <w:gridCol w:w="976"/>
        <w:gridCol w:w="1201"/>
        <w:gridCol w:w="901"/>
      </w:tblGrid>
      <w:tr w:rsidR="00C74282" w:rsidRPr="006231C3" w14:paraId="44F02548" w14:textId="77777777" w:rsidTr="00C26B2E">
        <w:trPr>
          <w:trHeight w:val="45"/>
          <w:tblHeader/>
        </w:trPr>
        <w:tc>
          <w:tcPr>
            <w:tcW w:w="1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1191" w14:textId="6134BAD3" w:rsidR="00C74282" w:rsidRPr="007D08F4" w:rsidRDefault="007D08F4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Сектор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0F032" w14:textId="6C2A9A1F" w:rsidR="00C74282" w:rsidRPr="007D08F4" w:rsidRDefault="007D08F4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Вещество</w:t>
            </w:r>
          </w:p>
        </w:tc>
        <w:tc>
          <w:tcPr>
            <w:tcW w:w="11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8635" w14:textId="656DD096" w:rsidR="00C74282" w:rsidRPr="006231C3" w:rsidRDefault="007D08F4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Метрические тонны</w:t>
            </w:r>
            <w:r w:rsidR="00C74282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мт</w:t>
            </w:r>
            <w:r w:rsidR="00C74282">
              <w:rPr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1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6324" w14:textId="2C4B1491" w:rsidR="00C74282" w:rsidRPr="007D08F4" w:rsidRDefault="007D08F4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Тонны ОРС</w:t>
            </w:r>
          </w:p>
        </w:tc>
      </w:tr>
      <w:tr w:rsidR="00C74282" w:rsidRPr="006231C3" w14:paraId="180F340E" w14:textId="77777777" w:rsidTr="00C26B2E">
        <w:trPr>
          <w:trHeight w:val="45"/>
          <w:tblHeader/>
        </w:trPr>
        <w:tc>
          <w:tcPr>
            <w:tcW w:w="1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26C1" w14:textId="77777777" w:rsidR="00C74282" w:rsidRPr="006231C3" w:rsidRDefault="00C74282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28DA8" w14:textId="77777777" w:rsidR="00C74282" w:rsidRPr="006231C3" w:rsidRDefault="00C74282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542C" w14:textId="7AD43EE4" w:rsidR="00C74282" w:rsidRPr="00690677" w:rsidRDefault="00690677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 тоннах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1CCA" w14:textId="77777777" w:rsidR="00C74282" w:rsidRPr="006231C3" w:rsidRDefault="00C7428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%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2E27" w14:textId="7D56EAA5" w:rsidR="00C74282" w:rsidRPr="00690677" w:rsidRDefault="00690677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 тоннах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F4D8E" w14:textId="77777777" w:rsidR="00C74282" w:rsidRPr="006231C3" w:rsidRDefault="00C7428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%</w:t>
            </w:r>
          </w:p>
        </w:tc>
      </w:tr>
      <w:tr w:rsidR="00C74282" w:rsidRPr="006231C3" w14:paraId="0A9A1BF0" w14:textId="77777777" w:rsidTr="00C26B2E">
        <w:trPr>
          <w:trHeight w:val="8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AD1E" w14:textId="03DFE040" w:rsidR="00C74282" w:rsidRPr="007D08F4" w:rsidRDefault="007D08F4">
            <w:pPr>
              <w:keepNext/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Производство</w:t>
            </w:r>
          </w:p>
        </w:tc>
      </w:tr>
      <w:tr w:rsidR="00C74282" w:rsidRPr="006231C3" w14:paraId="21EA547E" w14:textId="77777777" w:rsidTr="00C26B2E">
        <w:trPr>
          <w:trHeight w:val="126"/>
        </w:trPr>
        <w:tc>
          <w:tcPr>
            <w:tcW w:w="1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E76F7" w14:textId="1A4CF716" w:rsidR="00C74282" w:rsidRPr="007D08F4" w:rsidRDefault="007D08F4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Аэрозоли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C515" w14:textId="2F126FD2" w:rsidR="00C74282" w:rsidRPr="006231C3" w:rsidRDefault="0069067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ГХФУ</w:t>
            </w:r>
            <w:r w:rsidR="00C74282" w:rsidRPr="006231C3">
              <w:rPr>
                <w:color w:val="000000"/>
                <w:sz w:val="20"/>
                <w:szCs w:val="20"/>
                <w:lang w:eastAsia="en-CA"/>
              </w:rPr>
              <w:t>-22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B14A" w14:textId="27E81AA8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07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24B3" w14:textId="3328967F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D9F12" w14:textId="39DD6D1E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06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C70A5" w14:textId="514BCBBF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C74282" w:rsidRPr="006231C3" w14:paraId="237930F0" w14:textId="77777777" w:rsidTr="00C26B2E">
        <w:trPr>
          <w:trHeight w:val="45"/>
        </w:trPr>
        <w:tc>
          <w:tcPr>
            <w:tcW w:w="1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824A4" w14:textId="77777777" w:rsidR="00C74282" w:rsidRPr="006231C3" w:rsidRDefault="00C74282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6A43" w14:textId="51A1EF79" w:rsidR="00C74282" w:rsidRPr="006231C3" w:rsidRDefault="00690677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ГХФУ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="00C74282" w:rsidRPr="006231C3">
              <w:rPr>
                <w:color w:val="000000"/>
                <w:sz w:val="20"/>
                <w:szCs w:val="20"/>
                <w:lang w:eastAsia="en-CA"/>
              </w:rPr>
              <w:t>-141b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37F80" w14:textId="3E60F6C4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28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81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F58BE" w14:textId="54BA73C6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6BFB" w14:textId="467492E8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3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17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758DF" w14:textId="60A5ED6B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D31F1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1</w:t>
            </w:r>
          </w:p>
        </w:tc>
      </w:tr>
      <w:tr w:rsidR="00C74282" w:rsidRPr="006231C3" w14:paraId="722EB940" w14:textId="77777777" w:rsidTr="00C26B2E">
        <w:trPr>
          <w:trHeight w:val="63"/>
        </w:trPr>
        <w:tc>
          <w:tcPr>
            <w:tcW w:w="1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73D6D" w14:textId="266AAADA" w:rsidR="00C74282" w:rsidRPr="007D08F4" w:rsidRDefault="007D08F4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Коммерческое холодильное оборудование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C816C" w14:textId="6986AAF6" w:rsidR="00C74282" w:rsidRPr="006231C3" w:rsidRDefault="0069067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ГХФУ</w:t>
            </w:r>
            <w:r w:rsidR="00C74282" w:rsidRPr="006231C3">
              <w:rPr>
                <w:color w:val="000000"/>
                <w:sz w:val="20"/>
                <w:szCs w:val="20"/>
                <w:lang w:eastAsia="en-CA"/>
              </w:rPr>
              <w:t>-22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DEBC5" w14:textId="5CE5F623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58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33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AAEBF" w14:textId="655F1575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EA87B" w14:textId="6DE64C7B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3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21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26163" w14:textId="78C1E99D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D31F1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1</w:t>
            </w:r>
          </w:p>
        </w:tc>
      </w:tr>
      <w:tr w:rsidR="00C74282" w:rsidRPr="006231C3" w14:paraId="7521976D" w14:textId="77777777" w:rsidTr="00C26B2E">
        <w:trPr>
          <w:trHeight w:val="45"/>
        </w:trPr>
        <w:tc>
          <w:tcPr>
            <w:tcW w:w="1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5C57D" w14:textId="77777777" w:rsidR="00C74282" w:rsidRPr="006231C3" w:rsidRDefault="00C74282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FBFD" w14:textId="2CBF476D" w:rsidR="00C74282" w:rsidRPr="006231C3" w:rsidRDefault="0069067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ГХФУ</w:t>
            </w:r>
            <w:r w:rsidR="00C74282" w:rsidRPr="006231C3">
              <w:rPr>
                <w:color w:val="000000"/>
                <w:sz w:val="20"/>
                <w:szCs w:val="20"/>
                <w:lang w:eastAsia="en-CA"/>
              </w:rPr>
              <w:t>-142b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FFDD" w14:textId="233A7F75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64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8AF1" w14:textId="0CB1A893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083B" w14:textId="15ADF1C5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04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FA09E" w14:textId="34AF8637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C74282" w:rsidRPr="006231C3" w14:paraId="2649800A" w14:textId="77777777" w:rsidTr="00C26B2E">
        <w:trPr>
          <w:trHeight w:val="155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1C1F" w14:textId="116E634C" w:rsidR="00C74282" w:rsidRPr="007D08F4" w:rsidRDefault="007D08F4">
            <w:pPr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Пожаротушение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29DEA" w14:textId="2B32F4D2" w:rsidR="00C74282" w:rsidRPr="006231C3" w:rsidRDefault="0069067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ГХФУ</w:t>
            </w:r>
            <w:r w:rsidR="00C74282" w:rsidRPr="006231C3">
              <w:rPr>
                <w:color w:val="000000"/>
                <w:sz w:val="20"/>
                <w:szCs w:val="20"/>
                <w:lang w:eastAsia="en-CA"/>
              </w:rPr>
              <w:t>-123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0ECE0" w14:textId="7CD90B7C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47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4989" w14:textId="1D3098B1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BF6D" w14:textId="02A39E67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94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63FC" w14:textId="7E8E1705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6</w:t>
            </w:r>
          </w:p>
        </w:tc>
      </w:tr>
      <w:tr w:rsidR="00C74282" w:rsidRPr="006231C3" w14:paraId="27DEBB34" w14:textId="77777777" w:rsidTr="00C26B2E">
        <w:trPr>
          <w:trHeight w:val="91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D0C2" w14:textId="0D930397" w:rsidR="00C74282" w:rsidRPr="00690677" w:rsidRDefault="00690677">
            <w:pPr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ЭПС пена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9FAE" w14:textId="750771D1" w:rsidR="00C74282" w:rsidRPr="006231C3" w:rsidRDefault="0069067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ГХФУ</w:t>
            </w:r>
            <w:r w:rsidR="00C74282" w:rsidRPr="006231C3">
              <w:rPr>
                <w:color w:val="000000"/>
                <w:sz w:val="20"/>
                <w:szCs w:val="20"/>
                <w:lang w:eastAsia="en-CA"/>
              </w:rPr>
              <w:t>-22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C421" w14:textId="617F4BA4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11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11BC" w14:textId="038A6728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3AC7" w14:textId="072A59B2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62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9CA33" w14:textId="68CF2CB3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4</w:t>
            </w:r>
          </w:p>
        </w:tc>
      </w:tr>
      <w:tr w:rsidR="00C74282" w:rsidRPr="006231C3" w14:paraId="35168D42" w14:textId="77777777" w:rsidTr="00C26B2E">
        <w:trPr>
          <w:trHeight w:val="59"/>
        </w:trPr>
        <w:tc>
          <w:tcPr>
            <w:tcW w:w="1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087F8" w14:textId="3FD65702" w:rsidR="00C74282" w:rsidRPr="00690677" w:rsidRDefault="00690677" w:rsidP="00807FC8">
            <w:pPr>
              <w:widowControl w:val="0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ППУ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F2E9" w14:textId="34EDAA20" w:rsidR="00C74282" w:rsidRPr="006231C3" w:rsidRDefault="00690677">
            <w:pPr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ГХФУ</w:t>
            </w:r>
            <w:r w:rsidR="00C74282" w:rsidRPr="006231C3">
              <w:rPr>
                <w:color w:val="000000"/>
                <w:sz w:val="20"/>
                <w:szCs w:val="20"/>
                <w:lang w:eastAsia="en-CA"/>
              </w:rPr>
              <w:t>-141b</w:t>
            </w:r>
            <w:r w:rsidR="00C74282">
              <w:rPr>
                <w:color w:val="000000"/>
                <w:sz w:val="20"/>
                <w:szCs w:val="20"/>
                <w:lang w:eastAsia="en-CA"/>
              </w:rPr>
              <w:t>*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FA8DE" w14:textId="194A9223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440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38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E066C" w14:textId="7151BBAD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19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1270" w14:textId="157066E7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48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44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504D1" w14:textId="717299B8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31</w:t>
            </w:r>
            <w:r w:rsidR="00D31F1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5</w:t>
            </w:r>
          </w:p>
        </w:tc>
      </w:tr>
      <w:tr w:rsidR="00C74282" w:rsidRPr="006231C3" w14:paraId="2CA67C3D" w14:textId="77777777" w:rsidTr="00C26B2E">
        <w:trPr>
          <w:trHeight w:val="137"/>
        </w:trPr>
        <w:tc>
          <w:tcPr>
            <w:tcW w:w="2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F3D2" w14:textId="21E258BB" w:rsidR="00C74282" w:rsidRPr="00690677" w:rsidRDefault="00690677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 в секторе производства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786C5" w14:textId="51318144" w:rsidR="00C74282" w:rsidRPr="006231C3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587</w:t>
            </w:r>
            <w:r w:rsidR="00D31F1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65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1858" w14:textId="6D2548BF" w:rsidR="00C74282" w:rsidRPr="006231C3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25</w:t>
            </w:r>
            <w:r w:rsidR="00D31F17"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9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CD92" w14:textId="166C67A3" w:rsidR="00C74282" w:rsidRPr="006231C3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56</w:t>
            </w:r>
            <w:r w:rsidR="00D31F17"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48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3F92" w14:textId="7A20CDB7" w:rsidR="00C74282" w:rsidRPr="006231C3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36</w:t>
            </w:r>
            <w:r w:rsidR="00D31F17"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8</w:t>
            </w:r>
          </w:p>
        </w:tc>
      </w:tr>
      <w:tr w:rsidR="00C74282" w:rsidRPr="006231C3" w14:paraId="2D94E6A1" w14:textId="77777777" w:rsidTr="00C26B2E">
        <w:trPr>
          <w:trHeight w:val="4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8EC7B" w14:textId="6ED485E5" w:rsidR="00C74282" w:rsidRPr="00690677" w:rsidRDefault="00690677">
            <w:pPr>
              <w:keepNext/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Обслуживание</w:t>
            </w:r>
          </w:p>
        </w:tc>
      </w:tr>
      <w:tr w:rsidR="00C74282" w:rsidRPr="006231C3" w14:paraId="4F206214" w14:textId="77777777" w:rsidTr="00C26B2E">
        <w:trPr>
          <w:trHeight w:val="87"/>
        </w:trPr>
        <w:tc>
          <w:tcPr>
            <w:tcW w:w="17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06DF4" w14:textId="4D6AC312" w:rsidR="00C74282" w:rsidRPr="00690677" w:rsidRDefault="00690677">
            <w:pPr>
              <w:keepNext/>
              <w:keepLines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Обслуживание холодильного оборудования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FDB6" w14:textId="7CC82005" w:rsidR="00C74282" w:rsidRPr="006231C3" w:rsidRDefault="00690677">
            <w:pPr>
              <w:keepNext/>
              <w:keepLines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ГХФУ</w:t>
            </w:r>
            <w:r w:rsidR="00C74282" w:rsidRPr="006231C3">
              <w:rPr>
                <w:color w:val="000000"/>
                <w:sz w:val="20"/>
                <w:szCs w:val="20"/>
                <w:lang w:eastAsia="en-CA"/>
              </w:rPr>
              <w:t>-22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0151" w14:textId="055D2EBE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1,598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81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3DDE" w14:textId="6ABEA305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70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54564" w14:textId="232FBC66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87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93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DBB3" w14:textId="67880324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57</w:t>
            </w:r>
            <w:r w:rsidR="00D31F1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3</w:t>
            </w:r>
          </w:p>
        </w:tc>
      </w:tr>
      <w:tr w:rsidR="00C74282" w:rsidRPr="006231C3" w14:paraId="4EAA27C2" w14:textId="77777777" w:rsidTr="00C26B2E">
        <w:trPr>
          <w:trHeight w:val="45"/>
        </w:trPr>
        <w:tc>
          <w:tcPr>
            <w:tcW w:w="1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F8371" w14:textId="77777777" w:rsidR="00C74282" w:rsidRPr="006231C3" w:rsidRDefault="00C74282">
            <w:pPr>
              <w:keepNext/>
              <w:keepLines/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24849" w14:textId="7B53191E" w:rsidR="00C74282" w:rsidRPr="006231C3" w:rsidRDefault="00690677">
            <w:pPr>
              <w:keepNext/>
              <w:keepLines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ГХФУ</w:t>
            </w:r>
            <w:r w:rsidR="00C74282" w:rsidRPr="006231C3">
              <w:rPr>
                <w:color w:val="000000"/>
                <w:sz w:val="20"/>
                <w:szCs w:val="20"/>
                <w:lang w:eastAsia="en-CA"/>
              </w:rPr>
              <w:t>-123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083D" w14:textId="3F226DC2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3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73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DF68" w14:textId="016F0B04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6B0E" w14:textId="3903367B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07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BC80" w14:textId="1C52AD01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C74282" w:rsidRPr="006231C3" w14:paraId="5C441BF1" w14:textId="77777777" w:rsidTr="00C26B2E">
        <w:trPr>
          <w:trHeight w:val="79"/>
        </w:trPr>
        <w:tc>
          <w:tcPr>
            <w:tcW w:w="1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40C3A" w14:textId="77777777" w:rsidR="00C74282" w:rsidRPr="006231C3" w:rsidRDefault="00C74282">
            <w:pPr>
              <w:keepNext/>
              <w:keepLines/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FA3E" w14:textId="0D2BDD70" w:rsidR="00C74282" w:rsidRPr="006231C3" w:rsidRDefault="00690677">
            <w:pPr>
              <w:keepNext/>
              <w:keepLines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ГХФУ</w:t>
            </w:r>
            <w:r w:rsidR="00C74282" w:rsidRPr="006231C3">
              <w:rPr>
                <w:color w:val="000000"/>
                <w:sz w:val="20"/>
                <w:szCs w:val="20"/>
                <w:lang w:eastAsia="en-CA"/>
              </w:rPr>
              <w:t>-141b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E906" w14:textId="033D2ABD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81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38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1767B" w14:textId="187DBD0C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3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045B" w14:textId="2B2B2D48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8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95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EF53" w14:textId="325460E6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D31F1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8</w:t>
            </w:r>
          </w:p>
        </w:tc>
      </w:tr>
      <w:tr w:rsidR="00C74282" w:rsidRPr="006231C3" w14:paraId="70E6C514" w14:textId="77777777" w:rsidTr="00C26B2E">
        <w:trPr>
          <w:trHeight w:val="79"/>
        </w:trPr>
        <w:tc>
          <w:tcPr>
            <w:tcW w:w="17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0CFC2" w14:textId="77777777" w:rsidR="00C74282" w:rsidRPr="006231C3" w:rsidRDefault="00C74282">
            <w:pPr>
              <w:keepNext/>
              <w:keepLines/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0BD6" w14:textId="697AD7D6" w:rsidR="00C74282" w:rsidRPr="006231C3" w:rsidRDefault="00690677">
            <w:pPr>
              <w:keepNext/>
              <w:keepLines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ГХФУ</w:t>
            </w:r>
            <w:r w:rsidR="00C74282" w:rsidRPr="006231C3">
              <w:rPr>
                <w:color w:val="000000"/>
                <w:sz w:val="20"/>
                <w:szCs w:val="20"/>
                <w:lang w:eastAsia="en-CA"/>
              </w:rPr>
              <w:t>-142b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D9B8" w14:textId="4CDE3706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59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E64E6" w14:textId="6D07D052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AB8B" w14:textId="4163F432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9AD5" w14:textId="6C726F67" w:rsidR="00C74282" w:rsidRPr="006231C3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D31F17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color w:val="000000"/>
                <w:sz w:val="20"/>
                <w:szCs w:val="20"/>
                <w:lang w:eastAsia="en-CA"/>
              </w:rPr>
              <w:t>1</w:t>
            </w:r>
          </w:p>
        </w:tc>
      </w:tr>
      <w:tr w:rsidR="00C74282" w:rsidRPr="006231C3" w14:paraId="6FF020A8" w14:textId="77777777" w:rsidTr="00C26B2E">
        <w:trPr>
          <w:trHeight w:val="139"/>
        </w:trPr>
        <w:tc>
          <w:tcPr>
            <w:tcW w:w="2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7917" w14:textId="2C892144" w:rsidR="00C74282" w:rsidRPr="006231C3" w:rsidRDefault="00690677">
            <w:pPr>
              <w:keepNext/>
              <w:keepLines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 в секторе обслуживания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45B1" w14:textId="6EA114A3" w:rsidR="00C74282" w:rsidRPr="006231C3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1</w:t>
            </w:r>
            <w:r w:rsidR="00D31F1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685</w:t>
            </w:r>
            <w:r w:rsidR="00D31F1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51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36513" w14:textId="225F43B9" w:rsidR="00C74282" w:rsidRPr="006231C3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74</w:t>
            </w:r>
            <w:r w:rsidR="00D31F17"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97893" w14:textId="48E42DF1" w:rsidR="00C74282" w:rsidRPr="006231C3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97</w:t>
            </w:r>
            <w:r w:rsidR="00D31F17"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06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35DBE" w14:textId="04A4F5DB" w:rsidR="00C74282" w:rsidRPr="006231C3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63</w:t>
            </w:r>
            <w:r w:rsidR="00D31F17"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2</w:t>
            </w:r>
          </w:p>
        </w:tc>
      </w:tr>
      <w:tr w:rsidR="00C74282" w:rsidRPr="006231C3" w14:paraId="192C0974" w14:textId="77777777" w:rsidTr="00C26B2E">
        <w:trPr>
          <w:trHeight w:val="45"/>
        </w:trPr>
        <w:tc>
          <w:tcPr>
            <w:tcW w:w="2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B6AE" w14:textId="6F17DE6E" w:rsidR="00C74282" w:rsidRPr="00690677" w:rsidRDefault="00690677">
            <w:pPr>
              <w:keepNext/>
              <w:keepLines/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Всего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0F8C" w14:textId="61ABAE04" w:rsidR="00C74282" w:rsidRPr="006231C3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2</w:t>
            </w:r>
            <w:r w:rsidR="00D31F1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273</w:t>
            </w:r>
            <w:r w:rsidR="00D31F17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,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16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3BA3" w14:textId="77028A32" w:rsidR="00C74282" w:rsidRPr="006231C3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100</w:t>
            </w:r>
            <w:r w:rsidR="00D31F17"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A485" w14:textId="41A598F7" w:rsidR="00C74282" w:rsidRPr="006231C3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153</w:t>
            </w:r>
            <w:r w:rsidR="00D31F17"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54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6706" w14:textId="194CDC90" w:rsidR="00C74282" w:rsidRPr="006231C3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100</w:t>
            </w:r>
            <w:r w:rsidR="00D31F17"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 w:rsidRPr="006231C3">
              <w:rPr>
                <w:b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</w:tbl>
    <w:p w14:paraId="49736A6D" w14:textId="61DC1F46" w:rsidR="00C74282" w:rsidRPr="00D31F17" w:rsidRDefault="00C74282" w:rsidP="00C74282">
      <w:pPr>
        <w:widowControl w:val="0"/>
        <w:spacing w:after="240"/>
        <w:rPr>
          <w:sz w:val="18"/>
          <w:szCs w:val="18"/>
          <w:lang w:val="ru-RU"/>
        </w:rPr>
      </w:pPr>
      <w:r w:rsidRPr="00D31F17">
        <w:rPr>
          <w:sz w:val="18"/>
          <w:szCs w:val="18"/>
          <w:lang w:val="ru-RU"/>
        </w:rPr>
        <w:t>*</w:t>
      </w:r>
      <w:r w:rsidR="00D31F17" w:rsidRPr="00D31F17">
        <w:rPr>
          <w:lang w:val="ru-RU"/>
        </w:rPr>
        <w:t xml:space="preserve"> </w:t>
      </w:r>
      <w:r w:rsidR="00D31F17" w:rsidRPr="00D31F17">
        <w:rPr>
          <w:sz w:val="18"/>
          <w:szCs w:val="18"/>
          <w:lang w:val="ru-RU"/>
        </w:rPr>
        <w:t>В том числе 389,89 мт (42,89 тонн</w:t>
      </w:r>
      <w:r w:rsidR="0000313C">
        <w:rPr>
          <w:sz w:val="18"/>
          <w:szCs w:val="18"/>
          <w:lang w:val="ru-RU"/>
        </w:rPr>
        <w:t>ы</w:t>
      </w:r>
      <w:r w:rsidR="00D31F17" w:rsidRPr="00D31F17">
        <w:rPr>
          <w:sz w:val="18"/>
          <w:szCs w:val="18"/>
          <w:lang w:val="ru-RU"/>
        </w:rPr>
        <w:t xml:space="preserve"> ОРС) чистого ГХФУ-141</w:t>
      </w:r>
      <w:r w:rsidR="00D31F17" w:rsidRPr="00D31F17">
        <w:rPr>
          <w:sz w:val="18"/>
          <w:szCs w:val="18"/>
        </w:rPr>
        <w:t>b</w:t>
      </w:r>
      <w:r w:rsidR="00D31F17" w:rsidRPr="00D31F17">
        <w:rPr>
          <w:sz w:val="18"/>
          <w:szCs w:val="18"/>
          <w:lang w:val="ru-RU"/>
        </w:rPr>
        <w:t xml:space="preserve"> и 50,49 мт (5,55 тонн</w:t>
      </w:r>
      <w:r w:rsidR="0000313C">
        <w:rPr>
          <w:sz w:val="18"/>
          <w:szCs w:val="18"/>
          <w:lang w:val="ru-RU"/>
        </w:rPr>
        <w:t>ы</w:t>
      </w:r>
      <w:r w:rsidR="00D31F17" w:rsidRPr="00D31F17">
        <w:rPr>
          <w:sz w:val="18"/>
          <w:szCs w:val="18"/>
          <w:lang w:val="ru-RU"/>
        </w:rPr>
        <w:t xml:space="preserve"> ОРС) ГХФУ-141</w:t>
      </w:r>
      <w:r w:rsidR="00D31F17" w:rsidRPr="00D31F17">
        <w:rPr>
          <w:sz w:val="18"/>
          <w:szCs w:val="18"/>
        </w:rPr>
        <w:t>b</w:t>
      </w:r>
      <w:r w:rsidR="00D31F17" w:rsidRPr="00D31F17">
        <w:rPr>
          <w:sz w:val="18"/>
          <w:szCs w:val="18"/>
          <w:lang w:val="ru-RU"/>
        </w:rPr>
        <w:t>, содержащихся в импортируемых полиольных смесях</w:t>
      </w:r>
      <w:r w:rsidR="00D31F17">
        <w:rPr>
          <w:sz w:val="18"/>
          <w:szCs w:val="18"/>
          <w:lang w:val="ru-RU"/>
        </w:rPr>
        <w:t>.</w:t>
      </w:r>
    </w:p>
    <w:p w14:paraId="6BC6C148" w14:textId="3FEE808E" w:rsidR="00C74282" w:rsidRPr="00D31F17" w:rsidRDefault="00D31F17" w:rsidP="00C74282">
      <w:pPr>
        <w:spacing w:before="240" w:after="240"/>
        <w:rPr>
          <w:i/>
          <w:iCs/>
          <w:lang w:val="ru-RU"/>
        </w:rPr>
      </w:pPr>
      <w:r>
        <w:rPr>
          <w:i/>
          <w:iCs/>
          <w:lang w:val="ru-RU"/>
        </w:rPr>
        <w:t>Сектор аэрозолей</w:t>
      </w:r>
    </w:p>
    <w:p w14:paraId="42F1DC0B" w14:textId="296B365B" w:rsidR="00C74282" w:rsidRPr="009D2322" w:rsidRDefault="009D2322" w:rsidP="00C74282">
      <w:pPr>
        <w:pStyle w:val="Heading1"/>
        <w:rPr>
          <w:lang w:val="ru-RU"/>
        </w:rPr>
      </w:pPr>
      <w:r w:rsidRPr="009D2322">
        <w:rPr>
          <w:lang w:val="ru-RU"/>
        </w:rPr>
        <w:t>Из порядка 20 предприятий, отнесенных к производителям аэрозолей, 10 по-прежнему потребляют ГХФУ-22 и ГХФУ-141</w:t>
      </w:r>
      <w:r w:rsidRPr="009D2322">
        <w:t>b</w:t>
      </w:r>
      <w:r w:rsidRPr="009D2322">
        <w:rPr>
          <w:lang w:val="ru-RU"/>
        </w:rPr>
        <w:t>, в основном в подсекторах электротехники, электроники и автомобилестроения, где они в первую очередь используются в чистящих средствах, предназначенных для растворения активных ингредиентов, таких как смазочные материалы, изоляторы и клеи. В воздуходувках для удаления частиц обычно используется чистый ГХФУ-22, а</w:t>
      </w:r>
      <w:r w:rsidR="00F36C22">
        <w:rPr>
          <w:lang w:val="ru-RU"/>
        </w:rPr>
        <w:t> </w:t>
      </w:r>
      <w:r w:rsidRPr="009D2322">
        <w:rPr>
          <w:lang w:val="ru-RU"/>
        </w:rPr>
        <w:t>в</w:t>
      </w:r>
      <w:r w:rsidR="00F36C22">
        <w:rPr>
          <w:lang w:val="ru-RU"/>
        </w:rPr>
        <w:t> </w:t>
      </w:r>
      <w:r w:rsidRPr="009D2322">
        <w:rPr>
          <w:lang w:val="ru-RU"/>
        </w:rPr>
        <w:t>таких продуктах, как аэрозольные баллончики для снятия боли при простуде, используются смеси ГХФУ-141</w:t>
      </w:r>
      <w:r w:rsidRPr="009D2322">
        <w:t>b</w:t>
      </w:r>
      <w:r w:rsidRPr="009D2322">
        <w:rPr>
          <w:lang w:val="ru-RU"/>
        </w:rPr>
        <w:t xml:space="preserve"> и ГХФУ-22. Искусственный снег в аэрозольной форме (водяная пена) производится с</w:t>
      </w:r>
      <w:r w:rsidR="00F36C22">
        <w:rPr>
          <w:lang w:val="ru-RU"/>
        </w:rPr>
        <w:t> </w:t>
      </w:r>
      <w:r w:rsidRPr="009D2322">
        <w:rPr>
          <w:lang w:val="ru-RU"/>
        </w:rPr>
        <w:t>использованием смеси ГХФУ-22, бутана и диметилового эфира, однако в бытовых аэрозолях в</w:t>
      </w:r>
      <w:r w:rsidR="00F36C22">
        <w:rPr>
          <w:lang w:val="ru-RU"/>
        </w:rPr>
        <w:t> </w:t>
      </w:r>
      <w:r w:rsidRPr="009D2322">
        <w:rPr>
          <w:lang w:val="ru-RU"/>
        </w:rPr>
        <w:t>качестве пропеллентов уже используются углеводороды (УВ). До настоящего времени сектор аэрозолей не получ</w:t>
      </w:r>
      <w:r>
        <w:rPr>
          <w:lang w:val="ru-RU"/>
        </w:rPr>
        <w:t>а</w:t>
      </w:r>
      <w:r w:rsidRPr="009D2322">
        <w:rPr>
          <w:lang w:val="ru-RU"/>
        </w:rPr>
        <w:t xml:space="preserve">л помощи </w:t>
      </w:r>
      <w:r>
        <w:rPr>
          <w:lang w:val="ru-RU"/>
        </w:rPr>
        <w:t>в целях</w:t>
      </w:r>
      <w:r w:rsidRPr="009D2322">
        <w:rPr>
          <w:lang w:val="ru-RU"/>
        </w:rPr>
        <w:t xml:space="preserve"> поэтапного отказа от ГХФУ</w:t>
      </w:r>
      <w:r w:rsidR="00C74282" w:rsidRPr="009D2322">
        <w:rPr>
          <w:lang w:val="ru-RU"/>
        </w:rPr>
        <w:t>.</w:t>
      </w:r>
    </w:p>
    <w:p w14:paraId="5393799F" w14:textId="5F52B3C4" w:rsidR="00C74282" w:rsidRPr="00D90B85" w:rsidRDefault="00D90B85" w:rsidP="00C74282">
      <w:pPr>
        <w:keepNext/>
        <w:spacing w:after="240"/>
        <w:rPr>
          <w:i/>
          <w:iCs/>
        </w:rPr>
      </w:pPr>
      <w:r w:rsidRPr="00D90B85">
        <w:rPr>
          <w:i/>
          <w:iCs/>
        </w:rPr>
        <w:t>Сектор коммерческого холодильного оборудования</w:t>
      </w:r>
    </w:p>
    <w:p w14:paraId="5BADAA9E" w14:textId="373255E2" w:rsidR="00C74282" w:rsidRPr="00D90B85" w:rsidRDefault="00D90B85" w:rsidP="00C74282">
      <w:pPr>
        <w:pStyle w:val="Heading1"/>
        <w:rPr>
          <w:lang w:val="ru-RU"/>
        </w:rPr>
      </w:pPr>
      <w:r w:rsidRPr="00D90B85">
        <w:rPr>
          <w:lang w:val="ru-RU"/>
        </w:rPr>
        <w:t xml:space="preserve">Крупные производители бытовой и коммерческой холодильной техники (например, </w:t>
      </w:r>
      <w:r>
        <w:rPr>
          <w:lang w:val="ru-RU"/>
        </w:rPr>
        <w:t>«Бамби», «Брикет» и «Мабе»</w:t>
      </w:r>
      <w:r w:rsidRPr="00D90B85">
        <w:rPr>
          <w:lang w:val="ru-RU"/>
        </w:rPr>
        <w:t xml:space="preserve">) уже получили помощь в целях поэтапного отказа от ГФУ, но многочисленные малые и средние предприятия (МСП) по-прежнему используют ГХФУ-22 для производства такого оборудования, как выставочные витрины, морозильные камеры, охладители бутылок, прилавки-витрины, а также горизонтальные и вертикальные витрины для обслуживания ряда секторов местного рынка — мелких магазинов, пекарен, кафе, кондитерских и специализированных </w:t>
      </w:r>
      <w:r>
        <w:rPr>
          <w:lang w:val="ru-RU"/>
        </w:rPr>
        <w:t>торговых точек</w:t>
      </w:r>
      <w:r w:rsidRPr="00D90B85">
        <w:rPr>
          <w:lang w:val="ru-RU"/>
        </w:rPr>
        <w:t xml:space="preserve"> в близлежащих городах и регионах. Крупные производители не могут заместить потребность в них, поскольку расположены слишком далеко от конечных пользователей. Свыше 80 предприятий по производству коммерческого холодильного оборудования в этом секторе потребили примерно 40 мт ГХФУ-22 в 2024 году</w:t>
      </w:r>
      <w:r w:rsidR="00C74282" w:rsidRPr="00D90B85">
        <w:rPr>
          <w:lang w:val="ru-RU"/>
        </w:rPr>
        <w:t>.</w:t>
      </w:r>
    </w:p>
    <w:p w14:paraId="307751C8" w14:textId="7C36E467" w:rsidR="00C74282" w:rsidRPr="00D90B85" w:rsidRDefault="00D90B85" w:rsidP="00C74282">
      <w:pPr>
        <w:pStyle w:val="Heading1"/>
        <w:numPr>
          <w:ilvl w:val="0"/>
          <w:numId w:val="0"/>
        </w:numPr>
        <w:rPr>
          <w:i/>
          <w:iCs/>
          <w:lang w:val="ru-RU"/>
        </w:rPr>
      </w:pPr>
      <w:r>
        <w:rPr>
          <w:i/>
          <w:iCs/>
          <w:lang w:val="ru-RU"/>
        </w:rPr>
        <w:t>Сектор пожаротушения</w:t>
      </w:r>
    </w:p>
    <w:p w14:paraId="6C892C16" w14:textId="30EF67E6" w:rsidR="00C74282" w:rsidRPr="003B0A83" w:rsidRDefault="003B0A83" w:rsidP="00C74282">
      <w:pPr>
        <w:pStyle w:val="Heading1"/>
        <w:rPr>
          <w:lang w:val="ru-RU"/>
        </w:rPr>
      </w:pPr>
      <w:r w:rsidRPr="003B0A83">
        <w:rPr>
          <w:lang w:val="ru-RU"/>
        </w:rPr>
        <w:lastRenderedPageBreak/>
        <w:t xml:space="preserve">На 12 предприятиях, </w:t>
      </w:r>
      <w:r>
        <w:rPr>
          <w:lang w:val="ru-RU"/>
        </w:rPr>
        <w:t>выпускающих</w:t>
      </w:r>
      <w:r w:rsidRPr="003B0A83">
        <w:rPr>
          <w:lang w:val="ru-RU"/>
        </w:rPr>
        <w:t xml:space="preserve"> огнетушители, в производственных процессах преимущественно используются ГХФУ-123, ГФУ-227</w:t>
      </w:r>
      <w:r w:rsidRPr="003B0A83">
        <w:t>ea</w:t>
      </w:r>
      <w:r w:rsidRPr="003B0A83">
        <w:rPr>
          <w:lang w:val="ru-RU"/>
        </w:rPr>
        <w:t xml:space="preserve"> и ГФУ-236</w:t>
      </w:r>
      <w:r w:rsidRPr="003B0A83">
        <w:t>fa</w:t>
      </w:r>
      <w:r w:rsidRPr="003B0A83">
        <w:rPr>
          <w:lang w:val="ru-RU"/>
        </w:rPr>
        <w:t>; шесть из этих предприятий потребляют почти 80 процентов всего ГХФУ-123, используемого в этом секторе. Сектору пожаротушения до сих пор не была оказана помощь в целях по</w:t>
      </w:r>
      <w:r>
        <w:rPr>
          <w:lang w:val="ru-RU"/>
        </w:rPr>
        <w:t>э</w:t>
      </w:r>
      <w:r w:rsidRPr="003B0A83">
        <w:rPr>
          <w:lang w:val="ru-RU"/>
        </w:rPr>
        <w:t>тапного отказа от ГХФУ</w:t>
      </w:r>
      <w:r w:rsidR="00C74282" w:rsidRPr="003B0A83">
        <w:rPr>
          <w:lang w:val="ru-RU"/>
        </w:rPr>
        <w:t>.</w:t>
      </w:r>
    </w:p>
    <w:p w14:paraId="656D3E4D" w14:textId="6838B315" w:rsidR="00C74282" w:rsidRPr="003B0A83" w:rsidRDefault="003B0A83" w:rsidP="00C74282">
      <w:pPr>
        <w:keepNext/>
        <w:spacing w:before="240" w:after="240"/>
        <w:rPr>
          <w:i/>
          <w:iCs/>
          <w:lang w:val="ru-RU"/>
        </w:rPr>
      </w:pPr>
      <w:r>
        <w:rPr>
          <w:i/>
          <w:iCs/>
          <w:lang w:val="ru-RU"/>
        </w:rPr>
        <w:t>Сектор производства пен</w:t>
      </w:r>
      <w:r w:rsidR="00F36C22">
        <w:rPr>
          <w:i/>
          <w:iCs/>
          <w:lang w:val="ru-RU"/>
        </w:rPr>
        <w:t>оматериалов</w:t>
      </w:r>
    </w:p>
    <w:p w14:paraId="2AFC08FC" w14:textId="63C50D4F" w:rsidR="00C74282" w:rsidRPr="00277369" w:rsidRDefault="00277369" w:rsidP="00C74282">
      <w:pPr>
        <w:pStyle w:val="Heading1"/>
        <w:rPr>
          <w:lang w:val="ru-RU"/>
        </w:rPr>
      </w:pPr>
      <w:r w:rsidRPr="00277369">
        <w:rPr>
          <w:lang w:val="ru-RU"/>
        </w:rPr>
        <w:t>Для производства полиуретановой пены в Аргентине широко используется ГХФУ-141</w:t>
      </w:r>
      <w:r w:rsidRPr="00277369">
        <w:t>b</w:t>
      </w:r>
      <w:r w:rsidRPr="00277369">
        <w:rPr>
          <w:lang w:val="ru-RU"/>
        </w:rPr>
        <w:t>, в</w:t>
      </w:r>
      <w:r w:rsidR="0092033C">
        <w:rPr>
          <w:lang w:val="ru-RU"/>
        </w:rPr>
        <w:t> </w:t>
      </w:r>
      <w:r w:rsidRPr="00277369">
        <w:rPr>
          <w:lang w:val="ru-RU"/>
        </w:rPr>
        <w:t>основном на многочисленных МСП, а небольшие количества ГХФУ-22 и ГХФУ-142</w:t>
      </w:r>
      <w:r w:rsidRPr="00277369">
        <w:t>b</w:t>
      </w:r>
      <w:r w:rsidRPr="00277369">
        <w:rPr>
          <w:lang w:val="ru-RU"/>
        </w:rPr>
        <w:t xml:space="preserve"> использовались в производстве теплоизоляционных плит из ЭСП. Второй этап ПОДПО включал мероприятия по поэтапному отказу от ГХФУ при производстве ППУ и ЭСП пены. Перевод производства ЭСП на альтернативные материалы с низким потенциалом глобального потепления (ПГП) завершен, тогда как соответствующий переход при производстве ППУ еще продолжается и, как ожидается, завершится к концу 2027 года. По состоянию на 2025 год импортных квот на использование ГХФУ в производстве ППУ и ЭСП пены выдано не было</w:t>
      </w:r>
      <w:r w:rsidR="00C74282" w:rsidRPr="00277369">
        <w:rPr>
          <w:lang w:val="ru-RU"/>
        </w:rPr>
        <w:t>.</w:t>
      </w:r>
    </w:p>
    <w:p w14:paraId="21F16C70" w14:textId="5E1DCD9B" w:rsidR="00C74282" w:rsidRPr="00B445A8" w:rsidRDefault="00B445A8" w:rsidP="00C26B2E">
      <w:pPr>
        <w:keepNext/>
        <w:spacing w:after="240"/>
        <w:outlineLvl w:val="0"/>
        <w:rPr>
          <w:i/>
          <w:iCs/>
          <w:lang w:val="ru-RU"/>
        </w:rPr>
      </w:pPr>
      <w:r>
        <w:rPr>
          <w:i/>
          <w:iCs/>
          <w:lang w:val="ru-RU"/>
        </w:rPr>
        <w:t>Сектор</w:t>
      </w:r>
      <w:r w:rsidRPr="00B445A8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обслуживания</w:t>
      </w:r>
      <w:r w:rsidRPr="00B445A8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холодильного оборудования</w:t>
      </w:r>
    </w:p>
    <w:bookmarkEnd w:id="1"/>
    <w:p w14:paraId="45D9C3B4" w14:textId="47282B51" w:rsidR="00C74282" w:rsidRPr="00B445A8" w:rsidRDefault="00B445A8" w:rsidP="00C74282">
      <w:pPr>
        <w:pStyle w:val="Heading1"/>
        <w:keepNext/>
        <w:rPr>
          <w:b/>
          <w:lang w:val="ru-RU"/>
        </w:rPr>
      </w:pPr>
      <w:r w:rsidRPr="00B445A8">
        <w:rPr>
          <w:lang w:val="ru-RU"/>
        </w:rPr>
        <w:t>В Аргентине насчитывается более 6 500 мастерских и 10 000 технических специалистов, занятых в сфере обслуживания, где в основном применяется ГХФУ-22 и небольшие количества ГХФУ-123 для обслуживания бытовых кондиционеров, чиллеров, различных систем ХКС в</w:t>
      </w:r>
      <w:r w:rsidR="00BF1F50">
        <w:rPr>
          <w:lang w:val="ru-RU"/>
        </w:rPr>
        <w:t> </w:t>
      </w:r>
      <w:r w:rsidRPr="00B445A8">
        <w:rPr>
          <w:lang w:val="ru-RU"/>
        </w:rPr>
        <w:t>супермаркетах (например, витрин, охладителей бутылок, конденсаторных агрегатов, централизованных холодильных систем) и холодильных систем в таких отраслях, как предприятия по производству мороженого, молочные фермы, винодельни и рыболов</w:t>
      </w:r>
      <w:r w:rsidR="00CE44B4">
        <w:rPr>
          <w:lang w:val="ru-RU"/>
        </w:rPr>
        <w:t xml:space="preserve">ные </w:t>
      </w:r>
      <w:r w:rsidRPr="00B445A8">
        <w:rPr>
          <w:lang w:val="ru-RU"/>
        </w:rPr>
        <w:t>суда, как показано в</w:t>
      </w:r>
      <w:r w:rsidR="00BF1F50">
        <w:rPr>
          <w:lang w:val="ru-RU"/>
        </w:rPr>
        <w:t> </w:t>
      </w:r>
      <w:r w:rsidRPr="00B445A8">
        <w:rPr>
          <w:lang w:val="ru-RU"/>
        </w:rPr>
        <w:t xml:space="preserve">таблице 2. Крупнейшими потребителями ГХФУ среди подсекторов обслуживания систем ХКС являются супермаркеты (44,1 процента от общего потребления ГХФУ), за ними следуют </w:t>
      </w:r>
      <w:r w:rsidR="00325082">
        <w:rPr>
          <w:lang w:val="ru-RU"/>
        </w:rPr>
        <w:t>рыб</w:t>
      </w:r>
      <w:r w:rsidR="0092033C">
        <w:rPr>
          <w:lang w:val="ru-RU"/>
        </w:rPr>
        <w:t xml:space="preserve">оловецкие предприятия </w:t>
      </w:r>
      <w:r w:rsidRPr="00B445A8">
        <w:rPr>
          <w:lang w:val="ru-RU"/>
        </w:rPr>
        <w:t>(32,1 процента) и небольшие розничные магазины (14,6 процента)</w:t>
      </w:r>
      <w:r w:rsidR="00C74282" w:rsidRPr="00B445A8">
        <w:rPr>
          <w:lang w:val="ru-RU"/>
        </w:rPr>
        <w:t>.</w:t>
      </w:r>
    </w:p>
    <w:p w14:paraId="4E35A103" w14:textId="0743E4B3" w:rsidR="00C74282" w:rsidRPr="00575159" w:rsidRDefault="00B445A8" w:rsidP="00C74282">
      <w:pPr>
        <w:pStyle w:val="Heading1"/>
        <w:keepNext/>
        <w:numPr>
          <w:ilvl w:val="0"/>
          <w:numId w:val="0"/>
        </w:numPr>
        <w:spacing w:after="0"/>
        <w:rPr>
          <w:b/>
          <w:lang w:val="ru-RU"/>
        </w:rPr>
      </w:pPr>
      <w:r>
        <w:rPr>
          <w:b/>
          <w:lang w:val="ru-RU"/>
        </w:rPr>
        <w:t>Таблица</w:t>
      </w:r>
      <w:r w:rsidR="00AB7392">
        <w:rPr>
          <w:b/>
        </w:rPr>
        <w:t> </w:t>
      </w:r>
      <w:r w:rsidR="00C74282" w:rsidRPr="00F30228">
        <w:rPr>
          <w:b/>
          <w:lang w:val="ru-RU"/>
        </w:rPr>
        <w:t xml:space="preserve">2. </w:t>
      </w:r>
      <w:r w:rsidR="00575159">
        <w:rPr>
          <w:b/>
          <w:lang w:val="ru-RU"/>
        </w:rPr>
        <w:t>Оценка</w:t>
      </w:r>
      <w:r w:rsidR="00575159" w:rsidRPr="00575159">
        <w:rPr>
          <w:b/>
          <w:lang w:val="ru-RU"/>
        </w:rPr>
        <w:t xml:space="preserve"> </w:t>
      </w:r>
      <w:r w:rsidR="00575159">
        <w:rPr>
          <w:b/>
          <w:lang w:val="ru-RU"/>
        </w:rPr>
        <w:t>потребностей</w:t>
      </w:r>
      <w:r w:rsidR="00575159" w:rsidRPr="00575159">
        <w:rPr>
          <w:b/>
          <w:lang w:val="ru-RU"/>
        </w:rPr>
        <w:t xml:space="preserve"> </w:t>
      </w:r>
      <w:r w:rsidR="00575159">
        <w:rPr>
          <w:b/>
          <w:lang w:val="ru-RU"/>
        </w:rPr>
        <w:t>в</w:t>
      </w:r>
      <w:r w:rsidR="00575159" w:rsidRPr="00575159">
        <w:rPr>
          <w:b/>
          <w:lang w:val="ru-RU"/>
        </w:rPr>
        <w:t xml:space="preserve"> </w:t>
      </w:r>
      <w:r w:rsidR="00575159">
        <w:rPr>
          <w:b/>
          <w:lang w:val="ru-RU"/>
        </w:rPr>
        <w:t>ГХФУ</w:t>
      </w:r>
      <w:r w:rsidR="00575159" w:rsidRPr="00575159">
        <w:rPr>
          <w:b/>
          <w:lang w:val="ru-RU"/>
        </w:rPr>
        <w:t xml:space="preserve"> </w:t>
      </w:r>
      <w:r w:rsidR="00575159">
        <w:rPr>
          <w:b/>
          <w:lang w:val="ru-RU"/>
        </w:rPr>
        <w:t>в</w:t>
      </w:r>
      <w:r w:rsidR="00575159" w:rsidRPr="00575159">
        <w:rPr>
          <w:b/>
          <w:lang w:val="ru-RU"/>
        </w:rPr>
        <w:t xml:space="preserve"> </w:t>
      </w:r>
      <w:r w:rsidR="00575159">
        <w:rPr>
          <w:b/>
          <w:lang w:val="ru-RU"/>
        </w:rPr>
        <w:t>секторе</w:t>
      </w:r>
      <w:r w:rsidR="00575159" w:rsidRPr="00575159">
        <w:rPr>
          <w:b/>
          <w:lang w:val="ru-RU"/>
        </w:rPr>
        <w:t xml:space="preserve"> </w:t>
      </w:r>
      <w:r w:rsidR="00575159">
        <w:rPr>
          <w:b/>
          <w:lang w:val="ru-RU"/>
        </w:rPr>
        <w:t>обслуживания</w:t>
      </w:r>
      <w:r w:rsidR="00575159" w:rsidRPr="00575159">
        <w:rPr>
          <w:b/>
          <w:lang w:val="ru-RU"/>
        </w:rPr>
        <w:t xml:space="preserve"> </w:t>
      </w:r>
      <w:r w:rsidR="00575159">
        <w:rPr>
          <w:b/>
          <w:lang w:val="ru-RU"/>
        </w:rPr>
        <w:t>холодильного</w:t>
      </w:r>
      <w:r w:rsidR="00575159" w:rsidRPr="00575159">
        <w:rPr>
          <w:b/>
          <w:lang w:val="ru-RU"/>
        </w:rPr>
        <w:t xml:space="preserve"> </w:t>
      </w:r>
      <w:r w:rsidR="00575159">
        <w:rPr>
          <w:b/>
          <w:lang w:val="ru-RU"/>
        </w:rPr>
        <w:t>оборудования</w:t>
      </w:r>
      <w:r w:rsidR="00575159" w:rsidRPr="00575159">
        <w:rPr>
          <w:b/>
          <w:lang w:val="ru-RU"/>
        </w:rPr>
        <w:t xml:space="preserve"> </w:t>
      </w:r>
      <w:r w:rsidR="00575159">
        <w:rPr>
          <w:b/>
          <w:lang w:val="ru-RU"/>
        </w:rPr>
        <w:t>в</w:t>
      </w:r>
      <w:r w:rsidR="00575159" w:rsidRPr="00575159">
        <w:rPr>
          <w:b/>
          <w:lang w:val="ru-RU"/>
        </w:rPr>
        <w:t xml:space="preserve"> </w:t>
      </w:r>
      <w:r w:rsidR="00575159">
        <w:rPr>
          <w:b/>
          <w:lang w:val="ru-RU"/>
        </w:rPr>
        <w:t>Аргентине</w:t>
      </w:r>
    </w:p>
    <w:tbl>
      <w:tblPr>
        <w:tblW w:w="4997" w:type="pct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117"/>
        <w:gridCol w:w="1700"/>
        <w:gridCol w:w="1985"/>
        <w:gridCol w:w="1353"/>
        <w:gridCol w:w="1281"/>
      </w:tblGrid>
      <w:tr w:rsidR="00C74282" w:rsidRPr="00175A34" w14:paraId="70928FEA" w14:textId="77777777" w:rsidTr="00560526">
        <w:trPr>
          <w:trHeight w:val="45"/>
        </w:trPr>
        <w:tc>
          <w:tcPr>
            <w:tcW w:w="1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EDB02" w14:textId="33E6057E" w:rsidR="00C74282" w:rsidRPr="00575159" w:rsidRDefault="00575159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Сектор</w:t>
            </w:r>
            <w:r w:rsidR="00C74282" w:rsidRPr="00175A34">
              <w:rPr>
                <w:b/>
                <w:bCs/>
                <w:color w:val="000000"/>
                <w:sz w:val="20"/>
                <w:szCs w:val="20"/>
                <w:lang w:eastAsia="en-CA"/>
              </w:rPr>
              <w:t>/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Назначение</w:t>
            </w:r>
          </w:p>
        </w:tc>
        <w:tc>
          <w:tcPr>
            <w:tcW w:w="90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9D4E3A6" w14:textId="15B8E421" w:rsidR="00C74282" w:rsidRPr="00175A34" w:rsidRDefault="0032508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Установленная мощность</w:t>
            </w:r>
            <w:r w:rsidR="00C74282" w:rsidRPr="00175A34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мт</w:t>
            </w:r>
            <w:r w:rsidR="00C74282" w:rsidRPr="00175A34">
              <w:rPr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052" w:type="pct"/>
            <w:vMerge w:val="restart"/>
            <w:tcBorders>
              <w:top w:val="single" w:sz="4" w:space="0" w:color="auto"/>
              <w:left w:val="nil"/>
              <w:right w:val="single" w:sz="2" w:space="0" w:color="auto"/>
            </w:tcBorders>
            <w:noWrap/>
            <w:vAlign w:val="center"/>
            <w:hideMark/>
          </w:tcPr>
          <w:p w14:paraId="472E1DF6" w14:textId="2A2CFDB7" w:rsidR="00C74282" w:rsidRPr="00325082" w:rsidRDefault="00325082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Замещение установленной мощности</w:t>
            </w:r>
            <w:r w:rsidR="00C74282" w:rsidRPr="0032508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/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год </w:t>
            </w:r>
            <w:r w:rsidR="00C74282" w:rsidRPr="0032508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(%)</w:t>
            </w:r>
          </w:p>
        </w:tc>
        <w:tc>
          <w:tcPr>
            <w:tcW w:w="13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404B38" w14:textId="2F09DFC8" w:rsidR="00C74282" w:rsidRPr="00175A34" w:rsidRDefault="0032508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325082">
              <w:rPr>
                <w:b/>
                <w:bCs/>
                <w:color w:val="000000"/>
                <w:sz w:val="20"/>
                <w:szCs w:val="20"/>
                <w:lang w:eastAsia="en-CA"/>
              </w:rPr>
              <w:t>Оценка потребностей в ГХФУ</w:t>
            </w:r>
          </w:p>
        </w:tc>
      </w:tr>
      <w:tr w:rsidR="00C74282" w:rsidRPr="00175A34" w14:paraId="5F861873" w14:textId="77777777" w:rsidTr="00560526">
        <w:trPr>
          <w:trHeight w:val="138"/>
        </w:trPr>
        <w:tc>
          <w:tcPr>
            <w:tcW w:w="1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7E56A" w14:textId="77777777" w:rsidR="00C74282" w:rsidRPr="00175A34" w:rsidRDefault="00C7428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0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8F271" w14:textId="77777777" w:rsidR="00C74282" w:rsidRPr="00175A34" w:rsidRDefault="00C7428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052" w:type="pct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14:paraId="1519B836" w14:textId="77777777" w:rsidR="00C74282" w:rsidRPr="00175A34" w:rsidRDefault="00C7428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14:paraId="16BCBD52" w14:textId="0ED08FB1" w:rsidR="00C74282" w:rsidRPr="00175A34" w:rsidRDefault="00C7428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(</w:t>
            </w:r>
            <w:r w:rsidR="0032508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мт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B7B420" w14:textId="77777777" w:rsidR="00C74282" w:rsidRPr="00175A34" w:rsidRDefault="00C7428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(%)</w:t>
            </w:r>
          </w:p>
        </w:tc>
      </w:tr>
      <w:tr w:rsidR="00C74282" w:rsidRPr="00175A34" w14:paraId="54DA9070" w14:textId="77777777" w:rsidTr="00560526">
        <w:trPr>
          <w:trHeight w:val="283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664D20A" w14:textId="46D2828D" w:rsidR="00C74282" w:rsidRPr="00325082" w:rsidRDefault="00325082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Охлаждение воздуха</w:t>
            </w:r>
          </w:p>
        </w:tc>
      </w:tr>
      <w:tr w:rsidR="00C74282" w:rsidRPr="00175A34" w14:paraId="554887B3" w14:textId="77777777" w:rsidTr="00560526">
        <w:trPr>
          <w:trHeight w:val="45"/>
        </w:trPr>
        <w:tc>
          <w:tcPr>
            <w:tcW w:w="1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40B7A" w14:textId="01FB726A" w:rsidR="00C74282" w:rsidRPr="006B2975" w:rsidRDefault="006B297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Комнатные кондиционеры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92BA6" w14:textId="331CEBFE" w:rsidR="00C74282" w:rsidRPr="00175A34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175A34">
              <w:rPr>
                <w:color w:val="000000"/>
                <w:sz w:val="20"/>
                <w:szCs w:val="20"/>
                <w:lang w:eastAsia="en-CA"/>
              </w:rPr>
              <w:t>7</w:t>
            </w:r>
            <w:r w:rsidR="00BF7103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175A34">
              <w:rPr>
                <w:color w:val="000000"/>
                <w:sz w:val="20"/>
                <w:szCs w:val="20"/>
                <w:lang w:eastAsia="en-CA"/>
              </w:rPr>
              <w:t>500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175A34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C6175" w14:textId="77777777" w:rsidR="00C74282" w:rsidRPr="00175A34" w:rsidRDefault="00C74282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175A34">
              <w:rPr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EA3C3C2" w14:textId="76C01DBE" w:rsidR="00C74282" w:rsidRPr="00175A34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175A34">
              <w:rPr>
                <w:color w:val="000000"/>
                <w:sz w:val="20"/>
                <w:szCs w:val="20"/>
                <w:lang w:eastAsia="en-CA"/>
              </w:rPr>
              <w:t>150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175A34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99C5DC" w14:textId="55ACFBB5" w:rsidR="00C74282" w:rsidRPr="00175A34" w:rsidRDefault="00C74282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8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8</w:t>
            </w:r>
          </w:p>
        </w:tc>
      </w:tr>
      <w:tr w:rsidR="00C74282" w:rsidRPr="00175A34" w14:paraId="0A682971" w14:textId="77777777" w:rsidTr="00560526">
        <w:trPr>
          <w:trHeight w:val="171"/>
        </w:trPr>
        <w:tc>
          <w:tcPr>
            <w:tcW w:w="1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AC4C1" w14:textId="64F41357" w:rsidR="00C74282" w:rsidRPr="006B2975" w:rsidRDefault="006B297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Чиллеры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AFB14" w14:textId="298AE0B1" w:rsidR="00C74282" w:rsidRPr="00175A34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175A34">
              <w:rPr>
                <w:color w:val="000000"/>
                <w:sz w:val="20"/>
                <w:szCs w:val="20"/>
                <w:lang w:eastAsia="en-CA"/>
              </w:rPr>
              <w:t>232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175A34">
              <w:rPr>
                <w:color w:val="000000"/>
                <w:sz w:val="20"/>
                <w:szCs w:val="20"/>
                <w:lang w:eastAsia="en-CA"/>
              </w:rPr>
              <w:t>77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EF55F" w14:textId="77777777" w:rsidR="00C74282" w:rsidRPr="00175A34" w:rsidRDefault="00C74282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5C825D0" w14:textId="11ABC910" w:rsidR="00C74282" w:rsidRPr="00175A34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*</w:t>
            </w:r>
            <w:r w:rsidRPr="00175A34">
              <w:rPr>
                <w:color w:val="000000"/>
                <w:sz w:val="20"/>
                <w:szCs w:val="20"/>
                <w:lang w:eastAsia="en-CA"/>
              </w:rPr>
              <w:t>4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175A34">
              <w:rPr>
                <w:color w:val="000000"/>
                <w:sz w:val="20"/>
                <w:szCs w:val="20"/>
                <w:lang w:eastAsia="en-CA"/>
              </w:rPr>
              <w:t>6</w:t>
            </w:r>
            <w:r>
              <w:rPr>
                <w:color w:val="000000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5F7069" w14:textId="56453D6D" w:rsidR="00C74282" w:rsidRPr="00175A34" w:rsidRDefault="00C74282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3</w:t>
            </w:r>
          </w:p>
        </w:tc>
      </w:tr>
      <w:tr w:rsidR="00C74282" w:rsidRPr="00175A34" w14:paraId="68A1DF27" w14:textId="77777777" w:rsidTr="00560526">
        <w:trPr>
          <w:trHeight w:val="96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0A777E" w14:textId="298C6BDC" w:rsidR="00C74282" w:rsidRPr="006B2975" w:rsidRDefault="006B2975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 в секторе ХКС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96F365" w14:textId="77777777" w:rsidR="00C74282" w:rsidRPr="007F19BB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41C45" w14:textId="77777777" w:rsidR="00C74282" w:rsidRPr="007F19BB" w:rsidRDefault="00C7428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3BD4DD9" w14:textId="290E9BBB" w:rsidR="00C74282" w:rsidRPr="007F19BB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7F19BB">
              <w:rPr>
                <w:b/>
                <w:bCs/>
                <w:color w:val="000000"/>
                <w:sz w:val="20"/>
                <w:szCs w:val="20"/>
                <w:lang w:eastAsia="en-CA"/>
              </w:rPr>
              <w:t>154</w:t>
            </w:r>
            <w:r w:rsidR="00575159"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 w:rsidRPr="007F19BB">
              <w:rPr>
                <w:b/>
                <w:bCs/>
                <w:color w:val="000000"/>
                <w:sz w:val="20"/>
                <w:szCs w:val="20"/>
                <w:lang w:eastAsia="en-CA"/>
              </w:rPr>
              <w:t>66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604773" w14:textId="2F5B4946" w:rsidR="00C74282" w:rsidRPr="007F19BB" w:rsidRDefault="00C7428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7F19BB">
              <w:rPr>
                <w:b/>
                <w:bCs/>
                <w:color w:val="000000"/>
                <w:sz w:val="20"/>
                <w:szCs w:val="20"/>
                <w:lang w:eastAsia="en-CA"/>
              </w:rPr>
              <w:t>9</w:t>
            </w:r>
            <w:r w:rsidR="00575159"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 w:rsidRPr="007F19BB">
              <w:rPr>
                <w:b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C74282" w:rsidRPr="00543C23" w14:paraId="45460E20" w14:textId="77777777" w:rsidTr="00560526">
        <w:trPr>
          <w:trHeight w:val="283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4FAD18F" w14:textId="0CA7D0F1" w:rsidR="00C74282" w:rsidRPr="00575159" w:rsidRDefault="00575159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Коммерческое и промышленное холодильное оборудование</w:t>
            </w:r>
          </w:p>
        </w:tc>
      </w:tr>
      <w:tr w:rsidR="00C74282" w:rsidRPr="00175A34" w14:paraId="49B1006C" w14:textId="77777777" w:rsidTr="00560526">
        <w:trPr>
          <w:trHeight w:val="175"/>
        </w:trPr>
        <w:tc>
          <w:tcPr>
            <w:tcW w:w="1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8BDCA" w14:textId="5F88AFD3" w:rsidR="00C74282" w:rsidRPr="006B2975" w:rsidRDefault="006B297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Супермаркеты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5B1E5" w14:textId="79EE78E0" w:rsidR="00C74282" w:rsidRPr="0092033C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2033C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92033C" w:rsidRPr="0092033C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92033C">
              <w:rPr>
                <w:color w:val="000000"/>
                <w:sz w:val="20"/>
                <w:szCs w:val="20"/>
                <w:lang w:eastAsia="en-CA"/>
              </w:rPr>
              <w:t>833</w:t>
            </w:r>
            <w:r w:rsidR="0092033C" w:rsidRPr="0092033C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92033C">
              <w:rPr>
                <w:color w:val="000000"/>
                <w:sz w:val="20"/>
                <w:szCs w:val="20"/>
                <w:lang w:eastAsia="en-CA"/>
              </w:rPr>
              <w:t>304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66AEB" w14:textId="77777777" w:rsidR="00C74282" w:rsidRPr="00175A34" w:rsidRDefault="00C74282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175A34">
              <w:rPr>
                <w:color w:val="000000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FF09335" w14:textId="4C60E250" w:rsidR="00C74282" w:rsidRPr="00175A34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175A34">
              <w:rPr>
                <w:color w:val="000000"/>
                <w:sz w:val="20"/>
                <w:szCs w:val="20"/>
                <w:lang w:eastAsia="en-CA"/>
              </w:rPr>
              <w:t>7</w:t>
            </w:r>
            <w:r>
              <w:rPr>
                <w:color w:val="000000"/>
                <w:sz w:val="20"/>
                <w:szCs w:val="20"/>
                <w:lang w:eastAsia="en-CA"/>
              </w:rPr>
              <w:t>53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4C504A" w14:textId="40B0B668" w:rsidR="00C74282" w:rsidRPr="00175A34" w:rsidRDefault="00C74282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44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1</w:t>
            </w:r>
          </w:p>
        </w:tc>
      </w:tr>
      <w:tr w:rsidR="00C74282" w:rsidRPr="00175A34" w14:paraId="0E7C69B3" w14:textId="77777777" w:rsidTr="00560526">
        <w:trPr>
          <w:trHeight w:val="78"/>
        </w:trPr>
        <w:tc>
          <w:tcPr>
            <w:tcW w:w="1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A0B66" w14:textId="36004297" w:rsidR="00C74282" w:rsidRPr="006B2975" w:rsidRDefault="006B2975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Небольшие розничные магазины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40B91" w14:textId="4D27D6D1" w:rsidR="00C74282" w:rsidRPr="0092033C" w:rsidRDefault="00396E0A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2033C">
              <w:rPr>
                <w:color w:val="000000"/>
                <w:sz w:val="20"/>
                <w:szCs w:val="20"/>
                <w:lang w:eastAsia="en-CA"/>
              </w:rPr>
              <w:t>н/п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8667" w14:textId="2ECEA208" w:rsidR="00C74282" w:rsidRPr="00175A34" w:rsidRDefault="00396E0A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н/п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23CF742" w14:textId="3A23A682" w:rsidR="00C74282" w:rsidRPr="00175A34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250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E670A5" w14:textId="14A12D38" w:rsidR="00C74282" w:rsidRPr="00175A34" w:rsidRDefault="00C74282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14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6</w:t>
            </w:r>
          </w:p>
        </w:tc>
      </w:tr>
      <w:tr w:rsidR="00C74282" w:rsidRPr="00175A34" w14:paraId="6AF6D4CD" w14:textId="77777777" w:rsidTr="00560526">
        <w:trPr>
          <w:trHeight w:val="45"/>
        </w:trPr>
        <w:tc>
          <w:tcPr>
            <w:tcW w:w="1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F9FE3" w14:textId="458DBE06" w:rsidR="00C74282" w:rsidRPr="006B2975" w:rsidRDefault="00382358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Рыболовецкие предприятия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5B994" w14:textId="5AC22EE5" w:rsidR="00C74282" w:rsidRPr="0092033C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2033C">
              <w:rPr>
                <w:color w:val="000000"/>
                <w:sz w:val="20"/>
                <w:szCs w:val="20"/>
                <w:lang w:eastAsia="en-CA"/>
              </w:rPr>
              <w:t>217</w:t>
            </w:r>
            <w:r w:rsidR="00575159" w:rsidRPr="0092033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92033C">
              <w:rPr>
                <w:color w:val="000000"/>
                <w:sz w:val="20"/>
                <w:szCs w:val="20"/>
                <w:lang w:eastAsia="en-CA"/>
              </w:rPr>
              <w:t>99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D551A" w14:textId="77777777" w:rsidR="00C74282" w:rsidRPr="00175A34" w:rsidRDefault="00C74282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175A34">
              <w:rPr>
                <w:color w:val="000000"/>
                <w:sz w:val="20"/>
                <w:szCs w:val="20"/>
                <w:lang w:eastAsia="en-CA"/>
              </w:rPr>
              <w:t>252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9F6CDB1" w14:textId="6D3DD338" w:rsidR="00C74282" w:rsidRPr="00175A34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175A34">
              <w:rPr>
                <w:color w:val="000000"/>
                <w:sz w:val="20"/>
                <w:szCs w:val="20"/>
                <w:lang w:eastAsia="en-CA"/>
              </w:rPr>
              <w:t>549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  <w:r w:rsidRPr="00175A34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3DD3E4" w14:textId="766FA743" w:rsidR="00C74282" w:rsidRPr="00175A34" w:rsidRDefault="00C74282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32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1</w:t>
            </w:r>
          </w:p>
        </w:tc>
      </w:tr>
      <w:tr w:rsidR="00C74282" w:rsidRPr="00175A34" w14:paraId="775CA81C" w14:textId="77777777" w:rsidTr="00560526">
        <w:trPr>
          <w:trHeight w:val="45"/>
        </w:trPr>
        <w:tc>
          <w:tcPr>
            <w:tcW w:w="1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EA9CC" w14:textId="3EE6C42C" w:rsidR="00C74282" w:rsidRPr="00325082" w:rsidRDefault="00325082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325082">
              <w:rPr>
                <w:color w:val="000000"/>
                <w:sz w:val="20"/>
                <w:szCs w:val="20"/>
                <w:lang w:val="ru-RU" w:eastAsia="en-CA"/>
              </w:rPr>
              <w:t>Производители мороженого, винодельни, молочные фермы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4AB2F" w14:textId="5FC10BF8" w:rsidR="00C74282" w:rsidRPr="0092033C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2033C">
              <w:rPr>
                <w:color w:val="000000"/>
                <w:sz w:val="20"/>
                <w:szCs w:val="20"/>
                <w:lang w:eastAsia="en-CA"/>
              </w:rPr>
              <w:t>132</w:t>
            </w:r>
            <w:r w:rsidR="00575159" w:rsidRPr="0092033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92033C">
              <w:rPr>
                <w:color w:val="000000"/>
                <w:sz w:val="20"/>
                <w:szCs w:val="20"/>
                <w:lang w:eastAsia="en-CA"/>
              </w:rPr>
              <w:t>96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80D21" w14:textId="77777777" w:rsidR="00C74282" w:rsidRPr="00175A34" w:rsidRDefault="00C74282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175A34">
              <w:rPr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ADC89C6" w14:textId="5563CF9E" w:rsidR="00C74282" w:rsidRPr="00175A34" w:rsidRDefault="00C742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175A34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175A34">
              <w:rPr>
                <w:color w:val="000000"/>
                <w:sz w:val="20"/>
                <w:szCs w:val="20"/>
                <w:lang w:eastAsia="en-CA"/>
              </w:rPr>
              <w:t>66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9E4226" w14:textId="13AEB8A2" w:rsidR="00C74282" w:rsidRPr="00175A34" w:rsidRDefault="00C74282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575159">
              <w:rPr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2</w:t>
            </w:r>
          </w:p>
        </w:tc>
      </w:tr>
      <w:tr w:rsidR="0092033C" w:rsidRPr="00175A34" w14:paraId="7E42EEED" w14:textId="77777777" w:rsidTr="00560526">
        <w:trPr>
          <w:trHeight w:val="75"/>
        </w:trPr>
        <w:tc>
          <w:tcPr>
            <w:tcW w:w="2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C59247" w14:textId="00757FD7" w:rsidR="0092033C" w:rsidRPr="006B2975" w:rsidRDefault="0092033C" w:rsidP="0092033C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 в секторе холодильного оборудования</w:t>
            </w:r>
            <w:r w:rsidRPr="006B2975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99CD6" w14:textId="77777777" w:rsidR="0092033C" w:rsidRPr="006B2975" w:rsidRDefault="0092033C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1529F14" w14:textId="78AD50FA" w:rsidR="0092033C" w:rsidRPr="007F19BB" w:rsidRDefault="0092033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7F19BB">
              <w:rPr>
                <w:b/>
                <w:bCs/>
                <w:color w:val="000000"/>
                <w:sz w:val="20"/>
                <w:szCs w:val="20"/>
                <w:lang w:eastAsia="en-CA"/>
              </w:rPr>
              <w:t>1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7F19BB">
              <w:rPr>
                <w:b/>
                <w:bCs/>
                <w:color w:val="000000"/>
                <w:sz w:val="20"/>
                <w:szCs w:val="20"/>
                <w:lang w:eastAsia="en-CA"/>
              </w:rPr>
              <w:t>554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 w:rsidRPr="007F19BB">
              <w:rPr>
                <w:b/>
                <w:bCs/>
                <w:color w:val="000000"/>
                <w:sz w:val="20"/>
                <w:szCs w:val="20"/>
                <w:lang w:eastAsia="en-CA"/>
              </w:rPr>
              <w:t>66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AD73DF" w14:textId="70FCE087" w:rsidR="0092033C" w:rsidRPr="007F19BB" w:rsidRDefault="0092033C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7F19BB">
              <w:rPr>
                <w:b/>
                <w:bCs/>
                <w:color w:val="000000"/>
                <w:sz w:val="20"/>
                <w:szCs w:val="20"/>
                <w:lang w:eastAsia="en-CA"/>
              </w:rPr>
              <w:t>91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 w:rsidRPr="007F19BB">
              <w:rPr>
                <w:b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C74282" w:rsidRPr="00175A34" w14:paraId="44F894EA" w14:textId="77777777" w:rsidTr="00560526">
        <w:trPr>
          <w:trHeight w:val="120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D4EDC9" w14:textId="008F290D" w:rsidR="00C74282" w:rsidRPr="006B2975" w:rsidRDefault="006B2975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Всего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B3233E" w14:textId="77777777" w:rsidR="00C74282" w:rsidRPr="00175A34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BD897" w14:textId="77777777" w:rsidR="00C74282" w:rsidRPr="00175A34" w:rsidRDefault="00C7428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890F53F" w14:textId="5E86FF0C" w:rsidR="00C74282" w:rsidRPr="00175A34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175A34">
              <w:rPr>
                <w:b/>
                <w:bCs/>
                <w:color w:val="000000"/>
                <w:sz w:val="20"/>
                <w:szCs w:val="20"/>
                <w:lang w:eastAsia="en-CA"/>
              </w:rPr>
              <w:t>1</w:t>
            </w:r>
            <w:r w:rsidR="00BF710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709</w:t>
            </w:r>
            <w:r w:rsidR="00575159">
              <w:rPr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32</w:t>
            </w:r>
          </w:p>
        </w:tc>
        <w:tc>
          <w:tcPr>
            <w:tcW w:w="6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1D23F0" w14:textId="77777777" w:rsidR="00C74282" w:rsidRPr="00175A34" w:rsidRDefault="00C74282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100</w:t>
            </w:r>
          </w:p>
        </w:tc>
      </w:tr>
    </w:tbl>
    <w:p w14:paraId="051EF465" w14:textId="4F92DA1F" w:rsidR="009026AF" w:rsidRPr="00BF7103" w:rsidRDefault="00C74282" w:rsidP="009026AF">
      <w:pPr>
        <w:rPr>
          <w:sz w:val="18"/>
          <w:szCs w:val="18"/>
          <w:u w:val="single"/>
          <w:lang w:val="ru-RU"/>
        </w:rPr>
      </w:pPr>
      <w:r w:rsidRPr="00BF7103">
        <w:rPr>
          <w:sz w:val="18"/>
          <w:szCs w:val="18"/>
          <w:lang w:val="ru-RU"/>
        </w:rPr>
        <w:t xml:space="preserve">* </w:t>
      </w:r>
      <w:r w:rsidR="00BF7103">
        <w:rPr>
          <w:sz w:val="18"/>
          <w:szCs w:val="18"/>
          <w:lang w:val="ru-RU"/>
        </w:rPr>
        <w:t>В том числе</w:t>
      </w:r>
      <w:r w:rsidRPr="00BF7103">
        <w:rPr>
          <w:sz w:val="18"/>
          <w:szCs w:val="18"/>
          <w:lang w:val="ru-RU"/>
        </w:rPr>
        <w:t xml:space="preserve"> 2</w:t>
      </w:r>
      <w:r w:rsidR="00BF7103">
        <w:rPr>
          <w:sz w:val="18"/>
          <w:szCs w:val="18"/>
          <w:lang w:val="ru-RU"/>
        </w:rPr>
        <w:t>,</w:t>
      </w:r>
      <w:r w:rsidRPr="00BF7103">
        <w:rPr>
          <w:sz w:val="18"/>
          <w:szCs w:val="18"/>
          <w:lang w:val="ru-RU"/>
        </w:rPr>
        <w:t xml:space="preserve">7 </w:t>
      </w:r>
      <w:r w:rsidR="00BF7103">
        <w:rPr>
          <w:sz w:val="18"/>
          <w:szCs w:val="18"/>
          <w:lang w:val="ru-RU"/>
        </w:rPr>
        <w:t>мт ГХФУ</w:t>
      </w:r>
      <w:r w:rsidRPr="00BF7103">
        <w:rPr>
          <w:sz w:val="18"/>
          <w:szCs w:val="18"/>
          <w:lang w:val="ru-RU"/>
        </w:rPr>
        <w:t>-123</w:t>
      </w:r>
      <w:r w:rsidR="00BF7103">
        <w:rPr>
          <w:sz w:val="18"/>
          <w:szCs w:val="18"/>
          <w:lang w:val="ru-RU"/>
        </w:rPr>
        <w:t>.</w:t>
      </w:r>
      <w:r w:rsidR="009026AF" w:rsidRPr="00BF7103">
        <w:rPr>
          <w:sz w:val="18"/>
          <w:szCs w:val="18"/>
          <w:u w:val="single"/>
          <w:lang w:val="ru-RU"/>
        </w:rPr>
        <w:t xml:space="preserve"> </w:t>
      </w:r>
    </w:p>
    <w:p w14:paraId="73AA8B3B" w14:textId="4CED13D3" w:rsidR="009026AF" w:rsidRPr="006B2975" w:rsidRDefault="006B2975" w:rsidP="009026AF">
      <w:pPr>
        <w:ind w:left="142"/>
        <w:rPr>
          <w:sz w:val="18"/>
          <w:szCs w:val="18"/>
          <w:lang w:val="ru-RU"/>
        </w:rPr>
      </w:pPr>
      <w:r w:rsidRPr="006B2975">
        <w:rPr>
          <w:sz w:val="18"/>
          <w:szCs w:val="18"/>
          <w:u w:val="single"/>
          <w:lang w:val="ru-RU"/>
        </w:rPr>
        <w:t xml:space="preserve">Примечание: </w:t>
      </w:r>
      <w:r w:rsidRPr="006B2975">
        <w:rPr>
          <w:sz w:val="18"/>
          <w:szCs w:val="18"/>
          <w:lang w:val="ru-RU"/>
        </w:rPr>
        <w:t>Оценка по</w:t>
      </w:r>
      <w:r>
        <w:rPr>
          <w:sz w:val="18"/>
          <w:szCs w:val="18"/>
          <w:lang w:val="ru-RU"/>
        </w:rPr>
        <w:t>т</w:t>
      </w:r>
      <w:r w:rsidRPr="006B2975">
        <w:rPr>
          <w:sz w:val="18"/>
          <w:szCs w:val="18"/>
          <w:lang w:val="ru-RU"/>
        </w:rPr>
        <w:t xml:space="preserve">ребностей в ГХФУ отличается от потребления, </w:t>
      </w:r>
      <w:r w:rsidR="0092033C">
        <w:rPr>
          <w:sz w:val="18"/>
          <w:szCs w:val="18"/>
          <w:lang w:val="ru-RU"/>
        </w:rPr>
        <w:t xml:space="preserve">указанного в отчете за </w:t>
      </w:r>
      <w:r w:rsidRPr="006B2975">
        <w:rPr>
          <w:sz w:val="18"/>
          <w:szCs w:val="18"/>
          <w:lang w:val="ru-RU"/>
        </w:rPr>
        <w:t>2024 год</w:t>
      </w:r>
      <w:r>
        <w:rPr>
          <w:sz w:val="18"/>
          <w:szCs w:val="18"/>
          <w:lang w:val="ru-RU"/>
        </w:rPr>
        <w:t>;</w:t>
      </w:r>
      <w:r w:rsidRPr="006B2975">
        <w:rPr>
          <w:sz w:val="18"/>
          <w:szCs w:val="18"/>
          <w:lang w:val="ru-RU"/>
        </w:rPr>
        <w:t xml:space="preserve"> оно было ниже, чем в предыдущие годы, из-за экономического спада. Расчет в основном соответствует среднему объему потребления в 2022–2024 годах в секторе обслуживания, который, исходя из данных </w:t>
      </w:r>
      <w:r w:rsidRPr="006B2975">
        <w:rPr>
          <w:sz w:val="18"/>
          <w:szCs w:val="18"/>
        </w:rPr>
        <w:t>C</w:t>
      </w:r>
      <w:r w:rsidRPr="006B2975">
        <w:rPr>
          <w:sz w:val="18"/>
          <w:szCs w:val="18"/>
          <w:lang w:val="ru-RU"/>
        </w:rPr>
        <w:t>П, составлял 1</w:t>
      </w:r>
      <w:r w:rsidR="0092033C">
        <w:rPr>
          <w:sz w:val="18"/>
          <w:szCs w:val="18"/>
          <w:lang w:val="ru-RU"/>
        </w:rPr>
        <w:t xml:space="preserve"> </w:t>
      </w:r>
      <w:r w:rsidRPr="006B2975">
        <w:rPr>
          <w:sz w:val="18"/>
          <w:szCs w:val="18"/>
          <w:lang w:val="ru-RU"/>
        </w:rPr>
        <w:t>685,51 мт</w:t>
      </w:r>
      <w:r w:rsidR="009026AF" w:rsidRPr="006B2975">
        <w:rPr>
          <w:sz w:val="18"/>
          <w:szCs w:val="18"/>
          <w:lang w:val="ru-RU"/>
        </w:rPr>
        <w:t>.</w:t>
      </w:r>
    </w:p>
    <w:p w14:paraId="02583E9E" w14:textId="49413456" w:rsidR="00C74282" w:rsidRPr="00575159" w:rsidRDefault="00575159" w:rsidP="00C74282">
      <w:pPr>
        <w:pStyle w:val="Heading1"/>
        <w:numPr>
          <w:ilvl w:val="0"/>
          <w:numId w:val="0"/>
        </w:numPr>
        <w:spacing w:before="240"/>
        <w:rPr>
          <w:i/>
          <w:iCs/>
          <w:u w:val="single"/>
          <w:lang w:val="ru-RU"/>
        </w:rPr>
      </w:pPr>
      <w:bookmarkStart w:id="2" w:name="_Hlk126915738"/>
      <w:r w:rsidRPr="00575159">
        <w:rPr>
          <w:i/>
          <w:iCs/>
          <w:u w:val="single"/>
          <w:lang w:val="ru-RU"/>
        </w:rPr>
        <w:t>Коммерческое и промышленное холодильное оборудование</w:t>
      </w:r>
      <w:r w:rsidR="00C74282" w:rsidRPr="00575159">
        <w:rPr>
          <w:i/>
          <w:iCs/>
          <w:u w:val="single"/>
          <w:lang w:val="ru-RU"/>
        </w:rPr>
        <w:t xml:space="preserve"> </w:t>
      </w:r>
    </w:p>
    <w:p w14:paraId="0E66E0E2" w14:textId="220BDD40" w:rsidR="00C74282" w:rsidRPr="00796578" w:rsidRDefault="00F30228" w:rsidP="00C74282">
      <w:pPr>
        <w:pStyle w:val="Heading1"/>
        <w:rPr>
          <w:lang w:val="ru-RU"/>
        </w:rPr>
      </w:pPr>
      <w:r w:rsidRPr="00F30228">
        <w:rPr>
          <w:lang w:val="ru-RU"/>
        </w:rPr>
        <w:lastRenderedPageBreak/>
        <w:t>Обслуживание коммерческого холодильного оборудования в Аргентине включает в себя обслуживание охлаждающего оборудования для супермаркетов и магазинов, предприятий по производству мороженого, а также охлаждающих установок в винодельческих хозяйствах и на молочных фермах. Наиболее распространенными хладагентами являются ГФУ-134</w:t>
      </w:r>
      <w:r>
        <w:t>a</w:t>
      </w:r>
      <w:r w:rsidRPr="00F30228">
        <w:rPr>
          <w:lang w:val="ru-RU"/>
        </w:rPr>
        <w:t xml:space="preserve">, ГХФУ-22 и </w:t>
      </w:r>
      <w:r>
        <w:t>R</w:t>
      </w:r>
      <w:r w:rsidRPr="00F30228">
        <w:rPr>
          <w:lang w:val="ru-RU"/>
        </w:rPr>
        <w:t>-404</w:t>
      </w:r>
      <w:r>
        <w:t>A</w:t>
      </w:r>
      <w:r w:rsidRPr="00F30228">
        <w:rPr>
          <w:lang w:val="ru-RU"/>
        </w:rPr>
        <w:t xml:space="preserve">, причем ГХФУ-22 постепенно заменяется на </w:t>
      </w:r>
      <w:r>
        <w:t>R</w:t>
      </w:r>
      <w:r w:rsidRPr="00F30228">
        <w:rPr>
          <w:lang w:val="ru-RU"/>
        </w:rPr>
        <w:t>-404</w:t>
      </w:r>
      <w:r>
        <w:t>A</w:t>
      </w:r>
      <w:r w:rsidRPr="00F30228">
        <w:rPr>
          <w:lang w:val="ru-RU"/>
        </w:rPr>
        <w:t xml:space="preserve">, а в последнее время — на охлаждающие системы на основе </w:t>
      </w:r>
      <w:r w:rsidR="00C74282" w:rsidRPr="00C131BD">
        <w:t>CO</w:t>
      </w:r>
      <w:r w:rsidR="00C74282" w:rsidRPr="00F30228">
        <w:rPr>
          <w:vertAlign w:val="subscript"/>
          <w:lang w:val="ru-RU"/>
        </w:rPr>
        <w:t>2</w:t>
      </w:r>
      <w:r w:rsidR="00C74282" w:rsidRPr="00F30228">
        <w:rPr>
          <w:lang w:val="ru-RU"/>
        </w:rPr>
        <w:t xml:space="preserve">. </w:t>
      </w:r>
      <w:r w:rsidRPr="00796578">
        <w:rPr>
          <w:lang w:val="ru-RU"/>
        </w:rPr>
        <w:t>Основными потребителями ГХФУ являются супермаркеты. Коэффициент утечек различается в прямых и непрямых систем, а также в зависимости от масштабов бизнеса. В</w:t>
      </w:r>
      <w:r w:rsidR="00BF1F50">
        <w:rPr>
          <w:lang w:val="ru-RU"/>
        </w:rPr>
        <w:t> </w:t>
      </w:r>
      <w:r w:rsidRPr="00796578">
        <w:rPr>
          <w:lang w:val="ru-RU"/>
        </w:rPr>
        <w:t>то</w:t>
      </w:r>
      <w:r w:rsidR="00BF1F50">
        <w:rPr>
          <w:lang w:val="ru-RU"/>
        </w:rPr>
        <w:t> </w:t>
      </w:r>
      <w:r w:rsidRPr="00796578">
        <w:rPr>
          <w:lang w:val="ru-RU"/>
        </w:rPr>
        <w:t xml:space="preserve">время как крупные сети супермаркетов со специализированными бригадами технического обслуживания способны проводить </w:t>
      </w:r>
      <w:r w:rsidR="00796578">
        <w:rPr>
          <w:lang w:val="ru-RU"/>
        </w:rPr>
        <w:t>его</w:t>
      </w:r>
      <w:r w:rsidRPr="00796578">
        <w:rPr>
          <w:lang w:val="ru-RU"/>
        </w:rPr>
        <w:t xml:space="preserve"> своевременно и эффективно, небольшие независимые магазины часто не располагают специалистами, в результате чего обслуживание их оборудования менее эффективно. Средняя потеря хладагента из-за утечек оценивается в 40 процентов</w:t>
      </w:r>
      <w:r w:rsidR="00C74282" w:rsidRPr="00796578">
        <w:rPr>
          <w:lang w:val="ru-RU"/>
        </w:rPr>
        <w:t>.</w:t>
      </w:r>
    </w:p>
    <w:p w14:paraId="1BCDFB66" w14:textId="78889E1A" w:rsidR="00C74282" w:rsidRPr="005E1764" w:rsidRDefault="005E1764" w:rsidP="00C74282">
      <w:pPr>
        <w:pStyle w:val="Heading1"/>
        <w:rPr>
          <w:lang w:val="ru-RU"/>
        </w:rPr>
      </w:pPr>
      <w:r w:rsidRPr="005E1764">
        <w:rPr>
          <w:lang w:val="ru-RU"/>
        </w:rPr>
        <w:t>Средний возраст рыболов</w:t>
      </w:r>
      <w:r w:rsidR="00BF1F50">
        <w:rPr>
          <w:lang w:val="ru-RU"/>
        </w:rPr>
        <w:t xml:space="preserve">ного </w:t>
      </w:r>
      <w:r w:rsidRPr="005E1764">
        <w:rPr>
          <w:lang w:val="ru-RU"/>
        </w:rPr>
        <w:t xml:space="preserve">флота Аргентины составляет 35 лет, причем большинство судов оснащено устаревшими холодильными системами. Большинство из них работает на ГХФУ-22 (около 585 судов), а меньшая часть применяет </w:t>
      </w:r>
      <w:r w:rsidRPr="005E1764">
        <w:t>R</w:t>
      </w:r>
      <w:r w:rsidRPr="005E1764">
        <w:rPr>
          <w:lang w:val="ru-RU"/>
        </w:rPr>
        <w:t>-404</w:t>
      </w:r>
      <w:r w:rsidRPr="005E1764">
        <w:t>A</w:t>
      </w:r>
      <w:r w:rsidRPr="005E1764">
        <w:rPr>
          <w:lang w:val="ru-RU"/>
        </w:rPr>
        <w:t xml:space="preserve">, </w:t>
      </w:r>
      <w:r w:rsidRPr="005E1764">
        <w:t>R</w:t>
      </w:r>
      <w:r w:rsidRPr="005E1764">
        <w:rPr>
          <w:lang w:val="ru-RU"/>
        </w:rPr>
        <w:t>-507</w:t>
      </w:r>
      <w:r w:rsidRPr="005E1764">
        <w:t>A</w:t>
      </w:r>
      <w:r w:rsidRPr="005E1764">
        <w:rPr>
          <w:lang w:val="ru-RU"/>
        </w:rPr>
        <w:t xml:space="preserve"> или аммиак (</w:t>
      </w:r>
      <w:r w:rsidRPr="005E1764">
        <w:t>R</w:t>
      </w:r>
      <w:r w:rsidRPr="005E1764">
        <w:rPr>
          <w:lang w:val="ru-RU"/>
        </w:rPr>
        <w:t>-717/</w:t>
      </w:r>
      <w:r w:rsidRPr="005E1764">
        <w:t>NH</w:t>
      </w:r>
      <w:r w:rsidRPr="005E1764">
        <w:rPr>
          <w:lang w:val="ru-RU"/>
        </w:rPr>
        <w:t>3). Вследствие постоянного и часто резкого движения судов (крен и тангаж) во время длительных промысловых рейсов, длящихся неделями или месяцами, потери хладагента в этом подсекторе значительны. В</w:t>
      </w:r>
      <w:r w:rsidR="00BF1F50">
        <w:rPr>
          <w:lang w:val="ru-RU"/>
        </w:rPr>
        <w:t> </w:t>
      </w:r>
      <w:r w:rsidRPr="005E1764">
        <w:rPr>
          <w:lang w:val="ru-RU"/>
        </w:rPr>
        <w:t>случае утечки или выхода оборудования из строя хладагент необходимо немедленно пополнить или заменить, чтобы сохранить груз рыбы и морепродуктов. Средний уровень утечки на одно судно за один рейс составляет около 30 процентов. В зависимости от судна количество рейсов в год колеблется от 8 до 20, в результате чего потребление ГХФУ-22 в два-шесть раз превышает первоначальный объем заправки хладагентом</w:t>
      </w:r>
      <w:r w:rsidR="00C74282" w:rsidRPr="005E1764">
        <w:rPr>
          <w:lang w:val="ru-RU"/>
        </w:rPr>
        <w:t>.</w:t>
      </w:r>
    </w:p>
    <w:p w14:paraId="48323280" w14:textId="29B8A009" w:rsidR="00C74282" w:rsidRPr="005E1764" w:rsidRDefault="005E1764" w:rsidP="00C74282">
      <w:pPr>
        <w:pStyle w:val="Heading1"/>
        <w:rPr>
          <w:lang w:val="ru-RU"/>
        </w:rPr>
      </w:pPr>
      <w:r>
        <w:rPr>
          <w:lang w:val="ru-RU"/>
        </w:rPr>
        <w:t>Н</w:t>
      </w:r>
      <w:r w:rsidRPr="005E1764">
        <w:rPr>
          <w:lang w:val="ru-RU"/>
        </w:rPr>
        <w:t xml:space="preserve">ебольшие количества ГХФУ-22 используются на молочных фермах, винодельнях и предприятиях по производству мороженого. Предприятия этих секторов также используют </w:t>
      </w:r>
      <w:r w:rsidRPr="005E1764">
        <w:t>R</w:t>
      </w:r>
      <w:r w:rsidRPr="005E1764">
        <w:rPr>
          <w:lang w:val="ru-RU"/>
        </w:rPr>
        <w:t xml:space="preserve">-717 и </w:t>
      </w:r>
      <w:r w:rsidRPr="005E1764">
        <w:t>R</w:t>
      </w:r>
      <w:r w:rsidRPr="005E1764">
        <w:rPr>
          <w:lang w:val="ru-RU"/>
        </w:rPr>
        <w:t>-407</w:t>
      </w:r>
      <w:r w:rsidRPr="005E1764">
        <w:t>A</w:t>
      </w:r>
      <w:r w:rsidRPr="005E1764">
        <w:rPr>
          <w:lang w:val="ru-RU"/>
        </w:rPr>
        <w:t xml:space="preserve">. Сектор промышленного холодильного оборудования в основном использует </w:t>
      </w:r>
      <w:r w:rsidRPr="005E1764">
        <w:t>R</w:t>
      </w:r>
      <w:r w:rsidRPr="005E1764">
        <w:rPr>
          <w:lang w:val="ru-RU"/>
        </w:rPr>
        <w:t>-717, особенно на предприятиях по хранению фруктов, переработке мяса и консервированию морепродуктов</w:t>
      </w:r>
      <w:r w:rsidR="00C74282" w:rsidRPr="005E1764">
        <w:rPr>
          <w:lang w:val="ru-RU"/>
        </w:rPr>
        <w:t>.</w:t>
      </w:r>
    </w:p>
    <w:p w14:paraId="48C8260D" w14:textId="5C6B7DCA" w:rsidR="00C74282" w:rsidRPr="005E1764" w:rsidRDefault="005E1764" w:rsidP="00C74282">
      <w:pPr>
        <w:keepNext/>
        <w:spacing w:before="240" w:after="240"/>
        <w:rPr>
          <w:i/>
          <w:iCs/>
          <w:u w:val="single"/>
          <w:lang w:val="ru-RU"/>
        </w:rPr>
      </w:pPr>
      <w:r>
        <w:rPr>
          <w:i/>
          <w:iCs/>
          <w:u w:val="single"/>
          <w:lang w:val="ru-RU"/>
        </w:rPr>
        <w:t>Кондиционерные системы</w:t>
      </w:r>
    </w:p>
    <w:p w14:paraId="41689A7D" w14:textId="255945FB" w:rsidR="00C74282" w:rsidRPr="002C51CE" w:rsidRDefault="002C51CE" w:rsidP="00C74282">
      <w:pPr>
        <w:pStyle w:val="Heading1"/>
        <w:rPr>
          <w:lang w:val="ru-RU"/>
        </w:rPr>
      </w:pPr>
      <w:r w:rsidRPr="002C51CE">
        <w:rPr>
          <w:rFonts w:eastAsia="Calibri"/>
          <w:lang w:val="ru-RU"/>
        </w:rPr>
        <w:t xml:space="preserve">Основным хладагентом, используемым в бытовых кондиционерах, является </w:t>
      </w:r>
      <w:r w:rsidRPr="002C51CE">
        <w:rPr>
          <w:rFonts w:eastAsia="Calibri"/>
        </w:rPr>
        <w:t>R</w:t>
      </w:r>
      <w:r w:rsidRPr="002C51CE">
        <w:rPr>
          <w:rFonts w:eastAsia="Calibri"/>
          <w:lang w:val="ru-RU"/>
        </w:rPr>
        <w:t>-410</w:t>
      </w:r>
      <w:r w:rsidRPr="002C51CE">
        <w:rPr>
          <w:rFonts w:eastAsia="Calibri"/>
        </w:rPr>
        <w:t>A</w:t>
      </w:r>
      <w:r w:rsidRPr="002C51CE">
        <w:rPr>
          <w:rFonts w:eastAsia="Calibri"/>
          <w:lang w:val="ru-RU"/>
        </w:rPr>
        <w:t xml:space="preserve">. </w:t>
      </w:r>
      <w:r w:rsidR="00CE44B4">
        <w:rPr>
          <w:rFonts w:eastAsia="Calibri"/>
          <w:lang w:val="ru-RU"/>
        </w:rPr>
        <w:t>Поэтапный отказ от </w:t>
      </w:r>
      <w:r w:rsidRPr="002C51CE">
        <w:rPr>
          <w:rFonts w:eastAsia="Calibri"/>
          <w:lang w:val="ru-RU"/>
        </w:rPr>
        <w:t xml:space="preserve">использования ГХФУ-22 в секторе производства бытовых кондиционеров </w:t>
      </w:r>
      <w:r w:rsidR="00CE44B4">
        <w:rPr>
          <w:rFonts w:eastAsia="Calibri"/>
          <w:lang w:val="ru-RU"/>
        </w:rPr>
        <w:t xml:space="preserve">происходил в рамках </w:t>
      </w:r>
      <w:r w:rsidRPr="002C51CE">
        <w:rPr>
          <w:rFonts w:eastAsia="Calibri"/>
        </w:rPr>
        <w:t>I</w:t>
      </w:r>
      <w:r>
        <w:rPr>
          <w:rFonts w:eastAsia="Calibri"/>
          <w:lang w:val="ru-RU"/>
        </w:rPr>
        <w:t> </w:t>
      </w:r>
      <w:r w:rsidRPr="002C51CE">
        <w:rPr>
          <w:rFonts w:eastAsia="Calibri"/>
          <w:lang w:val="ru-RU"/>
        </w:rPr>
        <w:t>этап</w:t>
      </w:r>
      <w:r w:rsidR="00CE44B4">
        <w:rPr>
          <w:rFonts w:eastAsia="Calibri"/>
          <w:lang w:val="ru-RU"/>
        </w:rPr>
        <w:t>а</w:t>
      </w:r>
      <w:r w:rsidRPr="002C51CE">
        <w:rPr>
          <w:rFonts w:eastAsia="Calibri"/>
          <w:lang w:val="ru-RU"/>
        </w:rPr>
        <w:t xml:space="preserve"> ПОДПО, после чего был введен соответствующий запрет на импорт оборудования на основе ГХФУ-22. Тем не менее, по оценкам, в настоящее время в стране все еще эксплуатируется 9,4</w:t>
      </w:r>
      <w:r>
        <w:rPr>
          <w:rFonts w:eastAsia="Calibri"/>
          <w:lang w:val="ru-RU"/>
        </w:rPr>
        <w:t> </w:t>
      </w:r>
      <w:r w:rsidRPr="002C51CE">
        <w:rPr>
          <w:rFonts w:eastAsia="Calibri"/>
          <w:lang w:val="ru-RU"/>
        </w:rPr>
        <w:t>миллиона бытовых кондиционеров на основе ГХФУ-22, которые требуют обслуживания. По мере того как срок службы этих установок постепенно подходит к концу, ожидается, что темп их замены будет составлять 5 процентов в год</w:t>
      </w:r>
      <w:r w:rsidR="00C74282" w:rsidRPr="002C51CE">
        <w:rPr>
          <w:lang w:val="ru-RU"/>
        </w:rPr>
        <w:t>.</w:t>
      </w:r>
    </w:p>
    <w:p w14:paraId="64FB781D" w14:textId="3B7CDD56" w:rsidR="00C74282" w:rsidRPr="002C51CE" w:rsidRDefault="002C51CE" w:rsidP="00C74282">
      <w:pPr>
        <w:pStyle w:val="Heading1"/>
        <w:rPr>
          <w:rFonts w:eastAsia="Calibri"/>
          <w:lang w:val="ru-RU"/>
        </w:rPr>
      </w:pPr>
      <w:r w:rsidRPr="002C51CE">
        <w:rPr>
          <w:rFonts w:eastAsia="Calibri"/>
          <w:lang w:val="ru-RU"/>
        </w:rPr>
        <w:t xml:space="preserve">В Аргентине насчитывается 12 импортеров и/или производителей чиллеров. Объем </w:t>
      </w:r>
      <w:r w:rsidR="00AB63A6">
        <w:rPr>
          <w:rFonts w:eastAsia="Calibri"/>
          <w:lang w:val="ru-RU"/>
        </w:rPr>
        <w:t xml:space="preserve">используемых </w:t>
      </w:r>
      <w:r w:rsidR="00AB63A6" w:rsidRPr="002C51CE">
        <w:rPr>
          <w:rFonts w:eastAsia="Calibri"/>
          <w:lang w:val="ru-RU"/>
        </w:rPr>
        <w:t xml:space="preserve">в производстве чиллеров </w:t>
      </w:r>
      <w:r w:rsidRPr="002C51CE">
        <w:rPr>
          <w:rFonts w:eastAsia="Calibri"/>
          <w:lang w:val="ru-RU"/>
        </w:rPr>
        <w:t>ГХФУ-22 и ГХФУ-123 неуклонно сокращается, и</w:t>
      </w:r>
      <w:r w:rsidR="00A7287D">
        <w:rPr>
          <w:rFonts w:eastAsia="Calibri"/>
          <w:lang w:val="ru-RU"/>
        </w:rPr>
        <w:t> </w:t>
      </w:r>
      <w:r w:rsidRPr="002C51CE">
        <w:rPr>
          <w:rFonts w:eastAsia="Calibri"/>
          <w:lang w:val="ru-RU"/>
        </w:rPr>
        <w:t>в</w:t>
      </w:r>
      <w:r w:rsidR="00CE44B4">
        <w:rPr>
          <w:rFonts w:eastAsia="Calibri"/>
          <w:lang w:val="ru-RU"/>
        </w:rPr>
        <w:t> </w:t>
      </w:r>
      <w:r w:rsidRPr="002C51CE">
        <w:rPr>
          <w:rFonts w:eastAsia="Calibri"/>
          <w:lang w:val="ru-RU"/>
        </w:rPr>
        <w:t>настоящее время на внутреннем рынке ГХФУ не используются. Большинство импортируемых чиллеров используют хладагенты на основе ГФУ, и, по оценкам, в стране по-прежнему работают 2</w:t>
      </w:r>
      <w:r w:rsidR="00AB63A6">
        <w:rPr>
          <w:rFonts w:eastAsia="Calibri"/>
          <w:lang w:val="ru-RU"/>
        </w:rPr>
        <w:t> </w:t>
      </w:r>
      <w:r w:rsidRPr="002C51CE">
        <w:rPr>
          <w:rFonts w:eastAsia="Calibri"/>
          <w:lang w:val="ru-RU"/>
        </w:rPr>
        <w:t xml:space="preserve">232 чиллера на основе ГХФУ-22 и ГХФУ-123, </w:t>
      </w:r>
      <w:r w:rsidR="00AB63A6">
        <w:rPr>
          <w:rFonts w:eastAsia="Calibri"/>
          <w:lang w:val="ru-RU"/>
        </w:rPr>
        <w:t>для</w:t>
      </w:r>
      <w:r w:rsidRPr="002C51CE">
        <w:rPr>
          <w:rFonts w:eastAsia="Calibri"/>
          <w:lang w:val="ru-RU"/>
        </w:rPr>
        <w:t xml:space="preserve"> обслуживания которых требуются ГХФУ</w:t>
      </w:r>
      <w:r w:rsidR="00C74282" w:rsidRPr="002C51CE">
        <w:rPr>
          <w:rFonts w:eastAsia="Calibri"/>
          <w:lang w:val="ru-RU"/>
        </w:rPr>
        <w:t>.</w:t>
      </w:r>
    </w:p>
    <w:p w14:paraId="1E3BCE0C" w14:textId="59883BAB" w:rsidR="00C74282" w:rsidRPr="00AB63A6" w:rsidRDefault="00AB63A6" w:rsidP="00C74282">
      <w:pPr>
        <w:pStyle w:val="Heading1"/>
        <w:keepNext/>
        <w:numPr>
          <w:ilvl w:val="0"/>
          <w:numId w:val="0"/>
        </w:numPr>
        <w:rPr>
          <w:lang w:val="ru-RU"/>
        </w:rPr>
      </w:pPr>
      <w:r>
        <w:rPr>
          <w:u w:val="single"/>
          <w:lang w:val="ru-RU"/>
        </w:rPr>
        <w:t>Стратегия поэтапного отказа</w:t>
      </w:r>
    </w:p>
    <w:bookmarkEnd w:id="2"/>
    <w:p w14:paraId="775C7035" w14:textId="6B056C4D" w:rsidR="00C74282" w:rsidRPr="00A96FF2" w:rsidRDefault="00A96FF2" w:rsidP="00C74282">
      <w:pPr>
        <w:pStyle w:val="Heading1"/>
        <w:rPr>
          <w:lang w:val="ru-RU"/>
        </w:rPr>
      </w:pPr>
      <w:r w:rsidRPr="00A96FF2">
        <w:rPr>
          <w:lang w:val="ru-RU"/>
        </w:rPr>
        <w:t>Третий этап ПОДПО направлен на полный отказ от потребления ГХФУ</w:t>
      </w:r>
      <w:r w:rsidR="00C74282">
        <w:rPr>
          <w:rStyle w:val="FootnoteReference"/>
        </w:rPr>
        <w:footnoteReference w:id="5"/>
      </w:r>
      <w:r w:rsidR="00C74282" w:rsidRPr="00A96FF2">
        <w:rPr>
          <w:lang w:val="ru-RU"/>
        </w:rPr>
        <w:t xml:space="preserve"> </w:t>
      </w:r>
      <w:r w:rsidRPr="00A96FF2">
        <w:rPr>
          <w:lang w:val="ru-RU"/>
        </w:rPr>
        <w:t xml:space="preserve">посредством реализации мер в секторах аэрозольного производства, пожаротушения, производства коммерческого холодильного оборудования и обслуживания холодильного оборудования, а также </w:t>
      </w:r>
      <w:r w:rsidRPr="00A96FF2">
        <w:rPr>
          <w:lang w:val="ru-RU"/>
        </w:rPr>
        <w:lastRenderedPageBreak/>
        <w:t>посредством укрепления национального потенциала в области контроля за торговлей, информационно-просветительской работы, а также программной координации и мониторинга</w:t>
      </w:r>
      <w:r w:rsidR="00C74282" w:rsidRPr="00A96FF2">
        <w:rPr>
          <w:lang w:val="ru-RU"/>
        </w:rPr>
        <w:t>.</w:t>
      </w:r>
    </w:p>
    <w:p w14:paraId="304996E5" w14:textId="67CBC330" w:rsidR="00C74282" w:rsidRPr="00A96FF2" w:rsidRDefault="00A96FF2" w:rsidP="00C74282">
      <w:pPr>
        <w:keepNext/>
        <w:spacing w:after="240"/>
        <w:rPr>
          <w:i/>
          <w:iCs/>
          <w:lang w:val="ru-RU"/>
        </w:rPr>
      </w:pPr>
      <w:bookmarkStart w:id="3" w:name="_Hlk126915743"/>
      <w:r>
        <w:rPr>
          <w:i/>
          <w:iCs/>
          <w:lang w:val="ru-RU"/>
        </w:rPr>
        <w:t>Предлагаемые мероприятия</w:t>
      </w:r>
    </w:p>
    <w:p w14:paraId="122E8990" w14:textId="319E4214" w:rsidR="00C74282" w:rsidRPr="00A96FF2" w:rsidRDefault="00A96FF2" w:rsidP="00C74282">
      <w:pPr>
        <w:shd w:val="clear" w:color="auto" w:fill="FFFFFF" w:themeFill="background1"/>
        <w:spacing w:after="240"/>
        <w:outlineLvl w:val="0"/>
        <w:rPr>
          <w:i/>
          <w:iCs/>
          <w:u w:val="single"/>
          <w:lang w:val="ru-RU"/>
        </w:rPr>
      </w:pPr>
      <w:r>
        <w:rPr>
          <w:i/>
          <w:iCs/>
          <w:u w:val="single"/>
          <w:lang w:val="ru-RU"/>
        </w:rPr>
        <w:t>Аэрозоли</w:t>
      </w:r>
    </w:p>
    <w:p w14:paraId="1E601FE6" w14:textId="5338550C" w:rsidR="00C74282" w:rsidRPr="006B1AC6" w:rsidRDefault="006B1AC6" w:rsidP="00C74282">
      <w:pPr>
        <w:pStyle w:val="Heading1"/>
        <w:rPr>
          <w:lang w:val="ru-RU"/>
        </w:rPr>
      </w:pPr>
      <w:bookmarkStart w:id="4" w:name="_Hlk214830950"/>
      <w:r w:rsidRPr="006B1AC6">
        <w:rPr>
          <w:lang w:val="ru-RU"/>
        </w:rPr>
        <w:t xml:space="preserve">На </w:t>
      </w:r>
      <w:r w:rsidRPr="006B1AC6">
        <w:t>III</w:t>
      </w:r>
      <w:r w:rsidRPr="006B1AC6">
        <w:rPr>
          <w:lang w:val="ru-RU"/>
        </w:rPr>
        <w:t xml:space="preserve"> этапе предлагается оказать техническую помощь производителям аэрозолей, отказывающимся от использования ГХФУ в пользу альтернативных пропеллентов. В число мероприятий входят: анализ технологий, используемых в настоящее время производителями аэрозолей; рекомендации по передовым методам работы в отрасли; семинары и индивидуальные консультации по выявлению и выбору наиболее подходящих альтернативных пропеллентов или растворителей — предпочтительно УВ или гидрофторолефинов (ГФО) — для конкретных целей с</w:t>
      </w:r>
      <w:r w:rsidR="00603D62">
        <w:rPr>
          <w:lang w:val="ru-RU"/>
        </w:rPr>
        <w:t> </w:t>
      </w:r>
      <w:r w:rsidRPr="006B1AC6">
        <w:rPr>
          <w:lang w:val="ru-RU"/>
        </w:rPr>
        <w:t xml:space="preserve">учетом требований пожарной безопасности; техническая </w:t>
      </w:r>
      <w:r>
        <w:rPr>
          <w:lang w:val="ru-RU"/>
        </w:rPr>
        <w:t>модернизация</w:t>
      </w:r>
      <w:r w:rsidRPr="006B1AC6">
        <w:rPr>
          <w:lang w:val="ru-RU"/>
        </w:rPr>
        <w:t xml:space="preserve"> </w:t>
      </w:r>
      <w:r>
        <w:rPr>
          <w:lang w:val="ru-RU"/>
        </w:rPr>
        <w:t xml:space="preserve">промышленного </w:t>
      </w:r>
      <w:r w:rsidRPr="006B1AC6">
        <w:rPr>
          <w:lang w:val="ru-RU"/>
        </w:rPr>
        <w:t>оборудования, где это необходимо; пилотные испытания выбранных альтернативных веществ; производство в промышленных масштабах без использования ГХФУ</w:t>
      </w:r>
      <w:r w:rsidR="00C74282" w:rsidRPr="006B1AC6">
        <w:rPr>
          <w:lang w:val="ru-RU"/>
        </w:rPr>
        <w:t>.</w:t>
      </w:r>
    </w:p>
    <w:p w14:paraId="68B47213" w14:textId="68FB5AD0" w:rsidR="00C74282" w:rsidRPr="006708A9" w:rsidRDefault="006B1AC6" w:rsidP="00C74282">
      <w:pPr>
        <w:pStyle w:val="Heading1"/>
      </w:pPr>
      <w:r w:rsidRPr="006B1AC6">
        <w:rPr>
          <w:lang w:val="ru-RU"/>
        </w:rPr>
        <w:t>Запрашиваемое финансирование для этого сектора составляет 138</w:t>
      </w:r>
      <w:r>
        <w:rPr>
          <w:lang w:val="ru-RU"/>
        </w:rPr>
        <w:t> </w:t>
      </w:r>
      <w:r w:rsidRPr="006B1AC6">
        <w:rPr>
          <w:lang w:val="ru-RU"/>
        </w:rPr>
        <w:t>500</w:t>
      </w:r>
      <w:r>
        <w:rPr>
          <w:lang w:val="ru-RU"/>
        </w:rPr>
        <w:t> </w:t>
      </w:r>
      <w:r w:rsidRPr="006B1AC6">
        <w:rPr>
          <w:lang w:val="ru-RU"/>
        </w:rPr>
        <w:t>долл.</w:t>
      </w:r>
      <w:r>
        <w:rPr>
          <w:lang w:val="ru-RU"/>
        </w:rPr>
        <w:t> </w:t>
      </w:r>
      <w:r w:rsidRPr="006B1AC6">
        <w:rPr>
          <w:lang w:val="ru-RU"/>
        </w:rPr>
        <w:t>США и покрывает расходы на услуги международных экспертов (14</w:t>
      </w:r>
      <w:r>
        <w:rPr>
          <w:lang w:val="ru-RU"/>
        </w:rPr>
        <w:t> </w:t>
      </w:r>
      <w:r w:rsidRPr="006B1AC6">
        <w:rPr>
          <w:lang w:val="ru-RU"/>
        </w:rPr>
        <w:t>500</w:t>
      </w:r>
      <w:r>
        <w:rPr>
          <w:lang w:val="ru-RU"/>
        </w:rPr>
        <w:t> </w:t>
      </w:r>
      <w:r w:rsidRPr="006B1AC6">
        <w:rPr>
          <w:lang w:val="ru-RU"/>
        </w:rPr>
        <w:t>долл.</w:t>
      </w:r>
      <w:r>
        <w:rPr>
          <w:lang w:val="ru-RU"/>
        </w:rPr>
        <w:t> </w:t>
      </w:r>
      <w:r w:rsidRPr="006B1AC6">
        <w:rPr>
          <w:lang w:val="ru-RU"/>
        </w:rPr>
        <w:t>США, включая командировочные расходы), семинары и индивидуальные консультации для предприятий (18</w:t>
      </w:r>
      <w:r>
        <w:rPr>
          <w:lang w:val="ru-RU"/>
        </w:rPr>
        <w:t> </w:t>
      </w:r>
      <w:r w:rsidRPr="006B1AC6">
        <w:rPr>
          <w:lang w:val="ru-RU"/>
        </w:rPr>
        <w:t>000</w:t>
      </w:r>
      <w:r>
        <w:rPr>
          <w:lang w:val="ru-RU"/>
        </w:rPr>
        <w:t> </w:t>
      </w:r>
      <w:r w:rsidRPr="006B1AC6">
        <w:rPr>
          <w:lang w:val="ru-RU"/>
        </w:rPr>
        <w:t xml:space="preserve">долл. США), а также модернизацию оборудования и корректировку процессов для внедрения альтернативных веществ с низким ПГП на четырех предприятиях (106 000 долл. </w:t>
      </w:r>
      <w:r w:rsidRPr="006B1AC6">
        <w:t>США)</w:t>
      </w:r>
      <w:r w:rsidR="00C74282" w:rsidRPr="006708A9">
        <w:t>.</w:t>
      </w:r>
    </w:p>
    <w:bookmarkEnd w:id="4"/>
    <w:p w14:paraId="6D893398" w14:textId="33FAE6E9" w:rsidR="00C74282" w:rsidRPr="006B1AC6" w:rsidRDefault="006B1AC6" w:rsidP="00C74282">
      <w:pPr>
        <w:pStyle w:val="Heading1"/>
        <w:numPr>
          <w:ilvl w:val="0"/>
          <w:numId w:val="0"/>
        </w:numPr>
        <w:rPr>
          <w:i/>
          <w:iCs/>
          <w:u w:val="single"/>
          <w:lang w:val="ru-RU"/>
        </w:rPr>
      </w:pPr>
      <w:r>
        <w:rPr>
          <w:i/>
          <w:iCs/>
          <w:u w:val="single"/>
          <w:lang w:val="ru-RU"/>
        </w:rPr>
        <w:t>Производство</w:t>
      </w:r>
      <w:r w:rsidRPr="006B1AC6">
        <w:rPr>
          <w:i/>
          <w:iCs/>
          <w:u w:val="single"/>
          <w:lang w:val="ru-RU"/>
        </w:rPr>
        <w:t xml:space="preserve"> </w:t>
      </w:r>
      <w:r>
        <w:rPr>
          <w:i/>
          <w:iCs/>
          <w:u w:val="single"/>
          <w:lang w:val="ru-RU"/>
        </w:rPr>
        <w:t>коммерческого</w:t>
      </w:r>
      <w:r w:rsidRPr="006B1AC6">
        <w:rPr>
          <w:i/>
          <w:iCs/>
          <w:u w:val="single"/>
          <w:lang w:val="ru-RU"/>
        </w:rPr>
        <w:t xml:space="preserve"> </w:t>
      </w:r>
      <w:r>
        <w:rPr>
          <w:i/>
          <w:iCs/>
          <w:u w:val="single"/>
          <w:lang w:val="ru-RU"/>
        </w:rPr>
        <w:t>холодильного оборудования</w:t>
      </w:r>
    </w:p>
    <w:p w14:paraId="438D2F40" w14:textId="19F02E76" w:rsidR="00C74282" w:rsidRPr="000845C3" w:rsidRDefault="000845C3" w:rsidP="00C74282">
      <w:pPr>
        <w:pStyle w:val="Heading1"/>
        <w:rPr>
          <w:lang w:val="ru-RU"/>
        </w:rPr>
      </w:pPr>
      <w:r w:rsidRPr="000845C3">
        <w:rPr>
          <w:lang w:val="ru-RU"/>
        </w:rPr>
        <w:t xml:space="preserve">На </w:t>
      </w:r>
      <w:r w:rsidRPr="000845C3">
        <w:t>III</w:t>
      </w:r>
      <w:r w:rsidRPr="000845C3">
        <w:rPr>
          <w:lang w:val="ru-RU"/>
        </w:rPr>
        <w:t xml:space="preserve"> этапе предлагается поэтапно отказаться от использования 46,91 мт (2,58 тонн</w:t>
      </w:r>
      <w:r w:rsidR="0000313C">
        <w:rPr>
          <w:lang w:val="ru-RU"/>
        </w:rPr>
        <w:t>ы</w:t>
      </w:r>
      <w:r w:rsidRPr="000845C3">
        <w:rPr>
          <w:lang w:val="ru-RU"/>
        </w:rPr>
        <w:t xml:space="preserve"> ОРС) ГХФУ-22 путем перехода 10 крупнейших МСП в секторе коммерческого производства на альтернативные вещества с низким ПГП (</w:t>
      </w:r>
      <w:r w:rsidR="00603D62">
        <w:rPr>
          <w:lang w:val="ru-RU"/>
        </w:rPr>
        <w:t xml:space="preserve">таких как </w:t>
      </w:r>
      <w:r w:rsidRPr="000845C3">
        <w:t>R</w:t>
      </w:r>
      <w:r w:rsidRPr="000845C3">
        <w:rPr>
          <w:lang w:val="ru-RU"/>
        </w:rPr>
        <w:t>-600</w:t>
      </w:r>
      <w:r w:rsidRPr="000845C3">
        <w:t>a</w:t>
      </w:r>
      <w:r w:rsidRPr="000845C3">
        <w:rPr>
          <w:lang w:val="ru-RU"/>
        </w:rPr>
        <w:t xml:space="preserve"> и </w:t>
      </w:r>
      <w:r w:rsidRPr="000845C3">
        <w:t>R</w:t>
      </w:r>
      <w:r w:rsidRPr="000845C3">
        <w:rPr>
          <w:lang w:val="ru-RU"/>
        </w:rPr>
        <w:t>-290) при производстве витрин, морозильн</w:t>
      </w:r>
      <w:r w:rsidR="00603D62">
        <w:rPr>
          <w:lang w:val="ru-RU"/>
        </w:rPr>
        <w:t>иков</w:t>
      </w:r>
      <w:r w:rsidRPr="000845C3">
        <w:rPr>
          <w:lang w:val="ru-RU"/>
        </w:rPr>
        <w:t xml:space="preserve">, холодильников и </w:t>
      </w:r>
      <w:r w:rsidR="00603D62">
        <w:rPr>
          <w:lang w:val="ru-RU"/>
        </w:rPr>
        <w:t>иного</w:t>
      </w:r>
      <w:r w:rsidRPr="000845C3">
        <w:rPr>
          <w:lang w:val="ru-RU"/>
        </w:rPr>
        <w:t xml:space="preserve"> оборудования, изготавливаемого и заправляемого на месте</w:t>
      </w:r>
      <w:r w:rsidR="00C74282" w:rsidRPr="000845C3">
        <w:rPr>
          <w:lang w:val="ru-RU"/>
        </w:rPr>
        <w:t>.</w:t>
      </w:r>
    </w:p>
    <w:p w14:paraId="1A5A8CC9" w14:textId="03B273A9" w:rsidR="00C74282" w:rsidRPr="004D58AB" w:rsidRDefault="004D58AB" w:rsidP="00C74282">
      <w:pPr>
        <w:pStyle w:val="Heading1"/>
        <w:rPr>
          <w:lang w:val="ru-RU"/>
        </w:rPr>
      </w:pPr>
      <w:r w:rsidRPr="004D58AB">
        <w:rPr>
          <w:lang w:val="ru-RU"/>
        </w:rPr>
        <w:t>Запрашиваемое финансирование для этого сектора составляет 713</w:t>
      </w:r>
      <w:r>
        <w:rPr>
          <w:lang w:val="ru-RU"/>
        </w:rPr>
        <w:t> </w:t>
      </w:r>
      <w:r w:rsidRPr="004D58AB">
        <w:rPr>
          <w:lang w:val="ru-RU"/>
        </w:rPr>
        <w:t>000</w:t>
      </w:r>
      <w:r>
        <w:rPr>
          <w:lang w:val="ru-RU"/>
        </w:rPr>
        <w:t xml:space="preserve"> </w:t>
      </w:r>
      <w:r w:rsidRPr="004D58AB">
        <w:rPr>
          <w:lang w:val="ru-RU"/>
        </w:rPr>
        <w:t>долл.</w:t>
      </w:r>
      <w:r>
        <w:rPr>
          <w:lang w:val="ru-RU"/>
        </w:rPr>
        <w:t xml:space="preserve"> </w:t>
      </w:r>
      <w:r w:rsidRPr="004D58AB">
        <w:rPr>
          <w:lang w:val="ru-RU"/>
        </w:rPr>
        <w:t>США, включая закупку инструментов и оборудования (зарядные устройства, ручные детекторы и инструменты для блокировки), обеспечение безопасности (датчики, сигнализация, вентиляция и воздуховоды), установку оборудования, испытания и запуск на 10 предприятиях (650</w:t>
      </w:r>
      <w:r>
        <w:rPr>
          <w:lang w:val="ru-RU"/>
        </w:rPr>
        <w:t> </w:t>
      </w:r>
      <w:r w:rsidRPr="004D58AB">
        <w:rPr>
          <w:lang w:val="ru-RU"/>
        </w:rPr>
        <w:t>000</w:t>
      </w:r>
      <w:r>
        <w:rPr>
          <w:lang w:val="ru-RU"/>
        </w:rPr>
        <w:t> </w:t>
      </w:r>
      <w:r w:rsidRPr="004D58AB">
        <w:rPr>
          <w:lang w:val="ru-RU"/>
        </w:rPr>
        <w:t>долл.</w:t>
      </w:r>
      <w:r>
        <w:rPr>
          <w:lang w:val="ru-RU"/>
        </w:rPr>
        <w:t> </w:t>
      </w:r>
      <w:r w:rsidRPr="004D58AB">
        <w:rPr>
          <w:lang w:val="ru-RU"/>
        </w:rPr>
        <w:t>США); а также техническую помощь, включая семинар для МСП по вопросам безопасности в рамках производственных процессов при работе с огнеопасными хладагентами, поездки для содействия переходу на ГУ и аудиты безопасности (63</w:t>
      </w:r>
      <w:r>
        <w:rPr>
          <w:lang w:val="ru-RU"/>
        </w:rPr>
        <w:t> </w:t>
      </w:r>
      <w:r w:rsidRPr="004D58AB">
        <w:rPr>
          <w:lang w:val="ru-RU"/>
        </w:rPr>
        <w:t>000</w:t>
      </w:r>
      <w:r>
        <w:rPr>
          <w:lang w:val="ru-RU"/>
        </w:rPr>
        <w:t xml:space="preserve"> </w:t>
      </w:r>
      <w:r w:rsidRPr="004D58AB">
        <w:rPr>
          <w:lang w:val="ru-RU"/>
        </w:rPr>
        <w:t>долл.</w:t>
      </w:r>
      <w:r>
        <w:rPr>
          <w:lang w:val="ru-RU"/>
        </w:rPr>
        <w:t xml:space="preserve"> </w:t>
      </w:r>
      <w:r w:rsidRPr="004D58AB">
        <w:rPr>
          <w:lang w:val="ru-RU"/>
        </w:rPr>
        <w:t xml:space="preserve">США). Дополнительные эксплуатационные расходы (ДЭР) не запрашивались. Еще 25 МСП, потребляющих около 9,1 </w:t>
      </w:r>
      <w:r w:rsidR="00603D62">
        <w:rPr>
          <w:lang w:val="ru-RU"/>
        </w:rPr>
        <w:t>м</w:t>
      </w:r>
      <w:r w:rsidRPr="004D58AB">
        <w:rPr>
          <w:lang w:val="ru-RU"/>
        </w:rPr>
        <w:t>т ГХФУ-22, перейдут на альтернативы ГХФУ без помощи Многостороннего фонда</w:t>
      </w:r>
      <w:r w:rsidR="00C74282" w:rsidRPr="004D58AB">
        <w:rPr>
          <w:lang w:val="ru-RU"/>
        </w:rPr>
        <w:t>.</w:t>
      </w:r>
    </w:p>
    <w:p w14:paraId="1ED7A907" w14:textId="10F50B1D" w:rsidR="00C74282" w:rsidRPr="004D58AB" w:rsidRDefault="004D58AB" w:rsidP="00C74282">
      <w:pPr>
        <w:keepNext/>
        <w:shd w:val="clear" w:color="auto" w:fill="FFFFFF" w:themeFill="background1"/>
        <w:spacing w:after="240"/>
        <w:outlineLvl w:val="0"/>
        <w:rPr>
          <w:i/>
          <w:iCs/>
          <w:u w:val="single"/>
          <w:lang w:val="ru-RU"/>
        </w:rPr>
      </w:pPr>
      <w:r>
        <w:rPr>
          <w:i/>
          <w:iCs/>
          <w:u w:val="single"/>
          <w:lang w:val="ru-RU"/>
        </w:rPr>
        <w:t>Пожаротушение</w:t>
      </w:r>
    </w:p>
    <w:p w14:paraId="527C3940" w14:textId="6826C1B4" w:rsidR="00C74282" w:rsidRPr="002028FE" w:rsidRDefault="002028FE" w:rsidP="00C74282">
      <w:pPr>
        <w:pStyle w:val="Heading1"/>
        <w:shd w:val="clear" w:color="auto" w:fill="FFFFFF" w:themeFill="background1"/>
        <w:rPr>
          <w:lang w:val="ru-RU"/>
        </w:rPr>
      </w:pPr>
      <w:r w:rsidRPr="002028FE">
        <w:rPr>
          <w:lang w:val="ru-RU"/>
        </w:rPr>
        <w:t xml:space="preserve">На </w:t>
      </w:r>
      <w:r w:rsidRPr="002028FE">
        <w:t>III</w:t>
      </w:r>
      <w:r w:rsidRPr="002028FE">
        <w:rPr>
          <w:lang w:val="ru-RU"/>
        </w:rPr>
        <w:t xml:space="preserve"> этапе предлагается оказать помощь 12 производителям огнетушителей в поэтапном отказе от использования 48,23 мт (0,96 тонн</w:t>
      </w:r>
      <w:r w:rsidR="0000313C">
        <w:rPr>
          <w:lang w:val="ru-RU"/>
        </w:rPr>
        <w:t>ы</w:t>
      </w:r>
      <w:r w:rsidRPr="002028FE">
        <w:rPr>
          <w:lang w:val="ru-RU"/>
        </w:rPr>
        <w:t xml:space="preserve"> ОРС) ГХФУ-123 посредством оказания технической поддержки, укрепления потенциала и модернизации оборудования для обеспечения устойчивого перехода на альтернативные вещества, не содержащие ГХФУ. Рекомендуемая замещающая технология – ГФУ-236</w:t>
      </w:r>
      <w:r w:rsidRPr="002028FE">
        <w:t>fa</w:t>
      </w:r>
      <w:r w:rsidRPr="002028FE">
        <w:rPr>
          <w:lang w:val="ru-RU"/>
        </w:rPr>
        <w:t xml:space="preserve">, которая высокоэффективна при тушении пожаров классов </w:t>
      </w:r>
      <w:r w:rsidRPr="002028FE">
        <w:t>A</w:t>
      </w:r>
      <w:r w:rsidRPr="002028FE">
        <w:rPr>
          <w:lang w:val="ru-RU"/>
        </w:rPr>
        <w:t xml:space="preserve">, </w:t>
      </w:r>
      <w:r w:rsidRPr="002028FE">
        <w:t>B</w:t>
      </w:r>
      <w:r w:rsidRPr="002028FE">
        <w:rPr>
          <w:lang w:val="ru-RU"/>
        </w:rPr>
        <w:t xml:space="preserve"> и </w:t>
      </w:r>
      <w:r w:rsidRPr="002028FE">
        <w:t>C</w:t>
      </w:r>
      <w:r w:rsidRPr="002028FE">
        <w:rPr>
          <w:lang w:val="ru-RU"/>
        </w:rPr>
        <w:t>, а также пожаров, возникших в результате воздействия электричества, и не оставляет вредных следов, что делает ее идеальной для защиты чувствительного и дорогостоящего оборудования в серверных комнатах, телекоммуникационных помещениях и других электронных средах. Вместе с тем ГФУ-236</w:t>
      </w:r>
      <w:r w:rsidRPr="002028FE">
        <w:t>fa</w:t>
      </w:r>
      <w:r w:rsidRPr="002028FE">
        <w:rPr>
          <w:lang w:val="ru-RU"/>
        </w:rPr>
        <w:t xml:space="preserve"> имеет высокий ПГП (9 810) и более высокое давление пара по сравнению с ГХФУ-123. В связи с этим требуются специальные резервуары для хранения, модернизированные заправочные машины, </w:t>
      </w:r>
      <w:r w:rsidRPr="002028FE">
        <w:rPr>
          <w:lang w:val="ru-RU"/>
        </w:rPr>
        <w:lastRenderedPageBreak/>
        <w:t>способные выдерживать повышенное давление, а также системы заправки и регенерации с</w:t>
      </w:r>
      <w:r>
        <w:rPr>
          <w:lang w:val="ru-RU"/>
        </w:rPr>
        <w:t> </w:t>
      </w:r>
      <w:r w:rsidRPr="002028FE">
        <w:rPr>
          <w:lang w:val="ru-RU"/>
        </w:rPr>
        <w:t>замкнутым контуром</w:t>
      </w:r>
      <w:r w:rsidR="00C74282" w:rsidRPr="002028FE">
        <w:rPr>
          <w:lang w:val="ru-RU"/>
        </w:rPr>
        <w:t>.</w:t>
      </w:r>
    </w:p>
    <w:p w14:paraId="02AD1F93" w14:textId="5C392A51" w:rsidR="00C74282" w:rsidRPr="00261C01" w:rsidRDefault="001E4AE7" w:rsidP="00C74282">
      <w:pPr>
        <w:pStyle w:val="Heading1"/>
        <w:shd w:val="clear" w:color="auto" w:fill="FFFFFF" w:themeFill="background1"/>
        <w:rPr>
          <w:lang w:val="ru-RU"/>
        </w:rPr>
      </w:pPr>
      <w:r w:rsidRPr="001E4AE7">
        <w:rPr>
          <w:lang w:val="ru-RU"/>
        </w:rPr>
        <w:t>Запрашиваемое финансирование для этого сектора в размере 231 500 долл. США включает технические консультации международного эксперта (14 500 долл. США), семинары и индивидуальные обсуждения с предприятиями для поиска наиболее подходящих для их целей альтернативных веществ (17 000 долл. США) и внесение изменений в производственные процессы с</w:t>
      </w:r>
      <w:r w:rsidR="00261C01">
        <w:rPr>
          <w:lang w:val="ru-RU"/>
        </w:rPr>
        <w:t> </w:t>
      </w:r>
      <w:r w:rsidRPr="001E4AE7">
        <w:rPr>
          <w:lang w:val="ru-RU"/>
        </w:rPr>
        <w:t xml:space="preserve">целью замены ГХФУ по меньшей мере на восьми предприятиях (200 000 долл. </w:t>
      </w:r>
      <w:r w:rsidRPr="00261C01">
        <w:rPr>
          <w:lang w:val="ru-RU"/>
        </w:rPr>
        <w:t>США)</w:t>
      </w:r>
      <w:r w:rsidR="00C74282" w:rsidRPr="00261C01">
        <w:rPr>
          <w:lang w:val="ru-RU"/>
        </w:rPr>
        <w:t>.</w:t>
      </w:r>
    </w:p>
    <w:p w14:paraId="46A0FD47" w14:textId="40D8C5C0" w:rsidR="00C74282" w:rsidRPr="001E4AE7" w:rsidRDefault="001E4AE7" w:rsidP="00C74282">
      <w:pPr>
        <w:shd w:val="clear" w:color="auto" w:fill="FFFFFF" w:themeFill="background1"/>
        <w:spacing w:after="240"/>
        <w:outlineLvl w:val="0"/>
        <w:rPr>
          <w:i/>
          <w:iCs/>
          <w:u w:val="single"/>
          <w:lang w:val="ru-RU"/>
        </w:rPr>
      </w:pPr>
      <w:r>
        <w:rPr>
          <w:i/>
          <w:iCs/>
          <w:u w:val="single"/>
          <w:lang w:val="ru-RU"/>
        </w:rPr>
        <w:t>Сектор обслуживания холодильного оборудования</w:t>
      </w:r>
    </w:p>
    <w:p w14:paraId="29217373" w14:textId="3DC1175B" w:rsidR="00C74282" w:rsidRPr="007D4B2F" w:rsidRDefault="007D4B2F" w:rsidP="00C74282">
      <w:pPr>
        <w:pStyle w:val="Heading1"/>
        <w:rPr>
          <w:lang w:val="ru-RU"/>
        </w:rPr>
      </w:pPr>
      <w:r w:rsidRPr="007D4B2F">
        <w:rPr>
          <w:lang w:val="ru-RU"/>
        </w:rPr>
        <w:t>Мероприятия в рамках этого компонента включают укрепление нормативно-правовой базы и национального потенциала в области торгового контроля, развитие сектора обслуживания холодильного оборудования, информационно-просветительские мероприятия, координацию и мониторинг, а также специальный резерв для покрытия непредвиденных расходов. Мероприятия и их стоимость отдельно для всего этапа и первого транша представлены в таблице 3</w:t>
      </w:r>
      <w:r w:rsidR="00C74282" w:rsidRPr="007D4B2F">
        <w:rPr>
          <w:lang w:val="ru-RU"/>
        </w:rPr>
        <w:t>.</w:t>
      </w:r>
    </w:p>
    <w:p w14:paraId="0356C76A" w14:textId="5993BCA6" w:rsidR="00C74282" w:rsidRPr="007D4B2F" w:rsidRDefault="007D4B2F" w:rsidP="00C74282">
      <w:pPr>
        <w:keepNext/>
        <w:shd w:val="clear" w:color="auto" w:fill="FFFFFF" w:themeFill="background1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AB7392">
        <w:rPr>
          <w:b/>
          <w:bCs/>
        </w:rPr>
        <w:t> </w:t>
      </w:r>
      <w:r w:rsidR="00C74282" w:rsidRPr="00543C23">
        <w:rPr>
          <w:b/>
          <w:bCs/>
          <w:lang w:val="ru-RU"/>
        </w:rPr>
        <w:t xml:space="preserve">3. </w:t>
      </w:r>
      <w:r>
        <w:rPr>
          <w:b/>
          <w:bCs/>
          <w:lang w:val="ru-RU"/>
        </w:rPr>
        <w:t>Мероприятия</w:t>
      </w:r>
      <w:r w:rsidRPr="007D4B2F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</w:t>
      </w:r>
      <w:r w:rsidRPr="007D4B2F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секторе</w:t>
      </w:r>
      <w:r w:rsidRPr="007D4B2F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обслуживания</w:t>
      </w:r>
      <w:r w:rsidRPr="007D4B2F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</w:t>
      </w:r>
      <w:r w:rsidRPr="007D4B2F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затраты</w:t>
      </w:r>
      <w:r w:rsidRPr="007D4B2F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</w:t>
      </w:r>
      <w:r w:rsidRPr="007D4B2F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рамках</w:t>
      </w:r>
      <w:r w:rsidRPr="007D4B2F">
        <w:rPr>
          <w:b/>
          <w:bCs/>
          <w:lang w:val="ru-RU"/>
        </w:rPr>
        <w:t xml:space="preserve"> </w:t>
      </w:r>
      <w:r w:rsidR="00C74282">
        <w:rPr>
          <w:b/>
          <w:bCs/>
        </w:rPr>
        <w:t>I</w:t>
      </w:r>
      <w:r w:rsidR="00C74282" w:rsidRPr="00413985">
        <w:rPr>
          <w:b/>
        </w:rPr>
        <w:t>II</w:t>
      </w:r>
      <w:r w:rsidR="00C74282" w:rsidRPr="007D4B2F">
        <w:rPr>
          <w:lang w:val="ru-RU"/>
        </w:rPr>
        <w:t xml:space="preserve"> </w:t>
      </w:r>
      <w:r>
        <w:rPr>
          <w:b/>
          <w:bCs/>
          <w:lang w:val="ru-RU"/>
        </w:rPr>
        <w:t>этапа ПОДПО Аргентины</w:t>
      </w:r>
      <w:r>
        <w:rPr>
          <w:b/>
          <w:lang w:val="ru-RU"/>
        </w:rPr>
        <w:t xml:space="preserve"> в соответствии с заявкой</w:t>
      </w:r>
    </w:p>
    <w:tbl>
      <w:tblPr>
        <w:tblStyle w:val="TableGrid"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500"/>
        <w:gridCol w:w="3583"/>
        <w:gridCol w:w="1135"/>
        <w:gridCol w:w="1222"/>
      </w:tblGrid>
      <w:tr w:rsidR="00C74282" w:rsidRPr="00AB42F1" w14:paraId="5C18514D" w14:textId="77777777" w:rsidTr="00261C01">
        <w:trPr>
          <w:trHeight w:val="53"/>
          <w:tblHeader/>
        </w:trPr>
        <w:tc>
          <w:tcPr>
            <w:tcW w:w="3752" w:type="pct"/>
            <w:gridSpan w:val="2"/>
            <w:vMerge w:val="restart"/>
            <w:vAlign w:val="center"/>
          </w:tcPr>
          <w:p w14:paraId="332CEFAC" w14:textId="5DF9A3CF" w:rsidR="00C74282" w:rsidRPr="007D4B2F" w:rsidRDefault="007D4B2F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1248" w:type="pct"/>
            <w:gridSpan w:val="2"/>
            <w:vAlign w:val="center"/>
          </w:tcPr>
          <w:p w14:paraId="5DF35BDF" w14:textId="7B417052" w:rsidR="00C74282" w:rsidRPr="00562B8C" w:rsidRDefault="007D4B2F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Затраты</w:t>
            </w:r>
            <w:r w:rsidR="00C74282" w:rsidRPr="00562B8C">
              <w:rPr>
                <w:b/>
                <w:bCs/>
                <w:sz w:val="20"/>
                <w:szCs w:val="20"/>
              </w:rPr>
              <w:t xml:space="preserve"> (</w:t>
            </w:r>
            <w:r w:rsidR="005A6F69">
              <w:rPr>
                <w:b/>
                <w:bCs/>
                <w:sz w:val="20"/>
                <w:szCs w:val="20"/>
                <w:lang w:val="ru-RU"/>
              </w:rPr>
              <w:t>в долл. США</w:t>
            </w:r>
            <w:r w:rsidR="00C74282" w:rsidRPr="00562B8C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C74282" w:rsidRPr="00AB42F1" w14:paraId="10D0DF22" w14:textId="77777777" w:rsidTr="00261C01">
        <w:trPr>
          <w:trHeight w:val="98"/>
          <w:tblHeader/>
        </w:trPr>
        <w:tc>
          <w:tcPr>
            <w:tcW w:w="3752" w:type="pct"/>
            <w:gridSpan w:val="2"/>
            <w:vMerge/>
            <w:vAlign w:val="center"/>
          </w:tcPr>
          <w:p w14:paraId="2BF3E844" w14:textId="77777777" w:rsidR="00C74282" w:rsidRPr="00562B8C" w:rsidRDefault="00C74282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1" w:type="pct"/>
            <w:shd w:val="clear" w:color="auto" w:fill="FFFFFF" w:themeFill="background1"/>
            <w:vAlign w:val="center"/>
          </w:tcPr>
          <w:p w14:paraId="472244C1" w14:textId="068BD4C1" w:rsidR="00C74282" w:rsidRPr="007D4B2F" w:rsidRDefault="00C74282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</w:rPr>
              <w:t>I</w:t>
            </w:r>
            <w:r w:rsidRPr="00E63529">
              <w:rPr>
                <w:b/>
                <w:sz w:val="20"/>
                <w:szCs w:val="20"/>
              </w:rPr>
              <w:t>II</w:t>
            </w:r>
            <w:r w:rsidR="007D4B2F">
              <w:rPr>
                <w:b/>
                <w:sz w:val="20"/>
                <w:szCs w:val="20"/>
                <w:lang w:val="ru-RU"/>
              </w:rPr>
              <w:t xml:space="preserve"> этап</w:t>
            </w:r>
          </w:p>
        </w:tc>
        <w:tc>
          <w:tcPr>
            <w:tcW w:w="648" w:type="pct"/>
            <w:vAlign w:val="center"/>
          </w:tcPr>
          <w:p w14:paraId="08B487F8" w14:textId="663342C5" w:rsidR="00C74282" w:rsidRPr="007D4B2F" w:rsidRDefault="00C74282">
            <w:pPr>
              <w:shd w:val="clear" w:color="auto" w:fill="FFFFFF" w:themeFill="background1"/>
              <w:ind w:left="-106" w:right="-109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7D4B2F">
              <w:rPr>
                <w:b/>
                <w:bCs/>
                <w:sz w:val="20"/>
                <w:szCs w:val="20"/>
                <w:lang w:val="ru-RU"/>
              </w:rPr>
              <w:t>-ый транш</w:t>
            </w:r>
          </w:p>
        </w:tc>
      </w:tr>
      <w:tr w:rsidR="00C74282" w:rsidRPr="00543C23" w14:paraId="5DD4D348" w14:textId="77777777" w:rsidTr="00A86FCC">
        <w:trPr>
          <w:trHeight w:val="217"/>
        </w:trPr>
        <w:tc>
          <w:tcPr>
            <w:tcW w:w="5000" w:type="pct"/>
            <w:gridSpan w:val="4"/>
          </w:tcPr>
          <w:p w14:paraId="380CCB02" w14:textId="60A248D0" w:rsidR="00C74282" w:rsidRPr="007D4B2F" w:rsidRDefault="007D4B2F">
            <w:pPr>
              <w:shd w:val="clear" w:color="auto" w:fill="FFFFFF" w:themeFill="background1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</w:t>
            </w:r>
            <w:r w:rsidRPr="007D4B2F">
              <w:rPr>
                <w:b/>
                <w:bCs/>
                <w:sz w:val="20"/>
                <w:szCs w:val="20"/>
                <w:lang w:val="ru-RU"/>
              </w:rPr>
              <w:t>крепление нормативно-правовой базы и национального потенциала в области торгового контроля</w:t>
            </w:r>
          </w:p>
        </w:tc>
      </w:tr>
      <w:tr w:rsidR="00C74282" w:rsidRPr="00AB42F1" w14:paraId="24D3CB0B" w14:textId="77777777" w:rsidTr="00261C01">
        <w:trPr>
          <w:trHeight w:val="217"/>
        </w:trPr>
        <w:tc>
          <w:tcPr>
            <w:tcW w:w="3752" w:type="pct"/>
            <w:gridSpan w:val="2"/>
          </w:tcPr>
          <w:p w14:paraId="48BA5CE7" w14:textId="1674DD6E" w:rsidR="00C74282" w:rsidRPr="005A6F69" w:rsidRDefault="007D4B2F">
            <w:pPr>
              <w:jc w:val="left"/>
              <w:rPr>
                <w:sz w:val="20"/>
                <w:szCs w:val="20"/>
                <w:lang w:val="ru-RU"/>
              </w:rPr>
            </w:pPr>
            <w:r w:rsidRPr="005A6F69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 xml:space="preserve">Укрепление нормативно-правовой базы и </w:t>
            </w:r>
            <w:r w:rsidR="00261C01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институ</w:t>
            </w:r>
            <w:r w:rsidRPr="005A6F69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ционального потенциала</w:t>
            </w:r>
            <w:r w:rsidR="00C74282" w:rsidRPr="005A6F69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:</w:t>
            </w:r>
            <w:r w:rsidR="00C74282" w:rsidRPr="005A6F69">
              <w:rPr>
                <w:sz w:val="20"/>
                <w:szCs w:val="20"/>
                <w:lang w:val="ru-RU"/>
              </w:rPr>
              <w:t xml:space="preserve"> </w:t>
            </w:r>
            <w:r w:rsidR="005A6F69" w:rsidRPr="005A6F69">
              <w:rPr>
                <w:sz w:val="20"/>
                <w:szCs w:val="20"/>
                <w:lang w:val="ru-RU"/>
              </w:rPr>
              <w:t>Введение запрета на импорт коммерческого холодильного оборудования, содержащего ГХФУ, с 1 января 2027 года и на производство оборудования, содержащего ГХФУ, с 1 января 2028 года; регулирование и мониторинг производства ГХФУ в соответствии с графиком поэтапного отказа, с полным запретом на производство ГХФУ и импорт любых ГХФУ с</w:t>
            </w:r>
            <w:r w:rsidR="00261C01">
              <w:rPr>
                <w:sz w:val="20"/>
                <w:szCs w:val="20"/>
                <w:lang w:val="ru-RU"/>
              </w:rPr>
              <w:t> </w:t>
            </w:r>
            <w:r w:rsidR="005A6F69" w:rsidRPr="005A6F69">
              <w:rPr>
                <w:sz w:val="20"/>
                <w:szCs w:val="20"/>
                <w:lang w:val="ru-RU"/>
              </w:rPr>
              <w:t>1</w:t>
            </w:r>
            <w:r w:rsidR="00261C01">
              <w:rPr>
                <w:sz w:val="20"/>
                <w:szCs w:val="20"/>
                <w:lang w:val="ru-RU"/>
              </w:rPr>
              <w:t> </w:t>
            </w:r>
            <w:r w:rsidR="005A6F69" w:rsidRPr="005A6F69">
              <w:rPr>
                <w:sz w:val="20"/>
                <w:szCs w:val="20"/>
                <w:lang w:val="ru-RU"/>
              </w:rPr>
              <w:t>января 2030 года, за исключением обслуживания остаточного оборудования</w:t>
            </w:r>
          </w:p>
        </w:tc>
        <w:tc>
          <w:tcPr>
            <w:tcW w:w="601" w:type="pct"/>
          </w:tcPr>
          <w:p w14:paraId="308AEB67" w14:textId="77777777" w:rsidR="00C74282" w:rsidRPr="007822C8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7822C8">
              <w:rPr>
                <w:sz w:val="20"/>
                <w:szCs w:val="20"/>
              </w:rPr>
              <w:t>*</w:t>
            </w:r>
          </w:p>
        </w:tc>
        <w:tc>
          <w:tcPr>
            <w:tcW w:w="648" w:type="pct"/>
          </w:tcPr>
          <w:p w14:paraId="5C758DF5" w14:textId="77777777" w:rsidR="00C74282" w:rsidRPr="007822C8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7822C8">
              <w:rPr>
                <w:sz w:val="20"/>
                <w:szCs w:val="20"/>
              </w:rPr>
              <w:t>*</w:t>
            </w:r>
          </w:p>
        </w:tc>
      </w:tr>
      <w:tr w:rsidR="00C74282" w:rsidRPr="00AB42F1" w14:paraId="388255D1" w14:textId="77777777" w:rsidTr="00261C01">
        <w:trPr>
          <w:trHeight w:val="217"/>
        </w:trPr>
        <w:tc>
          <w:tcPr>
            <w:tcW w:w="3752" w:type="pct"/>
            <w:gridSpan w:val="2"/>
          </w:tcPr>
          <w:p w14:paraId="6C213312" w14:textId="7FE823E9" w:rsidR="00C74282" w:rsidRPr="009D35BC" w:rsidRDefault="005A6F69">
            <w:pPr>
              <w:jc w:val="left"/>
              <w:rPr>
                <w:sz w:val="20"/>
                <w:szCs w:val="20"/>
                <w:lang w:val="ru-RU"/>
              </w:rPr>
            </w:pPr>
            <w:r w:rsidRPr="005A6F69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Укрепление</w:t>
            </w:r>
            <w:r w:rsidRPr="009D35BC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 xml:space="preserve"> </w:t>
            </w:r>
            <w:r w:rsidRPr="005A6F69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национального</w:t>
            </w:r>
            <w:r w:rsidRPr="009D35BC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 xml:space="preserve"> </w:t>
            </w:r>
            <w:r w:rsidRPr="005A6F69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потенциала</w:t>
            </w:r>
            <w:r w:rsidRPr="009D35BC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в</w:t>
            </w:r>
            <w:r w:rsidRPr="009D35BC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отношении</w:t>
            </w:r>
            <w:r w:rsidRPr="009D35BC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торгового</w:t>
            </w:r>
            <w:r w:rsidRPr="009D35BC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 xml:space="preserve"> </w:t>
            </w:r>
            <w:r w:rsidR="009D35BC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ко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нтроля</w:t>
            </w:r>
            <w:r w:rsidRPr="009D35BC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и</w:t>
            </w:r>
            <w:r w:rsidRPr="009D35BC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мониторинга</w:t>
            </w:r>
            <w:r w:rsidRPr="009D35BC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 xml:space="preserve"> </w:t>
            </w:r>
            <w:r w:rsidR="009D35BC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Г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ХФУ</w:t>
            </w:r>
            <w:r w:rsidR="00C74282" w:rsidRPr="009D35BC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:</w:t>
            </w:r>
            <w:r w:rsidR="00C74282" w:rsidRPr="009D35BC">
              <w:rPr>
                <w:sz w:val="20"/>
                <w:szCs w:val="20"/>
                <w:lang w:val="ru-RU"/>
              </w:rPr>
              <w:t xml:space="preserve"> </w:t>
            </w:r>
            <w:r w:rsidR="009D35BC" w:rsidRPr="009D35BC">
              <w:rPr>
                <w:sz w:val="20"/>
                <w:szCs w:val="20"/>
                <w:lang w:val="ru-RU"/>
              </w:rPr>
              <w:t>Обучение 60–90 сотрудников таможенных и правоохранительных органов, импортеров и брокеров методам выявления и контроля веществ и оборудования, связанных с ГХФУ</w:t>
            </w:r>
          </w:p>
        </w:tc>
        <w:tc>
          <w:tcPr>
            <w:tcW w:w="601" w:type="pct"/>
          </w:tcPr>
          <w:p w14:paraId="50B11DB8" w14:textId="55E97B10" w:rsidR="00C74282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648" w:type="pct"/>
          </w:tcPr>
          <w:p w14:paraId="35CDF024" w14:textId="4D2D02B3" w:rsidR="00C74282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800</w:t>
            </w:r>
          </w:p>
        </w:tc>
      </w:tr>
      <w:tr w:rsidR="00C74282" w:rsidRPr="00543C23" w14:paraId="0A519104" w14:textId="77777777" w:rsidTr="00A86FCC">
        <w:trPr>
          <w:trHeight w:val="217"/>
        </w:trPr>
        <w:tc>
          <w:tcPr>
            <w:tcW w:w="5000" w:type="pct"/>
            <w:gridSpan w:val="4"/>
          </w:tcPr>
          <w:p w14:paraId="7B230A5D" w14:textId="0DA90E1F" w:rsidR="00C74282" w:rsidRPr="009D35BC" w:rsidRDefault="009D35BC">
            <w:pPr>
              <w:shd w:val="clear" w:color="auto" w:fill="FFFFFF" w:themeFill="background1"/>
              <w:jc w:val="left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Р</w:t>
            </w:r>
            <w:r w:rsidRPr="009D35BC">
              <w:rPr>
                <w:b/>
                <w:bCs/>
                <w:sz w:val="20"/>
                <w:szCs w:val="20"/>
                <w:lang w:val="ru-RU"/>
              </w:rPr>
              <w:t>азвитие сектора обслуживания холодильного оборудования</w:t>
            </w:r>
          </w:p>
        </w:tc>
      </w:tr>
      <w:tr w:rsidR="00C74282" w:rsidRPr="00AB42F1" w14:paraId="053CB9AD" w14:textId="77777777" w:rsidTr="00261C01">
        <w:trPr>
          <w:trHeight w:val="1099"/>
        </w:trPr>
        <w:tc>
          <w:tcPr>
            <w:tcW w:w="3752" w:type="pct"/>
            <w:gridSpan w:val="2"/>
          </w:tcPr>
          <w:p w14:paraId="76350A69" w14:textId="74A2908F" w:rsidR="00C74282" w:rsidRPr="001D0FDA" w:rsidRDefault="00C95E98">
            <w:pPr>
              <w:jc w:val="left"/>
              <w:rPr>
                <w:sz w:val="20"/>
                <w:szCs w:val="20"/>
                <w:lang w:val="ru-RU"/>
              </w:rPr>
            </w:pPr>
            <w:r w:rsidRPr="00C95E98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Обучение, сертификация и обеспечение оборудованием технических специалистов</w:t>
            </w:r>
            <w:r w:rsidR="00C74282" w:rsidRPr="009D35BC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:</w:t>
            </w:r>
            <w:r w:rsidR="00C74282" w:rsidRPr="009D35BC">
              <w:rPr>
                <w:sz w:val="20"/>
                <w:szCs w:val="20"/>
                <w:lang w:val="ru-RU"/>
              </w:rPr>
              <w:t xml:space="preserve"> </w:t>
            </w:r>
            <w:r w:rsidR="009D35BC" w:rsidRPr="009D35BC">
              <w:rPr>
                <w:sz w:val="20"/>
                <w:szCs w:val="20"/>
                <w:lang w:val="ru-RU"/>
              </w:rPr>
              <w:t>в рамках действующей программы обучения и сертификации технических специалистов обучение еще 1000 технических специалистов (242</w:t>
            </w:r>
            <w:r>
              <w:rPr>
                <w:sz w:val="20"/>
                <w:szCs w:val="20"/>
                <w:lang w:val="ru-RU"/>
              </w:rPr>
              <w:t> </w:t>
            </w:r>
            <w:r w:rsidR="009D35BC" w:rsidRPr="009D35BC">
              <w:rPr>
                <w:sz w:val="20"/>
                <w:szCs w:val="20"/>
                <w:lang w:val="ru-RU"/>
              </w:rPr>
              <w:t>704 долл. США) и сертификация 400 технических специалистов (48</w:t>
            </w:r>
            <w:r>
              <w:rPr>
                <w:sz w:val="20"/>
                <w:szCs w:val="20"/>
                <w:lang w:val="ru-RU"/>
              </w:rPr>
              <w:t> </w:t>
            </w:r>
            <w:r w:rsidR="009D35BC" w:rsidRPr="009D35BC">
              <w:rPr>
                <w:sz w:val="20"/>
                <w:szCs w:val="20"/>
                <w:lang w:val="ru-RU"/>
              </w:rPr>
              <w:t>400</w:t>
            </w:r>
            <w:r>
              <w:rPr>
                <w:sz w:val="20"/>
                <w:szCs w:val="20"/>
                <w:lang w:val="ru-RU"/>
              </w:rPr>
              <w:t> </w:t>
            </w:r>
            <w:r w:rsidR="009D35BC" w:rsidRPr="009D35BC">
              <w:rPr>
                <w:sz w:val="20"/>
                <w:szCs w:val="20"/>
                <w:lang w:val="ru-RU"/>
              </w:rPr>
              <w:t>долл. США) по надлежащим методам обслуживания, безопасному обращению с огнеопасными альтернативными веществами и рекуперации хладагентов; а также предоставление 500 наборов инструментов</w:t>
            </w:r>
            <w:r w:rsidR="001D0FDA" w:rsidRPr="00043AEE">
              <w:rPr>
                <w:rStyle w:val="FootnoteReference"/>
                <w:sz w:val="20"/>
                <w:szCs w:val="20"/>
              </w:rPr>
              <w:footnoteReference w:id="6"/>
            </w:r>
            <w:r w:rsidR="001D0FDA" w:rsidRPr="001D0FDA">
              <w:rPr>
                <w:sz w:val="20"/>
                <w:szCs w:val="20"/>
                <w:lang w:val="ru-RU"/>
              </w:rPr>
              <w:t xml:space="preserve"> </w:t>
            </w:r>
            <w:r w:rsidR="009D35BC" w:rsidRPr="009D35BC">
              <w:rPr>
                <w:sz w:val="20"/>
                <w:szCs w:val="20"/>
                <w:lang w:val="ru-RU"/>
              </w:rPr>
              <w:t xml:space="preserve">сертифицированным техническим специалистам (750 500 долл. </w:t>
            </w:r>
            <w:r w:rsidR="009D35BC" w:rsidRPr="001D0FDA">
              <w:rPr>
                <w:sz w:val="20"/>
                <w:szCs w:val="20"/>
                <w:lang w:val="ru-RU"/>
              </w:rPr>
              <w:t>США)</w:t>
            </w:r>
          </w:p>
        </w:tc>
        <w:tc>
          <w:tcPr>
            <w:tcW w:w="601" w:type="pct"/>
          </w:tcPr>
          <w:p w14:paraId="6BDD54AE" w14:textId="3A6B0F31" w:rsidR="00C74282" w:rsidRPr="00FB4C9A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041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204</w:t>
            </w:r>
          </w:p>
        </w:tc>
        <w:tc>
          <w:tcPr>
            <w:tcW w:w="648" w:type="pct"/>
          </w:tcPr>
          <w:p w14:paraId="25067ED7" w14:textId="07761530" w:rsidR="00C74282" w:rsidRPr="00771CFE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800</w:t>
            </w:r>
          </w:p>
        </w:tc>
      </w:tr>
      <w:tr w:rsidR="00C74282" w:rsidRPr="00AB42F1" w14:paraId="134F1832" w14:textId="77777777" w:rsidTr="00261C01">
        <w:trPr>
          <w:trHeight w:val="225"/>
        </w:trPr>
        <w:tc>
          <w:tcPr>
            <w:tcW w:w="3752" w:type="pct"/>
            <w:gridSpan w:val="2"/>
            <w:shd w:val="clear" w:color="auto" w:fill="FFFFFF" w:themeFill="background1"/>
          </w:tcPr>
          <w:p w14:paraId="05ABE4D6" w14:textId="1F338F1D" w:rsidR="00C74282" w:rsidRPr="00D03A14" w:rsidRDefault="00D03A14">
            <w:pPr>
              <w:jc w:val="left"/>
              <w:rPr>
                <w:sz w:val="20"/>
                <w:szCs w:val="20"/>
                <w:lang w:val="ru-RU"/>
              </w:rPr>
            </w:pPr>
            <w:r w:rsidRPr="00D03A14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Программа стимулирования ускоренного отказа от ГХФУ в супермаркетах</w:t>
            </w:r>
            <w:r w:rsidRPr="00D03A14">
              <w:rPr>
                <w:sz w:val="20"/>
                <w:szCs w:val="20"/>
                <w:lang w:val="ru-RU"/>
              </w:rPr>
              <w:t>: оказание помощи отдельным местным сетям гипермаркетов и супермаркетов и поощрение спроса на местное производство холодильников, охладителей бутылок и других установок ХКС, где это технически возможно, путем замены ГХФУ в 380 автономных охладителях, морозильных камерах и витринах (1 900 000 долл. США) и 125 централизованных холодильных системах (1 500 000 долл. США) на альтернативные вещества с низким ПГП у</w:t>
            </w:r>
            <w:r>
              <w:rPr>
                <w:sz w:val="20"/>
                <w:szCs w:val="20"/>
                <w:lang w:val="ru-RU"/>
              </w:rPr>
              <w:t> </w:t>
            </w:r>
            <w:r w:rsidRPr="00D03A14">
              <w:rPr>
                <w:sz w:val="20"/>
                <w:szCs w:val="20"/>
                <w:lang w:val="ru-RU"/>
              </w:rPr>
              <w:t xml:space="preserve">бенефициаров, способных заменить дополнительное оборудование </w:t>
            </w:r>
            <w:r>
              <w:rPr>
                <w:sz w:val="20"/>
                <w:szCs w:val="20"/>
                <w:lang w:val="ru-RU"/>
              </w:rPr>
              <w:t xml:space="preserve">из </w:t>
            </w:r>
            <w:r w:rsidRPr="00D03A14">
              <w:rPr>
                <w:sz w:val="20"/>
                <w:szCs w:val="20"/>
                <w:lang w:val="ru-RU"/>
              </w:rPr>
              <w:lastRenderedPageBreak/>
              <w:t>собственных средств. Расходы по проекту также покрывают консультации с</w:t>
            </w:r>
            <w:r>
              <w:rPr>
                <w:sz w:val="20"/>
                <w:szCs w:val="20"/>
                <w:lang w:val="ru-RU"/>
              </w:rPr>
              <w:t> </w:t>
            </w:r>
            <w:r w:rsidRPr="00D03A14">
              <w:rPr>
                <w:sz w:val="20"/>
                <w:szCs w:val="20"/>
                <w:lang w:val="ru-RU"/>
              </w:rPr>
              <w:t>отраслевыми ассоциациями, организацию семинаров, публикации, координацию тендеров, отбор бенефициаров, мониторинг установки нового оборудования, утилизацию базового оборудования и выделение субсидий (200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D03A14">
              <w:rPr>
                <w:sz w:val="20"/>
                <w:szCs w:val="20"/>
                <w:lang w:val="ru-RU"/>
              </w:rPr>
              <w:t>000 долл. США)</w:t>
            </w:r>
          </w:p>
        </w:tc>
        <w:tc>
          <w:tcPr>
            <w:tcW w:w="601" w:type="pct"/>
            <w:shd w:val="clear" w:color="auto" w:fill="FFFFFF" w:themeFill="background1"/>
          </w:tcPr>
          <w:p w14:paraId="2E76A80E" w14:textId="0A565D0C" w:rsidR="00C74282" w:rsidRPr="00AB42F1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600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648" w:type="pct"/>
            <w:shd w:val="clear" w:color="auto" w:fill="FFFFFF" w:themeFill="background1"/>
          </w:tcPr>
          <w:p w14:paraId="1919F169" w14:textId="57AC6378" w:rsidR="00C74282" w:rsidRPr="00DE6850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000</w:t>
            </w:r>
          </w:p>
        </w:tc>
      </w:tr>
      <w:tr w:rsidR="00C74282" w:rsidRPr="00AB42F1" w14:paraId="7E0A1D4B" w14:textId="77777777" w:rsidTr="00261C01">
        <w:trPr>
          <w:trHeight w:val="225"/>
        </w:trPr>
        <w:tc>
          <w:tcPr>
            <w:tcW w:w="3752" w:type="pct"/>
            <w:gridSpan w:val="2"/>
          </w:tcPr>
          <w:p w14:paraId="5C6001D7" w14:textId="66A6251F" w:rsidR="00C74282" w:rsidRPr="00F56911" w:rsidRDefault="007578E7" w:rsidP="007578E7">
            <w:pPr>
              <w:jc w:val="left"/>
              <w:rPr>
                <w:sz w:val="20"/>
                <w:szCs w:val="20"/>
                <w:lang w:val="pt-PT"/>
              </w:rPr>
            </w:pPr>
            <w:r w:rsidRPr="007578E7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Техническая и финансовая помощь для ускорения отказа от ГХФУ-22 на рыболов</w:t>
            </w:r>
            <w:r w:rsidR="00CE44B4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 xml:space="preserve">ных </w:t>
            </w:r>
            <w:r w:rsidRPr="007578E7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судах</w:t>
            </w:r>
            <w:r w:rsidR="00C74282" w:rsidRPr="007578E7">
              <w:rPr>
                <w:b/>
                <w:bCs/>
                <w:i/>
                <w:iCs/>
                <w:sz w:val="20"/>
                <w:szCs w:val="20"/>
                <w:u w:val="single"/>
                <w:lang w:val="ru-RU"/>
              </w:rPr>
              <w:t>:</w:t>
            </w:r>
            <w:r w:rsidRPr="007578E7">
              <w:rPr>
                <w:sz w:val="20"/>
                <w:szCs w:val="20"/>
                <w:lang w:val="ru-RU"/>
              </w:rPr>
              <w:t xml:space="preserve"> организация 9 семинаров для 180 субъектов деятельности из рыболовной отрасли с целью представления, обсуждения и выбора наиболее подходящих альтернативных хладагентов (127 000 долл. США); проведение 8 демонстрационных испытаний с использованием выбранных альтернативных веществ на различных судах в разных регионах (56 232 долл. США); закупка 10</w:t>
            </w:r>
            <w:r w:rsidR="005315D9">
              <w:rPr>
                <w:sz w:val="20"/>
                <w:szCs w:val="20"/>
                <w:lang w:val="ru-RU"/>
              </w:rPr>
              <w:t> </w:t>
            </w:r>
            <w:r w:rsidRPr="007578E7">
              <w:rPr>
                <w:sz w:val="20"/>
                <w:szCs w:val="20"/>
                <w:lang w:val="ru-RU"/>
              </w:rPr>
              <w:t>высокопроизводительных установок для регенерации и рециркудяции и больших резервуаров для хранения для рыболовецких объединений с целью регенерации ГХФУ-22 с рыболов</w:t>
            </w:r>
            <w:r w:rsidR="00CE44B4">
              <w:rPr>
                <w:sz w:val="20"/>
                <w:szCs w:val="20"/>
                <w:lang w:val="ru-RU"/>
              </w:rPr>
              <w:t xml:space="preserve">ных </w:t>
            </w:r>
            <w:r w:rsidRPr="007578E7">
              <w:rPr>
                <w:sz w:val="20"/>
                <w:szCs w:val="20"/>
                <w:lang w:val="ru-RU"/>
              </w:rPr>
              <w:t>судов до их модернизации (100</w:t>
            </w:r>
            <w:r w:rsidR="005315D9">
              <w:rPr>
                <w:sz w:val="20"/>
                <w:szCs w:val="20"/>
                <w:lang w:val="ru-RU"/>
              </w:rPr>
              <w:t> </w:t>
            </w:r>
            <w:r w:rsidRPr="007578E7">
              <w:rPr>
                <w:sz w:val="20"/>
                <w:szCs w:val="20"/>
                <w:lang w:val="ru-RU"/>
              </w:rPr>
              <w:t>000</w:t>
            </w:r>
            <w:r w:rsidR="005315D9">
              <w:rPr>
                <w:sz w:val="20"/>
                <w:szCs w:val="20"/>
                <w:lang w:val="ru-RU"/>
              </w:rPr>
              <w:t> </w:t>
            </w:r>
            <w:r w:rsidRPr="007578E7">
              <w:rPr>
                <w:sz w:val="20"/>
                <w:szCs w:val="20"/>
                <w:lang w:val="ru-RU"/>
              </w:rPr>
              <w:t>долл.</w:t>
            </w:r>
            <w:r w:rsidR="005315D9">
              <w:rPr>
                <w:sz w:val="20"/>
                <w:szCs w:val="20"/>
                <w:lang w:val="ru-RU"/>
              </w:rPr>
              <w:t> </w:t>
            </w:r>
            <w:r w:rsidRPr="007578E7">
              <w:rPr>
                <w:sz w:val="20"/>
                <w:szCs w:val="20"/>
                <w:lang w:val="ru-RU"/>
              </w:rPr>
              <w:t>США); а также разработка программы стимулирования для рыболовецких предприятий с целью частичной компенсации затрат и ускорения перехода на альтернативные хладагенты по итогам семинара (2</w:t>
            </w:r>
            <w:r w:rsidR="00940C88">
              <w:rPr>
                <w:sz w:val="20"/>
                <w:szCs w:val="20"/>
                <w:lang w:val="ru-RU"/>
              </w:rPr>
              <w:t> </w:t>
            </w:r>
            <w:r w:rsidRPr="007578E7">
              <w:rPr>
                <w:sz w:val="20"/>
                <w:szCs w:val="20"/>
                <w:lang w:val="ru-RU"/>
              </w:rPr>
              <w:t>164</w:t>
            </w:r>
            <w:r w:rsidR="00940C88">
              <w:rPr>
                <w:sz w:val="20"/>
                <w:szCs w:val="20"/>
                <w:lang w:val="ru-RU"/>
              </w:rPr>
              <w:t> </w:t>
            </w:r>
            <w:r w:rsidRPr="007578E7">
              <w:rPr>
                <w:sz w:val="20"/>
                <w:szCs w:val="20"/>
                <w:lang w:val="ru-RU"/>
              </w:rPr>
              <w:t xml:space="preserve">768 долл. США). </w:t>
            </w:r>
            <w:r w:rsidR="005315D9">
              <w:rPr>
                <w:sz w:val="20"/>
                <w:szCs w:val="20"/>
                <w:lang w:val="ru-RU"/>
              </w:rPr>
              <w:t>В</w:t>
            </w:r>
            <w:r>
              <w:rPr>
                <w:sz w:val="20"/>
                <w:szCs w:val="20"/>
                <w:lang w:val="ru-RU"/>
              </w:rPr>
              <w:t xml:space="preserve"> качестве </w:t>
            </w:r>
            <w:r w:rsidR="005315D9">
              <w:rPr>
                <w:sz w:val="20"/>
                <w:szCs w:val="20"/>
                <w:lang w:val="ru-RU"/>
              </w:rPr>
              <w:t>возможной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7578E7">
              <w:rPr>
                <w:sz w:val="20"/>
                <w:szCs w:val="20"/>
                <w:lang w:val="ru-RU"/>
              </w:rPr>
              <w:t>альтернатив</w:t>
            </w:r>
            <w:r>
              <w:rPr>
                <w:sz w:val="20"/>
                <w:szCs w:val="20"/>
                <w:lang w:val="ru-RU"/>
              </w:rPr>
              <w:t>ы</w:t>
            </w:r>
            <w:r w:rsidR="00940C88">
              <w:rPr>
                <w:sz w:val="20"/>
                <w:szCs w:val="20"/>
                <w:lang w:val="ru-RU"/>
              </w:rPr>
              <w:t xml:space="preserve"> среди прочих </w:t>
            </w:r>
            <w:r w:rsidR="005315D9">
              <w:rPr>
                <w:sz w:val="20"/>
                <w:szCs w:val="20"/>
                <w:lang w:val="ru-RU"/>
              </w:rPr>
              <w:t>рассматриваются</w:t>
            </w:r>
            <w:r w:rsidR="00940C88">
              <w:rPr>
                <w:sz w:val="20"/>
                <w:szCs w:val="20"/>
                <w:lang w:val="ru-RU"/>
              </w:rPr>
              <w:t xml:space="preserve"> </w:t>
            </w:r>
            <w:r w:rsidRPr="007578E7">
              <w:rPr>
                <w:sz w:val="20"/>
                <w:szCs w:val="20"/>
              </w:rPr>
              <w:t>R</w:t>
            </w:r>
            <w:r w:rsidRPr="007578E7">
              <w:rPr>
                <w:sz w:val="20"/>
                <w:szCs w:val="20"/>
                <w:lang w:val="ru-RU"/>
              </w:rPr>
              <w:t>-417</w:t>
            </w:r>
            <w:r w:rsidRPr="007578E7">
              <w:rPr>
                <w:sz w:val="20"/>
                <w:szCs w:val="20"/>
              </w:rPr>
              <w:t>A</w:t>
            </w:r>
            <w:r w:rsidRPr="007578E7">
              <w:rPr>
                <w:sz w:val="20"/>
                <w:szCs w:val="20"/>
                <w:lang w:val="ru-RU"/>
              </w:rPr>
              <w:t xml:space="preserve">, </w:t>
            </w:r>
            <w:r w:rsidRPr="007578E7">
              <w:rPr>
                <w:sz w:val="20"/>
                <w:szCs w:val="20"/>
              </w:rPr>
              <w:t>R</w:t>
            </w:r>
            <w:r w:rsidRPr="007578E7">
              <w:rPr>
                <w:sz w:val="20"/>
                <w:szCs w:val="20"/>
                <w:lang w:val="ru-RU"/>
              </w:rPr>
              <w:t>-422</w:t>
            </w:r>
            <w:r w:rsidRPr="007578E7">
              <w:rPr>
                <w:sz w:val="20"/>
                <w:szCs w:val="20"/>
              </w:rPr>
              <w:t>D</w:t>
            </w:r>
            <w:r w:rsidRPr="007578E7">
              <w:rPr>
                <w:sz w:val="20"/>
                <w:szCs w:val="20"/>
                <w:lang w:val="ru-RU"/>
              </w:rPr>
              <w:t xml:space="preserve">, </w:t>
            </w:r>
            <w:r w:rsidRPr="007578E7">
              <w:rPr>
                <w:sz w:val="20"/>
                <w:szCs w:val="20"/>
              </w:rPr>
              <w:t>R</w:t>
            </w:r>
            <w:r w:rsidRPr="007578E7">
              <w:rPr>
                <w:sz w:val="20"/>
                <w:szCs w:val="20"/>
                <w:lang w:val="ru-RU"/>
              </w:rPr>
              <w:t>-424</w:t>
            </w:r>
            <w:r w:rsidRPr="007578E7">
              <w:rPr>
                <w:sz w:val="20"/>
                <w:szCs w:val="20"/>
              </w:rPr>
              <w:t>A</w:t>
            </w:r>
            <w:r w:rsidRPr="007578E7">
              <w:rPr>
                <w:sz w:val="20"/>
                <w:szCs w:val="20"/>
                <w:lang w:val="ru-RU"/>
              </w:rPr>
              <w:t xml:space="preserve">, </w:t>
            </w:r>
            <w:r w:rsidRPr="007578E7">
              <w:rPr>
                <w:sz w:val="20"/>
                <w:szCs w:val="20"/>
              </w:rPr>
              <w:t>R</w:t>
            </w:r>
            <w:r w:rsidRPr="007578E7">
              <w:rPr>
                <w:sz w:val="20"/>
                <w:szCs w:val="20"/>
                <w:lang w:val="ru-RU"/>
              </w:rPr>
              <w:t>-434</w:t>
            </w:r>
            <w:r w:rsidRPr="007578E7">
              <w:rPr>
                <w:sz w:val="20"/>
                <w:szCs w:val="20"/>
              </w:rPr>
              <w:t>A</w:t>
            </w:r>
            <w:r w:rsidRPr="007578E7">
              <w:rPr>
                <w:sz w:val="20"/>
                <w:szCs w:val="20"/>
                <w:lang w:val="ru-RU"/>
              </w:rPr>
              <w:t xml:space="preserve">, </w:t>
            </w:r>
            <w:r w:rsidRPr="007578E7">
              <w:rPr>
                <w:sz w:val="20"/>
                <w:szCs w:val="20"/>
              </w:rPr>
              <w:t>R</w:t>
            </w:r>
            <w:r w:rsidRPr="007578E7">
              <w:rPr>
                <w:sz w:val="20"/>
                <w:szCs w:val="20"/>
                <w:lang w:val="ru-RU"/>
              </w:rPr>
              <w:t>-438</w:t>
            </w:r>
            <w:r w:rsidRPr="007578E7">
              <w:rPr>
                <w:sz w:val="20"/>
                <w:szCs w:val="20"/>
              </w:rPr>
              <w:t>A</w:t>
            </w:r>
            <w:r w:rsidR="005315D9">
              <w:rPr>
                <w:sz w:val="20"/>
                <w:szCs w:val="20"/>
                <w:lang w:val="ru-RU"/>
              </w:rPr>
              <w:t xml:space="preserve"> и</w:t>
            </w:r>
            <w:r w:rsidRPr="007578E7">
              <w:rPr>
                <w:sz w:val="20"/>
                <w:szCs w:val="20"/>
                <w:lang w:val="ru-RU"/>
              </w:rPr>
              <w:t xml:space="preserve"> </w:t>
            </w:r>
            <w:r w:rsidRPr="007578E7">
              <w:rPr>
                <w:sz w:val="20"/>
                <w:szCs w:val="20"/>
              </w:rPr>
              <w:t>R</w:t>
            </w:r>
            <w:r w:rsidRPr="007578E7">
              <w:rPr>
                <w:sz w:val="20"/>
                <w:szCs w:val="20"/>
                <w:lang w:val="ru-RU"/>
              </w:rPr>
              <w:t>-453</w:t>
            </w:r>
            <w:r w:rsidRPr="007578E7">
              <w:rPr>
                <w:sz w:val="20"/>
                <w:szCs w:val="20"/>
              </w:rPr>
              <w:t>A</w:t>
            </w:r>
          </w:p>
        </w:tc>
        <w:tc>
          <w:tcPr>
            <w:tcW w:w="601" w:type="pct"/>
          </w:tcPr>
          <w:p w14:paraId="6A33807A" w14:textId="2DCFEE87" w:rsidR="00C74282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448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648" w:type="pct"/>
          </w:tcPr>
          <w:p w14:paraId="54D4AD53" w14:textId="68B05979" w:rsidR="00C74282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000</w:t>
            </w:r>
          </w:p>
        </w:tc>
      </w:tr>
      <w:tr w:rsidR="00C74282" w:rsidRPr="007962E5" w14:paraId="1C3A1CC4" w14:textId="77777777" w:rsidTr="00A86FCC">
        <w:trPr>
          <w:trHeight w:val="225"/>
        </w:trPr>
        <w:tc>
          <w:tcPr>
            <w:tcW w:w="5000" w:type="pct"/>
            <w:gridSpan w:val="4"/>
          </w:tcPr>
          <w:p w14:paraId="6512C5C6" w14:textId="3B58A56E" w:rsidR="00C74282" w:rsidRPr="007962E5" w:rsidRDefault="007578E7">
            <w:pPr>
              <w:shd w:val="clear" w:color="auto" w:fill="FFFFFF" w:themeFill="background1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Ин</w:t>
            </w:r>
            <w:r w:rsidRPr="007578E7">
              <w:rPr>
                <w:b/>
                <w:bCs/>
                <w:sz w:val="20"/>
                <w:szCs w:val="20"/>
              </w:rPr>
              <w:t>формационно-просветительские мероприятия</w:t>
            </w:r>
          </w:p>
        </w:tc>
      </w:tr>
      <w:tr w:rsidR="00C74282" w:rsidRPr="00AB42F1" w14:paraId="505055EB" w14:textId="77777777" w:rsidTr="00261C01">
        <w:trPr>
          <w:trHeight w:val="225"/>
        </w:trPr>
        <w:tc>
          <w:tcPr>
            <w:tcW w:w="3752" w:type="pct"/>
            <w:gridSpan w:val="2"/>
          </w:tcPr>
          <w:p w14:paraId="7C6E4AE4" w14:textId="032D7055" w:rsidR="00C74282" w:rsidRPr="00F3192A" w:rsidRDefault="00F3192A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F3192A">
              <w:rPr>
                <w:sz w:val="20"/>
                <w:szCs w:val="20"/>
                <w:lang w:val="ru-RU"/>
              </w:rPr>
              <w:t>Продолжение информационно-просветительской деятельности с целью обратить внимание потребителей на проблему сброса хладагентов и на преимущества использования изделий, не содержащих ГХФУ, включая кампании в средствах массовой информации, распространение информации, проведение пресс-конференций и выставок для отраслевых экспертов и основных заинтересованных сторон</w:t>
            </w:r>
          </w:p>
        </w:tc>
        <w:tc>
          <w:tcPr>
            <w:tcW w:w="601" w:type="pct"/>
          </w:tcPr>
          <w:p w14:paraId="2E3BF5CE" w14:textId="5F6853C3" w:rsidR="00C74282" w:rsidRDefault="00C74282">
            <w:pPr>
              <w:keepNext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648" w:type="pct"/>
          </w:tcPr>
          <w:p w14:paraId="4D51A5BE" w14:textId="17FA43F5" w:rsidR="00C74282" w:rsidRDefault="00C74282">
            <w:pPr>
              <w:keepNext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400</w:t>
            </w:r>
          </w:p>
        </w:tc>
      </w:tr>
      <w:tr w:rsidR="00C74282" w:rsidRPr="00715A2B" w14:paraId="6A20AE0A" w14:textId="77777777" w:rsidTr="00A86FCC">
        <w:trPr>
          <w:trHeight w:val="225"/>
        </w:trPr>
        <w:tc>
          <w:tcPr>
            <w:tcW w:w="5000" w:type="pct"/>
            <w:gridSpan w:val="4"/>
          </w:tcPr>
          <w:p w14:paraId="34FD07CA" w14:textId="643C52BA" w:rsidR="00C74282" w:rsidRPr="007578E7" w:rsidRDefault="007578E7">
            <w:pPr>
              <w:keepNext/>
              <w:shd w:val="clear" w:color="auto" w:fill="FFFFFF" w:themeFill="background1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Мониторинг и координация проекта</w:t>
            </w:r>
          </w:p>
        </w:tc>
      </w:tr>
      <w:tr w:rsidR="00C74282" w:rsidRPr="00AB42F1" w14:paraId="7727350D" w14:textId="77777777" w:rsidTr="00261C01">
        <w:trPr>
          <w:trHeight w:val="225"/>
        </w:trPr>
        <w:tc>
          <w:tcPr>
            <w:tcW w:w="3752" w:type="pct"/>
            <w:gridSpan w:val="2"/>
          </w:tcPr>
          <w:p w14:paraId="02C1B7CA" w14:textId="3E4A6A5C" w:rsidR="00C74282" w:rsidRPr="00280F9E" w:rsidRDefault="00F3192A">
            <w:pPr>
              <w:jc w:val="left"/>
              <w:rPr>
                <w:sz w:val="20"/>
                <w:szCs w:val="20"/>
              </w:rPr>
            </w:pPr>
            <w:r w:rsidRPr="00F3192A">
              <w:rPr>
                <w:sz w:val="20"/>
                <w:szCs w:val="20"/>
                <w:lang w:val="ru-RU"/>
              </w:rPr>
              <w:t>Деятельность по управлению проектом, включая услуги технических и юридических экспертов и консультантов (230 400 долл. США), командировки и мониторинг (204 000 долл. США), эксплуатационные и прочие расходы (21</w:t>
            </w:r>
            <w:r w:rsidR="00940C88">
              <w:rPr>
                <w:sz w:val="20"/>
                <w:szCs w:val="20"/>
                <w:lang w:val="ru-RU"/>
              </w:rPr>
              <w:t> </w:t>
            </w:r>
            <w:r w:rsidRPr="00F3192A">
              <w:rPr>
                <w:sz w:val="20"/>
                <w:szCs w:val="20"/>
                <w:lang w:val="ru-RU"/>
              </w:rPr>
              <w:t>170</w:t>
            </w:r>
            <w:r w:rsidR="00940C88">
              <w:rPr>
                <w:sz w:val="20"/>
                <w:szCs w:val="20"/>
                <w:lang w:val="ru-RU"/>
              </w:rPr>
              <w:t> </w:t>
            </w:r>
            <w:r w:rsidRPr="00F3192A">
              <w:rPr>
                <w:sz w:val="20"/>
                <w:szCs w:val="20"/>
                <w:lang w:val="ru-RU"/>
              </w:rPr>
              <w:t xml:space="preserve">долл. </w:t>
            </w:r>
            <w:r w:rsidRPr="00F3192A">
              <w:rPr>
                <w:sz w:val="20"/>
                <w:szCs w:val="20"/>
              </w:rPr>
              <w:t>США)</w:t>
            </w:r>
          </w:p>
        </w:tc>
        <w:tc>
          <w:tcPr>
            <w:tcW w:w="601" w:type="pct"/>
          </w:tcPr>
          <w:p w14:paraId="5CB4610D" w14:textId="66E0F08D" w:rsidR="00C74282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570</w:t>
            </w:r>
          </w:p>
        </w:tc>
        <w:tc>
          <w:tcPr>
            <w:tcW w:w="648" w:type="pct"/>
          </w:tcPr>
          <w:p w14:paraId="0EFC110F" w14:textId="6B80FEF2" w:rsidR="00C74282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228</w:t>
            </w:r>
          </w:p>
        </w:tc>
      </w:tr>
      <w:tr w:rsidR="00C74282" w:rsidRPr="00AB42F1" w14:paraId="1E6AF83F" w14:textId="77777777" w:rsidTr="00261C01">
        <w:trPr>
          <w:trHeight w:val="225"/>
        </w:trPr>
        <w:tc>
          <w:tcPr>
            <w:tcW w:w="3752" w:type="pct"/>
            <w:gridSpan w:val="2"/>
          </w:tcPr>
          <w:p w14:paraId="362B344D" w14:textId="24993753" w:rsidR="00C74282" w:rsidRPr="007578E7" w:rsidRDefault="00940C88">
            <w:pPr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601" w:type="pct"/>
          </w:tcPr>
          <w:p w14:paraId="32823C20" w14:textId="0B028DD5" w:rsidR="00C74282" w:rsidRPr="00862335" w:rsidRDefault="00C74282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E22D9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682</w:t>
            </w:r>
            <w:r w:rsidR="00E22D9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774</w:t>
            </w:r>
          </w:p>
        </w:tc>
        <w:tc>
          <w:tcPr>
            <w:tcW w:w="648" w:type="pct"/>
          </w:tcPr>
          <w:p w14:paraId="49495C69" w14:textId="7D2688C6" w:rsidR="00C74282" w:rsidRPr="00862335" w:rsidRDefault="00C74282">
            <w:pPr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22D9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935</w:t>
            </w:r>
            <w:r w:rsidR="00E22D9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228</w:t>
            </w:r>
          </w:p>
        </w:tc>
      </w:tr>
      <w:tr w:rsidR="00C74282" w:rsidRPr="00AB42F1" w14:paraId="2D3BE177" w14:textId="77777777" w:rsidTr="00261C01">
        <w:trPr>
          <w:trHeight w:val="225"/>
        </w:trPr>
        <w:tc>
          <w:tcPr>
            <w:tcW w:w="1854" w:type="pct"/>
            <w:vMerge w:val="restart"/>
          </w:tcPr>
          <w:p w14:paraId="08C24309" w14:textId="3070C478" w:rsidR="00C74282" w:rsidRPr="007578E7" w:rsidRDefault="007578E7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Поэтапный отказ от ГХФУ</w:t>
            </w:r>
          </w:p>
        </w:tc>
        <w:tc>
          <w:tcPr>
            <w:tcW w:w="1897" w:type="pct"/>
          </w:tcPr>
          <w:p w14:paraId="1F9261F3" w14:textId="203D0923" w:rsidR="00C74282" w:rsidRPr="007578E7" w:rsidRDefault="007578E7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мт</w:t>
            </w:r>
          </w:p>
        </w:tc>
        <w:tc>
          <w:tcPr>
            <w:tcW w:w="601" w:type="pct"/>
          </w:tcPr>
          <w:p w14:paraId="4DC46B29" w14:textId="6460FD97" w:rsidR="00C74282" w:rsidRPr="00047347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22D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599</w:t>
            </w:r>
            <w:r w:rsidR="00E22D9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648" w:type="pct"/>
          </w:tcPr>
          <w:p w14:paraId="034FF377" w14:textId="3161795F" w:rsidR="00C74282" w:rsidRPr="00047347" w:rsidRDefault="00396E0A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н/п</w:t>
            </w:r>
          </w:p>
        </w:tc>
      </w:tr>
      <w:tr w:rsidR="00C74282" w:rsidRPr="00AB42F1" w14:paraId="35C0B48A" w14:textId="77777777" w:rsidTr="00261C01">
        <w:trPr>
          <w:trHeight w:val="225"/>
        </w:trPr>
        <w:tc>
          <w:tcPr>
            <w:tcW w:w="1854" w:type="pct"/>
            <w:vMerge/>
          </w:tcPr>
          <w:p w14:paraId="6D4565C7" w14:textId="77777777" w:rsidR="00C74282" w:rsidRPr="00047347" w:rsidRDefault="00C7428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897" w:type="pct"/>
          </w:tcPr>
          <w:p w14:paraId="1A5E6214" w14:textId="576E9F88" w:rsidR="00C74282" w:rsidRPr="007578E7" w:rsidRDefault="007578E7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601" w:type="pct"/>
          </w:tcPr>
          <w:p w14:paraId="31E56A90" w14:textId="6E913639" w:rsidR="00C74282" w:rsidRPr="00047347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  <w:r w:rsidR="00E22D9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97</w:t>
            </w:r>
          </w:p>
        </w:tc>
        <w:tc>
          <w:tcPr>
            <w:tcW w:w="648" w:type="pct"/>
          </w:tcPr>
          <w:p w14:paraId="4935F339" w14:textId="77D3BE40" w:rsidR="00C74282" w:rsidRPr="00047347" w:rsidRDefault="00396E0A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н/п</w:t>
            </w:r>
          </w:p>
        </w:tc>
      </w:tr>
      <w:tr w:rsidR="00C74282" w:rsidRPr="00AB42F1" w14:paraId="7A8AA445" w14:textId="77777777" w:rsidTr="00261C01">
        <w:trPr>
          <w:trHeight w:val="225"/>
        </w:trPr>
        <w:tc>
          <w:tcPr>
            <w:tcW w:w="3752" w:type="pct"/>
            <w:gridSpan w:val="2"/>
          </w:tcPr>
          <w:p w14:paraId="3CDADC03" w14:textId="26228D96" w:rsidR="00C74282" w:rsidRPr="008C7754" w:rsidRDefault="008C7754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Эффективность затрат</w:t>
            </w:r>
            <w:r w:rsidR="00C74282" w:rsidRPr="008C7754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долл. США</w:t>
            </w:r>
            <w:r w:rsidR="00E22D9E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ru-RU"/>
              </w:rPr>
              <w:t>кг</w:t>
            </w:r>
            <w:r w:rsidR="00C74282" w:rsidRPr="008C7754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601" w:type="pct"/>
          </w:tcPr>
          <w:p w14:paraId="33373CAD" w14:textId="70E7E0D7" w:rsidR="00C74282" w:rsidRPr="00047347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22D9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80</w:t>
            </w:r>
          </w:p>
        </w:tc>
        <w:tc>
          <w:tcPr>
            <w:tcW w:w="648" w:type="pct"/>
          </w:tcPr>
          <w:p w14:paraId="691F8DAA" w14:textId="77777777" w:rsidR="00C74282" w:rsidRPr="00047347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</w:tc>
      </w:tr>
      <w:tr w:rsidR="00C74282" w:rsidRPr="007822C8" w14:paraId="2CB952FE" w14:textId="77777777" w:rsidTr="00261C01">
        <w:trPr>
          <w:trHeight w:val="225"/>
        </w:trPr>
        <w:tc>
          <w:tcPr>
            <w:tcW w:w="3752" w:type="pct"/>
            <w:gridSpan w:val="2"/>
          </w:tcPr>
          <w:p w14:paraId="33CCF263" w14:textId="40D2840E" w:rsidR="00C74282" w:rsidRPr="00F3192A" w:rsidRDefault="00940C88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Особый резерв на н</w:t>
            </w:r>
            <w:r w:rsidR="00F3192A">
              <w:rPr>
                <w:sz w:val="20"/>
                <w:szCs w:val="20"/>
                <w:lang w:val="ru-RU"/>
              </w:rPr>
              <w:t>епредвиденные расходы</w:t>
            </w:r>
          </w:p>
        </w:tc>
        <w:tc>
          <w:tcPr>
            <w:tcW w:w="601" w:type="pct"/>
          </w:tcPr>
          <w:p w14:paraId="587B9B9A" w14:textId="384479DD" w:rsidR="00C74282" w:rsidRPr="007822C8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7822C8">
              <w:rPr>
                <w:sz w:val="20"/>
                <w:szCs w:val="20"/>
              </w:rPr>
              <w:t>874</w:t>
            </w:r>
            <w:r w:rsidR="00E22D9E">
              <w:rPr>
                <w:sz w:val="20"/>
                <w:szCs w:val="20"/>
              </w:rPr>
              <w:t xml:space="preserve"> </w:t>
            </w:r>
            <w:r w:rsidRPr="007822C8">
              <w:rPr>
                <w:sz w:val="20"/>
                <w:szCs w:val="20"/>
              </w:rPr>
              <w:t>220</w:t>
            </w:r>
          </w:p>
        </w:tc>
        <w:tc>
          <w:tcPr>
            <w:tcW w:w="648" w:type="pct"/>
          </w:tcPr>
          <w:p w14:paraId="190D4268" w14:textId="4DEC4A79" w:rsidR="00C74282" w:rsidRPr="007822C8" w:rsidRDefault="00C74282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7822C8">
              <w:rPr>
                <w:sz w:val="20"/>
                <w:szCs w:val="20"/>
              </w:rPr>
              <w:t>349</w:t>
            </w:r>
            <w:r w:rsidR="00E22D9E">
              <w:rPr>
                <w:sz w:val="20"/>
                <w:szCs w:val="20"/>
              </w:rPr>
              <w:t xml:space="preserve"> </w:t>
            </w:r>
            <w:r w:rsidRPr="007822C8">
              <w:rPr>
                <w:sz w:val="20"/>
                <w:szCs w:val="20"/>
              </w:rPr>
              <w:t>688</w:t>
            </w:r>
          </w:p>
        </w:tc>
      </w:tr>
    </w:tbl>
    <w:p w14:paraId="5CB1B17D" w14:textId="00E70F82" w:rsidR="00C74282" w:rsidRPr="00F3192A" w:rsidRDefault="00C74282" w:rsidP="00C74282">
      <w:pPr>
        <w:pStyle w:val="ListParagraph"/>
        <w:keepNext/>
        <w:spacing w:after="240"/>
        <w:ind w:left="0"/>
        <w:rPr>
          <w:sz w:val="18"/>
          <w:szCs w:val="18"/>
          <w:lang w:val="ru-RU"/>
        </w:rPr>
      </w:pPr>
      <w:bookmarkStart w:id="5" w:name="_Hlk126915749"/>
      <w:bookmarkEnd w:id="3"/>
      <w:r w:rsidRPr="00F3192A">
        <w:rPr>
          <w:sz w:val="18"/>
          <w:szCs w:val="18"/>
          <w:lang w:val="ru-RU"/>
        </w:rPr>
        <w:t>*</w:t>
      </w:r>
      <w:r w:rsidR="00F3192A" w:rsidRPr="00F3192A">
        <w:rPr>
          <w:lang w:val="ru-RU"/>
        </w:rPr>
        <w:t xml:space="preserve"> </w:t>
      </w:r>
      <w:r w:rsidR="00F3192A" w:rsidRPr="00F3192A">
        <w:rPr>
          <w:sz w:val="18"/>
          <w:szCs w:val="18"/>
          <w:lang w:val="ru-RU"/>
        </w:rPr>
        <w:t>57</w:t>
      </w:r>
      <w:r w:rsidR="00F3192A">
        <w:rPr>
          <w:sz w:val="18"/>
          <w:szCs w:val="18"/>
          <w:lang w:val="ru-RU"/>
        </w:rPr>
        <w:t> </w:t>
      </w:r>
      <w:r w:rsidR="00F3192A" w:rsidRPr="00F3192A">
        <w:rPr>
          <w:sz w:val="18"/>
          <w:szCs w:val="18"/>
          <w:lang w:val="ru-RU"/>
        </w:rPr>
        <w:t>200 долл. США (20</w:t>
      </w:r>
      <w:r w:rsidR="008C7754">
        <w:rPr>
          <w:sz w:val="18"/>
          <w:szCs w:val="18"/>
          <w:lang w:val="ru-RU"/>
        </w:rPr>
        <w:t> </w:t>
      </w:r>
      <w:r w:rsidR="00F3192A" w:rsidRPr="00F3192A">
        <w:rPr>
          <w:sz w:val="18"/>
          <w:szCs w:val="18"/>
          <w:lang w:val="ru-RU"/>
        </w:rPr>
        <w:t xml:space="preserve">000 долл. США </w:t>
      </w:r>
      <w:r w:rsidR="008C7754">
        <w:rPr>
          <w:sz w:val="18"/>
          <w:szCs w:val="18"/>
          <w:lang w:val="ru-RU"/>
        </w:rPr>
        <w:t>в рамках</w:t>
      </w:r>
      <w:r w:rsidR="00F3192A" w:rsidRPr="00F3192A">
        <w:rPr>
          <w:sz w:val="18"/>
          <w:szCs w:val="18"/>
          <w:lang w:val="ru-RU"/>
        </w:rPr>
        <w:t xml:space="preserve"> первого транша) включены в </w:t>
      </w:r>
      <w:r w:rsidR="00940C88">
        <w:rPr>
          <w:sz w:val="18"/>
          <w:szCs w:val="18"/>
          <w:lang w:val="ru-RU"/>
        </w:rPr>
        <w:t>особую</w:t>
      </w:r>
      <w:r w:rsidR="00F3192A" w:rsidRPr="00F3192A">
        <w:rPr>
          <w:sz w:val="18"/>
          <w:szCs w:val="18"/>
          <w:lang w:val="ru-RU"/>
        </w:rPr>
        <w:t xml:space="preserve"> статью </w:t>
      </w:r>
      <w:r w:rsidR="00940C88" w:rsidRPr="00F3192A">
        <w:rPr>
          <w:sz w:val="18"/>
          <w:szCs w:val="18"/>
          <w:lang w:val="ru-RU"/>
        </w:rPr>
        <w:t>непредвиденны</w:t>
      </w:r>
      <w:r w:rsidR="00940C88">
        <w:rPr>
          <w:sz w:val="18"/>
          <w:szCs w:val="18"/>
          <w:lang w:val="ru-RU"/>
        </w:rPr>
        <w:t>х</w:t>
      </w:r>
      <w:r w:rsidR="00940C88" w:rsidRPr="00F3192A">
        <w:rPr>
          <w:sz w:val="18"/>
          <w:szCs w:val="18"/>
          <w:lang w:val="ru-RU"/>
        </w:rPr>
        <w:t xml:space="preserve"> </w:t>
      </w:r>
      <w:r w:rsidR="00F3192A" w:rsidRPr="00F3192A">
        <w:rPr>
          <w:sz w:val="18"/>
          <w:szCs w:val="18"/>
          <w:lang w:val="ru-RU"/>
        </w:rPr>
        <w:t xml:space="preserve">расходов </w:t>
      </w:r>
    </w:p>
    <w:p w14:paraId="27F2F2BC" w14:textId="2B3787D0" w:rsidR="00C74282" w:rsidRPr="008C7754" w:rsidRDefault="008C7754" w:rsidP="00C74282">
      <w:pPr>
        <w:keepNext/>
        <w:spacing w:before="240" w:after="240"/>
        <w:rPr>
          <w:i/>
          <w:iCs/>
          <w:lang w:val="en-US"/>
        </w:rPr>
      </w:pPr>
      <w:r>
        <w:rPr>
          <w:i/>
          <w:iCs/>
          <w:lang w:val="ru-RU"/>
        </w:rPr>
        <w:t>Мониторинг</w:t>
      </w:r>
      <w:r w:rsidRPr="008C7754">
        <w:rPr>
          <w:i/>
          <w:iCs/>
          <w:lang w:val="en-US"/>
        </w:rPr>
        <w:t xml:space="preserve"> </w:t>
      </w:r>
      <w:r>
        <w:rPr>
          <w:i/>
          <w:iCs/>
          <w:lang w:val="ru-RU"/>
        </w:rPr>
        <w:t>и</w:t>
      </w:r>
      <w:r w:rsidRPr="008C7754">
        <w:rPr>
          <w:i/>
          <w:iCs/>
          <w:lang w:val="en-US"/>
        </w:rPr>
        <w:t xml:space="preserve"> </w:t>
      </w:r>
      <w:r>
        <w:rPr>
          <w:i/>
          <w:iCs/>
          <w:lang w:val="ru-RU"/>
        </w:rPr>
        <w:t>осуществление</w:t>
      </w:r>
      <w:r w:rsidRPr="008C7754">
        <w:rPr>
          <w:i/>
          <w:iCs/>
          <w:lang w:val="en-US"/>
        </w:rPr>
        <w:t xml:space="preserve"> </w:t>
      </w:r>
      <w:r>
        <w:rPr>
          <w:i/>
          <w:iCs/>
          <w:lang w:val="ru-RU"/>
        </w:rPr>
        <w:t>проекта</w:t>
      </w:r>
    </w:p>
    <w:bookmarkEnd w:id="5"/>
    <w:p w14:paraId="2E56E679" w14:textId="0A3B0508" w:rsidR="00C74282" w:rsidRPr="00657F68" w:rsidRDefault="00657F68" w:rsidP="00C74282">
      <w:pPr>
        <w:pStyle w:val="Heading1"/>
        <w:rPr>
          <w:lang w:val="ru-RU"/>
        </w:rPr>
      </w:pPr>
      <w:r w:rsidRPr="00657F68">
        <w:rPr>
          <w:lang w:val="ru-RU"/>
        </w:rPr>
        <w:t xml:space="preserve">Созданная в рамках </w:t>
      </w:r>
      <w:r w:rsidRPr="00657F68">
        <w:t>I</w:t>
      </w:r>
      <w:r w:rsidRPr="00657F68">
        <w:rPr>
          <w:lang w:val="ru-RU"/>
        </w:rPr>
        <w:t xml:space="preserve"> и </w:t>
      </w:r>
      <w:r w:rsidRPr="00657F68">
        <w:t>II</w:t>
      </w:r>
      <w:r w:rsidRPr="00657F68">
        <w:rPr>
          <w:lang w:val="ru-RU"/>
        </w:rPr>
        <w:t xml:space="preserve"> этапов  ПОДПО система продолжит работать и на </w:t>
      </w:r>
      <w:r w:rsidRPr="00657F68">
        <w:t>III</w:t>
      </w:r>
      <w:r w:rsidRPr="00657F68">
        <w:rPr>
          <w:lang w:val="ru-RU"/>
        </w:rPr>
        <w:t xml:space="preserve"> этапе; национальный орган Аргентины по озоновому слою (НООС) и ЮНИДО будут осуществлять мониторинг мероприятий, представлять отчеты о ходе работы и сотрудничать с субъектами деятельности в целях поэтапного отказа от ГХФУ. Затраты ЮНИДО на эти мероприятия составляют 455 570 долл. США, как показано в таблице 3 выше</w:t>
      </w:r>
      <w:r w:rsidR="00C74282" w:rsidRPr="00657F68">
        <w:rPr>
          <w:lang w:val="ru-RU"/>
        </w:rPr>
        <w:t>.</w:t>
      </w:r>
    </w:p>
    <w:p w14:paraId="56D47112" w14:textId="5C3D553C" w:rsidR="00C74282" w:rsidRPr="000A3CAB" w:rsidRDefault="000A3CAB" w:rsidP="00C74282">
      <w:pPr>
        <w:pStyle w:val="Heading1"/>
        <w:rPr>
          <w:lang w:val="ru-RU"/>
        </w:rPr>
      </w:pPr>
      <w:r w:rsidRPr="000A3CAB">
        <w:rPr>
          <w:lang w:val="ru-RU"/>
        </w:rPr>
        <w:t xml:space="preserve">Как показано в таблице 3, предлагаемые затраты на </w:t>
      </w:r>
      <w:r w:rsidRPr="000A3CAB">
        <w:t>III</w:t>
      </w:r>
      <w:r w:rsidRPr="000A3CAB">
        <w:rPr>
          <w:lang w:val="ru-RU"/>
        </w:rPr>
        <w:t xml:space="preserve"> этап ПОДПО включали бюджетную статью в размере примерно 9 процентов от общей стоимости проекта на непредвиденные расходы, не связанные с сокращением ГХФУ. Правительство Аргентины пояснило, что, хотя оставшееся допустимое потребление в рамках Соглашения составляет 178,79 тонны ОРС, потребление </w:t>
      </w:r>
      <w:r w:rsidRPr="000A3CAB">
        <w:rPr>
          <w:lang w:val="ru-RU"/>
        </w:rPr>
        <w:lastRenderedPageBreak/>
        <w:t>в</w:t>
      </w:r>
      <w:r>
        <w:rPr>
          <w:lang w:val="ru-RU"/>
        </w:rPr>
        <w:t> </w:t>
      </w:r>
      <w:r w:rsidRPr="000A3CAB">
        <w:rPr>
          <w:lang w:val="ru-RU"/>
        </w:rPr>
        <w:t>2024</w:t>
      </w:r>
      <w:r>
        <w:rPr>
          <w:lang w:val="ru-RU"/>
        </w:rPr>
        <w:t> </w:t>
      </w:r>
      <w:r w:rsidRPr="000A3CAB">
        <w:rPr>
          <w:lang w:val="ru-RU"/>
        </w:rPr>
        <w:t>году, от которого предстоит отказаться, вследствие экономического спада составляет всего 62,92</w:t>
      </w:r>
      <w:r>
        <w:rPr>
          <w:lang w:val="ru-RU"/>
        </w:rPr>
        <w:t> </w:t>
      </w:r>
      <w:r w:rsidRPr="000A3CAB">
        <w:rPr>
          <w:lang w:val="ru-RU"/>
        </w:rPr>
        <w:t xml:space="preserve">тонны ОРС, а среднее потребление в 2022-2024 годах составляло 93,10 тонны ОРС. Особая помощь на покрытие непредвиденных расходов предложена для обеспечения возможности гибко наращивать меры, уже запланированные в каждом секторе, и </w:t>
      </w:r>
      <w:r>
        <w:rPr>
          <w:lang w:val="ru-RU"/>
        </w:rPr>
        <w:t>покрывать</w:t>
      </w:r>
      <w:r w:rsidRPr="000A3CAB">
        <w:rPr>
          <w:lang w:val="ru-RU"/>
        </w:rPr>
        <w:t xml:space="preserve"> дополнительные потребности, которые могут возник</w:t>
      </w:r>
      <w:r>
        <w:rPr>
          <w:lang w:val="ru-RU"/>
        </w:rPr>
        <w:t xml:space="preserve">ать </w:t>
      </w:r>
      <w:r w:rsidRPr="000A3CAB">
        <w:rPr>
          <w:lang w:val="ru-RU"/>
        </w:rPr>
        <w:t>по мере возвращения спроса на ГХФУ к</w:t>
      </w:r>
      <w:r>
        <w:rPr>
          <w:lang w:val="ru-RU"/>
        </w:rPr>
        <w:t> </w:t>
      </w:r>
      <w:r w:rsidRPr="000A3CAB">
        <w:rPr>
          <w:lang w:val="ru-RU"/>
        </w:rPr>
        <w:t>обычным уровням</w:t>
      </w:r>
      <w:r w:rsidR="00C74282" w:rsidRPr="000A3CAB">
        <w:rPr>
          <w:lang w:val="ru-RU"/>
        </w:rPr>
        <w:t>.</w:t>
      </w:r>
    </w:p>
    <w:p w14:paraId="2F029376" w14:textId="6440CC09" w:rsidR="00C74282" w:rsidRPr="000A3CAB" w:rsidRDefault="000A3CAB" w:rsidP="00C74282">
      <w:pPr>
        <w:keepNext/>
        <w:spacing w:before="240" w:after="240"/>
        <w:outlineLvl w:val="0"/>
        <w:rPr>
          <w:u w:val="single"/>
          <w:lang w:val="ru-RU"/>
        </w:rPr>
      </w:pPr>
      <w:bookmarkStart w:id="6" w:name="_Hlk126915819"/>
      <w:r w:rsidRPr="000A3CAB">
        <w:rPr>
          <w:u w:val="single"/>
          <w:lang w:val="ru-RU"/>
        </w:rPr>
        <w:t xml:space="preserve">Совокупные затраты в рамках </w:t>
      </w:r>
      <w:r w:rsidRPr="000A3CAB">
        <w:rPr>
          <w:u w:val="single"/>
        </w:rPr>
        <w:t>III</w:t>
      </w:r>
      <w:r w:rsidRPr="000A3CAB">
        <w:rPr>
          <w:u w:val="single"/>
          <w:lang w:val="ru-RU"/>
        </w:rPr>
        <w:t xml:space="preserve"> этапа плана организационной деятельности по поэтапному отказу от ГХФУ</w:t>
      </w:r>
    </w:p>
    <w:bookmarkEnd w:id="6"/>
    <w:p w14:paraId="10DFDA21" w14:textId="19EEA8E7" w:rsidR="00C74282" w:rsidRPr="004A2805" w:rsidRDefault="004A2805" w:rsidP="00C74282">
      <w:pPr>
        <w:pStyle w:val="Heading1"/>
        <w:rPr>
          <w:lang w:val="ru-RU"/>
        </w:rPr>
      </w:pPr>
      <w:r w:rsidRPr="004A2805">
        <w:rPr>
          <w:lang w:val="ru-RU"/>
        </w:rPr>
        <w:t xml:space="preserve">Совокупные затраты в рамках </w:t>
      </w:r>
      <w:r w:rsidRPr="004A2805">
        <w:t>III</w:t>
      </w:r>
      <w:r w:rsidRPr="004A2805">
        <w:rPr>
          <w:lang w:val="ru-RU"/>
        </w:rPr>
        <w:t xml:space="preserve"> этапа ПОДПО Аргентины </w:t>
      </w:r>
      <w:r>
        <w:rPr>
          <w:lang w:val="ru-RU"/>
        </w:rPr>
        <w:t>для</w:t>
      </w:r>
      <w:r w:rsidRPr="004A2805">
        <w:rPr>
          <w:lang w:val="ru-RU"/>
        </w:rPr>
        <w:t xml:space="preserve"> достижения </w:t>
      </w:r>
      <w:r w:rsidR="008C2FD3">
        <w:rPr>
          <w:lang w:val="ru-RU"/>
        </w:rPr>
        <w:t>сто</w:t>
      </w:r>
      <w:r w:rsidRPr="004A2805">
        <w:rPr>
          <w:lang w:val="ru-RU"/>
        </w:rPr>
        <w:t>процентного отказа к 2030 году в соответствии с первоначальной заявкой оценивались в 9</w:t>
      </w:r>
      <w:r>
        <w:rPr>
          <w:lang w:val="ru-RU"/>
        </w:rPr>
        <w:t> </w:t>
      </w:r>
      <w:r w:rsidRPr="004A2805">
        <w:rPr>
          <w:lang w:val="ru-RU"/>
        </w:rPr>
        <w:t>639</w:t>
      </w:r>
      <w:r>
        <w:rPr>
          <w:lang w:val="ru-RU"/>
        </w:rPr>
        <w:t> </w:t>
      </w:r>
      <w:r w:rsidRPr="004A2805">
        <w:rPr>
          <w:lang w:val="ru-RU"/>
        </w:rPr>
        <w:t>994</w:t>
      </w:r>
      <w:r>
        <w:rPr>
          <w:lang w:val="ru-RU"/>
        </w:rPr>
        <w:t> </w:t>
      </w:r>
      <w:r w:rsidRPr="004A2805">
        <w:rPr>
          <w:lang w:val="ru-RU"/>
        </w:rPr>
        <w:t>долл. США (плюс эксплуатационные расходы учреждения). Предлагаемые мероприятия в</w:t>
      </w:r>
      <w:r>
        <w:rPr>
          <w:lang w:val="ru-RU"/>
        </w:rPr>
        <w:t> </w:t>
      </w:r>
      <w:r w:rsidRPr="004A2805">
        <w:rPr>
          <w:lang w:val="ru-RU"/>
        </w:rPr>
        <w:t>разбивке по секторам приведены в таблице 4</w:t>
      </w:r>
      <w:r w:rsidR="00C74282" w:rsidRPr="004A2805">
        <w:rPr>
          <w:lang w:val="ru-RU"/>
        </w:rPr>
        <w:t>.</w:t>
      </w:r>
    </w:p>
    <w:p w14:paraId="76BFE9AB" w14:textId="33A36524" w:rsidR="00C74282" w:rsidRPr="004A2805" w:rsidRDefault="004A2805" w:rsidP="00C74282">
      <w:pPr>
        <w:keepNext/>
        <w:keepLines/>
        <w:rPr>
          <w:b/>
          <w:lang w:val="ru-RU"/>
        </w:rPr>
      </w:pPr>
      <w:r>
        <w:rPr>
          <w:b/>
          <w:lang w:val="ru-RU"/>
        </w:rPr>
        <w:t>Таблица</w:t>
      </w:r>
      <w:r w:rsidR="000C4C92">
        <w:rPr>
          <w:b/>
        </w:rPr>
        <w:t> </w:t>
      </w:r>
      <w:r w:rsidR="00C74282" w:rsidRPr="00543C23">
        <w:rPr>
          <w:b/>
          <w:lang w:val="ru-RU"/>
        </w:rPr>
        <w:t xml:space="preserve">4. </w:t>
      </w:r>
      <w:bookmarkStart w:id="7" w:name="_Hlk189671354"/>
      <w:r w:rsidRPr="004A2805">
        <w:rPr>
          <w:b/>
          <w:lang w:val="ru-RU"/>
        </w:rPr>
        <w:t>Затраты в рамках III этапа и первого транша III этапа ПОДПО Аргентины в</w:t>
      </w:r>
      <w:r>
        <w:rPr>
          <w:b/>
          <w:lang w:val="ru-RU"/>
        </w:rPr>
        <w:t> </w:t>
      </w:r>
      <w:r w:rsidRPr="004A2805">
        <w:rPr>
          <w:b/>
          <w:lang w:val="ru-RU"/>
        </w:rPr>
        <w:t>соответствии с первоначальной заявкой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974"/>
        <w:gridCol w:w="991"/>
        <w:gridCol w:w="852"/>
        <w:gridCol w:w="1701"/>
        <w:gridCol w:w="1275"/>
        <w:gridCol w:w="1649"/>
      </w:tblGrid>
      <w:tr w:rsidR="0029451C" w:rsidRPr="009F1F72" w14:paraId="43C5FFC5" w14:textId="77777777" w:rsidTr="0029451C">
        <w:trPr>
          <w:trHeight w:val="22"/>
          <w:tblHeader/>
        </w:trPr>
        <w:tc>
          <w:tcPr>
            <w:tcW w:w="1575" w:type="pct"/>
            <w:vMerge w:val="restart"/>
            <w:noWrap/>
            <w:vAlign w:val="center"/>
            <w:hideMark/>
          </w:tcPr>
          <w:p w14:paraId="3B74427A" w14:textId="0DF9A3E5" w:rsidR="00C74282" w:rsidRPr="004D0F2B" w:rsidRDefault="004D0F2B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Мероприятие</w:t>
            </w:r>
          </w:p>
        </w:tc>
        <w:tc>
          <w:tcPr>
            <w:tcW w:w="976" w:type="pct"/>
            <w:gridSpan w:val="2"/>
            <w:tcBorders>
              <w:right w:val="single" w:sz="4" w:space="0" w:color="auto"/>
            </w:tcBorders>
            <w:noWrap/>
            <w:vAlign w:val="center"/>
          </w:tcPr>
          <w:p w14:paraId="762717CF" w14:textId="09C360DE" w:rsidR="00C74282" w:rsidRPr="004A2805" w:rsidRDefault="004A2805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Поэтапный отказ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C96A11" w14:textId="0C6D6882" w:rsidR="00C74282" w:rsidRPr="004579F2" w:rsidRDefault="004579F2" w:rsidP="00A86FC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Затраты в рамках этапа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F6F068" w14:textId="4093569B" w:rsidR="00C74282" w:rsidRPr="009F1F72" w:rsidRDefault="004579F2" w:rsidP="0029451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ЭЗ</w:t>
            </w:r>
            <w:r w:rsidR="00C74282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*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71A4A5" w14:textId="1B9032A0" w:rsidR="00C74282" w:rsidRPr="004579F2" w:rsidRDefault="004579F2" w:rsidP="00A86FC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Затраты в рамках транша</w:t>
            </w:r>
          </w:p>
        </w:tc>
      </w:tr>
      <w:tr w:rsidR="0029451C" w:rsidRPr="009F1F72" w14:paraId="68C573F3" w14:textId="77777777" w:rsidTr="0029451C">
        <w:trPr>
          <w:trHeight w:val="27"/>
          <w:tblHeader/>
        </w:trPr>
        <w:tc>
          <w:tcPr>
            <w:tcW w:w="1575" w:type="pct"/>
            <w:vMerge/>
            <w:noWrap/>
            <w:vAlign w:val="center"/>
          </w:tcPr>
          <w:p w14:paraId="1DF1FA64" w14:textId="77777777" w:rsidR="00C74282" w:rsidRPr="009F1F72" w:rsidRDefault="00C74282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525" w:type="pct"/>
            <w:noWrap/>
            <w:vAlign w:val="center"/>
          </w:tcPr>
          <w:p w14:paraId="671F8F4A" w14:textId="62228317" w:rsidR="00C74282" w:rsidRPr="004A2805" w:rsidRDefault="004A2805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мт</w:t>
            </w:r>
          </w:p>
        </w:tc>
        <w:tc>
          <w:tcPr>
            <w:tcW w:w="451" w:type="pct"/>
            <w:tcBorders>
              <w:right w:val="single" w:sz="4" w:space="0" w:color="auto"/>
            </w:tcBorders>
            <w:noWrap/>
            <w:vAlign w:val="center"/>
          </w:tcPr>
          <w:p w14:paraId="40C8F63B" w14:textId="0A1F06C8" w:rsidR="00C74282" w:rsidRPr="004A2805" w:rsidRDefault="004A2805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Тонны ОРС</w:t>
            </w:r>
          </w:p>
        </w:tc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9B01EF" w14:textId="15FACBE5" w:rsidR="00C74282" w:rsidRPr="009F1F72" w:rsidRDefault="00C74282" w:rsidP="00A86FC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(</w:t>
            </w:r>
            <w:r w:rsidR="004579F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 долл. США</w:t>
            </w:r>
            <w:r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)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6191E" w14:textId="293DE33F" w:rsidR="00C74282" w:rsidRPr="0029451C" w:rsidRDefault="00C74282" w:rsidP="0029451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29451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(</w:t>
            </w:r>
            <w:r w:rsidR="004579F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долл.</w:t>
            </w:r>
            <w:r w:rsidR="0029451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4579F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США</w:t>
            </w:r>
            <w:r w:rsidRPr="0029451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/</w:t>
            </w:r>
            <w:r w:rsidR="004579F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кг</w:t>
            </w:r>
            <w:r w:rsidRPr="0029451C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)</w:t>
            </w:r>
          </w:p>
        </w:tc>
        <w:tc>
          <w:tcPr>
            <w:tcW w:w="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984D" w14:textId="49DD0521" w:rsidR="00C74282" w:rsidRPr="009F1F72" w:rsidRDefault="00C74282" w:rsidP="00A86FC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(</w:t>
            </w:r>
            <w:r w:rsidR="004579F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 долл. США</w:t>
            </w:r>
            <w:r w:rsidRPr="009F1F72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)</w:t>
            </w:r>
          </w:p>
        </w:tc>
      </w:tr>
      <w:tr w:rsidR="0029451C" w:rsidRPr="009F1F72" w14:paraId="2F48A1BF" w14:textId="77777777" w:rsidTr="0029451C">
        <w:trPr>
          <w:trHeight w:val="175"/>
        </w:trPr>
        <w:tc>
          <w:tcPr>
            <w:tcW w:w="1575" w:type="pct"/>
            <w:noWrap/>
            <w:hideMark/>
          </w:tcPr>
          <w:p w14:paraId="79FE1108" w14:textId="63789B0C" w:rsidR="00C74282" w:rsidRPr="004D0F2B" w:rsidRDefault="004D0F2B">
            <w:pPr>
              <w:keepNext/>
              <w:keepLines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Производство коммерческого холодильного оборудования</w:t>
            </w:r>
          </w:p>
        </w:tc>
        <w:tc>
          <w:tcPr>
            <w:tcW w:w="525" w:type="pct"/>
            <w:noWrap/>
            <w:hideMark/>
          </w:tcPr>
          <w:p w14:paraId="22E0655B" w14:textId="5C5030BF" w:rsidR="00C74282" w:rsidRPr="009F1F72" w:rsidRDefault="00C74282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46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91</w:t>
            </w:r>
          </w:p>
        </w:tc>
        <w:tc>
          <w:tcPr>
            <w:tcW w:w="451" w:type="pct"/>
            <w:noWrap/>
            <w:hideMark/>
          </w:tcPr>
          <w:p w14:paraId="159D1ADE" w14:textId="1F8AC75B" w:rsidR="00C74282" w:rsidRPr="009F1F72" w:rsidRDefault="00C74282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2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58</w:t>
            </w:r>
          </w:p>
        </w:tc>
        <w:tc>
          <w:tcPr>
            <w:tcW w:w="901" w:type="pct"/>
            <w:tcBorders>
              <w:top w:val="single" w:sz="4" w:space="0" w:color="auto"/>
            </w:tcBorders>
            <w:noWrap/>
            <w:hideMark/>
          </w:tcPr>
          <w:p w14:paraId="471C8313" w14:textId="5AF3EC3B" w:rsidR="00C74282" w:rsidRPr="009F1F72" w:rsidRDefault="00C74282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713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000</w:t>
            </w:r>
          </w:p>
        </w:tc>
        <w:tc>
          <w:tcPr>
            <w:tcW w:w="675" w:type="pct"/>
            <w:tcBorders>
              <w:top w:val="single" w:sz="4" w:space="0" w:color="auto"/>
            </w:tcBorders>
            <w:noWrap/>
            <w:hideMark/>
          </w:tcPr>
          <w:p w14:paraId="2BDD543C" w14:textId="122C0A58" w:rsidR="00C74282" w:rsidRPr="009F1F72" w:rsidRDefault="00C74282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15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20</w:t>
            </w:r>
          </w:p>
        </w:tc>
        <w:tc>
          <w:tcPr>
            <w:tcW w:w="873" w:type="pct"/>
            <w:tcBorders>
              <w:top w:val="single" w:sz="4" w:space="0" w:color="auto"/>
            </w:tcBorders>
          </w:tcPr>
          <w:p w14:paraId="64F53D96" w14:textId="3C77CE2E" w:rsidR="00C74282" w:rsidRPr="009F1F72" w:rsidRDefault="00C74282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324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 w:eastAsia="en-CA"/>
              </w:rPr>
              <w:t>000</w:t>
            </w:r>
          </w:p>
        </w:tc>
      </w:tr>
      <w:tr w:rsidR="0029451C" w:rsidRPr="009F1F72" w14:paraId="55B1034D" w14:textId="77777777" w:rsidTr="0029451C">
        <w:trPr>
          <w:trHeight w:val="94"/>
        </w:trPr>
        <w:tc>
          <w:tcPr>
            <w:tcW w:w="1575" w:type="pct"/>
            <w:noWrap/>
            <w:hideMark/>
          </w:tcPr>
          <w:p w14:paraId="1071F8B4" w14:textId="516891D9" w:rsidR="00C74282" w:rsidRPr="004D0F2B" w:rsidRDefault="004D0F2B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Аэрозоли</w:t>
            </w:r>
          </w:p>
        </w:tc>
        <w:tc>
          <w:tcPr>
            <w:tcW w:w="525" w:type="pct"/>
            <w:noWrap/>
            <w:hideMark/>
          </w:tcPr>
          <w:p w14:paraId="7F5EBC79" w14:textId="0B3B406C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28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85</w:t>
            </w:r>
          </w:p>
        </w:tc>
        <w:tc>
          <w:tcPr>
            <w:tcW w:w="451" w:type="pct"/>
            <w:noWrap/>
            <w:hideMark/>
          </w:tcPr>
          <w:p w14:paraId="707158CD" w14:textId="0FDD3BF0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1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59</w:t>
            </w:r>
          </w:p>
        </w:tc>
        <w:tc>
          <w:tcPr>
            <w:tcW w:w="901" w:type="pct"/>
            <w:noWrap/>
            <w:hideMark/>
          </w:tcPr>
          <w:p w14:paraId="4768B193" w14:textId="7EDF546F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138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500</w:t>
            </w:r>
          </w:p>
        </w:tc>
        <w:tc>
          <w:tcPr>
            <w:tcW w:w="675" w:type="pct"/>
            <w:noWrap/>
            <w:hideMark/>
          </w:tcPr>
          <w:p w14:paraId="16712D0C" w14:textId="0260EB4C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4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80</w:t>
            </w:r>
          </w:p>
        </w:tc>
        <w:tc>
          <w:tcPr>
            <w:tcW w:w="873" w:type="pct"/>
          </w:tcPr>
          <w:p w14:paraId="0ED9D445" w14:textId="05003E36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60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 w:eastAsia="en-CA"/>
              </w:rPr>
              <w:t>000</w:t>
            </w:r>
          </w:p>
        </w:tc>
      </w:tr>
      <w:tr w:rsidR="0029451C" w:rsidRPr="009F1F72" w14:paraId="06C81FBF" w14:textId="77777777" w:rsidTr="0029451C">
        <w:trPr>
          <w:trHeight w:val="189"/>
        </w:trPr>
        <w:tc>
          <w:tcPr>
            <w:tcW w:w="1575" w:type="pct"/>
            <w:noWrap/>
            <w:hideMark/>
          </w:tcPr>
          <w:p w14:paraId="02D88F92" w14:textId="7BD9D1DD" w:rsidR="00C74282" w:rsidRPr="004D0F2B" w:rsidRDefault="004D0F2B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Пожаротушение</w:t>
            </w:r>
          </w:p>
        </w:tc>
        <w:tc>
          <w:tcPr>
            <w:tcW w:w="525" w:type="pct"/>
            <w:noWrap/>
            <w:hideMark/>
          </w:tcPr>
          <w:p w14:paraId="49088B69" w14:textId="46E33AE4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48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23</w:t>
            </w:r>
          </w:p>
        </w:tc>
        <w:tc>
          <w:tcPr>
            <w:tcW w:w="451" w:type="pct"/>
            <w:noWrap/>
            <w:hideMark/>
          </w:tcPr>
          <w:p w14:paraId="67D91DE6" w14:textId="25BA138C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0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96</w:t>
            </w:r>
          </w:p>
        </w:tc>
        <w:tc>
          <w:tcPr>
            <w:tcW w:w="901" w:type="pct"/>
            <w:noWrap/>
            <w:hideMark/>
          </w:tcPr>
          <w:p w14:paraId="0F5D00D6" w14:textId="6412FEC3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231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500</w:t>
            </w:r>
          </w:p>
        </w:tc>
        <w:tc>
          <w:tcPr>
            <w:tcW w:w="675" w:type="pct"/>
            <w:noWrap/>
            <w:hideMark/>
          </w:tcPr>
          <w:p w14:paraId="7DF5C404" w14:textId="22E22F10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4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80</w:t>
            </w:r>
          </w:p>
        </w:tc>
        <w:tc>
          <w:tcPr>
            <w:tcW w:w="873" w:type="pct"/>
          </w:tcPr>
          <w:p w14:paraId="586DC915" w14:textId="53319562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141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 w:eastAsia="en-CA"/>
              </w:rPr>
              <w:t>000</w:t>
            </w:r>
          </w:p>
        </w:tc>
      </w:tr>
      <w:tr w:rsidR="0029451C" w:rsidRPr="009F1F72" w14:paraId="50037355" w14:textId="77777777" w:rsidTr="0029451C">
        <w:trPr>
          <w:trHeight w:val="50"/>
        </w:trPr>
        <w:tc>
          <w:tcPr>
            <w:tcW w:w="1575" w:type="pct"/>
            <w:noWrap/>
            <w:hideMark/>
          </w:tcPr>
          <w:p w14:paraId="46769231" w14:textId="7056190B" w:rsidR="00C74282" w:rsidRPr="004D0F2B" w:rsidRDefault="004D0F2B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Мероприятия по обслуживания холодильного оборудования</w:t>
            </w:r>
          </w:p>
        </w:tc>
        <w:tc>
          <w:tcPr>
            <w:tcW w:w="525" w:type="pct"/>
            <w:noWrap/>
            <w:hideMark/>
          </w:tcPr>
          <w:p w14:paraId="4DD3374B" w14:textId="2048D0E6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1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599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00</w:t>
            </w:r>
          </w:p>
        </w:tc>
        <w:tc>
          <w:tcPr>
            <w:tcW w:w="451" w:type="pct"/>
            <w:noWrap/>
            <w:hideMark/>
          </w:tcPr>
          <w:p w14:paraId="3AFD1BC0" w14:textId="4A1987DE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87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97</w:t>
            </w:r>
          </w:p>
        </w:tc>
        <w:tc>
          <w:tcPr>
            <w:tcW w:w="901" w:type="pct"/>
            <w:noWrap/>
            <w:hideMark/>
          </w:tcPr>
          <w:p w14:paraId="1B1E76FC" w14:textId="0AF65339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7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682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774</w:t>
            </w:r>
          </w:p>
        </w:tc>
        <w:tc>
          <w:tcPr>
            <w:tcW w:w="675" w:type="pct"/>
            <w:noWrap/>
            <w:hideMark/>
          </w:tcPr>
          <w:p w14:paraId="7AC75A0A" w14:textId="1133074B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4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80</w:t>
            </w:r>
          </w:p>
        </w:tc>
        <w:tc>
          <w:tcPr>
            <w:tcW w:w="873" w:type="pct"/>
          </w:tcPr>
          <w:p w14:paraId="4CD63030" w14:textId="33149AFA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1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 w:eastAsia="en-CA"/>
              </w:rPr>
              <w:t>935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 w:eastAsia="en-CA"/>
              </w:rPr>
              <w:t>228</w:t>
            </w:r>
          </w:p>
        </w:tc>
      </w:tr>
      <w:tr w:rsidR="0029451C" w:rsidRPr="009F1F72" w14:paraId="71DF39C9" w14:textId="77777777" w:rsidTr="0029451C">
        <w:trPr>
          <w:trHeight w:val="38"/>
        </w:trPr>
        <w:tc>
          <w:tcPr>
            <w:tcW w:w="1575" w:type="pct"/>
            <w:noWrap/>
            <w:hideMark/>
          </w:tcPr>
          <w:p w14:paraId="2F6C722D" w14:textId="0037CBA9" w:rsidR="00C74282" w:rsidRPr="004D0F2B" w:rsidRDefault="004D0F2B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Непредвиденные расходы</w:t>
            </w:r>
          </w:p>
        </w:tc>
        <w:tc>
          <w:tcPr>
            <w:tcW w:w="525" w:type="pct"/>
            <w:noWrap/>
            <w:hideMark/>
          </w:tcPr>
          <w:p w14:paraId="6E64EA35" w14:textId="74ED57C9" w:rsidR="00C74282" w:rsidRPr="009F1F72" w:rsidRDefault="00396E0A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н/п</w:t>
            </w:r>
          </w:p>
        </w:tc>
        <w:tc>
          <w:tcPr>
            <w:tcW w:w="451" w:type="pct"/>
            <w:noWrap/>
            <w:hideMark/>
          </w:tcPr>
          <w:p w14:paraId="3079E67F" w14:textId="4E222EBB" w:rsidR="00C74282" w:rsidRPr="009F1F72" w:rsidRDefault="00396E0A">
            <w:pPr>
              <w:jc w:val="righ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н/п</w:t>
            </w:r>
          </w:p>
        </w:tc>
        <w:tc>
          <w:tcPr>
            <w:tcW w:w="901" w:type="pct"/>
            <w:noWrap/>
            <w:hideMark/>
          </w:tcPr>
          <w:p w14:paraId="4F8C57B3" w14:textId="29C4CF3C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color w:val="000000"/>
                <w:sz w:val="20"/>
                <w:szCs w:val="20"/>
                <w:lang w:val="en-US" w:eastAsia="en-CA"/>
              </w:rPr>
              <w:t>874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 w:rsidRPr="009F1F72">
              <w:rPr>
                <w:color w:val="000000"/>
                <w:sz w:val="20"/>
                <w:szCs w:val="20"/>
                <w:lang w:val="en-US" w:eastAsia="en-CA"/>
              </w:rPr>
              <w:t>220</w:t>
            </w:r>
          </w:p>
        </w:tc>
        <w:tc>
          <w:tcPr>
            <w:tcW w:w="675" w:type="pct"/>
            <w:noWrap/>
            <w:hideMark/>
          </w:tcPr>
          <w:p w14:paraId="560D4565" w14:textId="77777777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873" w:type="pct"/>
          </w:tcPr>
          <w:p w14:paraId="562C0596" w14:textId="35FC678E" w:rsidR="00C74282" w:rsidRPr="009F1F72" w:rsidRDefault="00C74282">
            <w:pPr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349</w:t>
            </w:r>
            <w:r w:rsidR="004D0F2B">
              <w:rPr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 w:eastAsia="en-CA"/>
              </w:rPr>
              <w:t>688</w:t>
            </w:r>
          </w:p>
        </w:tc>
      </w:tr>
      <w:tr w:rsidR="0029451C" w:rsidRPr="009F1F72" w14:paraId="2961234B" w14:textId="77777777" w:rsidTr="0029451C">
        <w:trPr>
          <w:trHeight w:val="168"/>
        </w:trPr>
        <w:tc>
          <w:tcPr>
            <w:tcW w:w="1575" w:type="pct"/>
            <w:noWrap/>
            <w:hideMark/>
          </w:tcPr>
          <w:p w14:paraId="1BB8BC3F" w14:textId="0E937C7E" w:rsidR="00C74282" w:rsidRPr="004D0F2B" w:rsidRDefault="004D0F2B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Всего</w:t>
            </w:r>
          </w:p>
        </w:tc>
        <w:tc>
          <w:tcPr>
            <w:tcW w:w="525" w:type="pct"/>
            <w:noWrap/>
            <w:hideMark/>
          </w:tcPr>
          <w:p w14:paraId="191A89D7" w14:textId="6A3151C9" w:rsidR="00C74282" w:rsidRPr="009F1F72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1</w:t>
            </w:r>
            <w:r w:rsidR="004D0F2B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 w:rsidRPr="009F1F72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23</w:t>
            </w:r>
            <w:r w:rsidR="004D0F2B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39</w:t>
            </w:r>
          </w:p>
        </w:tc>
        <w:tc>
          <w:tcPr>
            <w:tcW w:w="451" w:type="pct"/>
            <w:noWrap/>
            <w:hideMark/>
          </w:tcPr>
          <w:p w14:paraId="2A26C57D" w14:textId="17134D13" w:rsidR="00C74282" w:rsidRPr="009F1F72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93</w:t>
            </w:r>
            <w:r w:rsidR="004D0F2B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10</w:t>
            </w:r>
          </w:p>
        </w:tc>
        <w:tc>
          <w:tcPr>
            <w:tcW w:w="901" w:type="pct"/>
            <w:noWrap/>
            <w:hideMark/>
          </w:tcPr>
          <w:p w14:paraId="2C7311B8" w14:textId="244BA4AD" w:rsidR="00C74282" w:rsidRPr="009F1F72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9</w:t>
            </w:r>
            <w:r w:rsidR="004D0F2B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 w:rsidRPr="009F1F72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639</w:t>
            </w:r>
            <w:r w:rsidR="004D0F2B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 w:rsidRPr="009F1F72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994</w:t>
            </w:r>
          </w:p>
        </w:tc>
        <w:tc>
          <w:tcPr>
            <w:tcW w:w="675" w:type="pct"/>
            <w:noWrap/>
            <w:hideMark/>
          </w:tcPr>
          <w:p w14:paraId="557B9A5B" w14:textId="108C6BC7" w:rsidR="00C74282" w:rsidRPr="009F1F72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9F1F72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5</w:t>
            </w:r>
            <w:r w:rsidR="004D0F2B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,</w:t>
            </w:r>
            <w:r w:rsidRPr="009F1F72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59</w:t>
            </w:r>
          </w:p>
        </w:tc>
        <w:tc>
          <w:tcPr>
            <w:tcW w:w="873" w:type="pct"/>
          </w:tcPr>
          <w:p w14:paraId="01DD7F16" w14:textId="32705899" w:rsidR="00C74282" w:rsidRPr="009F1F72" w:rsidRDefault="00C74282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2</w:t>
            </w:r>
            <w:r w:rsidR="004D0F2B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809</w:t>
            </w:r>
            <w:r w:rsidR="004D0F2B"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en-US" w:eastAsia="en-CA"/>
              </w:rPr>
              <w:t>916</w:t>
            </w:r>
          </w:p>
        </w:tc>
      </w:tr>
    </w:tbl>
    <w:p w14:paraId="0E93C5D9" w14:textId="698D8E8C" w:rsidR="00C74282" w:rsidRPr="007D6F33" w:rsidRDefault="00C74282" w:rsidP="001C72F2">
      <w:pPr>
        <w:widowControl w:val="0"/>
        <w:spacing w:after="240"/>
        <w:rPr>
          <w:sz w:val="18"/>
          <w:szCs w:val="18"/>
          <w:lang w:val="ru-RU"/>
        </w:rPr>
      </w:pPr>
      <w:bookmarkStart w:id="8" w:name="_Hlk126915832"/>
      <w:bookmarkEnd w:id="7"/>
      <w:r w:rsidRPr="007D6F33">
        <w:rPr>
          <w:sz w:val="18"/>
          <w:szCs w:val="18"/>
          <w:lang w:val="ru-RU"/>
        </w:rPr>
        <w:t>*</w:t>
      </w:r>
      <w:r w:rsidR="004579F2">
        <w:rPr>
          <w:sz w:val="18"/>
          <w:szCs w:val="18"/>
          <w:lang w:val="ru-RU"/>
        </w:rPr>
        <w:t>ЭЗ</w:t>
      </w:r>
      <w:r w:rsidRPr="007D6F33">
        <w:rPr>
          <w:sz w:val="18"/>
          <w:szCs w:val="18"/>
          <w:lang w:val="ru-RU"/>
        </w:rPr>
        <w:t>=</w:t>
      </w:r>
      <w:r w:rsidR="004579F2" w:rsidRPr="007D6F33">
        <w:rPr>
          <w:lang w:val="ru-RU"/>
        </w:rPr>
        <w:t xml:space="preserve"> </w:t>
      </w:r>
      <w:r w:rsidR="004579F2">
        <w:rPr>
          <w:sz w:val="18"/>
          <w:szCs w:val="18"/>
          <w:lang w:val="ru-RU"/>
        </w:rPr>
        <w:t>э</w:t>
      </w:r>
      <w:r w:rsidR="004579F2" w:rsidRPr="007D6F33">
        <w:rPr>
          <w:sz w:val="18"/>
          <w:szCs w:val="18"/>
          <w:lang w:val="ru-RU"/>
        </w:rPr>
        <w:t>ффективность затрат</w:t>
      </w:r>
    </w:p>
    <w:p w14:paraId="5619D8E4" w14:textId="4C0B9FC9" w:rsidR="00C74282" w:rsidRPr="007D6F33" w:rsidRDefault="007D6F33" w:rsidP="00C74282">
      <w:pPr>
        <w:keepNext/>
        <w:spacing w:before="240" w:after="240"/>
        <w:rPr>
          <w:lang w:val="ru-RU"/>
        </w:rPr>
      </w:pPr>
      <w:r w:rsidRPr="007D6F33">
        <w:rPr>
          <w:u w:val="single"/>
          <w:lang w:val="ru-RU"/>
        </w:rPr>
        <w:t xml:space="preserve">План освоения первого транша </w:t>
      </w:r>
      <w:r w:rsidRPr="007D6F33">
        <w:rPr>
          <w:u w:val="single"/>
        </w:rPr>
        <w:t>III</w:t>
      </w:r>
      <w:r w:rsidRPr="007D6F33">
        <w:rPr>
          <w:u w:val="single"/>
          <w:lang w:val="ru-RU"/>
        </w:rPr>
        <w:t xml:space="preserve"> этапа плана организационной деятельности по поэтапному отказу от ГХФУ</w:t>
      </w:r>
    </w:p>
    <w:bookmarkEnd w:id="8"/>
    <w:p w14:paraId="38A29279" w14:textId="0B1C2393" w:rsidR="00C74282" w:rsidRPr="007D6F33" w:rsidRDefault="007D6F33" w:rsidP="00C74282">
      <w:pPr>
        <w:pStyle w:val="Heading1"/>
        <w:rPr>
          <w:lang w:val="ru-RU"/>
        </w:rPr>
      </w:pPr>
      <w:r w:rsidRPr="007D6F33">
        <w:rPr>
          <w:lang w:val="ru-RU"/>
        </w:rPr>
        <w:t xml:space="preserve">Первый транш в рамках финансирования </w:t>
      </w:r>
      <w:r w:rsidRPr="007D6F33">
        <w:t>III</w:t>
      </w:r>
      <w:r w:rsidRPr="007D6F33">
        <w:rPr>
          <w:lang w:val="ru-RU"/>
        </w:rPr>
        <w:t xml:space="preserve"> этапа ПОДПО совокупным объемом 2</w:t>
      </w:r>
      <w:r w:rsidR="0029451C">
        <w:rPr>
          <w:lang w:val="ru-RU"/>
        </w:rPr>
        <w:t> </w:t>
      </w:r>
      <w:r w:rsidRPr="007D6F33">
        <w:rPr>
          <w:lang w:val="ru-RU"/>
        </w:rPr>
        <w:t>809</w:t>
      </w:r>
      <w:r w:rsidR="0029451C">
        <w:rPr>
          <w:lang w:val="ru-RU"/>
        </w:rPr>
        <w:t> </w:t>
      </w:r>
      <w:r w:rsidRPr="007D6F33">
        <w:rPr>
          <w:lang w:val="ru-RU"/>
        </w:rPr>
        <w:t>916</w:t>
      </w:r>
      <w:r w:rsidR="0029451C">
        <w:rPr>
          <w:lang w:val="ru-RU"/>
        </w:rPr>
        <w:t> </w:t>
      </w:r>
      <w:r w:rsidRPr="007D6F33">
        <w:rPr>
          <w:lang w:val="ru-RU"/>
        </w:rPr>
        <w:t>долл. США будет освоен в период с января 2026 года по декабрь 2028 года. Подробная информация о мероприятиях, включенных в первый транш, с указанием внесенных корректировок и согласованного уровня финансирования, представлена в таблице 6 ниже</w:t>
      </w:r>
      <w:r w:rsidR="00C74282" w:rsidRPr="007D6F33">
        <w:rPr>
          <w:lang w:val="ru-RU"/>
        </w:rPr>
        <w:t>.</w:t>
      </w:r>
    </w:p>
    <w:p w14:paraId="4FD9F829" w14:textId="57C74BEC" w:rsidR="00C74282" w:rsidRPr="007D6F33" w:rsidRDefault="007D6F33" w:rsidP="00C74282">
      <w:pPr>
        <w:keepNext/>
        <w:spacing w:before="360" w:after="240"/>
        <w:jc w:val="center"/>
        <w:rPr>
          <w:b/>
          <w:lang w:val="ru-RU"/>
        </w:rPr>
      </w:pPr>
      <w:bookmarkStart w:id="9" w:name="_Hlk126916095"/>
      <w:r>
        <w:rPr>
          <w:b/>
          <w:lang w:val="ru-RU"/>
        </w:rPr>
        <w:t>ЗАМЕЧАНИЯ И РЕКОМЕНДАЦИЯ СЕКРЕТАРИАТА</w:t>
      </w:r>
    </w:p>
    <w:p w14:paraId="78120C51" w14:textId="343C7922" w:rsidR="00C74282" w:rsidRPr="007D6F33" w:rsidRDefault="007D6F33" w:rsidP="00CC2461">
      <w:pPr>
        <w:shd w:val="clear" w:color="auto" w:fill="FFFFFF" w:themeFill="background1"/>
        <w:spacing w:after="240"/>
        <w:rPr>
          <w:b/>
          <w:lang w:val="ru-RU"/>
        </w:rPr>
      </w:pPr>
      <w:r>
        <w:rPr>
          <w:b/>
          <w:lang w:val="ru-RU"/>
        </w:rPr>
        <w:t>ЗАМЕЧАНИЯ</w:t>
      </w:r>
    </w:p>
    <w:bookmarkEnd w:id="9"/>
    <w:p w14:paraId="676F6DF1" w14:textId="3392119E" w:rsidR="00C74282" w:rsidRPr="008C2FD3" w:rsidRDefault="008C2FD3" w:rsidP="00CC2461">
      <w:pPr>
        <w:pStyle w:val="Heading1"/>
        <w:shd w:val="clear" w:color="auto" w:fill="FFFFFF" w:themeFill="background1"/>
        <w:rPr>
          <w:lang w:val="ru-RU"/>
        </w:rPr>
      </w:pPr>
      <w:r w:rsidRPr="008C2FD3">
        <w:rPr>
          <w:lang w:val="ru-RU"/>
        </w:rPr>
        <w:t xml:space="preserve">Секретариат провел обзор </w:t>
      </w:r>
      <w:r w:rsidRPr="008C2FD3">
        <w:t>III</w:t>
      </w:r>
      <w:r w:rsidRPr="008C2FD3">
        <w:rPr>
          <w:lang w:val="ru-RU"/>
        </w:rPr>
        <w:t xml:space="preserve"> этапа ПОДПО с учетом </w:t>
      </w:r>
      <w:r w:rsidRPr="008C2FD3">
        <w:t>I</w:t>
      </w:r>
      <w:r w:rsidRPr="008C2FD3">
        <w:rPr>
          <w:lang w:val="ru-RU"/>
        </w:rPr>
        <w:t xml:space="preserve"> и </w:t>
      </w:r>
      <w:r w:rsidRPr="008C2FD3">
        <w:t>II</w:t>
      </w:r>
      <w:r w:rsidRPr="008C2FD3">
        <w:rPr>
          <w:lang w:val="ru-RU"/>
        </w:rPr>
        <w:t xml:space="preserve"> этапов, политики и руководящих принципов Многостороннего фонда, включая критерии финансирования поэтапного отказа от ГХФУ в секторе потребления на </w:t>
      </w:r>
      <w:r w:rsidRPr="008C2FD3">
        <w:t>II</w:t>
      </w:r>
      <w:r w:rsidRPr="008C2FD3">
        <w:rPr>
          <w:lang w:val="ru-RU"/>
        </w:rPr>
        <w:t xml:space="preserve"> этапе ПОДПО (решения 74/50 и 90/31), а также бизнес-план Многостороннего фонда на 2025-2027 годы. В связи с тем, что для устранения пробелов в нескольких компонентах, выявленных в ходе обсуждений, и для представления пересмотренного предложения потребовалось время, процесс рассмотрения был продлен</w:t>
      </w:r>
      <w:r w:rsidR="00326733" w:rsidRPr="008C2FD3">
        <w:rPr>
          <w:lang w:val="ru-RU"/>
        </w:rPr>
        <w:t>.</w:t>
      </w:r>
    </w:p>
    <w:p w14:paraId="38D9B3C2" w14:textId="2127B525" w:rsidR="00C74282" w:rsidRPr="008C2FD3" w:rsidRDefault="008C2FD3" w:rsidP="00C74282">
      <w:pPr>
        <w:keepNext/>
        <w:spacing w:after="240"/>
        <w:rPr>
          <w:u w:val="single"/>
          <w:lang w:val="ru-RU"/>
        </w:rPr>
      </w:pPr>
      <w:bookmarkStart w:id="10" w:name="_Hlk126916105"/>
      <w:r>
        <w:rPr>
          <w:u w:val="single"/>
          <w:lang w:val="ru-RU"/>
        </w:rPr>
        <w:t>Общая стратегия</w:t>
      </w:r>
    </w:p>
    <w:p w14:paraId="12D1E0F6" w14:textId="79A886D1" w:rsidR="00C74282" w:rsidRPr="00A346A2" w:rsidRDefault="00A346A2" w:rsidP="00C74282">
      <w:pPr>
        <w:tabs>
          <w:tab w:val="left" w:pos="720"/>
        </w:tabs>
        <w:spacing w:after="240"/>
        <w:outlineLvl w:val="0"/>
        <w:rPr>
          <w:i/>
          <w:iCs/>
          <w:lang w:val="ru-RU"/>
        </w:rPr>
      </w:pPr>
      <w:bookmarkStart w:id="11" w:name="_Hlk214275364"/>
      <w:bookmarkEnd w:id="10"/>
      <w:r w:rsidRPr="00A346A2">
        <w:rPr>
          <w:i/>
          <w:iCs/>
          <w:lang w:val="ru-RU"/>
        </w:rPr>
        <w:t>Полный отказ от ГХФУ и использование для обслуживания остаточного оборудования</w:t>
      </w:r>
    </w:p>
    <w:p w14:paraId="18AFFBC9" w14:textId="47A3C19D" w:rsidR="00C74282" w:rsidRPr="008C2FD3" w:rsidRDefault="008C2FD3" w:rsidP="00C7428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C2FD3">
        <w:rPr>
          <w:lang w:val="ru-RU"/>
        </w:rPr>
        <w:lastRenderedPageBreak/>
        <w:t xml:space="preserve">Правительство Аргентины предлагает достичь </w:t>
      </w:r>
      <w:r>
        <w:rPr>
          <w:lang w:val="ru-RU"/>
        </w:rPr>
        <w:t>сто</w:t>
      </w:r>
      <w:r w:rsidRPr="008C2FD3">
        <w:rPr>
          <w:lang w:val="ru-RU"/>
        </w:rPr>
        <w:t xml:space="preserve">процентного сокращения потребления ГХФУ относительно базового уровня к 2030 году и поддерживать максимальный годовой объем потребления ГХФУ в период с 2030 по 2040 год на уровне, соответствующем пункту 8 </w:t>
      </w:r>
      <w:r w:rsidRPr="008C2FD3">
        <w:t>ter</w:t>
      </w:r>
      <w:r w:rsidRPr="008C2FD3">
        <w:rPr>
          <w:lang w:val="ru-RU"/>
        </w:rPr>
        <w:t>(</w:t>
      </w:r>
      <w:r w:rsidRPr="008C2FD3">
        <w:t>e</w:t>
      </w:r>
      <w:r w:rsidRPr="008C2FD3">
        <w:rPr>
          <w:lang w:val="ru-RU"/>
        </w:rPr>
        <w:t>)(</w:t>
      </w:r>
      <w:r w:rsidRPr="008C2FD3">
        <w:t>i</w:t>
      </w:r>
      <w:r w:rsidRPr="008C2FD3">
        <w:rPr>
          <w:lang w:val="ru-RU"/>
        </w:rPr>
        <w:t>) статьи</w:t>
      </w:r>
      <w:r>
        <w:rPr>
          <w:lang w:val="ru-RU"/>
        </w:rPr>
        <w:t> </w:t>
      </w:r>
      <w:r w:rsidRPr="008C2FD3">
        <w:rPr>
          <w:lang w:val="ru-RU"/>
        </w:rPr>
        <w:t>5 Монреальского протокола</w:t>
      </w:r>
      <w:r w:rsidR="00C74282" w:rsidRPr="00290F02">
        <w:rPr>
          <w:vertAlign w:val="superscript"/>
        </w:rPr>
        <w:footnoteReference w:id="7"/>
      </w:r>
      <w:r w:rsidRPr="008C2FD3">
        <w:rPr>
          <w:lang w:val="ru-RU"/>
        </w:rPr>
        <w:t>.</w:t>
      </w:r>
    </w:p>
    <w:p w14:paraId="325B0D43" w14:textId="04958815" w:rsidR="00C74282" w:rsidRPr="00F12F53" w:rsidRDefault="00F12F53" w:rsidP="00C26B2E">
      <w:pPr>
        <w:numPr>
          <w:ilvl w:val="0"/>
          <w:numId w:val="1"/>
        </w:numPr>
        <w:outlineLvl w:val="0"/>
        <w:rPr>
          <w:lang w:val="ru-RU"/>
        </w:rPr>
      </w:pPr>
      <w:r>
        <w:rPr>
          <w:lang w:val="ru-RU"/>
        </w:rPr>
        <w:t>Ч</w:t>
      </w:r>
      <w:r w:rsidRPr="00F12F53">
        <w:rPr>
          <w:lang w:val="ru-RU"/>
        </w:rPr>
        <w:t xml:space="preserve">тобы обеспечить возможность рассмотрения последнего транша своего ПОДПО, правительство Аргентины </w:t>
      </w:r>
      <w:r>
        <w:rPr>
          <w:lang w:val="ru-RU"/>
        </w:rPr>
        <w:t xml:space="preserve">в </w:t>
      </w:r>
      <w:r w:rsidRPr="00F12F53">
        <w:rPr>
          <w:lang w:val="ru-RU"/>
        </w:rPr>
        <w:t>соответствии с решением 86/51</w:t>
      </w:r>
      <w:r>
        <w:rPr>
          <w:lang w:val="ru-RU"/>
        </w:rPr>
        <w:t xml:space="preserve"> </w:t>
      </w:r>
      <w:r w:rsidRPr="00F12F53">
        <w:rPr>
          <w:lang w:val="ru-RU"/>
        </w:rPr>
        <w:t xml:space="preserve">должно будет представить подробное описание существующей нормативно-правовой и регуляторной базы для осуществления мер, которые обеспечат соответствие потребления ГХФУ пункту 8 </w:t>
      </w:r>
      <w:r w:rsidRPr="00F12F53">
        <w:t>ter</w:t>
      </w:r>
      <w:r w:rsidRPr="00F12F53">
        <w:rPr>
          <w:lang w:val="ru-RU"/>
        </w:rPr>
        <w:t>(</w:t>
      </w:r>
      <w:r w:rsidRPr="00F12F53">
        <w:t>e</w:t>
      </w:r>
      <w:r w:rsidRPr="00F12F53">
        <w:rPr>
          <w:lang w:val="ru-RU"/>
        </w:rPr>
        <w:t>)(</w:t>
      </w:r>
      <w:r w:rsidRPr="00F12F53">
        <w:t>i</w:t>
      </w:r>
      <w:r w:rsidRPr="00F12F53">
        <w:rPr>
          <w:lang w:val="ru-RU"/>
        </w:rPr>
        <w:t xml:space="preserve">) статьи 5 Монреальского протокола </w:t>
      </w:r>
      <w:r w:rsidR="00C37152">
        <w:rPr>
          <w:lang w:val="ru-RU"/>
        </w:rPr>
        <w:t xml:space="preserve">в </w:t>
      </w:r>
      <w:r w:rsidRPr="00F12F53">
        <w:rPr>
          <w:lang w:val="ru-RU"/>
        </w:rPr>
        <w:t>2030</w:t>
      </w:r>
      <w:r w:rsidR="00C37152">
        <w:rPr>
          <w:lang w:val="ru-RU"/>
        </w:rPr>
        <w:t>-</w:t>
      </w:r>
      <w:r w:rsidRPr="00F12F53">
        <w:rPr>
          <w:lang w:val="ru-RU"/>
        </w:rPr>
        <w:t>2040 год</w:t>
      </w:r>
      <w:r w:rsidR="00C37152">
        <w:rPr>
          <w:lang w:val="ru-RU"/>
        </w:rPr>
        <w:t>ах</w:t>
      </w:r>
      <w:r w:rsidRPr="00F12F53">
        <w:rPr>
          <w:lang w:val="ru-RU"/>
        </w:rPr>
        <w:t xml:space="preserve">, </w:t>
      </w:r>
      <w:r w:rsidR="00C37152">
        <w:rPr>
          <w:lang w:val="ru-RU"/>
        </w:rPr>
        <w:t>и</w:t>
      </w:r>
      <w:r w:rsidRPr="00F12F53">
        <w:rPr>
          <w:lang w:val="ru-RU"/>
        </w:rPr>
        <w:t xml:space="preserve"> если Аргентина намерена поддерживать потребление в</w:t>
      </w:r>
      <w:r w:rsidR="00C37152">
        <w:rPr>
          <w:lang w:val="ru-RU"/>
        </w:rPr>
        <w:t>  </w:t>
      </w:r>
      <w:r w:rsidRPr="00F12F53">
        <w:rPr>
          <w:lang w:val="ru-RU"/>
        </w:rPr>
        <w:t>2030</w:t>
      </w:r>
      <w:r w:rsidR="00C37152">
        <w:rPr>
          <w:lang w:val="ru-RU"/>
        </w:rPr>
        <w:t>-</w:t>
      </w:r>
      <w:r w:rsidRPr="00F12F53">
        <w:rPr>
          <w:lang w:val="ru-RU"/>
        </w:rPr>
        <w:t>2040</w:t>
      </w:r>
      <w:r w:rsidR="00C37152">
        <w:rPr>
          <w:lang w:val="ru-RU"/>
        </w:rPr>
        <w:t> </w:t>
      </w:r>
      <w:r w:rsidRPr="00F12F53">
        <w:rPr>
          <w:lang w:val="ru-RU"/>
        </w:rPr>
        <w:t>год</w:t>
      </w:r>
      <w:r w:rsidR="00C37152">
        <w:rPr>
          <w:lang w:val="ru-RU"/>
        </w:rPr>
        <w:t xml:space="preserve">ах </w:t>
      </w:r>
      <w:r w:rsidRPr="00F12F53">
        <w:rPr>
          <w:lang w:val="ru-RU"/>
        </w:rPr>
        <w:t xml:space="preserve">на уровне, соответствующем пункту 8 </w:t>
      </w:r>
      <w:r w:rsidRPr="00F12F53">
        <w:t>ter</w:t>
      </w:r>
      <w:r w:rsidRPr="00F12F53">
        <w:rPr>
          <w:lang w:val="ru-RU"/>
        </w:rPr>
        <w:t>(</w:t>
      </w:r>
      <w:r w:rsidRPr="00F12F53">
        <w:t>e</w:t>
      </w:r>
      <w:r w:rsidRPr="00F12F53">
        <w:rPr>
          <w:lang w:val="ru-RU"/>
        </w:rPr>
        <w:t>)(</w:t>
      </w:r>
      <w:r w:rsidRPr="00F12F53">
        <w:t>i</w:t>
      </w:r>
      <w:r w:rsidRPr="00F12F53">
        <w:rPr>
          <w:lang w:val="ru-RU"/>
        </w:rPr>
        <w:t>) статьи 5 Монреальского протокола, то оно должно будет представить предлагаемые изменения в Соглашении с</w:t>
      </w:r>
      <w:r w:rsidR="00C37152">
        <w:rPr>
          <w:lang w:val="ru-RU"/>
        </w:rPr>
        <w:t> </w:t>
      </w:r>
      <w:r w:rsidRPr="00F12F53">
        <w:rPr>
          <w:lang w:val="ru-RU"/>
        </w:rPr>
        <w:t>Исполнительным комитетом, охватывающие период после 2030 года</w:t>
      </w:r>
      <w:r w:rsidR="00C74282" w:rsidRPr="00F12F53">
        <w:rPr>
          <w:lang w:val="ru-RU"/>
        </w:rPr>
        <w:t>.</w:t>
      </w:r>
    </w:p>
    <w:bookmarkEnd w:id="11"/>
    <w:p w14:paraId="6A188281" w14:textId="010F870A" w:rsidR="00C74282" w:rsidRPr="00F12F53" w:rsidRDefault="00F12F53" w:rsidP="00C26B2E">
      <w:pPr>
        <w:keepNext/>
        <w:spacing w:before="240" w:after="240"/>
        <w:rPr>
          <w:i/>
          <w:iCs/>
          <w:lang w:val="ru-RU"/>
        </w:rPr>
      </w:pPr>
      <w:r>
        <w:rPr>
          <w:i/>
          <w:iCs/>
          <w:lang w:val="ru-RU"/>
        </w:rPr>
        <w:t>Основа</w:t>
      </w:r>
      <w:r w:rsidRPr="00F12F53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для</w:t>
      </w:r>
      <w:r w:rsidRPr="00F12F53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расчета</w:t>
      </w:r>
      <w:r w:rsidRPr="00F12F53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остаточного</w:t>
      </w:r>
      <w:r w:rsidRPr="00F12F53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потребления</w:t>
      </w:r>
      <w:r w:rsidRPr="00F12F53">
        <w:rPr>
          <w:i/>
          <w:iCs/>
          <w:lang w:val="ru-RU"/>
        </w:rPr>
        <w:t xml:space="preserve">, </w:t>
      </w:r>
      <w:r>
        <w:rPr>
          <w:i/>
          <w:iCs/>
          <w:lang w:val="ru-RU"/>
        </w:rPr>
        <w:t>подлежащего</w:t>
      </w:r>
      <w:r w:rsidRPr="00F12F53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финансированию</w:t>
      </w:r>
    </w:p>
    <w:p w14:paraId="2099AAEB" w14:textId="09E42277" w:rsidR="00C74282" w:rsidRPr="00940631" w:rsidRDefault="00940631" w:rsidP="00C7428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940631">
        <w:rPr>
          <w:lang w:val="ru-RU"/>
        </w:rPr>
        <w:t>В соответствии с руководящими принципами Аргентина решила рассчитывать свой контрольный уровень потребления на основе среднего потребления ГХФУ за последние три года (2022-2024 гг.), в результате чего запрос на финансирование для поэтапного отказа от использования 93,01 тонн</w:t>
      </w:r>
      <w:r w:rsidR="0000313C">
        <w:rPr>
          <w:lang w:val="ru-RU"/>
        </w:rPr>
        <w:t>ы</w:t>
      </w:r>
      <w:r w:rsidRPr="00940631">
        <w:rPr>
          <w:lang w:val="ru-RU"/>
        </w:rPr>
        <w:t xml:space="preserve"> ОРС оказался значительно ниже остаточного допустимого уровня потребления в</w:t>
      </w:r>
      <w:r w:rsidR="00C37152">
        <w:rPr>
          <w:lang w:val="ru-RU"/>
        </w:rPr>
        <w:t> </w:t>
      </w:r>
      <w:r w:rsidRPr="00940631">
        <w:rPr>
          <w:lang w:val="ru-RU"/>
        </w:rPr>
        <w:t>178,79</w:t>
      </w:r>
      <w:r w:rsidR="0000313C">
        <w:rPr>
          <w:lang w:val="ru-RU"/>
        </w:rPr>
        <w:t> </w:t>
      </w:r>
      <w:r w:rsidRPr="00940631">
        <w:rPr>
          <w:lang w:val="ru-RU"/>
        </w:rPr>
        <w:t>тонн</w:t>
      </w:r>
      <w:r w:rsidR="0000313C">
        <w:rPr>
          <w:lang w:val="ru-RU"/>
        </w:rPr>
        <w:t>ы</w:t>
      </w:r>
      <w:r w:rsidRPr="00940631">
        <w:rPr>
          <w:lang w:val="ru-RU"/>
        </w:rPr>
        <w:t xml:space="preserve"> ОРС. Секретариат отмечает, что расчет основан только на потреблении ГХФУ-22, ГХФУ-123 и ГХФУ-142</w:t>
      </w:r>
      <w:r w:rsidRPr="00940631">
        <w:t>b</w:t>
      </w:r>
      <w:r w:rsidRPr="00940631">
        <w:rPr>
          <w:lang w:val="ru-RU"/>
        </w:rPr>
        <w:t>, поскольку отказ от ГХФУ-141</w:t>
      </w:r>
      <w:r w:rsidRPr="00940631">
        <w:t>b</w:t>
      </w:r>
      <w:r w:rsidRPr="00940631">
        <w:rPr>
          <w:lang w:val="ru-RU"/>
        </w:rPr>
        <w:t xml:space="preserve"> уже был профинансирован в рамках </w:t>
      </w:r>
      <w:r w:rsidRPr="00940631">
        <w:t>II</w:t>
      </w:r>
      <w:r w:rsidR="00C37152">
        <w:rPr>
          <w:lang w:val="ru-RU"/>
        </w:rPr>
        <w:t> </w:t>
      </w:r>
      <w:r w:rsidRPr="00940631">
        <w:rPr>
          <w:lang w:val="ru-RU"/>
        </w:rPr>
        <w:t>этапа. Аналогичный расчет секретариата на основе отчетов по страновой программе дал результат 92,36 тонны ОРС, причем небольшая разница, вероятно, связана с потреблением ГХФУ-22 в секторе производства ЭПС пены, которое секретариат вычел, поскольку все потребление ГХФУ в связи с</w:t>
      </w:r>
      <w:r w:rsidR="00C37152">
        <w:rPr>
          <w:lang w:val="ru-RU"/>
        </w:rPr>
        <w:t> </w:t>
      </w:r>
      <w:r w:rsidRPr="00940631">
        <w:rPr>
          <w:lang w:val="ru-RU"/>
        </w:rPr>
        <w:t xml:space="preserve">производством пены уже было профинансировано в рамках </w:t>
      </w:r>
      <w:r w:rsidRPr="00940631">
        <w:t>II</w:t>
      </w:r>
      <w:r w:rsidRPr="00940631">
        <w:rPr>
          <w:lang w:val="ru-RU"/>
        </w:rPr>
        <w:t xml:space="preserve"> этапа. При рассмотрении этого проекта за кон</w:t>
      </w:r>
      <w:r w:rsidR="0050558C">
        <w:rPr>
          <w:lang w:val="ru-RU"/>
        </w:rPr>
        <w:t>т</w:t>
      </w:r>
      <w:r w:rsidRPr="00940631">
        <w:rPr>
          <w:lang w:val="ru-RU"/>
        </w:rPr>
        <w:t>рольный показатель взяты 92,36 тонны ОРС</w:t>
      </w:r>
      <w:r w:rsidR="00C74282" w:rsidRPr="00940631">
        <w:rPr>
          <w:lang w:val="ru-RU"/>
        </w:rPr>
        <w:t>.</w:t>
      </w:r>
    </w:p>
    <w:p w14:paraId="423EB550" w14:textId="22B9789C" w:rsidR="00C74282" w:rsidRPr="004D0F2B" w:rsidRDefault="004D0F2B" w:rsidP="00C77EDE">
      <w:pPr>
        <w:keepNext/>
        <w:spacing w:after="120"/>
        <w:rPr>
          <w:lang w:val="ru-RU"/>
        </w:rPr>
      </w:pPr>
      <w:bookmarkStart w:id="13" w:name="_Hlk126916116"/>
      <w:r>
        <w:rPr>
          <w:u w:val="single"/>
          <w:lang w:val="ru-RU"/>
        </w:rPr>
        <w:t>Вопросы технического и финансового характера</w:t>
      </w:r>
    </w:p>
    <w:p w14:paraId="7ABEA3E3" w14:textId="3C5B8DCD" w:rsidR="00C74282" w:rsidRPr="00505CEF" w:rsidRDefault="00940631" w:rsidP="00C74282">
      <w:pPr>
        <w:spacing w:after="240"/>
        <w:outlineLvl w:val="0"/>
        <w:rPr>
          <w:i/>
          <w:iCs/>
          <w:lang w:val="ru-RU"/>
        </w:rPr>
      </w:pPr>
      <w:r>
        <w:rPr>
          <w:i/>
          <w:iCs/>
          <w:lang w:val="ru-RU"/>
        </w:rPr>
        <w:t>Аэрозоли</w:t>
      </w:r>
    </w:p>
    <w:p w14:paraId="7EA235E5" w14:textId="587300C0" w:rsidR="00C74282" w:rsidRPr="008B4FE6" w:rsidRDefault="008B4FE6" w:rsidP="00C7428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B4FE6">
        <w:rPr>
          <w:lang w:val="ru-RU"/>
        </w:rPr>
        <w:t>Секретариат отмечает, что согласно отчетам по СП, среднее значение использования ГХФУ-22 в аэрозолях в 2022-2024 годах составило 1,07 мт (0,06 тонны ОРС), а среднее потребление ГХФУ-141</w:t>
      </w:r>
      <w:r w:rsidRPr="008B4FE6">
        <w:t>b</w:t>
      </w:r>
      <w:r w:rsidRPr="008B4FE6">
        <w:rPr>
          <w:lang w:val="ru-RU"/>
        </w:rPr>
        <w:t xml:space="preserve"> равнялось 28,81 мт (3,17 тонны ОРС). Вместе с тем потребление ГХФУ-141</w:t>
      </w:r>
      <w:r w:rsidRPr="008B4FE6">
        <w:t>b</w:t>
      </w:r>
      <w:r w:rsidRPr="008B4FE6">
        <w:rPr>
          <w:lang w:val="ru-RU"/>
        </w:rPr>
        <w:t xml:space="preserve"> было полностью профинансировано на предыдущих этапах ПОДПО, и в рамках Соглашения не осталось подлежащего финансированию потребления этого вещества. Следовательно, финансирование на эти цели в </w:t>
      </w:r>
      <w:r w:rsidR="00FA5E09">
        <w:rPr>
          <w:lang w:val="ru-RU"/>
        </w:rPr>
        <w:t xml:space="preserve">целом </w:t>
      </w:r>
      <w:r w:rsidRPr="008B4FE6">
        <w:rPr>
          <w:lang w:val="ru-RU"/>
        </w:rPr>
        <w:t>будет ограничено примерно 5</w:t>
      </w:r>
      <w:r>
        <w:rPr>
          <w:lang w:val="ru-RU"/>
        </w:rPr>
        <w:t> </w:t>
      </w:r>
      <w:r w:rsidRPr="008B4FE6">
        <w:rPr>
          <w:lang w:val="ru-RU"/>
        </w:rPr>
        <w:t xml:space="preserve">000 долл. США, </w:t>
      </w:r>
      <w:r w:rsidR="00A42C79">
        <w:rPr>
          <w:lang w:val="ru-RU"/>
        </w:rPr>
        <w:t xml:space="preserve">учитывая только </w:t>
      </w:r>
      <w:r w:rsidRPr="008B4FE6">
        <w:rPr>
          <w:lang w:val="ru-RU"/>
        </w:rPr>
        <w:t>потреблени</w:t>
      </w:r>
      <w:r>
        <w:rPr>
          <w:lang w:val="ru-RU"/>
        </w:rPr>
        <w:t>е</w:t>
      </w:r>
      <w:r w:rsidRPr="008B4FE6">
        <w:rPr>
          <w:lang w:val="ru-RU"/>
        </w:rPr>
        <w:t xml:space="preserve"> ГХФУ-22, что </w:t>
      </w:r>
      <w:r>
        <w:rPr>
          <w:lang w:val="ru-RU"/>
        </w:rPr>
        <w:t xml:space="preserve">не является </w:t>
      </w:r>
      <w:r w:rsidRPr="008B4FE6">
        <w:rPr>
          <w:lang w:val="ru-RU"/>
        </w:rPr>
        <w:t xml:space="preserve">достаточной </w:t>
      </w:r>
      <w:r>
        <w:rPr>
          <w:lang w:val="ru-RU"/>
        </w:rPr>
        <w:t xml:space="preserve">суммой </w:t>
      </w:r>
      <w:r w:rsidRPr="008B4FE6">
        <w:rPr>
          <w:lang w:val="ru-RU"/>
        </w:rPr>
        <w:t>для обеспечения значимого воздействия на этот сектор</w:t>
      </w:r>
      <w:r w:rsidR="00C74282" w:rsidRPr="008B4FE6">
        <w:rPr>
          <w:lang w:val="ru-RU"/>
        </w:rPr>
        <w:t>.</w:t>
      </w:r>
    </w:p>
    <w:p w14:paraId="2FFA8AE7" w14:textId="1710F7F3" w:rsidR="00C74282" w:rsidRPr="006E49CB" w:rsidRDefault="006E49CB" w:rsidP="00C7428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6E49CB">
        <w:rPr>
          <w:lang w:val="ru-RU"/>
        </w:rPr>
        <w:t>Секретариат и ЮНИДО обсудили этот вопрос и согласились с важностью оказания помощи местным производителям аэрозолей в целях полного отказа от использования ГХФУ. ЮНИДО указала, что правительству Аргентины известно об этом ограничении, однако текущее потребление ГХФУ-141</w:t>
      </w:r>
      <w:r w:rsidRPr="006E49CB">
        <w:t>b</w:t>
      </w:r>
      <w:r w:rsidRPr="006E49CB">
        <w:rPr>
          <w:lang w:val="ru-RU"/>
        </w:rPr>
        <w:t xml:space="preserve"> в секторе аэрозолей представляет собой продолжающееся промышленное использование, которое не было охвачено обязательствами или технической помощью на предыдущих этапах. Секретариат отмечает, что Аргентина последовательно сообщала об использовании ГХФУ-141</w:t>
      </w:r>
      <w:r w:rsidRPr="006E49CB">
        <w:t>b</w:t>
      </w:r>
      <w:r w:rsidRPr="006E49CB">
        <w:rPr>
          <w:lang w:val="ru-RU"/>
        </w:rPr>
        <w:t xml:space="preserve"> в аэрозолях с момента установления базовых показателей по ГХФУ, и считает важным изучить возможность в рамках руководящих принципов проявить гибкость для оказания предприятиям </w:t>
      </w:r>
      <w:r>
        <w:rPr>
          <w:lang w:val="ru-RU"/>
        </w:rPr>
        <w:t xml:space="preserve">помощи </w:t>
      </w:r>
      <w:r w:rsidRPr="006E49CB">
        <w:rPr>
          <w:lang w:val="ru-RU"/>
        </w:rPr>
        <w:t>в переходе на альтернативные технологии</w:t>
      </w:r>
      <w:r w:rsidR="00C74282" w:rsidRPr="006E49CB">
        <w:rPr>
          <w:lang w:val="ru-RU"/>
        </w:rPr>
        <w:t>.</w:t>
      </w:r>
    </w:p>
    <w:p w14:paraId="39AF8B5F" w14:textId="0F03AB25" w:rsidR="00C74282" w:rsidRPr="0000313C" w:rsidRDefault="0000313C" w:rsidP="00C7428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00313C">
        <w:rPr>
          <w:lang w:val="ru-RU"/>
        </w:rPr>
        <w:lastRenderedPageBreak/>
        <w:t xml:space="preserve">Учитывая, что финансирование, запрашиваемое для этих мероприятий, относительно невелико по сравнению с общим бюджетом </w:t>
      </w:r>
      <w:r w:rsidRPr="0000313C">
        <w:t>III</w:t>
      </w:r>
      <w:r w:rsidRPr="0000313C">
        <w:rPr>
          <w:lang w:val="ru-RU"/>
        </w:rPr>
        <w:t xml:space="preserve"> этапа, что оно обеспечит необходимую помощь сектору, который по-прежнему зависит от ГХФУ, и что в рамках предыдущих мероприятий в секторе обслуживания холодильного оборудования оказывалась помощь по отказу от использования ГХФУ-141</w:t>
      </w:r>
      <w:r w:rsidRPr="0000313C">
        <w:t>b</w:t>
      </w:r>
      <w:r w:rsidRPr="0000313C">
        <w:rPr>
          <w:lang w:val="ru-RU"/>
        </w:rPr>
        <w:t xml:space="preserve"> в качестве растворителя при промывке холодильных систем, но не для других применений в аэрозолях/растворителях, </w:t>
      </w:r>
      <w:r w:rsidR="008A23A1">
        <w:rPr>
          <w:lang w:val="ru-RU"/>
        </w:rPr>
        <w:t>с</w:t>
      </w:r>
      <w:r w:rsidRPr="0000313C">
        <w:rPr>
          <w:lang w:val="ru-RU"/>
        </w:rPr>
        <w:t>екретариат предложил включить небольшой объем ГХФУ-22 для аэрозолей (0,06 тонн</w:t>
      </w:r>
      <w:r>
        <w:rPr>
          <w:lang w:val="ru-RU"/>
        </w:rPr>
        <w:t>ы</w:t>
      </w:r>
      <w:r w:rsidRPr="0000313C">
        <w:rPr>
          <w:lang w:val="ru-RU"/>
        </w:rPr>
        <w:t xml:space="preserve"> ОРС) в компонент по обслуживанию и разрешить израсходовать до 130</w:t>
      </w:r>
      <w:r>
        <w:rPr>
          <w:lang w:val="ru-RU"/>
        </w:rPr>
        <w:t> </w:t>
      </w:r>
      <w:r w:rsidRPr="0000313C">
        <w:rPr>
          <w:lang w:val="ru-RU"/>
        </w:rPr>
        <w:t>000</w:t>
      </w:r>
      <w:r>
        <w:rPr>
          <w:lang w:val="ru-RU"/>
        </w:rPr>
        <w:t> </w:t>
      </w:r>
      <w:r w:rsidRPr="0000313C">
        <w:rPr>
          <w:lang w:val="ru-RU"/>
        </w:rPr>
        <w:t>долл. США из компонента по обслуживанию для оказания технической помощи производ</w:t>
      </w:r>
      <w:r>
        <w:rPr>
          <w:lang w:val="ru-RU"/>
        </w:rPr>
        <w:t xml:space="preserve">ителям </w:t>
      </w:r>
      <w:r w:rsidRPr="0000313C">
        <w:rPr>
          <w:lang w:val="ru-RU"/>
        </w:rPr>
        <w:t>аэрозол</w:t>
      </w:r>
      <w:r>
        <w:rPr>
          <w:lang w:val="ru-RU"/>
        </w:rPr>
        <w:t>ей</w:t>
      </w:r>
      <w:r w:rsidRPr="0000313C">
        <w:rPr>
          <w:lang w:val="ru-RU"/>
        </w:rPr>
        <w:t xml:space="preserve">. Чтобы учесть это ассигнование, сохранив пороговый уровень эффективности затрат </w:t>
      </w:r>
      <w:r>
        <w:rPr>
          <w:lang w:val="ru-RU"/>
        </w:rPr>
        <w:t xml:space="preserve">на уровне </w:t>
      </w:r>
      <w:r w:rsidRPr="0000313C">
        <w:rPr>
          <w:lang w:val="ru-RU"/>
        </w:rPr>
        <w:t>4,80 долл. США/кг,</w:t>
      </w:r>
      <w:r>
        <w:rPr>
          <w:lang w:val="ru-RU"/>
        </w:rPr>
        <w:t xml:space="preserve"> </w:t>
      </w:r>
      <w:r w:rsidRPr="0000313C">
        <w:rPr>
          <w:lang w:val="ru-RU"/>
        </w:rPr>
        <w:t>в другие мероприятия внесены корректировки</w:t>
      </w:r>
      <w:r w:rsidR="00C74282" w:rsidRPr="0000313C">
        <w:rPr>
          <w:lang w:val="ru-RU"/>
        </w:rPr>
        <w:t>.</w:t>
      </w:r>
    </w:p>
    <w:p w14:paraId="1E8291FB" w14:textId="34A3763B" w:rsidR="00C74282" w:rsidRPr="0000313C" w:rsidRDefault="0000313C" w:rsidP="005D189D">
      <w:pPr>
        <w:spacing w:after="240"/>
        <w:rPr>
          <w:i/>
          <w:iCs/>
        </w:rPr>
      </w:pPr>
      <w:r w:rsidRPr="0000313C">
        <w:rPr>
          <w:i/>
          <w:iCs/>
          <w:lang w:val="ru-RU"/>
        </w:rPr>
        <w:t>Производство коммерческого холодильного оборудования</w:t>
      </w:r>
    </w:p>
    <w:p w14:paraId="0064A576" w14:textId="3941BC43" w:rsidR="00C74282" w:rsidRPr="00290F02" w:rsidRDefault="00B451AD" w:rsidP="00C77EDE">
      <w:pPr>
        <w:widowControl w:val="0"/>
        <w:numPr>
          <w:ilvl w:val="0"/>
          <w:numId w:val="1"/>
        </w:numPr>
        <w:outlineLvl w:val="0"/>
      </w:pPr>
      <w:r w:rsidRPr="00B451AD">
        <w:rPr>
          <w:lang w:val="ru-RU"/>
        </w:rPr>
        <w:t>По оценкам, в секторе производства коммерческого холодильного оборудования работает 80</w:t>
      </w:r>
      <w:r>
        <w:rPr>
          <w:lang w:val="ru-RU"/>
        </w:rPr>
        <w:t> </w:t>
      </w:r>
      <w:r w:rsidRPr="00B451AD">
        <w:rPr>
          <w:lang w:val="ru-RU"/>
        </w:rPr>
        <w:t>малых и средних предприятий, потребляющих 58,97 мт (3,25 тонны ОРС) ГХФУ (в среднем за 2022-2024 годы). ЮНИДО предоставила список из 35 отвечающих критериям предприятий, указав, что 10 крупнейших из них получат прямую помощь в рамках проекта, а в дополнение к этому будет оказана техническая помощь сектору в целом. При рассмотрении перечня отобранных бенефициаров секретариат отметил, что 11 предприятий потребляют свыше 1 мт, и что дополнительные расходы на конверсию этих 11 предприятий, рассчитанные в соответствии с согласованным пороговым показателем эффективности затрат и решением 19/32(</w:t>
      </w:r>
      <w:r w:rsidRPr="00B451AD">
        <w:t>a</w:t>
      </w:r>
      <w:r w:rsidRPr="00B451AD">
        <w:rPr>
          <w:lang w:val="ru-RU"/>
        </w:rPr>
        <w:t>)(</w:t>
      </w:r>
      <w:r w:rsidRPr="00B451AD">
        <w:t>iv</w:t>
      </w:r>
      <w:r w:rsidRPr="00B451AD">
        <w:rPr>
          <w:lang w:val="ru-RU"/>
        </w:rPr>
        <w:t>)</w:t>
      </w:r>
      <w:r w:rsidR="00C74282" w:rsidRPr="00290F02">
        <w:rPr>
          <w:vertAlign w:val="superscript"/>
        </w:rPr>
        <w:footnoteReference w:id="8"/>
      </w:r>
      <w:r>
        <w:rPr>
          <w:lang w:val="ru-RU"/>
        </w:rPr>
        <w:t xml:space="preserve">, </w:t>
      </w:r>
      <w:r w:rsidRPr="00B451AD">
        <w:rPr>
          <w:lang w:val="ru-RU"/>
        </w:rPr>
        <w:t>составляют 657 683 долл. США, т.е.</w:t>
      </w:r>
      <w:r w:rsidR="008A23A1">
        <w:rPr>
          <w:lang w:val="ru-RU"/>
        </w:rPr>
        <w:t> </w:t>
      </w:r>
      <w:r w:rsidRPr="00B451AD">
        <w:rPr>
          <w:lang w:val="ru-RU"/>
        </w:rPr>
        <w:t>лишь немногим превышает расходы на конверсию 10 предприятий, обозначенные в предложении. В</w:t>
      </w:r>
      <w:r>
        <w:rPr>
          <w:lang w:val="ru-RU"/>
        </w:rPr>
        <w:t> </w:t>
      </w:r>
      <w:r w:rsidRPr="00B451AD">
        <w:rPr>
          <w:lang w:val="ru-RU"/>
        </w:rPr>
        <w:t>результате секретариат и ЮНИДО договорились включить в проект 11 предприятий и сократить компонент технической помощи с 63 000 долл. США до 55 317 долл. США, чтобы сохранить объем финансирования на уровне 713 000 долл. США, как и пре</w:t>
      </w:r>
      <w:r w:rsidRPr="00B451AD">
        <w:t>длагалось</w:t>
      </w:r>
      <w:r w:rsidR="00C74282" w:rsidRPr="00290F02">
        <w:t>.</w:t>
      </w:r>
    </w:p>
    <w:p w14:paraId="302C5D3C" w14:textId="28550F01" w:rsidR="00C74282" w:rsidRPr="00B451AD" w:rsidRDefault="00B451AD" w:rsidP="00C77EDE">
      <w:pPr>
        <w:widowControl w:val="0"/>
        <w:numPr>
          <w:ilvl w:val="0"/>
          <w:numId w:val="1"/>
        </w:numPr>
        <w:spacing w:before="240" w:after="240"/>
        <w:outlineLvl w:val="0"/>
        <w:rPr>
          <w:lang w:val="ru-RU"/>
        </w:rPr>
      </w:pPr>
      <w:r w:rsidRPr="00B451AD">
        <w:rPr>
          <w:lang w:val="ru-RU"/>
        </w:rPr>
        <w:t xml:space="preserve">В ответ на запрос ЮНИДО подтвердила, что национальная ассоциация отрасли ХКС, </w:t>
      </w:r>
      <w:r>
        <w:rPr>
          <w:lang w:val="ru-RU"/>
        </w:rPr>
        <w:t xml:space="preserve">«Камара архентина де индустриас де рефрихерасьон и айре акондисьонадо» </w:t>
      </w:r>
      <w:r w:rsidRPr="00B451AD">
        <w:rPr>
          <w:lang w:val="ru-RU"/>
        </w:rPr>
        <w:t>(</w:t>
      </w:r>
      <w:r w:rsidRPr="00B451AD">
        <w:t>CAIRAA</w:t>
      </w:r>
      <w:r w:rsidRPr="00B451AD">
        <w:rPr>
          <w:lang w:val="ru-RU"/>
        </w:rPr>
        <w:t>), которая ранее участвовала в национальных инициативах и других проектах, связанных с Монреальским протоколом, будет участвовать в содействии вовлечению МСП и поддерживать осуществление мер по линии технической помощи в рамках данного проекта</w:t>
      </w:r>
      <w:r w:rsidR="00C74282" w:rsidRPr="00B451AD">
        <w:rPr>
          <w:lang w:val="ru-RU"/>
        </w:rPr>
        <w:t>.</w:t>
      </w:r>
    </w:p>
    <w:p w14:paraId="31019793" w14:textId="7EEE5880" w:rsidR="00C74282" w:rsidRPr="008A23A1" w:rsidRDefault="00892DBE" w:rsidP="00605B0C">
      <w:pPr>
        <w:numPr>
          <w:ilvl w:val="0"/>
          <w:numId w:val="1"/>
        </w:numPr>
        <w:spacing w:before="240" w:after="240"/>
        <w:outlineLvl w:val="0"/>
        <w:rPr>
          <w:lang w:val="ru-RU"/>
        </w:rPr>
      </w:pPr>
      <w:r w:rsidRPr="00892DBE">
        <w:rPr>
          <w:lang w:val="ru-RU"/>
        </w:rPr>
        <w:t xml:space="preserve">ЮНИДО также подтвердила обязательство правительства Аргентины ввести запрет на импорт </w:t>
      </w:r>
      <w:r w:rsidR="008A23A1">
        <w:rPr>
          <w:lang w:val="ru-RU"/>
        </w:rPr>
        <w:t>любого</w:t>
      </w:r>
      <w:r w:rsidRPr="00892DBE">
        <w:rPr>
          <w:lang w:val="ru-RU"/>
        </w:rPr>
        <w:t xml:space="preserve"> оборудования, содержащего хладагенты на основе ГХФУ и требующего ГХФУ для эксплуатации, обслуживания и ремонта, к 1 января 2027 года, а также запрет на производство коммерческого холодильного оборудования на основе ГХФУ к 1 января 2028 года в целях поддержки устойчивости перехода в этом секторе. Учитывая, что реализация этого проекта и введение </w:t>
      </w:r>
      <w:r w:rsidR="008A23A1">
        <w:rPr>
          <w:lang w:val="ru-RU"/>
        </w:rPr>
        <w:t xml:space="preserve">этих </w:t>
      </w:r>
      <w:r w:rsidRPr="00892DBE">
        <w:rPr>
          <w:lang w:val="ru-RU"/>
        </w:rPr>
        <w:t>двух</w:t>
      </w:r>
      <w:r w:rsidR="008A23A1">
        <w:rPr>
          <w:lang w:val="ru-RU"/>
        </w:rPr>
        <w:t> </w:t>
      </w:r>
      <w:r w:rsidRPr="00892DBE">
        <w:rPr>
          <w:lang w:val="ru-RU"/>
        </w:rPr>
        <w:t>запретов приведут к полному отказу от потребления ГХФУ в секторе производства коммерческого холодильного оборудования (58,97</w:t>
      </w:r>
      <w:r w:rsidR="008A23A1">
        <w:rPr>
          <w:lang w:val="ru-RU"/>
        </w:rPr>
        <w:t xml:space="preserve"> мт</w:t>
      </w:r>
      <w:r w:rsidRPr="00892DBE">
        <w:rPr>
          <w:lang w:val="ru-RU"/>
        </w:rPr>
        <w:t xml:space="preserve">), экономическая эффективность проекта составляет 12,09 долл. </w:t>
      </w:r>
      <w:r w:rsidRPr="008A23A1">
        <w:rPr>
          <w:lang w:val="ru-RU"/>
        </w:rPr>
        <w:t>США/кг</w:t>
      </w:r>
      <w:r w:rsidR="00C74282" w:rsidRPr="008A23A1">
        <w:rPr>
          <w:lang w:val="ru-RU"/>
        </w:rPr>
        <w:t>.</w:t>
      </w:r>
    </w:p>
    <w:p w14:paraId="25209CEC" w14:textId="35E224D3" w:rsidR="00C74282" w:rsidRPr="0050558C" w:rsidRDefault="0050558C" w:rsidP="00C74282">
      <w:pPr>
        <w:spacing w:after="240"/>
        <w:outlineLvl w:val="0"/>
        <w:rPr>
          <w:i/>
          <w:iCs/>
          <w:lang w:val="ru-RU"/>
        </w:rPr>
      </w:pPr>
      <w:r>
        <w:rPr>
          <w:i/>
          <w:iCs/>
          <w:lang w:val="ru-RU"/>
        </w:rPr>
        <w:t>Пожаротушение</w:t>
      </w:r>
    </w:p>
    <w:p w14:paraId="30AD4FDE" w14:textId="73A4978D" w:rsidR="00F84E3C" w:rsidRPr="007B20F4" w:rsidRDefault="007B20F4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7B20F4">
        <w:rPr>
          <w:lang w:val="ru-RU"/>
        </w:rPr>
        <w:t>Отмечая, что единственной реальной альтернативой ГХФУ-123, имеющейся в стране, является ГФУ-236</w:t>
      </w:r>
      <w:r w:rsidRPr="007B20F4">
        <w:t>fa</w:t>
      </w:r>
      <w:r w:rsidRPr="007B20F4">
        <w:rPr>
          <w:lang w:val="ru-RU"/>
        </w:rPr>
        <w:t>, который имеет очень высокий ПГП (9</w:t>
      </w:r>
      <w:r w:rsidR="008A23A1">
        <w:rPr>
          <w:lang w:val="ru-RU"/>
        </w:rPr>
        <w:t> </w:t>
      </w:r>
      <w:r w:rsidRPr="007B20F4">
        <w:rPr>
          <w:lang w:val="ru-RU"/>
        </w:rPr>
        <w:t>810), секретариат предложил альтернативную стратегию, ориентированную не на внедрение ГФУ с высокими ПГП, а на осуществление мероприятий по обеспечению надлежащего обращения с запасами ГХФУ-123 и и</w:t>
      </w:r>
      <w:r w:rsidR="008A23A1">
        <w:rPr>
          <w:lang w:val="ru-RU"/>
        </w:rPr>
        <w:t>х использования</w:t>
      </w:r>
      <w:r w:rsidRPr="007B20F4">
        <w:rPr>
          <w:lang w:val="ru-RU"/>
        </w:rPr>
        <w:t xml:space="preserve">, мониторинг наличия альтернатив с низким ПГП с возможностью запрета в случае появления таких альтернатив до 2030 года, а также оценку потенциального воздействия потребностей в техническом обслуживании на объем потребления в стране в 2030-2040 годах. Секретариат отметил, что потребление ГХФУ-123 в пожаротушении за последние три года было </w:t>
      </w:r>
      <w:r w:rsidRPr="007B20F4">
        <w:rPr>
          <w:lang w:val="ru-RU"/>
        </w:rPr>
        <w:lastRenderedPageBreak/>
        <w:t xml:space="preserve">небольшим (0,94 тонны ОРС), и напомнил о решении </w:t>
      </w:r>
      <w:r w:rsidRPr="007B20F4">
        <w:t>XXX</w:t>
      </w:r>
      <w:r w:rsidRPr="007B20F4">
        <w:rPr>
          <w:lang w:val="ru-RU"/>
        </w:rPr>
        <w:t xml:space="preserve">/2 Совещания Сторон, в котором Стороны, среди прочего, постановили включить обслуживание противопожарного и огнезащитного оборудования, существующего на 1 января 2030 года, в перечень допустимых видов использования для обслуживания остаточного оборудования в 2030-2040 годах в странах, действующих </w:t>
      </w:r>
      <w:r w:rsidR="00797F17">
        <w:rPr>
          <w:lang w:val="ru-RU"/>
        </w:rPr>
        <w:t xml:space="preserve">на основании </w:t>
      </w:r>
      <w:r w:rsidRPr="007B20F4">
        <w:rPr>
          <w:lang w:val="ru-RU"/>
        </w:rPr>
        <w:t>стать</w:t>
      </w:r>
      <w:r w:rsidR="00797F17">
        <w:rPr>
          <w:lang w:val="ru-RU"/>
        </w:rPr>
        <w:t xml:space="preserve">и </w:t>
      </w:r>
      <w:r w:rsidRPr="007B20F4">
        <w:rPr>
          <w:lang w:val="ru-RU"/>
        </w:rPr>
        <w:t>5</w:t>
      </w:r>
      <w:r w:rsidR="00C74282" w:rsidRPr="007B20F4">
        <w:rPr>
          <w:lang w:val="ru-RU"/>
        </w:rPr>
        <w:t>.</w:t>
      </w:r>
    </w:p>
    <w:p w14:paraId="40CB3942" w14:textId="0D529801" w:rsidR="00C74282" w:rsidRPr="004D0E70" w:rsidRDefault="004D0E70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4D0E70">
        <w:rPr>
          <w:lang w:val="ru-RU"/>
        </w:rPr>
        <w:t>ЮНИДО проинформировала секретариат о том, что потребление ГХФУ-123, как ожидается, будет расти по мере восстановления экономики и что для внедрения практически применимых альтернативных технологий требуется техническая помощь и финансовая поддержка. Однако и ЮНИДО, и правительство согласились с тем, что производство, ремонт и заправка противопожарного оборудования, содержащего ГХФУ-123, продолжится в переходный период до тех пор, пока не появятся коммерчески доступные альтернативы с более низким ПГП и появится возможность перейти к их использованию. До тех пор сохранится потребность в импорте некоторого количества ГХФУ-123 для заправки огнетушителей для регулярного использования и восполнения утечек или потерь при регенерации</w:t>
      </w:r>
      <w:r w:rsidR="00C74282" w:rsidRPr="004D0E70">
        <w:rPr>
          <w:lang w:val="ru-RU"/>
        </w:rPr>
        <w:t>.</w:t>
      </w:r>
    </w:p>
    <w:p w14:paraId="4F606421" w14:textId="7F529C73" w:rsidR="00C74282" w:rsidRPr="00290F02" w:rsidRDefault="0072394C" w:rsidP="00C74282">
      <w:pPr>
        <w:numPr>
          <w:ilvl w:val="0"/>
          <w:numId w:val="1"/>
        </w:numPr>
        <w:spacing w:after="240"/>
        <w:outlineLvl w:val="0"/>
      </w:pPr>
      <w:r w:rsidRPr="0072394C">
        <w:rPr>
          <w:lang w:val="ru-RU"/>
        </w:rPr>
        <w:t>Согласованная альтернативная стратегия нацелена на оказание технической помощи в</w:t>
      </w:r>
      <w:r w:rsidR="00797F17">
        <w:rPr>
          <w:lang w:val="ru-RU"/>
        </w:rPr>
        <w:t> </w:t>
      </w:r>
      <w:r w:rsidRPr="0072394C">
        <w:rPr>
          <w:lang w:val="ru-RU"/>
        </w:rPr>
        <w:t>заправке и обслуживании переносных огнетушителей</w:t>
      </w:r>
      <w:r>
        <w:rPr>
          <w:lang w:val="ru-RU"/>
        </w:rPr>
        <w:t xml:space="preserve"> на базе </w:t>
      </w:r>
      <w:r w:rsidRPr="0072394C">
        <w:rPr>
          <w:lang w:val="ru-RU"/>
        </w:rPr>
        <w:t>ГХФУ-123 (31 000 долл. США); разработку руководящих принципов надлежащего экологичного технического обслуживания, заправки и использования этих огнетушителей (8 000 долл. США); предоставление оборудования для анализа, проверки и повторного использования ГХФУ-123, извлеченного из противопожарного оборудования</w:t>
      </w:r>
      <w:r>
        <w:rPr>
          <w:lang w:val="ru-RU"/>
        </w:rPr>
        <w:t>, и</w:t>
      </w:r>
      <w:r w:rsidRPr="0072394C">
        <w:rPr>
          <w:lang w:val="ru-RU"/>
        </w:rPr>
        <w:t xml:space="preserve"> связанное с этим обучение (140 000 долл. США); мониторинг доступности альтернатив с низким ПГП с целью введения запрета, если такие альтернативы появятся до 2030 года (8 000 долл. США); а также оценку потенциального воздействия потребностей в обслуживании на потребление в стране в период 2030-2040 годов, включая консультации с субъектами деятельности, семинары и информационную кампанию по распространению результатов вышеуказанной оценки (39 500 долл. США). Согласованный объем финансирования составил 226 500 долл. США, а уровень эффективности затрат равняется 4,80 долл. </w:t>
      </w:r>
      <w:r w:rsidRPr="0072394C">
        <w:t>США/кг</w:t>
      </w:r>
      <w:r w:rsidR="00C74282" w:rsidRPr="00290F02">
        <w:t>.</w:t>
      </w:r>
    </w:p>
    <w:p w14:paraId="3FEE26F2" w14:textId="7EDF5745" w:rsidR="00C74282" w:rsidRPr="0072394C" w:rsidRDefault="0072394C" w:rsidP="00CF7F76">
      <w:pPr>
        <w:keepNext/>
        <w:spacing w:after="240"/>
        <w:outlineLvl w:val="0"/>
        <w:rPr>
          <w:i/>
          <w:iCs/>
          <w:lang w:val="ru-RU"/>
        </w:rPr>
      </w:pPr>
      <w:r>
        <w:rPr>
          <w:i/>
          <w:iCs/>
          <w:lang w:val="ru-RU"/>
        </w:rPr>
        <w:t>Сектор обслуживания холодильного оборудования</w:t>
      </w:r>
    </w:p>
    <w:p w14:paraId="2E58ED67" w14:textId="5FC65172" w:rsidR="00C74282" w:rsidRPr="0072394C" w:rsidRDefault="0072394C" w:rsidP="00C74282">
      <w:pPr>
        <w:spacing w:after="240"/>
        <w:outlineLvl w:val="0"/>
        <w:rPr>
          <w:i/>
          <w:iCs/>
          <w:u w:val="single"/>
          <w:lang w:val="ru-RU"/>
        </w:rPr>
      </w:pPr>
      <w:r>
        <w:rPr>
          <w:i/>
          <w:iCs/>
          <w:u w:val="single"/>
          <w:lang w:val="ru-RU"/>
        </w:rPr>
        <w:t>Супермаркеты</w:t>
      </w:r>
    </w:p>
    <w:p w14:paraId="249859F1" w14:textId="026D1FBE" w:rsidR="00C74282" w:rsidRPr="007615DF" w:rsidRDefault="007615DF" w:rsidP="00275F47">
      <w:pPr>
        <w:numPr>
          <w:ilvl w:val="0"/>
          <w:numId w:val="1"/>
        </w:numPr>
        <w:outlineLvl w:val="0"/>
        <w:rPr>
          <w:lang w:val="ru-RU"/>
        </w:rPr>
      </w:pPr>
      <w:r w:rsidRPr="007615DF">
        <w:rPr>
          <w:lang w:val="ru-RU"/>
        </w:rPr>
        <w:t>Объясняя 40-процентный уровень утечек в системах охлаждения и кондиционирования воздуха в супермаркетах, ЮНИДО сообщила, что до 2013 года почти все холодильные станции в</w:t>
      </w:r>
      <w:r w:rsidR="00797F17">
        <w:rPr>
          <w:lang w:val="ru-RU"/>
        </w:rPr>
        <w:t> </w:t>
      </w:r>
      <w:r w:rsidRPr="007615DF">
        <w:rPr>
          <w:lang w:val="ru-RU"/>
        </w:rPr>
        <w:t>стране были системами с прямым испарением, с длинными змеевиками, заполненными хладагентом, и многочисленными соединениями, которые могли быть источниками утечек. Хотя с</w:t>
      </w:r>
      <w:r w:rsidR="00797F17">
        <w:rPr>
          <w:lang w:val="ru-RU"/>
        </w:rPr>
        <w:t> </w:t>
      </w:r>
      <w:r w:rsidRPr="007615DF">
        <w:rPr>
          <w:lang w:val="ru-RU"/>
        </w:rPr>
        <w:t>тех пор были внедрены системы непрямого охлаждения с использованием воды или гликоля, их доля остается низкой из-за высоких сопутствующих затрат. Средняя оценка утечек на уровне 40</w:t>
      </w:r>
      <w:r w:rsidR="00797F17">
        <w:rPr>
          <w:lang w:val="ru-RU"/>
        </w:rPr>
        <w:t> </w:t>
      </w:r>
      <w:r w:rsidRPr="007615DF">
        <w:rPr>
          <w:lang w:val="ru-RU"/>
        </w:rPr>
        <w:t xml:space="preserve">процентов на </w:t>
      </w:r>
      <w:r w:rsidRPr="007615DF">
        <w:t>III</w:t>
      </w:r>
      <w:r w:rsidR="00797F17">
        <w:rPr>
          <w:lang w:val="ru-RU"/>
        </w:rPr>
        <w:t> </w:t>
      </w:r>
      <w:r w:rsidRPr="007615DF">
        <w:rPr>
          <w:lang w:val="ru-RU"/>
        </w:rPr>
        <w:t xml:space="preserve">этапе ниже уровней, наблюдавшихся при реализации двух предыдущих проектов в Аргентине, включая один проект, в котором базовый уровень утечек составлял, по </w:t>
      </w:r>
      <w:r w:rsidR="00797F17">
        <w:rPr>
          <w:lang w:val="ru-RU"/>
        </w:rPr>
        <w:t>замерам</w:t>
      </w:r>
      <w:r w:rsidRPr="007615DF">
        <w:rPr>
          <w:lang w:val="ru-RU"/>
        </w:rPr>
        <w:t>, 103</w:t>
      </w:r>
      <w:r w:rsidR="00797F17">
        <w:rPr>
          <w:lang w:val="ru-RU"/>
        </w:rPr>
        <w:t> </w:t>
      </w:r>
      <w:r w:rsidRPr="007615DF">
        <w:rPr>
          <w:lang w:val="ru-RU"/>
        </w:rPr>
        <w:t>процента</w:t>
      </w:r>
      <w:r w:rsidR="00C74282" w:rsidRPr="007615DF">
        <w:rPr>
          <w:lang w:val="ru-RU"/>
        </w:rPr>
        <w:t>.</w:t>
      </w:r>
    </w:p>
    <w:p w14:paraId="03BF3E02" w14:textId="626DF91C" w:rsidR="00C74282" w:rsidRPr="007615DF" w:rsidRDefault="007615DF" w:rsidP="00275F47">
      <w:pPr>
        <w:numPr>
          <w:ilvl w:val="0"/>
          <w:numId w:val="1"/>
        </w:numPr>
        <w:spacing w:before="240" w:after="240"/>
        <w:outlineLvl w:val="0"/>
        <w:rPr>
          <w:lang w:val="ru-RU"/>
        </w:rPr>
      </w:pPr>
      <w:r w:rsidRPr="007615DF">
        <w:rPr>
          <w:lang w:val="ru-RU"/>
        </w:rPr>
        <w:t xml:space="preserve">После обсуждений с ЮНИДО секретариат пересмотрел программу стимулирования для супермаркетов в свете решения 84/84, применимого к </w:t>
      </w:r>
      <w:r>
        <w:rPr>
          <w:lang w:val="ru-RU"/>
        </w:rPr>
        <w:t>механизмам</w:t>
      </w:r>
      <w:r w:rsidRPr="007615DF">
        <w:rPr>
          <w:lang w:val="ru-RU"/>
        </w:rPr>
        <w:t xml:space="preserve"> стимулирования конечных пользователей, и пришел к следующим выводам</w:t>
      </w:r>
      <w:r w:rsidR="00C74282" w:rsidRPr="007615DF">
        <w:rPr>
          <w:lang w:val="ru-RU"/>
        </w:rPr>
        <w:t>:</w:t>
      </w:r>
    </w:p>
    <w:p w14:paraId="5ABA82D4" w14:textId="3332FA37" w:rsidR="00C74282" w:rsidRPr="00543C23" w:rsidRDefault="00543C23" w:rsidP="00543C23">
      <w:pPr>
        <w:pStyle w:val="Heading2"/>
        <w:rPr>
          <w:lang w:val="ru-RU"/>
        </w:rPr>
      </w:pPr>
      <w:r w:rsidRPr="00543C23">
        <w:rPr>
          <w:u w:val="single"/>
          <w:lang w:val="ru-RU"/>
        </w:rPr>
        <w:t>потенциал проекта и нормативная поддержка</w:t>
      </w:r>
      <w:r w:rsidR="00C74282" w:rsidRPr="00543C23">
        <w:rPr>
          <w:u w:val="single"/>
          <w:lang w:val="ru-RU"/>
        </w:rPr>
        <w:t>:</w:t>
      </w:r>
      <w:r w:rsidR="00C74282" w:rsidRPr="00543C23">
        <w:rPr>
          <w:lang w:val="ru-RU"/>
        </w:rPr>
        <w:t xml:space="preserve"> </w:t>
      </w:r>
      <w:r w:rsidRPr="00543C23">
        <w:rPr>
          <w:lang w:val="ru-RU"/>
        </w:rPr>
        <w:t>меры стимулирования в первую очередь ориентированы на шесть сетей гипермаркетов</w:t>
      </w:r>
      <w:r>
        <w:rPr>
          <w:lang w:val="ru-RU"/>
        </w:rPr>
        <w:t xml:space="preserve"> со </w:t>
      </w:r>
      <w:r w:rsidRPr="00543C23">
        <w:rPr>
          <w:lang w:val="ru-RU"/>
        </w:rPr>
        <w:t>120 филиал</w:t>
      </w:r>
      <w:r>
        <w:rPr>
          <w:lang w:val="ru-RU"/>
        </w:rPr>
        <w:t>ами</w:t>
      </w:r>
      <w:r w:rsidRPr="00543C23">
        <w:rPr>
          <w:lang w:val="ru-RU"/>
        </w:rPr>
        <w:t>, эксплуатирующих 112 централизованных систем охлаждения и 388 автономных установок, а также на 14 сетей супермаркетов</w:t>
      </w:r>
      <w:r>
        <w:rPr>
          <w:lang w:val="ru-RU"/>
        </w:rPr>
        <w:t xml:space="preserve"> с </w:t>
      </w:r>
      <w:r w:rsidRPr="00543C23">
        <w:rPr>
          <w:lang w:val="ru-RU"/>
        </w:rPr>
        <w:t>936 филиал</w:t>
      </w:r>
      <w:r>
        <w:rPr>
          <w:lang w:val="ru-RU"/>
        </w:rPr>
        <w:t>ами</w:t>
      </w:r>
      <w:r w:rsidRPr="00543C23">
        <w:rPr>
          <w:lang w:val="ru-RU"/>
        </w:rPr>
        <w:t>, эксплуатирующих 1</w:t>
      </w:r>
      <w:r>
        <w:rPr>
          <w:lang w:val="ru-RU"/>
        </w:rPr>
        <w:t> </w:t>
      </w:r>
      <w:r w:rsidRPr="00543C23">
        <w:rPr>
          <w:lang w:val="ru-RU"/>
        </w:rPr>
        <w:t xml:space="preserve">062 централизованные системы и 289 автономных установок, с общим расчетным потреблением ГХФУ-22 в размере 274,18 мт из общего объема потребления </w:t>
      </w:r>
      <w:r w:rsidRPr="00543C23">
        <w:rPr>
          <w:lang w:val="ru-RU"/>
        </w:rPr>
        <w:lastRenderedPageBreak/>
        <w:t>в</w:t>
      </w:r>
      <w:r>
        <w:rPr>
          <w:lang w:val="ru-RU"/>
        </w:rPr>
        <w:t> </w:t>
      </w:r>
      <w:r w:rsidRPr="00543C23">
        <w:rPr>
          <w:lang w:val="ru-RU"/>
        </w:rPr>
        <w:t>супермаркетах</w:t>
      </w:r>
      <w:r>
        <w:rPr>
          <w:lang w:val="ru-RU"/>
        </w:rPr>
        <w:t xml:space="preserve">, составляющего </w:t>
      </w:r>
      <w:r w:rsidRPr="00543C23">
        <w:rPr>
          <w:lang w:val="ru-RU"/>
        </w:rPr>
        <w:t xml:space="preserve">753 мт. На </w:t>
      </w:r>
      <w:r>
        <w:t>III</w:t>
      </w:r>
      <w:r w:rsidRPr="00543C23">
        <w:rPr>
          <w:lang w:val="ru-RU"/>
        </w:rPr>
        <w:t xml:space="preserve"> этапе предлагается запрет</w:t>
      </w:r>
      <w:r>
        <w:rPr>
          <w:lang w:val="ru-RU"/>
        </w:rPr>
        <w:t xml:space="preserve">ить </w:t>
      </w:r>
      <w:r w:rsidRPr="00543C23">
        <w:rPr>
          <w:lang w:val="ru-RU"/>
        </w:rPr>
        <w:t xml:space="preserve">импорт коммерческого холодильного оборудования на основе ГХФУ-22 в 2027 году и </w:t>
      </w:r>
      <w:r w:rsidR="00797F17">
        <w:rPr>
          <w:lang w:val="ru-RU"/>
        </w:rPr>
        <w:t xml:space="preserve">ввести </w:t>
      </w:r>
      <w:r w:rsidRPr="00543C23">
        <w:rPr>
          <w:lang w:val="ru-RU"/>
        </w:rPr>
        <w:t>запрет на производство такого оборудования в 2028 году, что обеспечит нормативную поддержку и дополнительно стимулирует переход на оборудование на основе альтернативных веществ</w:t>
      </w:r>
      <w:r w:rsidR="00C74282" w:rsidRPr="00543C23">
        <w:rPr>
          <w:lang w:val="ru-RU"/>
        </w:rPr>
        <w:t>;</w:t>
      </w:r>
    </w:p>
    <w:p w14:paraId="4039F062" w14:textId="6CCCC67F" w:rsidR="00C74282" w:rsidRPr="00322821" w:rsidRDefault="00543C23" w:rsidP="00C74282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322821">
        <w:rPr>
          <w:u w:val="single"/>
          <w:lang w:val="ru-RU"/>
        </w:rPr>
        <w:t>софинансирование со стороны бенефициаров</w:t>
      </w:r>
      <w:r w:rsidR="00C74282" w:rsidRPr="00322821">
        <w:rPr>
          <w:u w:val="single"/>
          <w:lang w:val="ru-RU"/>
        </w:rPr>
        <w:t>:</w:t>
      </w:r>
      <w:r w:rsidR="00C74282" w:rsidRPr="00322821">
        <w:rPr>
          <w:lang w:val="ru-RU"/>
        </w:rPr>
        <w:t xml:space="preserve"> </w:t>
      </w:r>
      <w:r w:rsidR="00322821" w:rsidRPr="00322821">
        <w:rPr>
          <w:lang w:val="ru-RU"/>
        </w:rPr>
        <w:t>в рамках проекта планируется заменить 380 автономных установок и 125 централизованных систем, работающих в</w:t>
      </w:r>
      <w:r w:rsidR="00797F17">
        <w:rPr>
          <w:lang w:val="ru-RU"/>
        </w:rPr>
        <w:t> </w:t>
      </w:r>
      <w:r w:rsidR="00322821" w:rsidRPr="00322821">
        <w:rPr>
          <w:lang w:val="ru-RU"/>
        </w:rPr>
        <w:t xml:space="preserve">настоящее время. ЮНИДО пояснила, что субсидия будет предоставлен только тем супермаркетам, которые смогут </w:t>
      </w:r>
      <w:r w:rsidR="00322821">
        <w:rPr>
          <w:lang w:val="ru-RU"/>
        </w:rPr>
        <w:t>показать</w:t>
      </w:r>
      <w:r w:rsidR="00322821" w:rsidRPr="00322821">
        <w:rPr>
          <w:lang w:val="ru-RU"/>
        </w:rPr>
        <w:t>, что</w:t>
      </w:r>
      <w:r w:rsidR="00322821">
        <w:rPr>
          <w:lang w:val="ru-RU"/>
        </w:rPr>
        <w:t xml:space="preserve"> при</w:t>
      </w:r>
      <w:r w:rsidR="00322821" w:rsidRPr="00322821">
        <w:rPr>
          <w:lang w:val="ru-RU"/>
        </w:rPr>
        <w:t xml:space="preserve"> получ</w:t>
      </w:r>
      <w:r w:rsidR="00322821">
        <w:rPr>
          <w:lang w:val="ru-RU"/>
        </w:rPr>
        <w:t>ении</w:t>
      </w:r>
      <w:r w:rsidR="00322821" w:rsidRPr="00322821">
        <w:rPr>
          <w:lang w:val="ru-RU"/>
        </w:rPr>
        <w:t xml:space="preserve"> </w:t>
      </w:r>
      <w:r w:rsidR="00322821">
        <w:rPr>
          <w:lang w:val="ru-RU"/>
        </w:rPr>
        <w:t>помощи</w:t>
      </w:r>
      <w:r w:rsidR="00322821" w:rsidRPr="00322821">
        <w:rPr>
          <w:lang w:val="ru-RU"/>
        </w:rPr>
        <w:t xml:space="preserve"> для замены одной системы они одновременно сам</w:t>
      </w:r>
      <w:r w:rsidR="00322821">
        <w:rPr>
          <w:lang w:val="ru-RU"/>
        </w:rPr>
        <w:t xml:space="preserve">и </w:t>
      </w:r>
      <w:r w:rsidR="00322821" w:rsidRPr="00322821">
        <w:rPr>
          <w:lang w:val="ru-RU"/>
        </w:rPr>
        <w:t xml:space="preserve">профинансируют замену еще двух-четырех систем, что соответствует уровню софинансирования от 66 до 80 процентов. </w:t>
      </w:r>
      <w:r w:rsidR="00322821">
        <w:rPr>
          <w:lang w:val="ru-RU"/>
        </w:rPr>
        <w:t>Таким образом</w:t>
      </w:r>
      <w:r w:rsidR="00322821" w:rsidRPr="00322821">
        <w:rPr>
          <w:lang w:val="ru-RU"/>
        </w:rPr>
        <w:t>, в дополнение к 505 системам или установкам ХКС, заменяемым в рамках проекта, бенефициары заменят еще от 1 010 до 2 020 систем или установок</w:t>
      </w:r>
      <w:r w:rsidR="00C74282" w:rsidRPr="00322821">
        <w:rPr>
          <w:lang w:val="ru-RU"/>
        </w:rPr>
        <w:t>;</w:t>
      </w:r>
    </w:p>
    <w:p w14:paraId="09C7B2A0" w14:textId="599110BF" w:rsidR="00C74282" w:rsidRPr="001758C1" w:rsidRDefault="00322821" w:rsidP="00C74282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322821">
        <w:rPr>
          <w:u w:val="single"/>
          <w:lang w:val="ru-RU"/>
        </w:rPr>
        <w:t>доступность и цена отдельных технологий и компонентов</w:t>
      </w:r>
      <w:r w:rsidR="00C74282" w:rsidRPr="00322821">
        <w:rPr>
          <w:u w:val="single"/>
          <w:lang w:val="ru-RU"/>
        </w:rPr>
        <w:t>:</w:t>
      </w:r>
      <w:r w:rsidR="00C74282" w:rsidRPr="00322821">
        <w:rPr>
          <w:lang w:val="ru-RU"/>
        </w:rPr>
        <w:t xml:space="preserve"> </w:t>
      </w:r>
      <w:r w:rsidRPr="00322821">
        <w:rPr>
          <w:lang w:val="ru-RU"/>
        </w:rPr>
        <w:t>ЮНИДО указала, что технологии на основе УВ, углекислого газа</w:t>
      </w:r>
      <w:r w:rsidR="005B1A3F" w:rsidRPr="00322821">
        <w:rPr>
          <w:lang w:val="ru-RU"/>
        </w:rPr>
        <w:t xml:space="preserve"> (</w:t>
      </w:r>
      <w:r w:rsidR="00C74282" w:rsidRPr="00290F02">
        <w:t>CO</w:t>
      </w:r>
      <w:r w:rsidR="00C74282" w:rsidRPr="00322821">
        <w:rPr>
          <w:vertAlign w:val="subscript"/>
          <w:lang w:val="ru-RU"/>
        </w:rPr>
        <w:t>2</w:t>
      </w:r>
      <w:r w:rsidR="005B1A3F" w:rsidRPr="00322821">
        <w:rPr>
          <w:lang w:val="ru-RU"/>
        </w:rPr>
        <w:t>)</w:t>
      </w:r>
      <w:r w:rsidR="00C74282" w:rsidRPr="00322821">
        <w:rPr>
          <w:lang w:val="ru-RU"/>
        </w:rPr>
        <w:t xml:space="preserve"> </w:t>
      </w:r>
      <w:r w:rsidRPr="00322821">
        <w:rPr>
          <w:lang w:val="ru-RU"/>
        </w:rPr>
        <w:t xml:space="preserve">и ГФУ, где это необходимо, широко доступны в Аргентине. </w:t>
      </w:r>
      <w:r w:rsidRPr="001758C1">
        <w:rPr>
          <w:lang w:val="ru-RU"/>
        </w:rPr>
        <w:t xml:space="preserve">Автономное оборудование на основе </w:t>
      </w:r>
      <w:r w:rsidR="001758C1" w:rsidRPr="001758C1">
        <w:rPr>
          <w:lang w:val="ru-RU"/>
        </w:rPr>
        <w:t xml:space="preserve">УВ (например, охладители бутылок, морозильные камеры и холодильники) производится на местных предприятиях, которые получают помощь от Многостороннего фонда («Бамби», «Брикет» и «Мабе»), </w:t>
      </w:r>
      <w:r w:rsidR="007F7118">
        <w:rPr>
          <w:lang w:val="ru-RU"/>
        </w:rPr>
        <w:t>и</w:t>
      </w:r>
      <w:r w:rsidR="001758C1" w:rsidRPr="001758C1">
        <w:rPr>
          <w:lang w:val="ru-RU"/>
        </w:rPr>
        <w:t xml:space="preserve"> централизованные прямые и непрямые системы охлаждения с подключенными и автономными витринами и оборудованием холодильных камер для супермаркетов, работающие на </w:t>
      </w:r>
      <w:r w:rsidR="001758C1" w:rsidRPr="00290F02">
        <w:t>CO</w:t>
      </w:r>
      <w:r w:rsidR="001758C1" w:rsidRPr="001758C1">
        <w:rPr>
          <w:vertAlign w:val="subscript"/>
          <w:lang w:val="ru-RU"/>
        </w:rPr>
        <w:t>2</w:t>
      </w:r>
      <w:r w:rsidR="001758C1" w:rsidRPr="001758C1">
        <w:rPr>
          <w:lang w:val="ru-RU"/>
        </w:rPr>
        <w:t xml:space="preserve"> или ГФУ, </w:t>
      </w:r>
      <w:r w:rsidR="007F7118">
        <w:rPr>
          <w:lang w:val="ru-RU"/>
        </w:rPr>
        <w:t xml:space="preserve">тоже </w:t>
      </w:r>
      <w:r w:rsidR="001758C1" w:rsidRPr="001758C1">
        <w:rPr>
          <w:lang w:val="ru-RU"/>
        </w:rPr>
        <w:t>доступны на местном рынке</w:t>
      </w:r>
      <w:r w:rsidR="00C74282" w:rsidRPr="001758C1">
        <w:rPr>
          <w:lang w:val="ru-RU"/>
        </w:rPr>
        <w:t>;</w:t>
      </w:r>
      <w:r w:rsidR="00D9156D" w:rsidRPr="001758C1">
        <w:rPr>
          <w:lang w:val="ru-RU"/>
        </w:rPr>
        <w:t xml:space="preserve"> </w:t>
      </w:r>
      <w:r>
        <w:rPr>
          <w:lang w:val="ru-RU"/>
        </w:rPr>
        <w:t>а</w:t>
      </w:r>
      <w:r w:rsidRPr="001758C1">
        <w:rPr>
          <w:lang w:val="ru-RU"/>
        </w:rPr>
        <w:t xml:space="preserve"> </w:t>
      </w:r>
      <w:r>
        <w:rPr>
          <w:lang w:val="ru-RU"/>
        </w:rPr>
        <w:t>также</w:t>
      </w:r>
    </w:p>
    <w:p w14:paraId="4D1C617E" w14:textId="4F097FF2" w:rsidR="00C74282" w:rsidRPr="00F872A1" w:rsidRDefault="00F872A1" w:rsidP="00C74282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A16147">
        <w:rPr>
          <w:u w:val="single"/>
          <w:lang w:val="ru-RU"/>
        </w:rPr>
        <w:t>связь с другими мероприятиями в рамках ПОДПО</w:t>
      </w:r>
      <w:r w:rsidRPr="00F872A1">
        <w:rPr>
          <w:lang w:val="ru-RU"/>
        </w:rPr>
        <w:t xml:space="preserve">: мероприятия по подготовке и сертификации технических специалистов по вопросам обращения с огнеопасными хладагентами, а также по вопросам регенерации и утилизации хладагентов, которые активно проводились в рамках </w:t>
      </w:r>
      <w:r w:rsidRPr="00F872A1">
        <w:t>II</w:t>
      </w:r>
      <w:r w:rsidRPr="00F872A1">
        <w:rPr>
          <w:lang w:val="ru-RU"/>
        </w:rPr>
        <w:t xml:space="preserve"> этапа ПОДПО, будут способствовать реализации данного проекта. Ожидаемый в рамках данного проекта вывод из эксплуатации большого количества систем ХКС на основе ГХФУ-22 обеспечит поступление хладагента для регенерации и повторного использования, что приведет к еще большему снижению спроса на новый ГХФУ-22 и сделает замененное оборудование непригодным для использования</w:t>
      </w:r>
      <w:r w:rsidR="00C74282" w:rsidRPr="00F872A1">
        <w:rPr>
          <w:lang w:val="ru-RU"/>
        </w:rPr>
        <w:t>.</w:t>
      </w:r>
    </w:p>
    <w:p w14:paraId="54D4EF8C" w14:textId="1931F624" w:rsidR="00C74282" w:rsidRPr="007619F4" w:rsidRDefault="007619F4" w:rsidP="00C7428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7619F4">
        <w:rPr>
          <w:lang w:val="ru-RU"/>
        </w:rPr>
        <w:t xml:space="preserve">В соответствии с решением 84/84 о механизмах стимулирования конечных пользователей проект, </w:t>
      </w:r>
      <w:r w:rsidR="007F7118">
        <w:rPr>
          <w:lang w:val="ru-RU"/>
        </w:rPr>
        <w:t>затрагивающий</w:t>
      </w:r>
      <w:r w:rsidRPr="007619F4">
        <w:rPr>
          <w:lang w:val="ru-RU"/>
        </w:rPr>
        <w:t xml:space="preserve"> супермаркет</w:t>
      </w:r>
      <w:r w:rsidR="007F7118">
        <w:rPr>
          <w:lang w:val="ru-RU"/>
        </w:rPr>
        <w:t>ы</w:t>
      </w:r>
      <w:r w:rsidRPr="007619F4">
        <w:rPr>
          <w:lang w:val="ru-RU"/>
        </w:rPr>
        <w:t xml:space="preserve">, интегрирован с другими мероприятиями ПОДПО и включает подробную информацию об оценочном числе пользователей, которые могли бы повторить демонстрационный проект, о совместном финансировании со стороны бенефициаров и о наличии альтернативных технологий. В ПОДПО также предусмотрены нормативные меры, направленные на обеспечение устойчивости в рамках замены оборудования. Учитывая масштаб и сложность проекта, его потенциальное воздействие и ценность информации, которую он может предоставить другим странам, действующим в рамках статьи 5, относительно работы с конечными пользователями, секретариат рекомендует просить ЮНИДО включить в пакет документов по второму траншу </w:t>
      </w:r>
      <w:r w:rsidRPr="007619F4">
        <w:t>III</w:t>
      </w:r>
      <w:r w:rsidR="007F7118">
        <w:rPr>
          <w:lang w:val="ru-RU"/>
        </w:rPr>
        <w:t> </w:t>
      </w:r>
      <w:r w:rsidRPr="007619F4">
        <w:rPr>
          <w:lang w:val="ru-RU"/>
        </w:rPr>
        <w:t>этапа ПОДПО доклад о ходе разработки и осуществления программы по созданию механизма стимулирования</w:t>
      </w:r>
      <w:r w:rsidR="00C74282" w:rsidRPr="007619F4">
        <w:rPr>
          <w:lang w:val="ru-RU"/>
        </w:rPr>
        <w:t>.</w:t>
      </w:r>
    </w:p>
    <w:p w14:paraId="07F6A05C" w14:textId="297EE9EB" w:rsidR="00C74282" w:rsidRPr="004D0F2B" w:rsidRDefault="004D0F2B" w:rsidP="00103F25">
      <w:pPr>
        <w:keepNext/>
        <w:spacing w:after="240"/>
        <w:outlineLvl w:val="0"/>
        <w:rPr>
          <w:i/>
          <w:iCs/>
          <w:u w:val="single"/>
          <w:lang w:val="ru-RU"/>
        </w:rPr>
      </w:pPr>
      <w:r>
        <w:rPr>
          <w:i/>
          <w:iCs/>
          <w:u w:val="single"/>
          <w:lang w:val="ru-RU"/>
        </w:rPr>
        <w:t>Рыболовная отрасль</w:t>
      </w:r>
    </w:p>
    <w:p w14:paraId="1B729C60" w14:textId="71B1688A" w:rsidR="00C74282" w:rsidRPr="006A52AF" w:rsidRDefault="00DB6A9F" w:rsidP="00C7428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6A52AF">
        <w:rPr>
          <w:lang w:val="ru-RU"/>
        </w:rPr>
        <w:t>Секретариат попросил разъяснить необычно высокие показатели утечек в этом секторе, отметив, что холодильные системы рыболов</w:t>
      </w:r>
      <w:r w:rsidR="00CE44B4">
        <w:rPr>
          <w:lang w:val="ru-RU"/>
        </w:rPr>
        <w:t xml:space="preserve">ных </w:t>
      </w:r>
      <w:r w:rsidRPr="006A52AF">
        <w:rPr>
          <w:lang w:val="ru-RU"/>
        </w:rPr>
        <w:t>судов полностью заправляются по крайней мере два</w:t>
      </w:r>
      <w:r w:rsidR="007F7118">
        <w:rPr>
          <w:lang w:val="ru-RU"/>
        </w:rPr>
        <w:t>жды</w:t>
      </w:r>
      <w:r w:rsidRPr="006A52AF">
        <w:rPr>
          <w:lang w:val="ru-RU"/>
        </w:rPr>
        <w:t>, а в некоторых случаях до шести раз в год. ЮНИДО пояснила, что рыболов</w:t>
      </w:r>
      <w:r w:rsidR="00CE44B4">
        <w:rPr>
          <w:lang w:val="ru-RU"/>
        </w:rPr>
        <w:t xml:space="preserve">ные </w:t>
      </w:r>
      <w:r w:rsidRPr="006A52AF">
        <w:rPr>
          <w:lang w:val="ru-RU"/>
        </w:rPr>
        <w:t xml:space="preserve">суда эксплуатируются в экстремальных погодных условиях, включая колебания температуры, </w:t>
      </w:r>
      <w:r w:rsidRPr="006A52AF">
        <w:rPr>
          <w:lang w:val="ru-RU"/>
        </w:rPr>
        <w:lastRenderedPageBreak/>
        <w:t>и</w:t>
      </w:r>
      <w:r w:rsidR="007F7118">
        <w:rPr>
          <w:lang w:val="ru-RU"/>
        </w:rPr>
        <w:t> </w:t>
      </w:r>
      <w:r w:rsidRPr="006A52AF">
        <w:rPr>
          <w:lang w:val="ru-RU"/>
        </w:rPr>
        <w:t>подвергаются интенсивным движениям и вибрациям в течение недель или месяцев нахождения в</w:t>
      </w:r>
      <w:r w:rsidR="007F7118">
        <w:rPr>
          <w:lang w:val="ru-RU"/>
        </w:rPr>
        <w:t> </w:t>
      </w:r>
      <w:r w:rsidRPr="006A52AF">
        <w:rPr>
          <w:lang w:val="ru-RU"/>
        </w:rPr>
        <w:t xml:space="preserve">море. Эти факторы приводят к преждевременному износу, ослабеванию или смещению уплотнений, прокладок и труб и даже к поломкам. Кроме того, морская среда отличается высокой влажностью и коррозионной активностью. Средний возраст аргентинских судов составляет 35 лет, </w:t>
      </w:r>
      <w:r w:rsidR="007F7118">
        <w:rPr>
          <w:lang w:val="ru-RU"/>
        </w:rPr>
        <w:t xml:space="preserve">тогда </w:t>
      </w:r>
      <w:r w:rsidRPr="006A52AF">
        <w:rPr>
          <w:lang w:val="ru-RU"/>
        </w:rPr>
        <w:t>как возраст холодильного оборудования в супермаркетах составляет 10-15 лет. На</w:t>
      </w:r>
      <w:r w:rsidR="007F7118">
        <w:rPr>
          <w:lang w:val="ru-RU"/>
        </w:rPr>
        <w:t> </w:t>
      </w:r>
      <w:r w:rsidRPr="006A52AF">
        <w:rPr>
          <w:lang w:val="ru-RU"/>
        </w:rPr>
        <w:t>большинстве судов нет специалистов по холодильному оборудованию, а поскольку стоимость хладагента незначительна по сравнению со стоимостью улова и составляет небольшую долю эксплуатационных расходов, времени на профилактическое обслуживание не отводится; вместо этого после элементарного ремонта холодильные системы просто заправляют заново. Напоминая, что Многосторонний фонд не имеет большого опыта в реализации крупномасштабных проектов в</w:t>
      </w:r>
      <w:r w:rsidR="007F7118">
        <w:rPr>
          <w:lang w:val="ru-RU"/>
        </w:rPr>
        <w:t> </w:t>
      </w:r>
      <w:r w:rsidRPr="006A52AF">
        <w:rPr>
          <w:lang w:val="ru-RU"/>
        </w:rPr>
        <w:t xml:space="preserve">этом секторе, секретариат считает важным отслеживать потребление в ходе осуществления предлагаемого проекта, чтобы лучше понять закономерности потребления </w:t>
      </w:r>
      <w:r w:rsidR="007F7118">
        <w:rPr>
          <w:lang w:val="ru-RU"/>
        </w:rPr>
        <w:t>для этих нужд</w:t>
      </w:r>
      <w:r w:rsidR="00C74282" w:rsidRPr="006A52AF">
        <w:rPr>
          <w:lang w:val="ru-RU"/>
        </w:rPr>
        <w:t>.</w:t>
      </w:r>
    </w:p>
    <w:p w14:paraId="16E5D622" w14:textId="2DF6AC3C" w:rsidR="00C74282" w:rsidRPr="006A52AF" w:rsidRDefault="006A52AF" w:rsidP="00C7428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6A52AF">
        <w:rPr>
          <w:lang w:val="ru-RU"/>
        </w:rPr>
        <w:t xml:space="preserve">Отметив, что в качестве потенциальных альтернатив для этого проекта по конверсии рассматривались </w:t>
      </w:r>
      <w:r w:rsidRPr="006A52AF">
        <w:t>R</w:t>
      </w:r>
      <w:r w:rsidRPr="006A52AF">
        <w:rPr>
          <w:lang w:val="ru-RU"/>
        </w:rPr>
        <w:t>-417</w:t>
      </w:r>
      <w:r w:rsidRPr="006A52AF">
        <w:t>A</w:t>
      </w:r>
      <w:r w:rsidRPr="006A52AF">
        <w:rPr>
          <w:lang w:val="ru-RU"/>
        </w:rPr>
        <w:t xml:space="preserve">, </w:t>
      </w:r>
      <w:r w:rsidRPr="006A52AF">
        <w:t>R</w:t>
      </w:r>
      <w:r w:rsidRPr="006A52AF">
        <w:rPr>
          <w:lang w:val="ru-RU"/>
        </w:rPr>
        <w:t>-422</w:t>
      </w:r>
      <w:r w:rsidRPr="006A52AF">
        <w:t>D</w:t>
      </w:r>
      <w:r w:rsidRPr="006A52AF">
        <w:rPr>
          <w:lang w:val="ru-RU"/>
        </w:rPr>
        <w:t xml:space="preserve">, </w:t>
      </w:r>
      <w:r w:rsidRPr="006A52AF">
        <w:t>R</w:t>
      </w:r>
      <w:r w:rsidRPr="006A52AF">
        <w:rPr>
          <w:lang w:val="ru-RU"/>
        </w:rPr>
        <w:t>-424</w:t>
      </w:r>
      <w:r w:rsidRPr="006A52AF">
        <w:t>A</w:t>
      </w:r>
      <w:r w:rsidRPr="006A52AF">
        <w:rPr>
          <w:lang w:val="ru-RU"/>
        </w:rPr>
        <w:t xml:space="preserve">, </w:t>
      </w:r>
      <w:r w:rsidRPr="006A52AF">
        <w:t>R</w:t>
      </w:r>
      <w:r w:rsidRPr="006A52AF">
        <w:rPr>
          <w:lang w:val="ru-RU"/>
        </w:rPr>
        <w:t>-434</w:t>
      </w:r>
      <w:r w:rsidRPr="006A52AF">
        <w:t>A</w:t>
      </w:r>
      <w:r w:rsidRPr="006A52AF">
        <w:rPr>
          <w:lang w:val="ru-RU"/>
        </w:rPr>
        <w:t xml:space="preserve">, </w:t>
      </w:r>
      <w:r w:rsidRPr="006A52AF">
        <w:t>R</w:t>
      </w:r>
      <w:r w:rsidRPr="006A52AF">
        <w:rPr>
          <w:lang w:val="ru-RU"/>
        </w:rPr>
        <w:t>-438</w:t>
      </w:r>
      <w:r w:rsidRPr="006A52AF">
        <w:t>A</w:t>
      </w:r>
      <w:r w:rsidRPr="006A52AF">
        <w:rPr>
          <w:lang w:val="ru-RU"/>
        </w:rPr>
        <w:t xml:space="preserve"> и </w:t>
      </w:r>
      <w:r w:rsidRPr="006A52AF">
        <w:t>R</w:t>
      </w:r>
      <w:r w:rsidRPr="006A52AF">
        <w:rPr>
          <w:lang w:val="ru-RU"/>
        </w:rPr>
        <w:t>-453</w:t>
      </w:r>
      <w:r w:rsidRPr="006A52AF">
        <w:t>A</w:t>
      </w:r>
      <w:r w:rsidRPr="006A52AF">
        <w:rPr>
          <w:lang w:val="ru-RU"/>
        </w:rPr>
        <w:t xml:space="preserve">, секретариат выразил озабоченность в отношении целесообразности такой замены, поскольку все они, за исключением </w:t>
      </w:r>
      <w:r w:rsidRPr="006A52AF">
        <w:t>R</w:t>
      </w:r>
      <w:r w:rsidRPr="006A52AF">
        <w:rPr>
          <w:lang w:val="ru-RU"/>
        </w:rPr>
        <w:t>-453</w:t>
      </w:r>
      <w:r w:rsidRPr="006A52AF">
        <w:t>A</w:t>
      </w:r>
      <w:r w:rsidRPr="006A52AF">
        <w:rPr>
          <w:lang w:val="ru-RU"/>
        </w:rPr>
        <w:t>, имеют более высокий ПГП, чем ГХФУ-22. Поскольку текущие показатели утечек хладагента явно свидетельствуют о том, что инвестиции в ремонт могут сократить потери и привести к</w:t>
      </w:r>
      <w:r w:rsidR="007F7118">
        <w:rPr>
          <w:lang w:val="ru-RU"/>
        </w:rPr>
        <w:t> </w:t>
      </w:r>
      <w:r w:rsidRPr="006A52AF">
        <w:rPr>
          <w:lang w:val="ru-RU"/>
        </w:rPr>
        <w:t>потенциальной экономии электроэнергии, секретариат поинтересовался, могут ли владельцы судов рассмотреть возможность сокращению утечек в приоритетном порядке по сравнению с</w:t>
      </w:r>
      <w:r w:rsidR="007F7118">
        <w:rPr>
          <w:lang w:val="ru-RU"/>
        </w:rPr>
        <w:t> </w:t>
      </w:r>
      <w:r w:rsidRPr="006A52AF">
        <w:rPr>
          <w:lang w:val="ru-RU"/>
        </w:rPr>
        <w:t xml:space="preserve">модернизацией систем. ЮНИДО пояснила, что существенно снизить показатели утечек сложно </w:t>
      </w:r>
      <w:r w:rsidR="007F7118">
        <w:rPr>
          <w:lang w:val="ru-RU"/>
        </w:rPr>
        <w:t>вследствие</w:t>
      </w:r>
      <w:r w:rsidRPr="006A52AF">
        <w:rPr>
          <w:lang w:val="ru-RU"/>
        </w:rPr>
        <w:t xml:space="preserve"> возраста судов, и подчеркнула важность замены ГХФУ-22 везде, где это возможно, для соблюдения полного вывода из обращения к 2030 году. Учитывая ограниченный опыт использования альтернативных веществ, проект включает проведение семинаров для субъектов деятельности и испытаний с целью определить наиболее подходящие решения с учетом местной специфики</w:t>
      </w:r>
      <w:r w:rsidR="00C74282" w:rsidRPr="006A52AF">
        <w:rPr>
          <w:lang w:val="ru-RU"/>
        </w:rPr>
        <w:t>.</w:t>
      </w:r>
    </w:p>
    <w:p w14:paraId="0A54A63B" w14:textId="52A6C80A" w:rsidR="00C74282" w:rsidRPr="00A62557" w:rsidRDefault="00A62557" w:rsidP="00C7428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A62557">
        <w:rPr>
          <w:lang w:val="ru-RU"/>
        </w:rPr>
        <w:t xml:space="preserve">ЮНИДО согласилась с тем, что при переоборудовании систем на основе ГХФУ-22 приоритет будет отдаваться судам, которые выбирают альтернативное вещество с наименьшим ПГП, такое как </w:t>
      </w:r>
      <w:r w:rsidRPr="00A62557">
        <w:t>R</w:t>
      </w:r>
      <w:r w:rsidRPr="00A62557">
        <w:rPr>
          <w:lang w:val="ru-RU"/>
        </w:rPr>
        <w:t>-453</w:t>
      </w:r>
      <w:r w:rsidRPr="00A62557">
        <w:t>A</w:t>
      </w:r>
      <w:r w:rsidRPr="00A62557">
        <w:rPr>
          <w:lang w:val="ru-RU"/>
        </w:rPr>
        <w:t>. Такая замена является относительно недорогой, поскольку требует только модернизации, что позволяет охватить большое количество судов. Отвечая на озабоченность секретариата по</w:t>
      </w:r>
      <w:r w:rsidR="00BD2FAB">
        <w:rPr>
          <w:lang w:val="ru-RU"/>
        </w:rPr>
        <w:t> </w:t>
      </w:r>
      <w:r w:rsidRPr="00A62557">
        <w:rPr>
          <w:lang w:val="ru-RU"/>
        </w:rPr>
        <w:t xml:space="preserve">поводу того, что и после модернизации могут сохраняться высокие показатели утечек, ЮНИДО пояснила, что в рамках проекта предприятиям-бенефициарам будет обеспечена подготовка и техническая помощь по вопросам надлежащих способов модернизации и обслуживания, проверки систем и устранения потенциальных источников утечек до перехода на новые хладагенты. В ходе модернизации технические специалисты по мере необходимости заменят уплотнители, прокладки, смазочные материалы и другие компоненты, что будет способствовать сокращению утечек. Все работы по модернизации будут также </w:t>
      </w:r>
      <w:r>
        <w:rPr>
          <w:lang w:val="ru-RU"/>
        </w:rPr>
        <w:t>проводиться с учетом</w:t>
      </w:r>
      <w:r w:rsidRPr="00A62557">
        <w:rPr>
          <w:lang w:val="ru-RU"/>
        </w:rPr>
        <w:t xml:space="preserve"> повышенны</w:t>
      </w:r>
      <w:r>
        <w:rPr>
          <w:lang w:val="ru-RU"/>
        </w:rPr>
        <w:t>х</w:t>
      </w:r>
      <w:r w:rsidRPr="00A62557">
        <w:rPr>
          <w:lang w:val="ru-RU"/>
        </w:rPr>
        <w:t xml:space="preserve"> требовани</w:t>
      </w:r>
      <w:r>
        <w:rPr>
          <w:lang w:val="ru-RU"/>
        </w:rPr>
        <w:t>й</w:t>
      </w:r>
      <w:r w:rsidRPr="00A62557">
        <w:rPr>
          <w:lang w:val="ru-RU"/>
        </w:rPr>
        <w:t xml:space="preserve"> к</w:t>
      </w:r>
      <w:r>
        <w:rPr>
          <w:lang w:val="ru-RU"/>
        </w:rPr>
        <w:t> </w:t>
      </w:r>
      <w:r w:rsidRPr="00A62557">
        <w:rPr>
          <w:lang w:val="ru-RU"/>
        </w:rPr>
        <w:t>надежности</w:t>
      </w:r>
      <w:r>
        <w:rPr>
          <w:lang w:val="ru-RU"/>
        </w:rPr>
        <w:t> </w:t>
      </w:r>
      <w:r w:rsidRPr="00A62557">
        <w:rPr>
          <w:lang w:val="ru-RU"/>
        </w:rPr>
        <w:t>— поскольку капитальный ремонт в море невозможен — и услови</w:t>
      </w:r>
      <w:r>
        <w:rPr>
          <w:lang w:val="ru-RU"/>
        </w:rPr>
        <w:t>й</w:t>
      </w:r>
      <w:r w:rsidRPr="00A62557">
        <w:rPr>
          <w:lang w:val="ru-RU"/>
        </w:rPr>
        <w:t xml:space="preserve"> движения судна (крен и тангаж), высоки</w:t>
      </w:r>
      <w:r>
        <w:rPr>
          <w:lang w:val="ru-RU"/>
        </w:rPr>
        <w:t>х</w:t>
      </w:r>
      <w:r w:rsidRPr="00A62557">
        <w:rPr>
          <w:lang w:val="ru-RU"/>
        </w:rPr>
        <w:t xml:space="preserve"> требовани</w:t>
      </w:r>
      <w:r>
        <w:rPr>
          <w:lang w:val="ru-RU"/>
        </w:rPr>
        <w:t>й</w:t>
      </w:r>
      <w:r w:rsidRPr="00A62557">
        <w:rPr>
          <w:lang w:val="ru-RU"/>
        </w:rPr>
        <w:t xml:space="preserve"> к безопасности </w:t>
      </w:r>
      <w:r>
        <w:rPr>
          <w:lang w:val="ru-RU"/>
        </w:rPr>
        <w:t xml:space="preserve">из-за </w:t>
      </w:r>
      <w:r w:rsidRPr="00A62557">
        <w:rPr>
          <w:lang w:val="ru-RU"/>
        </w:rPr>
        <w:t>ограниченны</w:t>
      </w:r>
      <w:r>
        <w:rPr>
          <w:lang w:val="ru-RU"/>
        </w:rPr>
        <w:t xml:space="preserve">х </w:t>
      </w:r>
      <w:r w:rsidRPr="00A62557">
        <w:rPr>
          <w:lang w:val="ru-RU"/>
        </w:rPr>
        <w:t>возможност</w:t>
      </w:r>
      <w:r>
        <w:rPr>
          <w:lang w:val="ru-RU"/>
        </w:rPr>
        <w:t xml:space="preserve">ей </w:t>
      </w:r>
      <w:r w:rsidRPr="00A62557">
        <w:rPr>
          <w:lang w:val="ru-RU"/>
        </w:rPr>
        <w:t>эвакуации, агрессивн</w:t>
      </w:r>
      <w:r>
        <w:rPr>
          <w:lang w:val="ru-RU"/>
        </w:rPr>
        <w:t>ой</w:t>
      </w:r>
      <w:r w:rsidRPr="00A62557">
        <w:rPr>
          <w:lang w:val="ru-RU"/>
        </w:rPr>
        <w:t xml:space="preserve"> в плане коррозии морск</w:t>
      </w:r>
      <w:r>
        <w:rPr>
          <w:lang w:val="ru-RU"/>
        </w:rPr>
        <w:t xml:space="preserve">ой </w:t>
      </w:r>
      <w:r w:rsidRPr="00A62557">
        <w:rPr>
          <w:lang w:val="ru-RU"/>
        </w:rPr>
        <w:t>сред</w:t>
      </w:r>
      <w:r>
        <w:rPr>
          <w:lang w:val="ru-RU"/>
        </w:rPr>
        <w:t>ы</w:t>
      </w:r>
      <w:r w:rsidRPr="00A62557">
        <w:rPr>
          <w:lang w:val="ru-RU"/>
        </w:rPr>
        <w:t xml:space="preserve"> и совместимост</w:t>
      </w:r>
      <w:r>
        <w:rPr>
          <w:lang w:val="ru-RU"/>
        </w:rPr>
        <w:t>и</w:t>
      </w:r>
      <w:r w:rsidRPr="00A62557">
        <w:rPr>
          <w:lang w:val="ru-RU"/>
        </w:rPr>
        <w:t xml:space="preserve"> материалов с морской водой</w:t>
      </w:r>
      <w:r w:rsidR="00C74282" w:rsidRPr="00A62557">
        <w:rPr>
          <w:lang w:val="ru-RU"/>
        </w:rPr>
        <w:t>.</w:t>
      </w:r>
    </w:p>
    <w:p w14:paraId="6C79CAAC" w14:textId="7137901B" w:rsidR="00C74282" w:rsidRPr="00F35461" w:rsidRDefault="00087034" w:rsidP="00C7428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087034">
        <w:rPr>
          <w:lang w:val="ru-RU"/>
        </w:rPr>
        <w:t xml:space="preserve">ЮНИДО планирует модернизировать как можно больше рыболовных судов со сроком службы дольше 2030 года, стремясь к тому, чтобы к этому году полностью отказаться от использования первичного ГХФУ-22 и обеспечить соблюдение требований. Что касается софинансирования, то проект покроет расходы на запчасти для модернизации, трудозатраты, фильтры, масло, уплотнители и другие компоненты, а также примерно 30-35 процентов стоимости альтернативного хладагента. Вклад бенефициаров оценивается примерно в 50 процентов от затрат на модернизацию, что в общей сложности составляет от 1,8 до 2,2 млн долл. </w:t>
      </w:r>
      <w:r w:rsidRPr="00F35461">
        <w:rPr>
          <w:lang w:val="ru-RU"/>
        </w:rPr>
        <w:t xml:space="preserve">США </w:t>
      </w:r>
      <w:r>
        <w:rPr>
          <w:lang w:val="ru-RU"/>
        </w:rPr>
        <w:t xml:space="preserve">на </w:t>
      </w:r>
      <w:r w:rsidR="00F35461">
        <w:rPr>
          <w:lang w:val="ru-RU"/>
        </w:rPr>
        <w:t>весь проект</w:t>
      </w:r>
      <w:r w:rsidR="00C74282" w:rsidRPr="00F35461">
        <w:rPr>
          <w:lang w:val="ru-RU"/>
        </w:rPr>
        <w:t>.</w:t>
      </w:r>
    </w:p>
    <w:p w14:paraId="17610CE4" w14:textId="0E0235FD" w:rsidR="00C74282" w:rsidRPr="00197416" w:rsidRDefault="00197416" w:rsidP="00C7428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197416">
        <w:rPr>
          <w:lang w:val="ru-RU"/>
        </w:rPr>
        <w:t xml:space="preserve">В соответствии с решением 84/84 о механизмах стимулирования конечных пользователей ЮНИДО представила информацию о связях данного проекта с другими мероприятиями в рамках ПОДПО, включая компоненты по обучению и регенерации/утилизации хладагентов, предполагаемом числе пользователей, которые могли бы повторить демонстрационный проект, </w:t>
      </w:r>
      <w:r w:rsidRPr="00197416">
        <w:rPr>
          <w:lang w:val="ru-RU"/>
        </w:rPr>
        <w:lastRenderedPageBreak/>
        <w:t>механизмах совместного финансирования и наличии альтернативных технологий. Учитывая небольшой опыт Фонда в этом секторе, чрезвычайно высокие показатели утечек и потенциальные возможности их сокращения, которые требуют дальнейшего изучения, секретариат рекомендует в</w:t>
      </w:r>
      <w:r w:rsidR="00FA5E09">
        <w:rPr>
          <w:lang w:val="ru-RU"/>
        </w:rPr>
        <w:t xml:space="preserve"> целом </w:t>
      </w:r>
      <w:r w:rsidRPr="00197416">
        <w:rPr>
          <w:lang w:val="ru-RU"/>
        </w:rPr>
        <w:t>утвердить финансирование для организации семинаров, испытаний и закупки оборудования для регенерации и рециркуляции и просить ЮНИДО представить 99-му совещанию подробный доклад, включая обновленные данные о показателях утечек хладагентов в секторе рыболовства; возможных дополнительных мерах по сокращению утечек на рыболовных судах; прогрессе, достигнутый в разработке механизма стимулирования модернизации; а также информацию о технологиях с более низким ПГП, которые потенциально могли бы быть использованы в проекте</w:t>
      </w:r>
      <w:r w:rsidR="00C74282" w:rsidRPr="00197416">
        <w:rPr>
          <w:lang w:val="ru-RU"/>
        </w:rPr>
        <w:t>.</w:t>
      </w:r>
    </w:p>
    <w:p w14:paraId="01384998" w14:textId="22C48127" w:rsidR="00C74282" w:rsidRPr="00197416" w:rsidRDefault="00197416" w:rsidP="00C7428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197416">
        <w:rPr>
          <w:lang w:val="ru-RU"/>
        </w:rPr>
        <w:t>Кроме того, в соответствии с решением 92/36(</w:t>
      </w:r>
      <w:r w:rsidRPr="00197416">
        <w:t>g</w:t>
      </w:r>
      <w:r w:rsidRPr="00197416">
        <w:rPr>
          <w:lang w:val="ru-RU"/>
        </w:rPr>
        <w:t>) ЮНИДО просят представить по завершении проектов итоговые отчеты о реализации проектов для конечных пользователей в секторах супермаркетов и рыб</w:t>
      </w:r>
      <w:r w:rsidR="00BF1F50">
        <w:rPr>
          <w:lang w:val="ru-RU"/>
        </w:rPr>
        <w:t>оловства</w:t>
      </w:r>
      <w:r w:rsidRPr="00197416">
        <w:rPr>
          <w:lang w:val="ru-RU"/>
        </w:rPr>
        <w:t>, включая информацию о поэтапном отказе от ГХФУ</w:t>
      </w:r>
      <w:r w:rsidR="00915034">
        <w:rPr>
          <w:lang w:val="ru-RU"/>
        </w:rPr>
        <w:t xml:space="preserve"> </w:t>
      </w:r>
      <w:r w:rsidRPr="00197416">
        <w:rPr>
          <w:lang w:val="ru-RU"/>
        </w:rPr>
        <w:t>и достигнутых показателях повышения энергоэффективности</w:t>
      </w:r>
      <w:r w:rsidR="00C74282" w:rsidRPr="00197416">
        <w:rPr>
          <w:lang w:val="ru-RU"/>
        </w:rPr>
        <w:t>.</w:t>
      </w:r>
    </w:p>
    <w:bookmarkEnd w:id="13"/>
    <w:p w14:paraId="676BF9A0" w14:textId="70EB23E1" w:rsidR="00C74282" w:rsidRPr="00C05F6B" w:rsidRDefault="00C05F6B" w:rsidP="00C74282">
      <w:pPr>
        <w:keepNext/>
        <w:spacing w:after="240"/>
        <w:rPr>
          <w:i/>
          <w:iCs/>
          <w:lang w:val="ru-RU"/>
        </w:rPr>
      </w:pPr>
      <w:r>
        <w:rPr>
          <w:i/>
          <w:iCs/>
          <w:lang w:val="ru-RU"/>
        </w:rPr>
        <w:t>Мониторинг</w:t>
      </w:r>
      <w:r w:rsidRPr="00C05F6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</w:t>
      </w:r>
      <w:r w:rsidRPr="00C05F6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осуществление</w:t>
      </w:r>
      <w:r w:rsidRPr="00C05F6B">
        <w:rPr>
          <w:i/>
          <w:iCs/>
          <w:lang w:val="ru-RU"/>
        </w:rPr>
        <w:t xml:space="preserve"> </w:t>
      </w:r>
      <w:r w:rsidR="00FA5E09">
        <w:rPr>
          <w:i/>
          <w:iCs/>
          <w:lang w:val="ru-RU"/>
        </w:rPr>
        <w:t>проекта</w:t>
      </w:r>
      <w:r w:rsidRPr="00C05F6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</w:t>
      </w:r>
      <w:r w:rsidRPr="00C05F6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особые</w:t>
      </w:r>
      <w:r w:rsidRPr="00C05F6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непредвиденные</w:t>
      </w:r>
      <w:r w:rsidRPr="00C05F6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расходы</w:t>
      </w:r>
    </w:p>
    <w:p w14:paraId="34544BD0" w14:textId="4C41D22D" w:rsidR="00C74282" w:rsidRPr="00754831" w:rsidRDefault="00754831" w:rsidP="00C74282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754831">
        <w:rPr>
          <w:lang w:val="ru-RU"/>
        </w:rPr>
        <w:t>Включение непредвиденных расходов без соответствующего сокращения потребления в</w:t>
      </w:r>
      <w:r w:rsidR="00FA5E09">
        <w:rPr>
          <w:lang w:val="ru-RU"/>
        </w:rPr>
        <w:t> </w:t>
      </w:r>
      <w:r w:rsidRPr="00754831">
        <w:rPr>
          <w:lang w:val="ru-RU"/>
        </w:rPr>
        <w:t>тоннах не соответствует политике и руководящим принципам работы Фонда; поэтому секретариат не мог дать соответствующую рекомендацию. После обсуждения было решено – в соответствии с</w:t>
      </w:r>
      <w:r w:rsidR="00FA5E09">
        <w:rPr>
          <w:lang w:val="ru-RU"/>
        </w:rPr>
        <w:t> </w:t>
      </w:r>
      <w:r w:rsidRPr="00754831">
        <w:rPr>
          <w:lang w:val="ru-RU"/>
        </w:rPr>
        <w:t xml:space="preserve">подходом, принятым в рамках других утвержденных ПОДПО – выделить затраты на группу управления проектом (ГУП) из затрат на мероприятия по обслуживанию и рекомендовать их отдельно, как показано в таблице 5 ниже. Исключение компонента ГУП из мероприятий по обслуживанию позволяет включить </w:t>
      </w:r>
      <w:r w:rsidR="00FA5E09">
        <w:rPr>
          <w:lang w:val="ru-RU"/>
        </w:rPr>
        <w:t xml:space="preserve">компонент </w:t>
      </w:r>
      <w:r w:rsidRPr="00754831">
        <w:rPr>
          <w:lang w:val="ru-RU"/>
        </w:rPr>
        <w:t>техническ</w:t>
      </w:r>
      <w:r w:rsidR="00FA5E09">
        <w:rPr>
          <w:lang w:val="ru-RU"/>
        </w:rPr>
        <w:t xml:space="preserve">ой </w:t>
      </w:r>
      <w:r w:rsidRPr="00754831">
        <w:rPr>
          <w:lang w:val="ru-RU"/>
        </w:rPr>
        <w:t>помощ</w:t>
      </w:r>
      <w:r w:rsidR="00FA5E09">
        <w:rPr>
          <w:lang w:val="ru-RU"/>
        </w:rPr>
        <w:t>и</w:t>
      </w:r>
      <w:r w:rsidRPr="00754831">
        <w:rPr>
          <w:lang w:val="ru-RU"/>
        </w:rPr>
        <w:t xml:space="preserve"> в проект по производств</w:t>
      </w:r>
      <w:r w:rsidR="00FA5E09">
        <w:rPr>
          <w:lang w:val="ru-RU"/>
        </w:rPr>
        <w:t>у</w:t>
      </w:r>
      <w:r w:rsidRPr="00754831">
        <w:rPr>
          <w:lang w:val="ru-RU"/>
        </w:rPr>
        <w:t xml:space="preserve"> аэрозолей и скорректировать проект по подготовке и сертификации технических специалистов</w:t>
      </w:r>
      <w:r w:rsidR="00C74282" w:rsidRPr="00754831">
        <w:rPr>
          <w:lang w:val="ru-RU"/>
        </w:rPr>
        <w:t>.</w:t>
      </w:r>
    </w:p>
    <w:p w14:paraId="20ED43F4" w14:textId="135C5A73" w:rsidR="00C74282" w:rsidRPr="00290F02" w:rsidRDefault="00915034" w:rsidP="00C74282">
      <w:pPr>
        <w:numPr>
          <w:ilvl w:val="0"/>
          <w:numId w:val="1"/>
        </w:numPr>
        <w:spacing w:after="240"/>
        <w:outlineLvl w:val="0"/>
      </w:pPr>
      <w:r w:rsidRPr="00915034">
        <w:rPr>
          <w:lang w:val="ru-RU"/>
        </w:rPr>
        <w:t>Согласованные общие затраты на мониторинг и осуществление проекта составляют 600</w:t>
      </w:r>
      <w:r w:rsidR="00FA5E09">
        <w:rPr>
          <w:lang w:val="ru-RU"/>
        </w:rPr>
        <w:t> </w:t>
      </w:r>
      <w:r w:rsidRPr="00915034">
        <w:rPr>
          <w:lang w:val="ru-RU"/>
        </w:rPr>
        <w:t>000</w:t>
      </w:r>
      <w:r w:rsidR="00FA5E09">
        <w:rPr>
          <w:lang w:val="ru-RU"/>
        </w:rPr>
        <w:t> </w:t>
      </w:r>
      <w:r w:rsidRPr="00915034">
        <w:rPr>
          <w:lang w:val="ru-RU"/>
        </w:rPr>
        <w:t xml:space="preserve">долл. США. Эти средства будут направлены на оплату труда сотрудников и технических и юридических экспертов (269 000 долл. США); покрытие расходов на поездки, координацию и мониторинг (310 000 долл. США); а также эксплуатационные расходы, включая канцелярские товары, связь и прочее (21 000 долл. </w:t>
      </w:r>
      <w:r w:rsidRPr="00915034">
        <w:t>США)</w:t>
      </w:r>
      <w:r w:rsidR="00C74282" w:rsidRPr="00290F02">
        <w:t>.</w:t>
      </w:r>
    </w:p>
    <w:p w14:paraId="4954B5DE" w14:textId="253599E2" w:rsidR="00C74282" w:rsidRPr="00C05F6B" w:rsidRDefault="00C05F6B" w:rsidP="00C74282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Совокупные затраты на осуществление проекта</w:t>
      </w:r>
    </w:p>
    <w:p w14:paraId="51D1D166" w14:textId="6ACB309F" w:rsidR="00C74282" w:rsidRPr="00557C78" w:rsidRDefault="00557C78" w:rsidP="00C74282">
      <w:pPr>
        <w:pStyle w:val="Heading1"/>
        <w:rPr>
          <w:lang w:val="ru-RU"/>
        </w:rPr>
      </w:pPr>
      <w:r w:rsidRPr="00557C78">
        <w:rPr>
          <w:lang w:val="ru-RU"/>
        </w:rPr>
        <w:t xml:space="preserve">Совокупные затраты на осуществление </w:t>
      </w:r>
      <w:r w:rsidRPr="00557C78">
        <w:t>III</w:t>
      </w:r>
      <w:r w:rsidRPr="00557C78">
        <w:rPr>
          <w:lang w:val="ru-RU"/>
        </w:rPr>
        <w:t xml:space="preserve"> этапа ПОДПО составляют 9 244 015 долл. США. В рамках проекта будет осуществлен отказ от потребления 92,36 тонны ОРС (1 711,30 мт) ГХФУ, а также дополнительных 86,43 тонны ОРС (1 576,78 мт) ГХФУ, которые будут вычтены из остаточного объема потребления ГХФУ в стране, отвечающего критериям финансирование, при общей эффективности затрат на уровне 2,81 долл. США/кг. Скорректированная структура бюджета и соответствующие подробные сведения представлены в таблице 5, в которой также приведены согласованные корректировки по</w:t>
      </w:r>
      <w:r>
        <w:rPr>
          <w:lang w:val="ru-RU"/>
        </w:rPr>
        <w:t xml:space="preserve"> каждому компоненту</w:t>
      </w:r>
      <w:r w:rsidR="00C74282" w:rsidRPr="00557C78">
        <w:rPr>
          <w:lang w:val="ru-RU"/>
        </w:rPr>
        <w:t>.</w:t>
      </w:r>
    </w:p>
    <w:p w14:paraId="795B2864" w14:textId="7AA21E22" w:rsidR="00C74282" w:rsidRPr="00B75E39" w:rsidRDefault="00B75E39" w:rsidP="00C74282">
      <w:pPr>
        <w:rPr>
          <w:lang w:val="ru-RU"/>
        </w:rPr>
      </w:pPr>
      <w:r>
        <w:rPr>
          <w:b/>
          <w:bCs/>
          <w:lang w:val="ru-RU"/>
        </w:rPr>
        <w:t>Таблица</w:t>
      </w:r>
      <w:r w:rsidR="000C4C92">
        <w:rPr>
          <w:b/>
          <w:bCs/>
        </w:rPr>
        <w:t> </w:t>
      </w:r>
      <w:r w:rsidR="00C74282" w:rsidRPr="00505CEF">
        <w:rPr>
          <w:b/>
          <w:bCs/>
          <w:lang w:val="ru-RU"/>
        </w:rPr>
        <w:t xml:space="preserve">5. </w:t>
      </w:r>
      <w:r>
        <w:rPr>
          <w:b/>
          <w:bCs/>
          <w:lang w:val="ru-RU"/>
        </w:rPr>
        <w:t>Согласованные</w:t>
      </w:r>
      <w:r w:rsidRPr="00B75E3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корректировки</w:t>
      </w:r>
      <w:r w:rsidRPr="00B75E3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</w:t>
      </w:r>
      <w:r w:rsidRPr="00B75E3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рамках </w:t>
      </w:r>
      <w:r w:rsidR="00C74282">
        <w:rPr>
          <w:b/>
          <w:bCs/>
        </w:rPr>
        <w:t>III</w:t>
      </w:r>
      <w:r w:rsidR="00C74282" w:rsidRPr="00B75E3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этапа ПОДПО Аргентины</w:t>
      </w:r>
    </w:p>
    <w:tbl>
      <w:tblPr>
        <w:tblW w:w="5000" w:type="pct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623"/>
        <w:gridCol w:w="1322"/>
        <w:gridCol w:w="1429"/>
        <w:gridCol w:w="1276"/>
        <w:gridCol w:w="1790"/>
      </w:tblGrid>
      <w:tr w:rsidR="006C713D" w:rsidRPr="00560526" w14:paraId="7EBCEF7B" w14:textId="77777777" w:rsidTr="00560526">
        <w:trPr>
          <w:trHeight w:val="300"/>
          <w:tblHeader/>
        </w:trPr>
        <w:tc>
          <w:tcPr>
            <w:tcW w:w="1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98B93" w14:textId="07AE0C3F" w:rsidR="009A4514" w:rsidRPr="00560526" w:rsidRDefault="00B75E39" w:rsidP="00E72E4F">
            <w:pPr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Компонент проекта</w:t>
            </w: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BC53F" w14:textId="1DE149D9" w:rsidR="009A4514" w:rsidRPr="00560526" w:rsidRDefault="00B75E39" w:rsidP="00E72E4F">
            <w:pPr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Целевой показатель отказа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3EAEF36" w14:textId="132472AB" w:rsidR="009A4514" w:rsidRPr="00560526" w:rsidRDefault="00B75E39" w:rsidP="009A4514">
            <w:pPr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Затраты</w:t>
            </w:r>
            <w:r w:rsidR="009A4514"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br/>
              <w:t>(</w:t>
            </w:r>
            <w:r w:rsidRPr="0056052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в долл. США)</w:t>
            </w:r>
          </w:p>
        </w:tc>
        <w:tc>
          <w:tcPr>
            <w:tcW w:w="94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6E79E9F" w14:textId="1498BB4C" w:rsidR="009A4514" w:rsidRPr="00560526" w:rsidRDefault="00B75E39" w:rsidP="009A4514">
            <w:pPr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Эффективность затрат (в долл.</w:t>
            </w:r>
            <w:r w:rsidR="00FA5E09" w:rsidRPr="0056052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 </w:t>
            </w:r>
            <w:r w:rsidRPr="0056052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США)</w:t>
            </w:r>
          </w:p>
        </w:tc>
      </w:tr>
      <w:tr w:rsidR="006C713D" w:rsidRPr="00560526" w14:paraId="698D5D9D" w14:textId="77777777" w:rsidTr="00560526">
        <w:trPr>
          <w:trHeight w:val="300"/>
          <w:tblHeader/>
        </w:trPr>
        <w:tc>
          <w:tcPr>
            <w:tcW w:w="1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9BEC3" w14:textId="77777777" w:rsidR="009A4514" w:rsidRPr="00560526" w:rsidRDefault="009A4514" w:rsidP="00E72E4F">
            <w:pPr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802F4" w14:textId="49CD3CFB" w:rsidR="009A4514" w:rsidRPr="00560526" w:rsidRDefault="00B75E39" w:rsidP="00E72E4F">
            <w:pPr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мт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60262" w14:textId="169EAEDC" w:rsidR="009A4514" w:rsidRPr="00560526" w:rsidRDefault="00B75E39" w:rsidP="00E72E4F">
            <w:pPr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Тонны ОРС</w:t>
            </w:r>
          </w:p>
        </w:tc>
        <w:tc>
          <w:tcPr>
            <w:tcW w:w="67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66F32" w14:textId="68439BD5" w:rsidR="009A4514" w:rsidRPr="00560526" w:rsidRDefault="009A4514" w:rsidP="00E72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4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4CC46" w14:textId="03E7DB61" w:rsidR="009A4514" w:rsidRPr="00560526" w:rsidRDefault="009A4514" w:rsidP="00E72E4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</w:p>
        </w:tc>
      </w:tr>
      <w:tr w:rsidR="006C713D" w:rsidRPr="00560526" w14:paraId="32B41B9E" w14:textId="77777777" w:rsidTr="00560526">
        <w:trPr>
          <w:trHeight w:val="88"/>
        </w:trPr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C4AF4" w14:textId="55BBEC19" w:rsidR="00E72E4F" w:rsidRPr="00560526" w:rsidRDefault="00C05F6B" w:rsidP="00E72E4F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560526">
              <w:rPr>
                <w:color w:val="000000"/>
                <w:sz w:val="18"/>
                <w:szCs w:val="18"/>
                <w:lang w:val="ru-RU" w:eastAsia="en-CA"/>
              </w:rPr>
              <w:t>Промышленное холодильное оборудование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4437C" w14:textId="74B2F282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58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97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DEBE0" w14:textId="0F84AAAF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3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EC5B7" w14:textId="07401D67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713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3F96A" w14:textId="34490BB3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12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09</w:t>
            </w:r>
          </w:p>
        </w:tc>
      </w:tr>
      <w:tr w:rsidR="006C713D" w:rsidRPr="00560526" w14:paraId="4DAD5C40" w14:textId="77777777" w:rsidTr="00560526">
        <w:trPr>
          <w:trHeight w:val="180"/>
        </w:trPr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0CD03" w14:textId="07298ED6" w:rsidR="00E72E4F" w:rsidRPr="00560526" w:rsidRDefault="00C05F6B" w:rsidP="00E72E4F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560526">
              <w:rPr>
                <w:color w:val="000000"/>
                <w:sz w:val="18"/>
                <w:szCs w:val="18"/>
                <w:lang w:val="ru-RU" w:eastAsia="en-CA"/>
              </w:rPr>
              <w:t>Пожаротушение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59407" w14:textId="0AC37EE5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47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CA344" w14:textId="3EFAD7EF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94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02F8F" w14:textId="49CBF207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226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500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D6236" w14:textId="3E70C274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4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80</w:t>
            </w:r>
          </w:p>
        </w:tc>
      </w:tr>
      <w:tr w:rsidR="006C713D" w:rsidRPr="00560526" w14:paraId="00AF1BB9" w14:textId="77777777" w:rsidTr="00560526">
        <w:trPr>
          <w:trHeight w:val="212"/>
        </w:trPr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8EAA8" w14:textId="2CBC0696" w:rsidR="00E72E4F" w:rsidRPr="00560526" w:rsidRDefault="00C05F6B" w:rsidP="00E72E4F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val="ru-RU" w:eastAsia="en-CA"/>
              </w:rPr>
              <w:t>Обслуживание</w:t>
            </w:r>
            <w:r w:rsidR="002E5771" w:rsidRPr="00560526">
              <w:rPr>
                <w:color w:val="000000"/>
                <w:sz w:val="18"/>
                <w:szCs w:val="18"/>
                <w:lang w:eastAsia="en-CA"/>
              </w:rPr>
              <w:t xml:space="preserve"> (</w:t>
            </w:r>
            <w:r w:rsidRPr="00560526">
              <w:rPr>
                <w:color w:val="000000"/>
                <w:sz w:val="18"/>
                <w:szCs w:val="18"/>
                <w:lang w:val="ru-RU" w:eastAsia="en-CA"/>
              </w:rPr>
              <w:t>включая производ</w:t>
            </w:r>
            <w:r w:rsidR="007C7271" w:rsidRPr="00560526">
              <w:rPr>
                <w:color w:val="000000"/>
                <w:sz w:val="18"/>
                <w:szCs w:val="18"/>
                <w:lang w:val="ru-RU" w:eastAsia="en-CA"/>
              </w:rPr>
              <w:t>ство</w:t>
            </w:r>
            <w:r w:rsidRPr="00560526">
              <w:rPr>
                <w:color w:val="000000"/>
                <w:sz w:val="18"/>
                <w:szCs w:val="18"/>
                <w:lang w:val="ru-RU" w:eastAsia="en-CA"/>
              </w:rPr>
              <w:t xml:space="preserve"> аэрозолей</w:t>
            </w:r>
            <w:r w:rsidR="00E15BDA" w:rsidRPr="00560526">
              <w:rPr>
                <w:color w:val="000000"/>
                <w:sz w:val="18"/>
                <w:szCs w:val="18"/>
                <w:lang w:eastAsia="en-CA"/>
              </w:rPr>
              <w:t>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EEC9F" w14:textId="7339CC4E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605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87571" w14:textId="7308F4F7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88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E362E" w14:textId="77A682CD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7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704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515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18384" w14:textId="6307ACD9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4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80</w:t>
            </w:r>
          </w:p>
        </w:tc>
      </w:tr>
      <w:tr w:rsidR="006C713D" w:rsidRPr="00560526" w14:paraId="09F1CF07" w14:textId="77777777" w:rsidTr="00560526">
        <w:trPr>
          <w:trHeight w:val="117"/>
        </w:trPr>
        <w:tc>
          <w:tcPr>
            <w:tcW w:w="1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74799" w14:textId="5EEB7A69" w:rsidR="00E72E4F" w:rsidRPr="00560526" w:rsidRDefault="00C05F6B" w:rsidP="00E72E4F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560526">
              <w:rPr>
                <w:color w:val="000000"/>
                <w:sz w:val="18"/>
                <w:szCs w:val="18"/>
                <w:lang w:val="ru-RU" w:eastAsia="en-CA"/>
              </w:rPr>
              <w:t>Мониторинг и осуществление проекта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2912E" w14:textId="717C3801" w:rsidR="00E72E4F" w:rsidRPr="00560526" w:rsidRDefault="00396E0A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н/п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88614" w14:textId="779BD2CE" w:rsidR="00E72E4F" w:rsidRPr="00560526" w:rsidRDefault="00396E0A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н/п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6430" w14:textId="5463A040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600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948" w:type="pct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noWrap/>
            <w:vAlign w:val="center"/>
            <w:hideMark/>
          </w:tcPr>
          <w:p w14:paraId="4A3C64BF" w14:textId="1E3259B1" w:rsidR="00E72E4F" w:rsidRPr="00560526" w:rsidRDefault="00396E0A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н/п</w:t>
            </w:r>
          </w:p>
        </w:tc>
      </w:tr>
      <w:tr w:rsidR="006C713D" w:rsidRPr="00560526" w14:paraId="7C43369D" w14:textId="77777777" w:rsidTr="00560526">
        <w:trPr>
          <w:trHeight w:val="162"/>
        </w:trPr>
        <w:tc>
          <w:tcPr>
            <w:tcW w:w="1919" w:type="pct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hideMark/>
          </w:tcPr>
          <w:p w14:paraId="1C9FF8A4" w14:textId="7BF98A82" w:rsidR="00E72E4F" w:rsidRPr="00560526" w:rsidRDefault="007C7271" w:rsidP="00E72E4F">
            <w:pPr>
              <w:jc w:val="lef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Всего</w:t>
            </w:r>
            <w:r w:rsidR="00C05F6B" w:rsidRPr="0056052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 выделено средств</w:t>
            </w:r>
          </w:p>
        </w:tc>
        <w:tc>
          <w:tcPr>
            <w:tcW w:w="700" w:type="pct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noWrap/>
            <w:vAlign w:val="center"/>
            <w:hideMark/>
          </w:tcPr>
          <w:p w14:paraId="40126ECA" w14:textId="782FCC47" w:rsidR="00E72E4F" w:rsidRPr="00560526" w:rsidRDefault="00E72E4F" w:rsidP="006C713D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1</w:t>
            </w:r>
            <w:r w:rsidR="00C05F6B"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711</w:t>
            </w:r>
            <w:r w:rsidR="00C05F6B"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30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noWrap/>
            <w:vAlign w:val="center"/>
            <w:hideMark/>
          </w:tcPr>
          <w:p w14:paraId="1E31129A" w14:textId="511E3FCC" w:rsidR="00E72E4F" w:rsidRPr="00560526" w:rsidRDefault="00E72E4F" w:rsidP="006C713D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92</w:t>
            </w:r>
            <w:r w:rsidR="00C05F6B"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36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A361E7" w14:textId="755DFB87" w:rsidR="00E72E4F" w:rsidRPr="00560526" w:rsidRDefault="00E72E4F" w:rsidP="006C713D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9</w:t>
            </w:r>
            <w:r w:rsidR="00C05F6B"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244</w:t>
            </w:r>
            <w:r w:rsidR="00C05F6B"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015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5EFD175" w14:textId="749115A0" w:rsidR="00E72E4F" w:rsidRPr="00560526" w:rsidRDefault="00E72E4F" w:rsidP="006C713D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5</w:t>
            </w:r>
            <w:r w:rsidR="00C05F6B"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40</w:t>
            </w:r>
          </w:p>
        </w:tc>
      </w:tr>
      <w:tr w:rsidR="006C713D" w:rsidRPr="00560526" w14:paraId="52BCEF00" w14:textId="77777777" w:rsidTr="00560526">
        <w:trPr>
          <w:trHeight w:val="162"/>
        </w:trPr>
        <w:tc>
          <w:tcPr>
            <w:tcW w:w="19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14:paraId="5C25510C" w14:textId="58022A81" w:rsidR="00E72E4F" w:rsidRPr="00560526" w:rsidRDefault="00C05F6B" w:rsidP="00411553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560526">
              <w:rPr>
                <w:color w:val="000000"/>
                <w:sz w:val="18"/>
                <w:szCs w:val="18"/>
                <w:lang w:val="ru-RU" w:eastAsia="en-CA"/>
              </w:rPr>
              <w:lastRenderedPageBreak/>
              <w:t>Дополнительные вычеты из остаточного объема, отвечающего критериям финансирования</w:t>
            </w:r>
          </w:p>
        </w:tc>
        <w:tc>
          <w:tcPr>
            <w:tcW w:w="7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EA32569" w14:textId="3EF83AC1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576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78</w:t>
            </w:r>
          </w:p>
        </w:tc>
        <w:tc>
          <w:tcPr>
            <w:tcW w:w="7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3DEDDC5" w14:textId="23A19C5A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86</w:t>
            </w:r>
            <w:r w:rsidR="00C05F6B" w:rsidRPr="0056052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color w:val="000000"/>
                <w:sz w:val="18"/>
                <w:szCs w:val="18"/>
                <w:lang w:eastAsia="en-CA"/>
              </w:rPr>
              <w:t>43</w:t>
            </w:r>
          </w:p>
        </w:tc>
        <w:tc>
          <w:tcPr>
            <w:tcW w:w="6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7EECA59" w14:textId="77777777" w:rsidR="00E72E4F" w:rsidRPr="00560526" w:rsidRDefault="00E72E4F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ED594DF" w14:textId="1353D783" w:rsidR="00E72E4F" w:rsidRPr="00560526" w:rsidRDefault="00396E0A" w:rsidP="006C713D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color w:val="000000"/>
                <w:sz w:val="18"/>
                <w:szCs w:val="18"/>
                <w:lang w:eastAsia="en-CA"/>
              </w:rPr>
              <w:t>н/п</w:t>
            </w:r>
          </w:p>
        </w:tc>
      </w:tr>
      <w:tr w:rsidR="006C713D" w:rsidRPr="00560526" w14:paraId="49C5103F" w14:textId="77777777" w:rsidTr="00560526">
        <w:trPr>
          <w:trHeight w:val="162"/>
        </w:trPr>
        <w:tc>
          <w:tcPr>
            <w:tcW w:w="19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14:paraId="3529B17C" w14:textId="5FD66F8D" w:rsidR="00E72E4F" w:rsidRPr="00560526" w:rsidRDefault="00C05F6B" w:rsidP="00E72E4F">
            <w:pPr>
              <w:jc w:val="lef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Всего</w:t>
            </w:r>
          </w:p>
        </w:tc>
        <w:tc>
          <w:tcPr>
            <w:tcW w:w="7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B8ABDC3" w14:textId="0932E2B5" w:rsidR="00E72E4F" w:rsidRPr="00560526" w:rsidRDefault="00E72E4F" w:rsidP="006C713D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3</w:t>
            </w:r>
            <w:r w:rsidR="00C05F6B"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288</w:t>
            </w:r>
            <w:r w:rsidR="00C05F6B"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08</w:t>
            </w:r>
          </w:p>
        </w:tc>
        <w:tc>
          <w:tcPr>
            <w:tcW w:w="7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49EA1E8" w14:textId="47BE5859" w:rsidR="00E72E4F" w:rsidRPr="00560526" w:rsidRDefault="00E72E4F" w:rsidP="006C713D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178</w:t>
            </w:r>
            <w:r w:rsidR="00C05F6B"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79</w:t>
            </w:r>
          </w:p>
        </w:tc>
        <w:tc>
          <w:tcPr>
            <w:tcW w:w="6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4B6005F" w14:textId="046D139A" w:rsidR="00E72E4F" w:rsidRPr="00560526" w:rsidRDefault="00E72E4F" w:rsidP="006C713D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9</w:t>
            </w:r>
            <w:r w:rsidR="00C05F6B"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244</w:t>
            </w:r>
            <w:r w:rsidR="00C05F6B"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015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539141B" w14:textId="5CCE2143" w:rsidR="00E72E4F" w:rsidRPr="00560526" w:rsidRDefault="00E72E4F" w:rsidP="006C713D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2</w:t>
            </w:r>
            <w:r w:rsidR="00C05F6B"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,</w:t>
            </w:r>
            <w:r w:rsidRPr="00560526">
              <w:rPr>
                <w:b/>
                <w:bCs/>
                <w:color w:val="000000"/>
                <w:sz w:val="18"/>
                <w:szCs w:val="18"/>
                <w:lang w:eastAsia="en-CA"/>
              </w:rPr>
              <w:t>81</w:t>
            </w:r>
          </w:p>
        </w:tc>
      </w:tr>
    </w:tbl>
    <w:p w14:paraId="280D22D2" w14:textId="1428CDB5" w:rsidR="00C74282" w:rsidRPr="00A16147" w:rsidRDefault="00A16147" w:rsidP="00C74282">
      <w:pPr>
        <w:keepNext/>
        <w:spacing w:before="240" w:after="240"/>
        <w:rPr>
          <w:lang w:val="ru-RU"/>
        </w:rPr>
      </w:pPr>
      <w:bookmarkStart w:id="14" w:name="_Hlk126916178"/>
      <w:r w:rsidRPr="00A16147">
        <w:rPr>
          <w:u w:val="single"/>
          <w:lang w:val="ru-RU"/>
        </w:rPr>
        <w:t xml:space="preserve">Согласованный план действий для первого транша </w:t>
      </w:r>
      <w:r w:rsidRPr="00A16147">
        <w:rPr>
          <w:u w:val="single"/>
        </w:rPr>
        <w:t>III</w:t>
      </w:r>
      <w:r w:rsidRPr="00A16147">
        <w:rPr>
          <w:u w:val="single"/>
          <w:lang w:val="ru-RU"/>
        </w:rPr>
        <w:t xml:space="preserve"> этапа </w:t>
      </w:r>
      <w:r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1AFD9547" w14:textId="6206B8BC" w:rsidR="00C74282" w:rsidRPr="00A16147" w:rsidRDefault="00C74282" w:rsidP="00C74282">
      <w:pPr>
        <w:spacing w:after="240"/>
        <w:rPr>
          <w:lang w:val="ru-RU"/>
        </w:rPr>
      </w:pPr>
      <w:r w:rsidRPr="00A16147">
        <w:rPr>
          <w:lang w:val="ru-RU"/>
        </w:rPr>
        <w:t>36.</w:t>
      </w:r>
      <w:r w:rsidRPr="00A16147">
        <w:rPr>
          <w:lang w:val="ru-RU"/>
        </w:rPr>
        <w:tab/>
      </w:r>
      <w:bookmarkStart w:id="15" w:name="_Hlk214877211"/>
      <w:r w:rsidR="00A16147">
        <w:rPr>
          <w:lang w:val="ru-RU"/>
        </w:rPr>
        <w:t>Согласованный</w:t>
      </w:r>
      <w:r w:rsidR="00A16147" w:rsidRPr="00A16147">
        <w:rPr>
          <w:lang w:val="ru-RU"/>
        </w:rPr>
        <w:t xml:space="preserve"> </w:t>
      </w:r>
      <w:r w:rsidR="00A16147">
        <w:rPr>
          <w:lang w:val="ru-RU"/>
        </w:rPr>
        <w:t>план</w:t>
      </w:r>
      <w:r w:rsidR="00A16147" w:rsidRPr="00A16147">
        <w:rPr>
          <w:lang w:val="ru-RU"/>
        </w:rPr>
        <w:t xml:space="preserve"> </w:t>
      </w:r>
      <w:r w:rsidR="00A16147">
        <w:rPr>
          <w:lang w:val="ru-RU"/>
        </w:rPr>
        <w:t>действий</w:t>
      </w:r>
      <w:r w:rsidR="00A16147" w:rsidRPr="00A16147">
        <w:rPr>
          <w:lang w:val="ru-RU"/>
        </w:rPr>
        <w:t xml:space="preserve"> </w:t>
      </w:r>
      <w:r w:rsidR="00A16147">
        <w:rPr>
          <w:lang w:val="ru-RU"/>
        </w:rPr>
        <w:t>для</w:t>
      </w:r>
      <w:r w:rsidR="00A16147" w:rsidRPr="00A16147">
        <w:rPr>
          <w:lang w:val="ru-RU"/>
        </w:rPr>
        <w:t xml:space="preserve"> </w:t>
      </w:r>
      <w:r w:rsidR="00A16147">
        <w:rPr>
          <w:lang w:val="ru-RU"/>
        </w:rPr>
        <w:t>первого</w:t>
      </w:r>
      <w:r w:rsidR="00A16147" w:rsidRPr="00A16147">
        <w:rPr>
          <w:lang w:val="ru-RU"/>
        </w:rPr>
        <w:t xml:space="preserve"> </w:t>
      </w:r>
      <w:r w:rsidR="00A16147">
        <w:rPr>
          <w:lang w:val="ru-RU"/>
        </w:rPr>
        <w:t>транша</w:t>
      </w:r>
      <w:r w:rsidR="00A16147" w:rsidRPr="00A16147">
        <w:rPr>
          <w:lang w:val="ru-RU"/>
        </w:rPr>
        <w:t xml:space="preserve"> </w:t>
      </w:r>
      <w:bookmarkEnd w:id="15"/>
      <w:r w:rsidR="00A16147">
        <w:rPr>
          <w:lang w:val="ru-RU"/>
        </w:rPr>
        <w:t>приводится</w:t>
      </w:r>
      <w:r w:rsidR="00A16147" w:rsidRPr="00A16147">
        <w:rPr>
          <w:lang w:val="ru-RU"/>
        </w:rPr>
        <w:t xml:space="preserve"> </w:t>
      </w:r>
      <w:r w:rsidR="00A16147">
        <w:rPr>
          <w:lang w:val="ru-RU"/>
        </w:rPr>
        <w:t>в</w:t>
      </w:r>
      <w:r w:rsidR="00A16147" w:rsidRPr="00A16147">
        <w:rPr>
          <w:lang w:val="ru-RU"/>
        </w:rPr>
        <w:t xml:space="preserve"> </w:t>
      </w:r>
      <w:r w:rsidR="00A16147">
        <w:rPr>
          <w:lang w:val="ru-RU"/>
        </w:rPr>
        <w:t>таблице</w:t>
      </w:r>
      <w:r w:rsidR="00A16147" w:rsidRPr="00A16147">
        <w:rPr>
          <w:lang w:val="ru-RU"/>
        </w:rPr>
        <w:t xml:space="preserve"> 6</w:t>
      </w:r>
      <w:r w:rsidRPr="00A16147">
        <w:rPr>
          <w:lang w:val="ru-RU"/>
        </w:rPr>
        <w:t>.</w:t>
      </w:r>
    </w:p>
    <w:p w14:paraId="0D54871C" w14:textId="01D1CDE3" w:rsidR="00C74282" w:rsidRPr="00A16147" w:rsidRDefault="007C7271" w:rsidP="00CF7F76">
      <w:pPr>
        <w:keepNext/>
        <w:spacing w:before="240"/>
        <w:rPr>
          <w:b/>
          <w:bCs/>
          <w:lang w:val="ru-RU"/>
        </w:rPr>
      </w:pPr>
      <w:r>
        <w:rPr>
          <w:b/>
          <w:bCs/>
          <w:sz w:val="24"/>
          <w:szCs w:val="24"/>
          <w:lang w:val="ru-RU" w:eastAsia="en-GB"/>
        </w:rPr>
        <w:t xml:space="preserve">Таблица </w:t>
      </w:r>
      <w:r w:rsidR="00C74282" w:rsidRPr="00505CEF">
        <w:rPr>
          <w:b/>
          <w:bCs/>
          <w:sz w:val="24"/>
          <w:szCs w:val="24"/>
          <w:lang w:val="ru-RU" w:eastAsia="en-GB"/>
        </w:rPr>
        <w:t xml:space="preserve">6. </w:t>
      </w:r>
      <w:bookmarkStart w:id="16" w:name="_Hlk214877236"/>
      <w:r w:rsidR="00A16147" w:rsidRPr="00A16147">
        <w:rPr>
          <w:b/>
          <w:bCs/>
          <w:sz w:val="24"/>
          <w:szCs w:val="24"/>
          <w:lang w:val="ru-RU" w:eastAsia="en-GB"/>
        </w:rPr>
        <w:t>Согласованный план действий для первого транша</w:t>
      </w:r>
      <w:r w:rsidR="00C74282">
        <w:rPr>
          <w:b/>
          <w:bCs/>
          <w:sz w:val="24"/>
          <w:szCs w:val="24"/>
          <w:lang w:val="en-US" w:eastAsia="en-GB"/>
        </w:rPr>
        <w:t> I</w:t>
      </w:r>
      <w:r w:rsidR="00CC719B">
        <w:rPr>
          <w:b/>
          <w:bCs/>
          <w:sz w:val="24"/>
          <w:szCs w:val="24"/>
          <w:lang w:val="en-US" w:eastAsia="en-GB"/>
        </w:rPr>
        <w:t>II</w:t>
      </w:r>
      <w:r w:rsidR="00CC719B" w:rsidRPr="00A16147">
        <w:rPr>
          <w:b/>
          <w:bCs/>
          <w:sz w:val="24"/>
          <w:szCs w:val="24"/>
          <w:lang w:val="ru-RU" w:eastAsia="en-GB"/>
        </w:rPr>
        <w:t xml:space="preserve"> </w:t>
      </w:r>
      <w:r w:rsidR="00A16147">
        <w:rPr>
          <w:b/>
          <w:bCs/>
          <w:sz w:val="24"/>
          <w:szCs w:val="24"/>
          <w:lang w:val="ru-RU" w:eastAsia="en-GB"/>
        </w:rPr>
        <w:t xml:space="preserve">этапа </w:t>
      </w:r>
      <w:bookmarkEnd w:id="16"/>
      <w:r w:rsidR="00A16147">
        <w:rPr>
          <w:b/>
          <w:bCs/>
          <w:sz w:val="24"/>
          <w:szCs w:val="24"/>
          <w:lang w:val="ru-RU" w:eastAsia="en-GB"/>
        </w:rPr>
        <w:t>ПОДПО</w:t>
      </w:r>
    </w:p>
    <w:tbl>
      <w:tblPr>
        <w:tblStyle w:val="1"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898"/>
        <w:gridCol w:w="1542"/>
      </w:tblGrid>
      <w:tr w:rsidR="00C74282" w:rsidRPr="003D0000" w14:paraId="00AE852D" w14:textId="77777777" w:rsidTr="00CF7F76">
        <w:trPr>
          <w:trHeight w:val="23"/>
          <w:tblHeader/>
        </w:trPr>
        <w:tc>
          <w:tcPr>
            <w:tcW w:w="4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7ECFE721" w14:textId="582AAF67" w:rsidR="00C74282" w:rsidRPr="00A16147" w:rsidRDefault="00A16147" w:rsidP="00CF7F76">
            <w:pPr>
              <w:keepNext/>
              <w:jc w:val="center"/>
              <w:rPr>
                <w:b/>
                <w:bCs/>
                <w:sz w:val="20"/>
                <w:szCs w:val="20"/>
                <w:lang w:val="ru-RU" w:eastAsia="en-GB"/>
              </w:rPr>
            </w:pPr>
            <w:bookmarkStart w:id="17" w:name="_Hlk214234251"/>
            <w:r>
              <w:rPr>
                <w:b/>
                <w:bCs/>
                <w:sz w:val="20"/>
                <w:szCs w:val="20"/>
                <w:lang w:val="ru-RU" w:eastAsia="en-GB"/>
              </w:rPr>
              <w:t>Компонент</w:t>
            </w:r>
            <w:r w:rsidR="00F6053B">
              <w:rPr>
                <w:b/>
                <w:bCs/>
                <w:sz w:val="20"/>
                <w:szCs w:val="20"/>
                <w:lang w:val="en-US" w:eastAsia="en-GB"/>
              </w:rPr>
              <w:t xml:space="preserve"> / </w:t>
            </w:r>
            <w:r>
              <w:rPr>
                <w:b/>
                <w:bCs/>
                <w:sz w:val="20"/>
                <w:szCs w:val="20"/>
                <w:lang w:val="ru-RU" w:eastAsia="en-GB"/>
              </w:rPr>
              <w:t>Мероприятие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08E2D268" w14:textId="309151C7" w:rsidR="00C74282" w:rsidRPr="003D0000" w:rsidRDefault="00A16147" w:rsidP="00CF7F76">
            <w:pPr>
              <w:keepNext/>
              <w:jc w:val="center"/>
              <w:rPr>
                <w:b/>
                <w:bCs/>
                <w:sz w:val="20"/>
                <w:szCs w:val="20"/>
                <w:lang w:val="en-US" w:eastAsia="en-GB"/>
              </w:rPr>
            </w:pPr>
            <w:r>
              <w:rPr>
                <w:b/>
                <w:bCs/>
                <w:sz w:val="20"/>
                <w:szCs w:val="20"/>
                <w:lang w:val="ru-RU" w:eastAsia="en-GB"/>
              </w:rPr>
              <w:t>Затраты</w:t>
            </w:r>
            <w:r w:rsidR="00C74282" w:rsidRPr="003D0000">
              <w:rPr>
                <w:b/>
                <w:bCs/>
                <w:sz w:val="20"/>
                <w:szCs w:val="20"/>
                <w:lang w:val="en-US" w:eastAsia="en-GB"/>
              </w:rPr>
              <w:t xml:space="preserve"> (</w:t>
            </w:r>
            <w:r w:rsidR="007C7271">
              <w:rPr>
                <w:b/>
                <w:bCs/>
                <w:sz w:val="20"/>
                <w:szCs w:val="20"/>
                <w:lang w:val="ru-RU" w:eastAsia="en-GB"/>
              </w:rPr>
              <w:t>в </w:t>
            </w:r>
            <w:r>
              <w:rPr>
                <w:b/>
                <w:bCs/>
                <w:sz w:val="20"/>
                <w:szCs w:val="20"/>
                <w:lang w:val="ru-RU" w:eastAsia="en-GB"/>
              </w:rPr>
              <w:t>долл. США</w:t>
            </w:r>
            <w:r w:rsidR="00C74282" w:rsidRPr="003D0000">
              <w:rPr>
                <w:b/>
                <w:bCs/>
                <w:sz w:val="20"/>
                <w:szCs w:val="20"/>
                <w:lang w:val="en-US" w:eastAsia="en-GB"/>
              </w:rPr>
              <w:t>)</w:t>
            </w:r>
          </w:p>
        </w:tc>
      </w:tr>
      <w:tr w:rsidR="00C74282" w:rsidRPr="003D0000" w14:paraId="6E262240" w14:textId="77777777" w:rsidTr="00CF7F76">
        <w:trPr>
          <w:trHeight w:val="22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4237B4F6" w14:textId="3EA87CD0" w:rsidR="00C74282" w:rsidRPr="003D0000" w:rsidRDefault="00A16147" w:rsidP="00CF7F76">
            <w:pPr>
              <w:keepNext/>
              <w:shd w:val="clear" w:color="auto" w:fill="FFFFFF" w:themeFill="background1"/>
              <w:contextualSpacing/>
              <w:jc w:val="left"/>
              <w:rPr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A16147">
              <w:rPr>
                <w:b/>
                <w:bCs/>
                <w:i/>
                <w:iCs/>
                <w:sz w:val="20"/>
                <w:szCs w:val="20"/>
                <w:lang w:val="en-US" w:eastAsia="en-GB"/>
              </w:rPr>
              <w:t>Производство коммерческого холодильного оборудования</w:t>
            </w:r>
          </w:p>
        </w:tc>
      </w:tr>
      <w:tr w:rsidR="00C74282" w:rsidRPr="003D0000" w14:paraId="48F9C7D6" w14:textId="77777777" w:rsidTr="00CF7F76">
        <w:tc>
          <w:tcPr>
            <w:tcW w:w="4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47FCD13C" w14:textId="6E67AEC9" w:rsidR="00C74282" w:rsidRPr="005F1AE2" w:rsidRDefault="005F1AE2" w:rsidP="0039023A">
            <w:pPr>
              <w:rPr>
                <w:sz w:val="20"/>
                <w:szCs w:val="20"/>
                <w:lang w:val="ru-RU" w:eastAsia="en-GB"/>
              </w:rPr>
            </w:pPr>
            <w:r w:rsidRPr="005F1AE2">
              <w:rPr>
                <w:sz w:val="20"/>
                <w:szCs w:val="20"/>
                <w:lang w:val="ru-RU" w:eastAsia="en-GB"/>
              </w:rPr>
              <w:t>Оказание технической помощи 11 МСП с привлечением национальных экспертов; проведение диагностических поездок и обучение на местах; организация 4 семинаров по безопасному обращению с огнеопасными хладагентами; проведение специализированных тренингов; подготовка технического задания (ТЗ); и начало закуп</w:t>
            </w:r>
            <w:r>
              <w:rPr>
                <w:sz w:val="20"/>
                <w:szCs w:val="20"/>
                <w:lang w:val="ru-RU" w:eastAsia="en-GB"/>
              </w:rPr>
              <w:t>ки</w:t>
            </w:r>
            <w:r w:rsidRPr="005F1AE2">
              <w:rPr>
                <w:sz w:val="20"/>
                <w:szCs w:val="20"/>
                <w:lang w:val="ru-RU" w:eastAsia="en-GB"/>
              </w:rPr>
              <w:t xml:space="preserve"> оборудования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8F3B87F" w14:textId="12298858" w:rsidR="00C74282" w:rsidRPr="00884CC8" w:rsidRDefault="00C74282">
            <w:pPr>
              <w:jc w:val="right"/>
              <w:rPr>
                <w:b/>
                <w:bCs/>
                <w:sz w:val="20"/>
                <w:szCs w:val="20"/>
                <w:lang w:val="en-US" w:eastAsia="en-GB"/>
              </w:rPr>
            </w:pPr>
            <w:r w:rsidRPr="00884CC8">
              <w:rPr>
                <w:b/>
                <w:bCs/>
                <w:sz w:val="20"/>
                <w:szCs w:val="20"/>
                <w:lang w:val="en-US" w:eastAsia="en-GB"/>
              </w:rPr>
              <w:t>324</w:t>
            </w:r>
            <w:r w:rsidR="00A834B6">
              <w:rPr>
                <w:b/>
                <w:bCs/>
                <w:sz w:val="20"/>
                <w:szCs w:val="20"/>
                <w:lang w:val="en-US" w:eastAsia="en-GB"/>
              </w:rPr>
              <w:t xml:space="preserve"> </w:t>
            </w:r>
            <w:r w:rsidRPr="00884CC8">
              <w:rPr>
                <w:b/>
                <w:bCs/>
                <w:sz w:val="20"/>
                <w:szCs w:val="20"/>
                <w:lang w:val="en-US" w:eastAsia="en-GB"/>
              </w:rPr>
              <w:t>000</w:t>
            </w:r>
          </w:p>
        </w:tc>
      </w:tr>
      <w:tr w:rsidR="00C74282" w:rsidRPr="003D0000" w14:paraId="549DA9EF" w14:textId="77777777" w:rsidTr="00CF7F76">
        <w:trPr>
          <w:trHeight w:val="22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  <w:hideMark/>
          </w:tcPr>
          <w:p w14:paraId="31744591" w14:textId="67A83E63" w:rsidR="00C74282" w:rsidRPr="00A16147" w:rsidRDefault="00A16147">
            <w:pPr>
              <w:shd w:val="clear" w:color="auto" w:fill="FFFFFF" w:themeFill="background1"/>
              <w:contextualSpacing/>
              <w:jc w:val="left"/>
              <w:rPr>
                <w:i/>
                <w:iCs/>
                <w:sz w:val="20"/>
                <w:szCs w:val="20"/>
                <w:lang w:val="ru-RU" w:eastAsia="en-GB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  <w:t>Пожаротушение</w:t>
            </w:r>
          </w:p>
        </w:tc>
      </w:tr>
      <w:tr w:rsidR="00C74282" w:rsidRPr="003D0000" w14:paraId="04F31325" w14:textId="77777777" w:rsidTr="00CF7F76">
        <w:tc>
          <w:tcPr>
            <w:tcW w:w="4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3F8D22FF" w14:textId="365B0833" w:rsidR="00C74282" w:rsidRPr="005F1AE2" w:rsidRDefault="005F1AE2" w:rsidP="0039023A">
            <w:pPr>
              <w:rPr>
                <w:sz w:val="20"/>
                <w:szCs w:val="20"/>
                <w:lang w:val="ru-RU" w:eastAsia="en-GB"/>
              </w:rPr>
            </w:pPr>
            <w:r w:rsidRPr="005F1AE2">
              <w:rPr>
                <w:sz w:val="20"/>
                <w:szCs w:val="20"/>
                <w:lang w:val="ru-RU" w:eastAsia="en-GB"/>
              </w:rPr>
              <w:t>Проведение технической оценки и подготовка руководящих документов; обучение производителей; модернизация оборудования предприятий; испытание прототипов огнетушителей; подготовка отчетов о валидации; и начало производства огнетушителей, не</w:t>
            </w:r>
            <w:r w:rsidR="00B75E39">
              <w:rPr>
                <w:sz w:val="20"/>
                <w:szCs w:val="20"/>
                <w:lang w:val="ru-RU" w:eastAsia="en-GB"/>
              </w:rPr>
              <w:t> </w:t>
            </w:r>
            <w:r w:rsidRPr="005F1AE2">
              <w:rPr>
                <w:sz w:val="20"/>
                <w:szCs w:val="20"/>
                <w:lang w:val="ru-RU" w:eastAsia="en-GB"/>
              </w:rPr>
              <w:t>содержащих ГХФУ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845D11" w14:textId="2D949919" w:rsidR="00C74282" w:rsidRPr="00884CC8" w:rsidRDefault="00C74282">
            <w:pPr>
              <w:jc w:val="right"/>
              <w:rPr>
                <w:b/>
                <w:bCs/>
                <w:sz w:val="20"/>
                <w:szCs w:val="20"/>
                <w:lang w:val="en-US" w:eastAsia="en-GB"/>
              </w:rPr>
            </w:pPr>
            <w:r w:rsidRPr="00884CC8">
              <w:rPr>
                <w:b/>
                <w:bCs/>
                <w:sz w:val="20"/>
                <w:szCs w:val="20"/>
                <w:lang w:val="en-US" w:eastAsia="en-GB"/>
              </w:rPr>
              <w:t>141</w:t>
            </w:r>
            <w:r w:rsidR="00A834B6">
              <w:rPr>
                <w:b/>
                <w:bCs/>
                <w:sz w:val="20"/>
                <w:szCs w:val="20"/>
                <w:lang w:val="en-US" w:eastAsia="en-GB"/>
              </w:rPr>
              <w:t xml:space="preserve"> </w:t>
            </w:r>
            <w:r w:rsidRPr="00884CC8">
              <w:rPr>
                <w:b/>
                <w:bCs/>
                <w:sz w:val="20"/>
                <w:szCs w:val="20"/>
                <w:lang w:val="en-US" w:eastAsia="en-GB"/>
              </w:rPr>
              <w:t>000</w:t>
            </w:r>
          </w:p>
        </w:tc>
      </w:tr>
      <w:tr w:rsidR="00C74282" w:rsidRPr="00A16147" w14:paraId="2C248BB0" w14:textId="77777777" w:rsidTr="00CF7F76">
        <w:trPr>
          <w:trHeight w:val="22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  <w:hideMark/>
          </w:tcPr>
          <w:p w14:paraId="7C322E3B" w14:textId="0D324602" w:rsidR="00C74282" w:rsidRPr="00A16147" w:rsidRDefault="00A16147" w:rsidP="00A86FCC">
            <w:pPr>
              <w:keepNext/>
              <w:shd w:val="clear" w:color="auto" w:fill="FFFFFF" w:themeFill="background1"/>
              <w:contextualSpacing/>
              <w:jc w:val="left"/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  <w:t>Сектор обслуживания</w:t>
            </w:r>
            <w:r w:rsidR="00C74282" w:rsidRPr="00A16147"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  <w:t xml:space="preserve"> (</w:t>
            </w:r>
            <w:r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  <w:t>включа</w:t>
            </w:r>
            <w:r w:rsidR="007C7271"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  <w:t>я производство</w:t>
            </w:r>
            <w:r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  <w:t xml:space="preserve"> аэрозол</w:t>
            </w:r>
            <w:r w:rsidR="007C7271"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  <w:t>ей</w:t>
            </w:r>
            <w:r w:rsidR="00C74282" w:rsidRPr="00A16147"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  <w:t>)</w:t>
            </w:r>
          </w:p>
        </w:tc>
      </w:tr>
      <w:tr w:rsidR="00C74282" w:rsidRPr="003D0000" w14:paraId="3B6A9C67" w14:textId="77777777" w:rsidTr="00CF7F76">
        <w:tc>
          <w:tcPr>
            <w:tcW w:w="4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10FBB54" w14:textId="41188911" w:rsidR="00C74282" w:rsidRPr="005F1AE2" w:rsidRDefault="005F1AE2" w:rsidP="0039023A">
            <w:pPr>
              <w:rPr>
                <w:sz w:val="20"/>
                <w:szCs w:val="20"/>
                <w:lang w:val="ru-RU" w:eastAsia="en-GB"/>
              </w:rPr>
            </w:pPr>
            <w:r w:rsidRPr="005F1AE2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Укрепление нормативно-правовой и институциональной базы</w:t>
            </w:r>
            <w:r w:rsidR="00C74282" w:rsidRPr="005F1AE2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:</w:t>
            </w:r>
            <w:r w:rsidR="00C74282" w:rsidRPr="005F1AE2">
              <w:rPr>
                <w:sz w:val="24"/>
                <w:szCs w:val="24"/>
                <w:lang w:val="ru-RU" w:eastAsia="en-GB"/>
              </w:rPr>
              <w:t xml:space="preserve"> </w:t>
            </w:r>
            <w:r w:rsidR="007C7271">
              <w:rPr>
                <w:sz w:val="20"/>
                <w:szCs w:val="20"/>
                <w:lang w:val="ru-RU" w:eastAsia="en-GB"/>
              </w:rPr>
              <w:t>ра</w:t>
            </w:r>
            <w:r w:rsidRPr="005F1AE2">
              <w:rPr>
                <w:sz w:val="20"/>
                <w:szCs w:val="20"/>
                <w:lang w:val="ru-RU" w:eastAsia="en-GB"/>
              </w:rPr>
              <w:t>зработка, принятие и обеспечение соблюдения запретов на оборудование, работающее на ГХФУ; регулирование и мониторинг производства ГХФУ в соответствии с графиком поэтапного отказа; проведение консультаций с субъектами деятельности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3923792" w14:textId="0B23B706" w:rsidR="00C74282" w:rsidRPr="003D0000" w:rsidRDefault="00C74282">
            <w:pPr>
              <w:jc w:val="right"/>
              <w:rPr>
                <w:sz w:val="20"/>
                <w:szCs w:val="20"/>
                <w:lang w:val="en-US" w:eastAsia="en-GB"/>
              </w:rPr>
            </w:pPr>
            <w:r w:rsidRPr="003D0000">
              <w:rPr>
                <w:sz w:val="20"/>
                <w:szCs w:val="20"/>
                <w:lang w:val="en-US" w:eastAsia="en-GB"/>
              </w:rPr>
              <w:t>20</w:t>
            </w:r>
            <w:r w:rsidR="00A834B6">
              <w:rPr>
                <w:sz w:val="20"/>
                <w:szCs w:val="20"/>
                <w:lang w:val="en-US" w:eastAsia="en-GB"/>
              </w:rPr>
              <w:t xml:space="preserve"> </w:t>
            </w:r>
            <w:r w:rsidRPr="003D0000">
              <w:rPr>
                <w:sz w:val="20"/>
                <w:szCs w:val="20"/>
                <w:lang w:val="en-US" w:eastAsia="en-GB"/>
              </w:rPr>
              <w:t>000</w:t>
            </w:r>
          </w:p>
        </w:tc>
      </w:tr>
      <w:tr w:rsidR="00C74282" w:rsidRPr="003D0000" w14:paraId="70730C0D" w14:textId="77777777" w:rsidTr="00CF7F76">
        <w:tc>
          <w:tcPr>
            <w:tcW w:w="4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3FEF663" w14:textId="4784CA15" w:rsidR="00C74282" w:rsidRPr="005F1AE2" w:rsidRDefault="005F1AE2" w:rsidP="0039023A">
            <w:pPr>
              <w:rPr>
                <w:sz w:val="20"/>
                <w:szCs w:val="20"/>
                <w:lang w:val="ru-RU" w:eastAsia="en-GB"/>
              </w:rPr>
            </w:pPr>
            <w:r w:rsidRPr="005F1AE2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Укрепление национального потенциала в области таможенного и торгового контроля</w:t>
            </w:r>
            <w:r w:rsidR="00C74282" w:rsidRPr="005F1AE2">
              <w:rPr>
                <w:i/>
                <w:iCs/>
                <w:sz w:val="20"/>
                <w:szCs w:val="20"/>
                <w:u w:val="single"/>
                <w:lang w:val="ru-RU" w:eastAsia="en-GB"/>
              </w:rPr>
              <w:t>:</w:t>
            </w:r>
            <w:r w:rsidRPr="007C7271">
              <w:rPr>
                <w:i/>
                <w:iCs/>
                <w:sz w:val="20"/>
                <w:szCs w:val="20"/>
                <w:lang w:val="ru-RU" w:eastAsia="en-GB"/>
              </w:rPr>
              <w:t xml:space="preserve"> </w:t>
            </w:r>
            <w:r w:rsidRPr="005F1AE2">
              <w:rPr>
                <w:sz w:val="20"/>
                <w:szCs w:val="20"/>
                <w:lang w:val="ru-RU" w:eastAsia="en-GB"/>
              </w:rPr>
              <w:t>проведение обновленных учебных занятий в крупных портах и городах; организация координационных совещаний с правоохранительными органами; обучение не менее 50</w:t>
            </w:r>
            <w:r w:rsidR="00B75E39">
              <w:rPr>
                <w:sz w:val="20"/>
                <w:szCs w:val="20"/>
                <w:lang w:val="ru-RU" w:eastAsia="en-GB"/>
              </w:rPr>
              <w:t> </w:t>
            </w:r>
            <w:r w:rsidRPr="005F1AE2">
              <w:rPr>
                <w:sz w:val="20"/>
                <w:szCs w:val="20"/>
                <w:lang w:val="ru-RU" w:eastAsia="en-GB"/>
              </w:rPr>
              <w:t>таможенников и сотрудников правоохранительных органов; а также разработка совместного плана действий по предотвращению незаконной торговли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73ED4B5" w14:textId="1AAD1A4D" w:rsidR="00C74282" w:rsidRPr="003D0000" w:rsidRDefault="00C74282">
            <w:pPr>
              <w:jc w:val="right"/>
              <w:rPr>
                <w:sz w:val="20"/>
                <w:szCs w:val="20"/>
                <w:lang w:val="en-US" w:eastAsia="en-GB"/>
              </w:rPr>
            </w:pPr>
            <w:r w:rsidRPr="003D0000">
              <w:rPr>
                <w:sz w:val="20"/>
                <w:szCs w:val="20"/>
                <w:lang w:val="en-US" w:eastAsia="en-GB"/>
              </w:rPr>
              <w:t>16</w:t>
            </w:r>
            <w:r w:rsidR="00A834B6">
              <w:rPr>
                <w:sz w:val="20"/>
                <w:szCs w:val="20"/>
                <w:lang w:val="en-US" w:eastAsia="en-GB"/>
              </w:rPr>
              <w:t xml:space="preserve"> </w:t>
            </w:r>
            <w:r w:rsidRPr="003D0000">
              <w:rPr>
                <w:sz w:val="20"/>
                <w:szCs w:val="20"/>
                <w:lang w:val="en-US" w:eastAsia="en-GB"/>
              </w:rPr>
              <w:t>800</w:t>
            </w:r>
          </w:p>
        </w:tc>
      </w:tr>
      <w:tr w:rsidR="00C74282" w:rsidRPr="003D0000" w14:paraId="7F5E4692" w14:textId="77777777" w:rsidTr="00CF7F76">
        <w:tc>
          <w:tcPr>
            <w:tcW w:w="4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8A248EF" w14:textId="168ED07C" w:rsidR="00C74282" w:rsidRPr="00722A6D" w:rsidRDefault="00722A6D" w:rsidP="0039023A">
            <w:pPr>
              <w:rPr>
                <w:sz w:val="20"/>
                <w:szCs w:val="20"/>
                <w:lang w:val="ru-RU" w:eastAsia="en-GB"/>
              </w:rPr>
            </w:pPr>
            <w:r w:rsidRPr="00722A6D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Обучение, сертификация и оснащение технических специалистов</w:t>
            </w:r>
            <w:r w:rsidR="00C74282" w:rsidRPr="00722A6D"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  <w:t>:</w:t>
            </w:r>
            <w:r w:rsidR="00C74282" w:rsidRPr="00722A6D">
              <w:rPr>
                <w:i/>
                <w:iCs/>
                <w:sz w:val="20"/>
                <w:szCs w:val="20"/>
                <w:lang w:val="ru-RU" w:eastAsia="en-GB"/>
              </w:rPr>
              <w:t xml:space="preserve"> </w:t>
            </w:r>
            <w:r w:rsidRPr="00722A6D">
              <w:rPr>
                <w:sz w:val="20"/>
                <w:szCs w:val="20"/>
                <w:lang w:val="ru-RU" w:eastAsia="en-GB"/>
              </w:rPr>
              <w:t>обучение и сертификация 400 технических специалистов; распределение 100 комплектов инструментов для обслуживания; мониторинг деятельности по обучению и сертификации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4D4B631" w14:textId="30211FEF" w:rsidR="00C74282" w:rsidRPr="003D0000" w:rsidRDefault="00C74282">
            <w:pPr>
              <w:jc w:val="right"/>
              <w:rPr>
                <w:sz w:val="20"/>
                <w:szCs w:val="20"/>
                <w:lang w:val="en-US" w:eastAsia="en-GB"/>
              </w:rPr>
            </w:pPr>
            <w:r w:rsidRPr="003D0000">
              <w:rPr>
                <w:sz w:val="20"/>
                <w:szCs w:val="20"/>
                <w:lang w:val="en-US" w:eastAsia="en-GB"/>
              </w:rPr>
              <w:t>397</w:t>
            </w:r>
            <w:r w:rsidR="00A834B6">
              <w:rPr>
                <w:sz w:val="20"/>
                <w:szCs w:val="20"/>
                <w:lang w:val="en-US" w:eastAsia="en-GB"/>
              </w:rPr>
              <w:t xml:space="preserve"> </w:t>
            </w:r>
            <w:r w:rsidRPr="003D0000">
              <w:rPr>
                <w:sz w:val="20"/>
                <w:szCs w:val="20"/>
                <w:lang w:val="en-US" w:eastAsia="en-GB"/>
              </w:rPr>
              <w:t>800</w:t>
            </w:r>
          </w:p>
        </w:tc>
      </w:tr>
      <w:tr w:rsidR="00C74282" w:rsidRPr="003D0000" w14:paraId="4659E124" w14:textId="77777777" w:rsidTr="00CF7F76">
        <w:tc>
          <w:tcPr>
            <w:tcW w:w="4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C647E6" w14:textId="699B4807" w:rsidR="00C74282" w:rsidRPr="00722A6D" w:rsidRDefault="00722A6D">
            <w:pPr>
              <w:rPr>
                <w:sz w:val="20"/>
                <w:szCs w:val="20"/>
                <w:lang w:val="ru-RU" w:eastAsia="en-GB"/>
              </w:rPr>
            </w:pPr>
            <w:r w:rsidRPr="00722A6D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Программа стимулирования ускоренного отказа от использования ГХФУ в</w:t>
            </w:r>
            <w:r w:rsidR="00B75E39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 </w:t>
            </w:r>
            <w:r w:rsidRPr="00722A6D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супермаркетах</w:t>
            </w:r>
            <w:r w:rsidR="00C74282" w:rsidRPr="00722A6D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:</w:t>
            </w:r>
            <w:r w:rsidR="00C74282" w:rsidRPr="00722A6D">
              <w:rPr>
                <w:sz w:val="20"/>
                <w:szCs w:val="20"/>
                <w:lang w:val="ru-RU" w:eastAsia="en-GB"/>
              </w:rPr>
              <w:t xml:space="preserve"> </w:t>
            </w:r>
            <w:r w:rsidRPr="00722A6D">
              <w:rPr>
                <w:sz w:val="20"/>
                <w:szCs w:val="20"/>
                <w:lang w:val="ru-RU" w:eastAsia="en-GB"/>
              </w:rPr>
              <w:t>проведение консультаций с заинтересованными сторонами; организация семинара; публикация объявления о программе; сбор и оценка предложений от супермаркетов, подготовка ТЗ; а также сбор и оценка предложений по поставкам оборудования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7C11BF1" w14:textId="11708167" w:rsidR="00C74282" w:rsidRPr="003D0000" w:rsidRDefault="00C74282">
            <w:pPr>
              <w:jc w:val="right"/>
              <w:rPr>
                <w:sz w:val="20"/>
                <w:szCs w:val="20"/>
                <w:lang w:val="en-US" w:eastAsia="en-GB"/>
              </w:rPr>
            </w:pPr>
            <w:r w:rsidRPr="003D0000">
              <w:rPr>
                <w:sz w:val="20"/>
                <w:szCs w:val="20"/>
                <w:lang w:val="en-US" w:eastAsia="en-GB"/>
              </w:rPr>
              <w:t>800</w:t>
            </w:r>
            <w:r w:rsidR="00A834B6">
              <w:rPr>
                <w:sz w:val="20"/>
                <w:szCs w:val="20"/>
                <w:lang w:val="en-US" w:eastAsia="en-GB"/>
              </w:rPr>
              <w:t xml:space="preserve"> </w:t>
            </w:r>
            <w:r w:rsidRPr="003D0000">
              <w:rPr>
                <w:sz w:val="20"/>
                <w:szCs w:val="20"/>
                <w:lang w:val="en-US" w:eastAsia="en-GB"/>
              </w:rPr>
              <w:t>000</w:t>
            </w:r>
          </w:p>
        </w:tc>
      </w:tr>
      <w:tr w:rsidR="00C74282" w:rsidRPr="003D0000" w14:paraId="26C413F2" w14:textId="77777777" w:rsidTr="00CF7F76">
        <w:tc>
          <w:tcPr>
            <w:tcW w:w="4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11EEDD6" w14:textId="123B9D1E" w:rsidR="00C74282" w:rsidRPr="00340A74" w:rsidRDefault="00340A74">
            <w:pPr>
              <w:rPr>
                <w:sz w:val="20"/>
                <w:szCs w:val="20"/>
                <w:lang w:val="ru-RU" w:eastAsia="en-GB"/>
              </w:rPr>
            </w:pPr>
            <w:r w:rsidRPr="00340A74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Техническая помощь для ускорения отказа от использования ГХФУ-22 на рыболов</w:t>
            </w:r>
            <w:r w:rsidR="00CE44B4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 xml:space="preserve">ных </w:t>
            </w:r>
            <w:r w:rsidRPr="00340A74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судах</w:t>
            </w:r>
            <w:r w:rsidR="00C74282" w:rsidRPr="00340A74">
              <w:rPr>
                <w:b/>
                <w:bCs/>
                <w:i/>
                <w:iCs/>
                <w:sz w:val="20"/>
                <w:szCs w:val="20"/>
                <w:lang w:val="ru-RU"/>
              </w:rPr>
              <w:t>:</w:t>
            </w:r>
            <w:r w:rsidR="00C74282" w:rsidRPr="00340A74">
              <w:rPr>
                <w:sz w:val="20"/>
                <w:szCs w:val="20"/>
                <w:lang w:val="ru-RU"/>
              </w:rPr>
              <w:t xml:space="preserve"> </w:t>
            </w:r>
            <w:r w:rsidRPr="00340A74">
              <w:rPr>
                <w:sz w:val="20"/>
                <w:szCs w:val="20"/>
                <w:lang w:val="ru-RU" w:eastAsia="en-GB"/>
              </w:rPr>
              <w:t>организация 9 семинаров в крупных рыболов</w:t>
            </w:r>
            <w:r w:rsidR="00CE44B4">
              <w:rPr>
                <w:sz w:val="20"/>
                <w:szCs w:val="20"/>
                <w:lang w:val="ru-RU" w:eastAsia="en-GB"/>
              </w:rPr>
              <w:t xml:space="preserve">ных </w:t>
            </w:r>
            <w:r w:rsidRPr="00340A74">
              <w:rPr>
                <w:sz w:val="20"/>
                <w:szCs w:val="20"/>
                <w:lang w:val="ru-RU" w:eastAsia="en-GB"/>
              </w:rPr>
              <w:t>портах; привлечение международного консультанта; проведение 8 демонстрационных испытаний на судах; подготовка ТЗ; а также сбор и оценка предложений по поставке 10 установок для регенерации и рециркуляции с резервуарами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A96D05C" w14:textId="21509982" w:rsidR="00C74282" w:rsidRPr="003D0000" w:rsidRDefault="00C74282">
            <w:pPr>
              <w:jc w:val="right"/>
              <w:rPr>
                <w:sz w:val="20"/>
                <w:szCs w:val="20"/>
                <w:lang w:val="en-US" w:eastAsia="en-GB"/>
              </w:rPr>
            </w:pPr>
            <w:r w:rsidRPr="003D0000">
              <w:rPr>
                <w:sz w:val="20"/>
                <w:szCs w:val="20"/>
                <w:lang w:val="en-US" w:eastAsia="en-GB"/>
              </w:rPr>
              <w:t>500</w:t>
            </w:r>
            <w:r w:rsidR="00A834B6">
              <w:rPr>
                <w:sz w:val="20"/>
                <w:szCs w:val="20"/>
                <w:lang w:val="en-US" w:eastAsia="en-GB"/>
              </w:rPr>
              <w:t xml:space="preserve"> </w:t>
            </w:r>
            <w:r w:rsidRPr="003D0000">
              <w:rPr>
                <w:sz w:val="20"/>
                <w:szCs w:val="20"/>
                <w:lang w:val="en-US" w:eastAsia="en-GB"/>
              </w:rPr>
              <w:t>000</w:t>
            </w:r>
          </w:p>
        </w:tc>
      </w:tr>
      <w:tr w:rsidR="00C74282" w:rsidRPr="003D0000" w14:paraId="00E51D69" w14:textId="77777777" w:rsidTr="00CF7F76">
        <w:tc>
          <w:tcPr>
            <w:tcW w:w="4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B3DE492" w14:textId="048FE79E" w:rsidR="00C74282" w:rsidRPr="00340A74" w:rsidRDefault="00340A74">
            <w:pPr>
              <w:rPr>
                <w:sz w:val="20"/>
                <w:szCs w:val="20"/>
                <w:lang w:val="ru-RU" w:eastAsia="en-GB"/>
              </w:rPr>
            </w:pPr>
            <w:r w:rsidRPr="00340A74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Информационно-просветительская деятельность</w:t>
            </w:r>
            <w:r w:rsidR="00C74282" w:rsidRPr="00340A74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:</w:t>
            </w:r>
            <w:r w:rsidR="00C74282" w:rsidRPr="00340A74">
              <w:rPr>
                <w:b/>
                <w:bCs/>
                <w:sz w:val="20"/>
                <w:szCs w:val="20"/>
                <w:lang w:val="ru-RU" w:eastAsia="en-GB"/>
              </w:rPr>
              <w:t xml:space="preserve"> </w:t>
            </w:r>
            <w:r w:rsidRPr="00340A74">
              <w:rPr>
                <w:sz w:val="20"/>
                <w:szCs w:val="20"/>
                <w:lang w:val="ru-RU" w:eastAsia="en-GB"/>
              </w:rPr>
              <w:t xml:space="preserve">проведение национальных кампаний в средствах массовой информации; распространение брошюр, руководств и </w:t>
            </w:r>
            <w:r w:rsidRPr="00340A74">
              <w:rPr>
                <w:sz w:val="20"/>
                <w:szCs w:val="20"/>
                <w:lang w:val="ru-RU" w:eastAsia="en-GB"/>
              </w:rPr>
              <w:lastRenderedPageBreak/>
              <w:t xml:space="preserve">технических инструкций; участие в специализированных выставках и ярмарках; производство рекламных роликов и отчетов о просветительских мероприятиях; распространение информационных материалов, пресс-релизов и отчетов о мероприятиях; </w:t>
            </w:r>
            <w:r>
              <w:rPr>
                <w:sz w:val="20"/>
                <w:szCs w:val="20"/>
                <w:lang w:val="ru-RU" w:eastAsia="en-GB"/>
              </w:rPr>
              <w:t>оформление</w:t>
            </w:r>
            <w:r w:rsidRPr="00340A74">
              <w:rPr>
                <w:sz w:val="20"/>
                <w:szCs w:val="20"/>
                <w:lang w:val="ru-RU" w:eastAsia="en-GB"/>
              </w:rPr>
              <w:t xml:space="preserve"> выставочных стендов; производство демонстрационных материалов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0769955" w14:textId="0CAD44C8" w:rsidR="00C74282" w:rsidRPr="003D0000" w:rsidRDefault="00C74282">
            <w:pPr>
              <w:jc w:val="right"/>
              <w:rPr>
                <w:sz w:val="20"/>
                <w:szCs w:val="20"/>
                <w:lang w:val="en-US" w:eastAsia="en-GB"/>
              </w:rPr>
            </w:pPr>
            <w:r w:rsidRPr="003D0000">
              <w:rPr>
                <w:sz w:val="20"/>
                <w:szCs w:val="20"/>
                <w:lang w:val="en-US" w:eastAsia="en-GB"/>
              </w:rPr>
              <w:lastRenderedPageBreak/>
              <w:t>38</w:t>
            </w:r>
            <w:r w:rsidR="00A834B6">
              <w:rPr>
                <w:sz w:val="20"/>
                <w:szCs w:val="20"/>
                <w:lang w:val="en-US" w:eastAsia="en-GB"/>
              </w:rPr>
              <w:t xml:space="preserve"> </w:t>
            </w:r>
            <w:r w:rsidRPr="003D0000">
              <w:rPr>
                <w:sz w:val="20"/>
                <w:szCs w:val="20"/>
                <w:lang w:val="en-US" w:eastAsia="en-GB"/>
              </w:rPr>
              <w:t>400</w:t>
            </w:r>
          </w:p>
        </w:tc>
      </w:tr>
      <w:tr w:rsidR="00C74282" w:rsidRPr="003D0000" w14:paraId="17870B02" w14:textId="77777777" w:rsidTr="00CF7F76">
        <w:tc>
          <w:tcPr>
            <w:tcW w:w="4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0A5FC37" w14:textId="5C5D6D21" w:rsidR="00C74282" w:rsidRPr="00D051AB" w:rsidRDefault="00340A74">
            <w:pPr>
              <w:rPr>
                <w:sz w:val="20"/>
                <w:szCs w:val="20"/>
                <w:lang w:val="ru-RU" w:eastAsia="en-GB"/>
              </w:rPr>
            </w:pPr>
            <w:r w:rsidRPr="00D051AB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Техническая помощь производителям аэрозолей</w:t>
            </w:r>
            <w:r w:rsidR="00C74282" w:rsidRPr="00D051AB">
              <w:rPr>
                <w:b/>
                <w:bCs/>
                <w:i/>
                <w:iCs/>
                <w:sz w:val="20"/>
                <w:szCs w:val="20"/>
                <w:u w:val="single"/>
                <w:lang w:val="ru-RU" w:eastAsia="en-GB"/>
              </w:rPr>
              <w:t>:</w:t>
            </w:r>
            <w:r w:rsidR="00C74282" w:rsidRPr="00D051AB">
              <w:rPr>
                <w:i/>
                <w:iCs/>
                <w:sz w:val="24"/>
                <w:szCs w:val="24"/>
                <w:lang w:val="ru-RU" w:eastAsia="en-GB"/>
              </w:rPr>
              <w:t xml:space="preserve"> </w:t>
            </w:r>
            <w:r w:rsidR="00D051AB" w:rsidRPr="00D051AB">
              <w:rPr>
                <w:sz w:val="20"/>
                <w:szCs w:val="20"/>
                <w:lang w:val="ru-RU" w:eastAsia="en-GB"/>
              </w:rPr>
              <w:t>привлечение международного консультанта для анализа технологий и предоставления рекомендаций по альтернативным вариантам; проведение индивидуальных консультаций с предприятиями; организация семинаров для поддержки технической модернизации; проведение испытаний и рыночных тестов; подготовка отчетов по оценке, рыночной валидации и рекомендациям; разработка индивидуальных планов действий для предприятий; модернизация оборудования на 4</w:t>
            </w:r>
            <w:r w:rsidR="00B75E39">
              <w:rPr>
                <w:sz w:val="20"/>
                <w:szCs w:val="20"/>
                <w:lang w:val="ru-RU" w:eastAsia="en-GB"/>
              </w:rPr>
              <w:t> </w:t>
            </w:r>
            <w:r w:rsidR="00D051AB" w:rsidRPr="00D051AB">
              <w:rPr>
                <w:sz w:val="20"/>
                <w:szCs w:val="20"/>
                <w:lang w:val="ru-RU" w:eastAsia="en-GB"/>
              </w:rPr>
              <w:t>заводах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AC9B73B" w14:textId="6BC019DB" w:rsidR="00C74282" w:rsidRPr="003D0000" w:rsidRDefault="00C74282">
            <w:pPr>
              <w:jc w:val="right"/>
              <w:rPr>
                <w:sz w:val="20"/>
                <w:szCs w:val="20"/>
                <w:lang w:val="en-US" w:eastAsia="en-GB"/>
              </w:rPr>
            </w:pPr>
            <w:r w:rsidRPr="003D0000">
              <w:rPr>
                <w:sz w:val="20"/>
                <w:szCs w:val="20"/>
                <w:lang w:val="en-US" w:eastAsia="en-GB"/>
              </w:rPr>
              <w:t>60</w:t>
            </w:r>
            <w:r w:rsidR="00A834B6">
              <w:rPr>
                <w:sz w:val="20"/>
                <w:szCs w:val="20"/>
                <w:lang w:val="en-US" w:eastAsia="en-GB"/>
              </w:rPr>
              <w:t xml:space="preserve"> </w:t>
            </w:r>
            <w:r w:rsidRPr="003D0000">
              <w:rPr>
                <w:sz w:val="20"/>
                <w:szCs w:val="20"/>
                <w:lang w:val="en-US" w:eastAsia="en-GB"/>
              </w:rPr>
              <w:t>000</w:t>
            </w:r>
          </w:p>
        </w:tc>
      </w:tr>
      <w:tr w:rsidR="00C74282" w:rsidRPr="003D0000" w14:paraId="73BEAEF0" w14:textId="77777777" w:rsidTr="00CF7F76">
        <w:trPr>
          <w:trHeight w:val="227"/>
        </w:trPr>
        <w:tc>
          <w:tcPr>
            <w:tcW w:w="4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2BE0486" w14:textId="3A597A8C" w:rsidR="00C74282" w:rsidRPr="00D051AB" w:rsidRDefault="00D051AB">
            <w:pPr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  <w:t>Итого на обслуживание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EC05661" w14:textId="1F0F51E2" w:rsidR="00C74282" w:rsidRPr="00712D5D" w:rsidRDefault="00DC00A9">
            <w:pPr>
              <w:jc w:val="right"/>
              <w:rPr>
                <w:b/>
                <w:bCs/>
                <w:sz w:val="20"/>
                <w:szCs w:val="20"/>
                <w:lang w:val="en-US" w:eastAsia="en-GB"/>
              </w:rPr>
            </w:pPr>
            <w:r>
              <w:rPr>
                <w:b/>
                <w:bCs/>
                <w:sz w:val="20"/>
                <w:szCs w:val="20"/>
                <w:lang w:val="en-US" w:eastAsia="en-GB"/>
              </w:rPr>
              <w:fldChar w:fldCharType="begin"/>
            </w:r>
            <w:r>
              <w:rPr>
                <w:b/>
                <w:bCs/>
                <w:sz w:val="20"/>
                <w:szCs w:val="20"/>
                <w:lang w:val="en-US" w:eastAsia="en-GB"/>
              </w:rPr>
              <w:instrText xml:space="preserve"> =SUM(ABOVE) </w:instrText>
            </w:r>
            <w:r>
              <w:rPr>
                <w:b/>
                <w:bCs/>
                <w:sz w:val="20"/>
                <w:szCs w:val="20"/>
                <w:lang w:val="en-US" w:eastAsia="en-GB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  <w:lang w:val="en-US" w:eastAsia="en-GB"/>
              </w:rPr>
              <w:t>1</w:t>
            </w:r>
            <w:r w:rsidR="00A834B6">
              <w:rPr>
                <w:b/>
                <w:bCs/>
                <w:noProof/>
                <w:sz w:val="20"/>
                <w:szCs w:val="20"/>
                <w:lang w:val="en-US" w:eastAsia="en-GB"/>
              </w:rPr>
              <w:t xml:space="preserve"> </w:t>
            </w:r>
            <w:r>
              <w:rPr>
                <w:b/>
                <w:bCs/>
                <w:noProof/>
                <w:sz w:val="20"/>
                <w:szCs w:val="20"/>
                <w:lang w:val="en-US" w:eastAsia="en-GB"/>
              </w:rPr>
              <w:t>833</w:t>
            </w:r>
            <w:r w:rsidR="00A834B6">
              <w:rPr>
                <w:b/>
                <w:bCs/>
                <w:noProof/>
                <w:sz w:val="20"/>
                <w:szCs w:val="20"/>
                <w:lang w:val="en-US" w:eastAsia="en-GB"/>
              </w:rPr>
              <w:t xml:space="preserve"> </w:t>
            </w:r>
            <w:r>
              <w:rPr>
                <w:b/>
                <w:bCs/>
                <w:noProof/>
                <w:sz w:val="20"/>
                <w:szCs w:val="20"/>
                <w:lang w:val="en-US" w:eastAsia="en-GB"/>
              </w:rPr>
              <w:t>000</w:t>
            </w:r>
            <w:r>
              <w:rPr>
                <w:b/>
                <w:bCs/>
                <w:sz w:val="20"/>
                <w:szCs w:val="20"/>
                <w:lang w:val="en-US" w:eastAsia="en-GB"/>
              </w:rPr>
              <w:fldChar w:fldCharType="end"/>
            </w:r>
          </w:p>
        </w:tc>
      </w:tr>
      <w:tr w:rsidR="00712D5D" w:rsidRPr="003D0000" w14:paraId="1C62D673" w14:textId="77777777" w:rsidTr="00CF7F76">
        <w:trPr>
          <w:trHeight w:val="22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63B4F6D" w14:textId="514C7F08" w:rsidR="00712D5D" w:rsidRPr="00D051AB" w:rsidRDefault="00D051AB" w:rsidP="00712D5D">
            <w:pPr>
              <w:jc w:val="left"/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en-GB"/>
              </w:rPr>
              <w:t>Мониторинг и осуществление проекта</w:t>
            </w:r>
          </w:p>
        </w:tc>
      </w:tr>
      <w:tr w:rsidR="00C74282" w:rsidRPr="003D0000" w14:paraId="77A10758" w14:textId="77777777" w:rsidTr="00CF7F76">
        <w:trPr>
          <w:trHeight w:val="544"/>
        </w:trPr>
        <w:tc>
          <w:tcPr>
            <w:tcW w:w="4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16C9C90E" w14:textId="4790D842" w:rsidR="00C74282" w:rsidRPr="00A834B6" w:rsidRDefault="00A834B6" w:rsidP="0039023A">
            <w:pPr>
              <w:ind w:right="17"/>
              <w:rPr>
                <w:sz w:val="20"/>
                <w:szCs w:val="20"/>
                <w:lang w:val="ru-RU" w:eastAsia="en-GB"/>
              </w:rPr>
            </w:pPr>
            <w:r w:rsidRPr="00A834B6">
              <w:rPr>
                <w:sz w:val="20"/>
                <w:szCs w:val="20"/>
                <w:lang w:val="ru-RU" w:eastAsia="en-GB"/>
              </w:rPr>
              <w:t xml:space="preserve">Организация регулярных координационных совещаний с </w:t>
            </w:r>
            <w:r>
              <w:rPr>
                <w:sz w:val="20"/>
                <w:szCs w:val="20"/>
                <w:lang w:val="ru-RU" w:eastAsia="en-GB"/>
              </w:rPr>
              <w:t>субъектами деятельности</w:t>
            </w:r>
            <w:r w:rsidRPr="00A834B6">
              <w:rPr>
                <w:sz w:val="20"/>
                <w:szCs w:val="20"/>
                <w:lang w:val="ru-RU" w:eastAsia="en-GB"/>
              </w:rPr>
              <w:t>; набор технического, юридического и вспомогательного персонала; проведение мониторинговых поездок и инспекций; управление отчетностью и обеспечение коммуникации; обеспечение финансового и административного контроля, в том числе за расходами на сотрудников, экспертов и помощников (112 000 долл. США)</w:t>
            </w:r>
            <w:r>
              <w:rPr>
                <w:sz w:val="20"/>
                <w:szCs w:val="20"/>
                <w:lang w:val="ru-RU" w:eastAsia="en-GB"/>
              </w:rPr>
              <w:t>;</w:t>
            </w:r>
            <w:r w:rsidRPr="00A834B6">
              <w:rPr>
                <w:sz w:val="20"/>
                <w:szCs w:val="20"/>
                <w:lang w:val="ru-RU" w:eastAsia="en-GB"/>
              </w:rPr>
              <w:t xml:space="preserve"> командировки, координацию и мониторинг (129</w:t>
            </w:r>
            <w:r>
              <w:rPr>
                <w:sz w:val="20"/>
                <w:szCs w:val="20"/>
                <w:lang w:val="ru-RU" w:eastAsia="en-GB"/>
              </w:rPr>
              <w:t> </w:t>
            </w:r>
            <w:r w:rsidRPr="00A834B6">
              <w:rPr>
                <w:sz w:val="20"/>
                <w:szCs w:val="20"/>
                <w:lang w:val="ru-RU" w:eastAsia="en-GB"/>
              </w:rPr>
              <w:t>000 долл. США)</w:t>
            </w:r>
            <w:r>
              <w:rPr>
                <w:sz w:val="20"/>
                <w:szCs w:val="20"/>
                <w:lang w:val="ru-RU" w:eastAsia="en-GB"/>
              </w:rPr>
              <w:t>; а также</w:t>
            </w:r>
            <w:r w:rsidRPr="00A834B6">
              <w:rPr>
                <w:sz w:val="20"/>
                <w:szCs w:val="20"/>
                <w:lang w:val="ru-RU" w:eastAsia="en-GB"/>
              </w:rPr>
              <w:t xml:space="preserve"> эксплуатационны</w:t>
            </w:r>
            <w:r>
              <w:rPr>
                <w:sz w:val="20"/>
                <w:szCs w:val="20"/>
                <w:lang w:val="ru-RU" w:eastAsia="en-GB"/>
              </w:rPr>
              <w:t>ми</w:t>
            </w:r>
            <w:r w:rsidRPr="00A834B6">
              <w:rPr>
                <w:sz w:val="20"/>
                <w:szCs w:val="20"/>
                <w:lang w:val="ru-RU" w:eastAsia="en-GB"/>
              </w:rPr>
              <w:t xml:space="preserve"> расход</w:t>
            </w:r>
            <w:r>
              <w:rPr>
                <w:sz w:val="20"/>
                <w:szCs w:val="20"/>
                <w:lang w:val="ru-RU" w:eastAsia="en-GB"/>
              </w:rPr>
              <w:t>ами</w:t>
            </w:r>
            <w:r w:rsidRPr="00A834B6">
              <w:rPr>
                <w:sz w:val="20"/>
                <w:szCs w:val="20"/>
                <w:lang w:val="ru-RU" w:eastAsia="en-GB"/>
              </w:rPr>
              <w:t xml:space="preserve"> (9 000 долл. США)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632D84E" w14:textId="069517DD" w:rsidR="00C74282" w:rsidRPr="00C45219" w:rsidRDefault="00C74282">
            <w:pPr>
              <w:jc w:val="right"/>
              <w:rPr>
                <w:b/>
                <w:bCs/>
                <w:sz w:val="20"/>
                <w:szCs w:val="20"/>
                <w:lang w:val="en-US" w:eastAsia="en-GB"/>
              </w:rPr>
            </w:pPr>
            <w:r w:rsidRPr="00C45219">
              <w:rPr>
                <w:b/>
                <w:bCs/>
                <w:sz w:val="20"/>
                <w:szCs w:val="20"/>
                <w:lang w:val="en-US" w:eastAsia="en-GB"/>
              </w:rPr>
              <w:t>250</w:t>
            </w:r>
            <w:r w:rsidR="00A834B6">
              <w:rPr>
                <w:b/>
                <w:bCs/>
                <w:sz w:val="20"/>
                <w:szCs w:val="20"/>
                <w:lang w:val="en-US" w:eastAsia="en-GB"/>
              </w:rPr>
              <w:t xml:space="preserve"> </w:t>
            </w:r>
            <w:r w:rsidRPr="00C45219">
              <w:rPr>
                <w:b/>
                <w:bCs/>
                <w:sz w:val="20"/>
                <w:szCs w:val="20"/>
                <w:lang w:val="en-US" w:eastAsia="en-GB"/>
              </w:rPr>
              <w:t>000</w:t>
            </w:r>
          </w:p>
        </w:tc>
      </w:tr>
      <w:tr w:rsidR="00AE0CC7" w:rsidRPr="003D0000" w14:paraId="40B0EC6A" w14:textId="77777777" w:rsidTr="00CF7F76">
        <w:trPr>
          <w:trHeight w:val="227"/>
        </w:trPr>
        <w:tc>
          <w:tcPr>
            <w:tcW w:w="4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77A3A118" w14:textId="7696BB6F" w:rsidR="00AE0CC7" w:rsidRPr="007C7271" w:rsidRDefault="007C7271" w:rsidP="00AE0CC7">
            <w:pPr>
              <w:jc w:val="left"/>
              <w:rPr>
                <w:b/>
                <w:bCs/>
                <w:sz w:val="20"/>
                <w:szCs w:val="20"/>
                <w:lang w:val="ru-RU" w:eastAsia="en-GB"/>
              </w:rPr>
            </w:pPr>
            <w:r>
              <w:rPr>
                <w:b/>
                <w:bCs/>
                <w:sz w:val="20"/>
                <w:szCs w:val="20"/>
                <w:lang w:val="ru-RU" w:eastAsia="en-GB"/>
              </w:rPr>
              <w:t>Всего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B6805BC" w14:textId="0239C533" w:rsidR="00AE0CC7" w:rsidRPr="003D0000" w:rsidRDefault="00AE0CC7" w:rsidP="00AE0CC7">
            <w:pPr>
              <w:jc w:val="right"/>
              <w:rPr>
                <w:b/>
                <w:bCs/>
                <w:sz w:val="20"/>
                <w:szCs w:val="20"/>
                <w:lang w:val="en-US" w:eastAsia="en-GB"/>
              </w:rPr>
            </w:pPr>
            <w:r>
              <w:rPr>
                <w:b/>
                <w:bCs/>
                <w:sz w:val="20"/>
                <w:szCs w:val="20"/>
                <w:lang w:val="en-US" w:eastAsia="en-GB"/>
              </w:rPr>
              <w:t>2</w:t>
            </w:r>
            <w:r w:rsidR="00A834B6">
              <w:rPr>
                <w:b/>
                <w:bCs/>
                <w:sz w:val="20"/>
                <w:szCs w:val="20"/>
                <w:lang w:val="en-US" w:eastAsia="en-G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 w:eastAsia="en-GB"/>
              </w:rPr>
              <w:t>548</w:t>
            </w:r>
            <w:r w:rsidR="00A834B6">
              <w:rPr>
                <w:b/>
                <w:bCs/>
                <w:sz w:val="20"/>
                <w:szCs w:val="20"/>
                <w:lang w:val="en-US" w:eastAsia="en-G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 w:eastAsia="en-GB"/>
              </w:rPr>
              <w:t>000</w:t>
            </w:r>
          </w:p>
        </w:tc>
      </w:tr>
    </w:tbl>
    <w:bookmarkEnd w:id="17"/>
    <w:p w14:paraId="37BCC74E" w14:textId="7A49B15A" w:rsidR="00C74282" w:rsidRPr="00A834B6" w:rsidRDefault="00A834B6" w:rsidP="00D84B1A">
      <w:pPr>
        <w:pStyle w:val="Heading1"/>
        <w:numPr>
          <w:ilvl w:val="0"/>
          <w:numId w:val="0"/>
        </w:numPr>
        <w:spacing w:before="240"/>
        <w:rPr>
          <w:bCs/>
          <w:u w:val="single"/>
          <w:lang w:val="ru-RU"/>
        </w:rPr>
      </w:pPr>
      <w:r>
        <w:rPr>
          <w:bCs/>
          <w:u w:val="single"/>
          <w:lang w:val="ru-RU"/>
        </w:rPr>
        <w:t>Софинансирование</w:t>
      </w:r>
    </w:p>
    <w:p w14:paraId="6036C0DE" w14:textId="01552CFB" w:rsidR="00C74282" w:rsidRPr="00636E51" w:rsidRDefault="00636E51" w:rsidP="00C74282">
      <w:pPr>
        <w:pStyle w:val="Heading1"/>
        <w:rPr>
          <w:bCs/>
          <w:lang w:val="ru-RU"/>
        </w:rPr>
      </w:pPr>
      <w:r w:rsidRPr="00636E51">
        <w:rPr>
          <w:bCs/>
          <w:lang w:val="ru-RU"/>
        </w:rPr>
        <w:t xml:space="preserve">Правительство Аргентины через учреждения, участвующие в осуществлении </w:t>
      </w:r>
      <w:r w:rsidRPr="00636E51">
        <w:rPr>
          <w:bCs/>
        </w:rPr>
        <w:t>III</w:t>
      </w:r>
      <w:r w:rsidRPr="00636E51">
        <w:rPr>
          <w:bCs/>
          <w:lang w:val="ru-RU"/>
        </w:rPr>
        <w:t xml:space="preserve"> этапа ПОДПО, предоставляет встречные взносы в виде офисных помещений, материально-технической поддержки, квалифицированного персонала, технических ресурсов и институциональной поддержки для укрепления координации, обеспечения соблюдения политики и вовлечения субъектов деятельности. Как правительство, так и ЮНИДО по-прежнему привержены нахождению и популяризации возможностей софинансирования для обеспечения своевременного и успешного осуществления плана, включая схемы распределения затрат, при которых предприятия-бенефициары непосредственно участвуют в инвестициях, необходимых для внедрения технологий с низким ПГП, тем самым повышая уровень национальной ответственности и способствуя долгосрочной устойчивости и возможностям тиражирования</w:t>
      </w:r>
      <w:r w:rsidR="00C74282" w:rsidRPr="00636E51">
        <w:rPr>
          <w:bCs/>
          <w:lang w:val="ru-RU"/>
        </w:rPr>
        <w:t>.</w:t>
      </w:r>
    </w:p>
    <w:p w14:paraId="2F91F411" w14:textId="3E358D48" w:rsidR="00C74282" w:rsidRPr="00636E51" w:rsidRDefault="00636E51" w:rsidP="00C74282">
      <w:pPr>
        <w:pStyle w:val="Heading1"/>
        <w:numPr>
          <w:ilvl w:val="0"/>
          <w:numId w:val="0"/>
        </w:numPr>
        <w:rPr>
          <w:bCs/>
          <w:u w:val="single"/>
          <w:lang w:val="ru-RU"/>
        </w:rPr>
      </w:pPr>
      <w:r>
        <w:rPr>
          <w:bCs/>
          <w:u w:val="single"/>
          <w:lang w:val="ru-RU"/>
        </w:rPr>
        <w:t>Проект</w:t>
      </w:r>
      <w:r w:rsidRPr="00636E51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>бизнес</w:t>
      </w:r>
      <w:r w:rsidRPr="00636E51">
        <w:rPr>
          <w:bCs/>
          <w:u w:val="single"/>
          <w:lang w:val="ru-RU"/>
        </w:rPr>
        <w:t>-</w:t>
      </w:r>
      <w:r>
        <w:rPr>
          <w:bCs/>
          <w:u w:val="single"/>
          <w:lang w:val="ru-RU"/>
        </w:rPr>
        <w:t>плана</w:t>
      </w:r>
      <w:r w:rsidRPr="00636E51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>Многостороннего</w:t>
      </w:r>
      <w:r w:rsidRPr="00636E51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>фонда</w:t>
      </w:r>
      <w:r w:rsidRPr="00636E51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 xml:space="preserve">на </w:t>
      </w:r>
      <w:r w:rsidR="00C74282" w:rsidRPr="00636E51">
        <w:rPr>
          <w:bCs/>
          <w:u w:val="single"/>
          <w:lang w:val="ru-RU"/>
        </w:rPr>
        <w:t>2025</w:t>
      </w:r>
      <w:r>
        <w:rPr>
          <w:bCs/>
          <w:u w:val="single"/>
          <w:lang w:val="ru-RU"/>
        </w:rPr>
        <w:t>-</w:t>
      </w:r>
      <w:r w:rsidR="00C74282" w:rsidRPr="00636E51">
        <w:rPr>
          <w:bCs/>
          <w:u w:val="single"/>
          <w:lang w:val="ru-RU"/>
        </w:rPr>
        <w:t xml:space="preserve">2027 </w:t>
      </w:r>
      <w:r>
        <w:rPr>
          <w:bCs/>
          <w:u w:val="single"/>
          <w:lang w:val="ru-RU"/>
        </w:rPr>
        <w:t>годы</w:t>
      </w:r>
    </w:p>
    <w:p w14:paraId="0D4D0DD7" w14:textId="6D9D1F95" w:rsidR="00C74282" w:rsidRPr="00E86CD1" w:rsidRDefault="00636E51" w:rsidP="00C74282">
      <w:pPr>
        <w:pStyle w:val="Heading1"/>
        <w:rPr>
          <w:lang w:val="ru-RU"/>
        </w:rPr>
      </w:pPr>
      <w:r w:rsidRPr="00636E51">
        <w:rPr>
          <w:lang w:val="ru-RU"/>
        </w:rPr>
        <w:t xml:space="preserve">Для осуществления </w:t>
      </w:r>
      <w:r w:rsidRPr="00636E51">
        <w:t>III</w:t>
      </w:r>
      <w:r w:rsidRPr="00636E51">
        <w:rPr>
          <w:lang w:val="ru-RU"/>
        </w:rPr>
        <w:t xml:space="preserve"> этапа ПОДПО в Аргентине ЮНИДО запрашивает 9</w:t>
      </w:r>
      <w:r w:rsidR="00E86CD1">
        <w:rPr>
          <w:lang w:val="ru-RU"/>
        </w:rPr>
        <w:t> </w:t>
      </w:r>
      <w:r w:rsidRPr="00636E51">
        <w:rPr>
          <w:lang w:val="ru-RU"/>
        </w:rPr>
        <w:t>244</w:t>
      </w:r>
      <w:r w:rsidR="00E86CD1">
        <w:rPr>
          <w:lang w:val="ru-RU"/>
        </w:rPr>
        <w:t> </w:t>
      </w:r>
      <w:r w:rsidRPr="00636E51">
        <w:rPr>
          <w:lang w:val="ru-RU"/>
        </w:rPr>
        <w:t>015</w:t>
      </w:r>
      <w:r w:rsidR="00E86CD1">
        <w:rPr>
          <w:lang w:val="ru-RU"/>
        </w:rPr>
        <w:t> </w:t>
      </w:r>
      <w:r w:rsidRPr="00636E51">
        <w:rPr>
          <w:lang w:val="ru-RU"/>
        </w:rPr>
        <w:t>долл.</w:t>
      </w:r>
      <w:r w:rsidR="00E86CD1">
        <w:rPr>
          <w:lang w:val="ru-RU"/>
        </w:rPr>
        <w:t> </w:t>
      </w:r>
      <w:r w:rsidRPr="00636E51">
        <w:rPr>
          <w:lang w:val="ru-RU"/>
        </w:rPr>
        <w:t>США плюс эксплуатационные расходы учреждения. Общая запрашиваемая сумма в</w:t>
      </w:r>
      <w:r w:rsidR="00E86CD1">
        <w:rPr>
          <w:lang w:val="ru-RU"/>
        </w:rPr>
        <w:t> </w:t>
      </w:r>
      <w:r w:rsidRPr="00636E51">
        <w:rPr>
          <w:lang w:val="ru-RU"/>
        </w:rPr>
        <w:t>размере 8 509 530 долл. США, включая эксплуатационные расходы учреждения, на 2025-2027</w:t>
      </w:r>
      <w:r w:rsidR="00E86CD1">
        <w:rPr>
          <w:lang w:val="ru-RU"/>
        </w:rPr>
        <w:t xml:space="preserve"> годы</w:t>
      </w:r>
      <w:r w:rsidRPr="00636E51">
        <w:rPr>
          <w:lang w:val="ru-RU"/>
        </w:rPr>
        <w:t xml:space="preserve"> превышает сумму, указанную в бизнес-плане, на 6 509 530 долл. </w:t>
      </w:r>
      <w:r w:rsidRPr="00E86CD1">
        <w:rPr>
          <w:lang w:val="ru-RU"/>
        </w:rPr>
        <w:t>США</w:t>
      </w:r>
      <w:r w:rsidR="00C74282" w:rsidRPr="00E86CD1">
        <w:rPr>
          <w:lang w:val="ru-RU"/>
        </w:rPr>
        <w:t>.</w:t>
      </w:r>
    </w:p>
    <w:p w14:paraId="6018A687" w14:textId="0A112EB0" w:rsidR="00C74282" w:rsidRPr="00E86CD1" w:rsidRDefault="00E86CD1" w:rsidP="00C74282">
      <w:pPr>
        <w:keepNext/>
        <w:spacing w:after="240"/>
        <w:rPr>
          <w:iCs/>
          <w:u w:val="single"/>
          <w:lang w:val="ru-RU"/>
        </w:rPr>
      </w:pPr>
      <w:r>
        <w:rPr>
          <w:iCs/>
          <w:u w:val="single"/>
          <w:lang w:val="ru-RU"/>
        </w:rPr>
        <w:t>Осуществление</w:t>
      </w:r>
      <w:r w:rsidRPr="00E86CD1">
        <w:rPr>
          <w:iCs/>
          <w:u w:val="single"/>
          <w:lang w:val="ru-RU"/>
        </w:rPr>
        <w:t xml:space="preserve"> </w:t>
      </w:r>
      <w:r>
        <w:rPr>
          <w:iCs/>
          <w:u w:val="single"/>
          <w:lang w:val="ru-RU"/>
        </w:rPr>
        <w:t>политики</w:t>
      </w:r>
      <w:r w:rsidRPr="00E86CD1">
        <w:rPr>
          <w:iCs/>
          <w:u w:val="single"/>
          <w:lang w:val="ru-RU"/>
        </w:rPr>
        <w:t xml:space="preserve"> </w:t>
      </w:r>
      <w:r>
        <w:rPr>
          <w:iCs/>
          <w:u w:val="single"/>
          <w:lang w:val="ru-RU"/>
        </w:rPr>
        <w:t>в</w:t>
      </w:r>
      <w:r w:rsidRPr="00E86CD1">
        <w:rPr>
          <w:iCs/>
          <w:u w:val="single"/>
          <w:lang w:val="ru-RU"/>
        </w:rPr>
        <w:t xml:space="preserve"> </w:t>
      </w:r>
      <w:r>
        <w:rPr>
          <w:iCs/>
          <w:u w:val="single"/>
          <w:lang w:val="ru-RU"/>
        </w:rPr>
        <w:t>области гендерной проблематики</w:t>
      </w:r>
    </w:p>
    <w:p w14:paraId="2CB97671" w14:textId="5E955D2F" w:rsidR="00C74282" w:rsidRPr="000950F5" w:rsidRDefault="000950F5" w:rsidP="003B4F06">
      <w:pPr>
        <w:pStyle w:val="Heading1"/>
        <w:spacing w:before="220" w:after="220"/>
        <w:rPr>
          <w:lang w:val="ru-RU" w:eastAsia="en-CA"/>
        </w:rPr>
      </w:pPr>
      <w:r w:rsidRPr="000950F5">
        <w:rPr>
          <w:lang w:val="ru-RU"/>
        </w:rPr>
        <w:t>В соответствии с решениями 84/92(</w:t>
      </w:r>
      <w:r w:rsidRPr="000950F5">
        <w:t>d</w:t>
      </w:r>
      <w:r w:rsidRPr="000950F5">
        <w:rPr>
          <w:lang w:val="ru-RU"/>
        </w:rPr>
        <w:t>), 90/48(</w:t>
      </w:r>
      <w:r w:rsidRPr="000950F5">
        <w:t>c</w:t>
      </w:r>
      <w:r w:rsidRPr="000950F5">
        <w:rPr>
          <w:lang w:val="ru-RU"/>
        </w:rPr>
        <w:t>) и 92/40(</w:t>
      </w:r>
      <w:r w:rsidRPr="000950F5">
        <w:t>b</w:t>
      </w:r>
      <w:r w:rsidRPr="000950F5">
        <w:rPr>
          <w:lang w:val="ru-RU"/>
        </w:rPr>
        <w:t xml:space="preserve">) Многосторонний фонд будет продолжать осуществлять политику в области гендерной проблематики в рамках реализации </w:t>
      </w:r>
      <w:r w:rsidRPr="000950F5">
        <w:t>III</w:t>
      </w:r>
      <w:r>
        <w:rPr>
          <w:lang w:val="ru-RU"/>
        </w:rPr>
        <w:t> </w:t>
      </w:r>
      <w:r w:rsidRPr="000950F5">
        <w:rPr>
          <w:lang w:val="ru-RU"/>
        </w:rPr>
        <w:t xml:space="preserve">этапа ПОДПО путем сбора дезагрегированных данных, обеспечения доступа как женщин, так и мужчин к мероприятиям по проекту и участия в них, повышения осведомленности сотрудников проекта и субъектов деятельности об участии женщин во всех мероприятиях, поддержания </w:t>
      </w:r>
      <w:r w:rsidRPr="000950F5">
        <w:rPr>
          <w:lang w:val="ru-RU"/>
        </w:rPr>
        <w:lastRenderedPageBreak/>
        <w:t>гендерного баланса при найме сотрудников в рамках проекта и в рамках представительства в советах и руководящих комитетах проекта</w:t>
      </w:r>
      <w:r w:rsidR="003B4F06" w:rsidRPr="000950F5">
        <w:rPr>
          <w:rFonts w:eastAsia="SimSun"/>
          <w:lang w:val="ru-RU"/>
        </w:rPr>
        <w:t>.</w:t>
      </w:r>
    </w:p>
    <w:p w14:paraId="62018805" w14:textId="13A78873" w:rsidR="00C74282" w:rsidRPr="000950F5" w:rsidRDefault="000950F5" w:rsidP="00C74282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Устойчивость</w:t>
      </w:r>
      <w:r w:rsidRPr="000950F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поэтапного</w:t>
      </w:r>
      <w:r w:rsidRPr="000950F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отказа</w:t>
      </w:r>
      <w:r w:rsidRPr="000950F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от ГХФУ</w:t>
      </w:r>
      <w:r w:rsidRPr="000950F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и</w:t>
      </w:r>
      <w:r w:rsidRPr="000950F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оценка</w:t>
      </w:r>
      <w:r w:rsidRPr="000950F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рисков</w:t>
      </w:r>
    </w:p>
    <w:p w14:paraId="6FCBFFC8" w14:textId="342BEE2C" w:rsidR="00C74282" w:rsidRPr="000950F5" w:rsidRDefault="000950F5" w:rsidP="00C74282">
      <w:pPr>
        <w:pStyle w:val="Heading1"/>
        <w:rPr>
          <w:lang w:val="ru-RU"/>
        </w:rPr>
      </w:pPr>
      <w:r w:rsidRPr="000950F5">
        <w:rPr>
          <w:lang w:val="ru-RU"/>
        </w:rPr>
        <w:t xml:space="preserve">Этот вопрос рассматривается в заявке на выделение четвертого транша для осуществления </w:t>
      </w:r>
      <w:r w:rsidRPr="000950F5">
        <w:t>II</w:t>
      </w:r>
      <w:r w:rsidR="007C7762">
        <w:rPr>
          <w:lang w:val="ru-RU"/>
        </w:rPr>
        <w:t> </w:t>
      </w:r>
      <w:r w:rsidRPr="000950F5">
        <w:rPr>
          <w:lang w:val="ru-RU"/>
        </w:rPr>
        <w:t xml:space="preserve">этапа ПОДПО Аргентины в разделе, посвященном устойчивости (пункты 41-43 документа </w:t>
      </w:r>
      <w:r w:rsidRPr="000950F5">
        <w:t>UNEP</w:t>
      </w:r>
      <w:r w:rsidRPr="000950F5">
        <w:rPr>
          <w:lang w:val="ru-RU"/>
        </w:rPr>
        <w:t>/</w:t>
      </w:r>
      <w:r w:rsidRPr="000950F5">
        <w:t>OzL</w:t>
      </w:r>
      <w:r w:rsidRPr="000950F5">
        <w:rPr>
          <w:lang w:val="ru-RU"/>
        </w:rPr>
        <w:t>.</w:t>
      </w:r>
      <w:r w:rsidRPr="000950F5">
        <w:t>Pro</w:t>
      </w:r>
      <w:r w:rsidRPr="000950F5">
        <w:rPr>
          <w:lang w:val="ru-RU"/>
        </w:rPr>
        <w:t>/</w:t>
      </w:r>
      <w:r w:rsidRPr="000950F5">
        <w:t>ExCom</w:t>
      </w:r>
      <w:r w:rsidRPr="000950F5">
        <w:rPr>
          <w:lang w:val="ru-RU"/>
        </w:rPr>
        <w:t>/97/36)</w:t>
      </w:r>
      <w:r w:rsidR="00C74282" w:rsidRPr="000950F5">
        <w:rPr>
          <w:lang w:val="ru-RU"/>
        </w:rPr>
        <w:t>.</w:t>
      </w:r>
    </w:p>
    <w:p w14:paraId="00207EF1" w14:textId="32D36C64" w:rsidR="00C74282" w:rsidRPr="000950F5" w:rsidRDefault="000950F5" w:rsidP="00C74282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Климатические последствия</w:t>
      </w:r>
    </w:p>
    <w:bookmarkEnd w:id="14"/>
    <w:p w14:paraId="79B28A96" w14:textId="3BC90325" w:rsidR="00C74282" w:rsidRPr="002467A6" w:rsidRDefault="00160907" w:rsidP="00C74282">
      <w:pPr>
        <w:pStyle w:val="Heading1"/>
        <w:rPr>
          <w:lang w:val="ru-RU"/>
        </w:rPr>
      </w:pPr>
      <w:r w:rsidRPr="00160907">
        <w:rPr>
          <w:lang w:val="ru-RU"/>
        </w:rPr>
        <w:t xml:space="preserve">Замена ГХФУ-22 на </w:t>
      </w:r>
      <w:r w:rsidRPr="00160907">
        <w:t>R</w:t>
      </w:r>
      <w:r w:rsidRPr="00160907">
        <w:rPr>
          <w:lang w:val="ru-RU"/>
        </w:rPr>
        <w:t>-600</w:t>
      </w:r>
      <w:r w:rsidRPr="00160907">
        <w:t>a</w:t>
      </w:r>
      <w:r w:rsidRPr="00160907">
        <w:rPr>
          <w:lang w:val="ru-RU"/>
        </w:rPr>
        <w:t xml:space="preserve"> и </w:t>
      </w:r>
      <w:r w:rsidRPr="00160907">
        <w:t>R</w:t>
      </w:r>
      <w:r w:rsidRPr="00160907">
        <w:rPr>
          <w:lang w:val="ru-RU"/>
        </w:rPr>
        <w:t xml:space="preserve">-290 в производстве коммерческого холодильного оборудования позволит избежать выбросов примерно 179 853 тонн эквивалента </w:t>
      </w:r>
      <w:r w:rsidR="00C74282" w:rsidRPr="00491D7B">
        <w:t>CO</w:t>
      </w:r>
      <w:r w:rsidR="00C74282" w:rsidRPr="00160907">
        <w:rPr>
          <w:vertAlign w:val="subscript"/>
          <w:lang w:val="ru-RU"/>
        </w:rPr>
        <w:t>2</w:t>
      </w:r>
      <w:r w:rsidR="002A4A5E" w:rsidRPr="00160907">
        <w:rPr>
          <w:lang w:val="ru-RU"/>
        </w:rPr>
        <w:t xml:space="preserve"> (</w:t>
      </w:r>
      <w:r w:rsidR="002A4A5E" w:rsidRPr="00491D7B">
        <w:t>CO</w:t>
      </w:r>
      <w:r w:rsidR="002A4A5E" w:rsidRPr="00160907">
        <w:rPr>
          <w:vertAlign w:val="subscript"/>
          <w:lang w:val="ru-RU"/>
        </w:rPr>
        <w:t>2</w:t>
      </w:r>
      <w:r w:rsidR="002A4A5E" w:rsidRPr="00160907">
        <w:rPr>
          <w:lang w:val="ru-RU"/>
        </w:rPr>
        <w:noBreakHyphen/>
      </w:r>
      <w:r>
        <w:rPr>
          <w:lang w:val="ru-RU"/>
        </w:rPr>
        <w:t>экв</w:t>
      </w:r>
      <w:r w:rsidR="002A4A5E" w:rsidRPr="00160907">
        <w:rPr>
          <w:lang w:val="ru-RU"/>
        </w:rPr>
        <w:t xml:space="preserve">) </w:t>
      </w:r>
      <w:r w:rsidRPr="00160907">
        <w:rPr>
          <w:lang w:val="ru-RU"/>
        </w:rPr>
        <w:t>исходя из пересмотренного Многосторонним фондом показателя климатического воздействия (</w:t>
      </w:r>
      <w:r w:rsidRPr="00160907">
        <w:t>MCII</w:t>
      </w:r>
      <w:r w:rsidRPr="00160907">
        <w:rPr>
          <w:lang w:val="ru-RU"/>
        </w:rPr>
        <w:t>). Предлагаемые мероприятия в секторе технического обслуживания, включая более эффективное удержание хладагентов благодаря обучению и предоставлению оборудования, позволят сократить использование ГХФУ-22. Каждый килограмм ГХФУ-22, не выброшенный в атмосферу благодаря более эффективным методам охлаждения, позволяет сэкономить примерно 1,8</w:t>
      </w:r>
      <w:r w:rsidR="007C7762">
        <w:rPr>
          <w:lang w:val="ru-RU"/>
        </w:rPr>
        <w:t> </w:t>
      </w:r>
      <w:r w:rsidRPr="00160907">
        <w:rPr>
          <w:lang w:val="ru-RU"/>
        </w:rPr>
        <w:t xml:space="preserve">тонны </w:t>
      </w:r>
      <w:r w:rsidR="00C74282" w:rsidRPr="00996241">
        <w:t>CO</w:t>
      </w:r>
      <w:r w:rsidR="00C74282" w:rsidRPr="00160907">
        <w:rPr>
          <w:vertAlign w:val="subscript"/>
          <w:lang w:val="ru-RU"/>
        </w:rPr>
        <w:t>2</w:t>
      </w:r>
      <w:r>
        <w:rPr>
          <w:lang w:val="ru-RU"/>
        </w:rPr>
        <w:t>-экв</w:t>
      </w:r>
      <w:r w:rsidR="00C74282" w:rsidRPr="00160907">
        <w:rPr>
          <w:lang w:val="ru-RU"/>
        </w:rPr>
        <w:t xml:space="preserve">. </w:t>
      </w:r>
      <w:r w:rsidR="003764E5" w:rsidRPr="003764E5">
        <w:rPr>
          <w:lang w:val="ru-RU"/>
        </w:rPr>
        <w:t>Аналогичным образом, каждый килограмм ГХФУ-123, не выброшенный в</w:t>
      </w:r>
      <w:r w:rsidR="007C7762">
        <w:rPr>
          <w:lang w:val="ru-RU"/>
        </w:rPr>
        <w:t> </w:t>
      </w:r>
      <w:r w:rsidR="003764E5" w:rsidRPr="003764E5">
        <w:rPr>
          <w:lang w:val="ru-RU"/>
        </w:rPr>
        <w:t>атмосферу благодаря более эффективным методам технического обслуживания, заправки и использования переносных огнетушителей на ГХФУ-123, а также регенерации ГХФУ-123 из противопожарного оборудования, позволит сэкономить примерно 77 кг</w:t>
      </w:r>
      <w:r w:rsidR="003764E5">
        <w:rPr>
          <w:lang w:val="ru-RU"/>
        </w:rPr>
        <w:t xml:space="preserve"> </w:t>
      </w:r>
      <w:r w:rsidR="004569F2" w:rsidRPr="004569F2">
        <w:t>CO</w:t>
      </w:r>
      <w:r w:rsidR="004569F2" w:rsidRPr="003764E5">
        <w:rPr>
          <w:vertAlign w:val="subscript"/>
          <w:lang w:val="ru-RU"/>
        </w:rPr>
        <w:t>2</w:t>
      </w:r>
      <w:r w:rsidR="004569F2" w:rsidRPr="003764E5">
        <w:rPr>
          <w:lang w:val="ru-RU"/>
        </w:rPr>
        <w:t xml:space="preserve">. </w:t>
      </w:r>
      <w:r w:rsidR="002467A6" w:rsidRPr="002467A6">
        <w:rPr>
          <w:lang w:val="ru-RU"/>
        </w:rPr>
        <w:t>Мероприятия, запланированные Аргентиной, в том числе популяризация альтернативных хладагентов с низким ПГП, рекуперации и повторного использования хладагентов, а также улучшение обслуживания переносных огнетушителей, указывают на то, что реализация ПОДПО позволит сократить выбросы хладагентов в атмосферу, что повлечет за собой положительные последствия для климата</w:t>
      </w:r>
      <w:r w:rsidR="00C74282" w:rsidRPr="002467A6">
        <w:rPr>
          <w:lang w:val="ru-RU"/>
        </w:rPr>
        <w:t>.</w:t>
      </w:r>
    </w:p>
    <w:p w14:paraId="517B8EAF" w14:textId="67653A45" w:rsidR="00C74282" w:rsidRPr="000950F5" w:rsidRDefault="000950F5" w:rsidP="00C74282">
      <w:pPr>
        <w:spacing w:after="240"/>
        <w:outlineLvl w:val="0"/>
        <w:rPr>
          <w:bCs/>
          <w:u w:val="single"/>
          <w:lang w:val="ru-RU"/>
        </w:rPr>
      </w:pPr>
      <w:bookmarkStart w:id="18" w:name="_Hlk126916245"/>
      <w:r>
        <w:rPr>
          <w:bCs/>
          <w:u w:val="single"/>
          <w:lang w:val="ru-RU"/>
        </w:rPr>
        <w:t>Проект соглашения</w:t>
      </w:r>
    </w:p>
    <w:bookmarkEnd w:id="18"/>
    <w:p w14:paraId="0C1DB0E9" w14:textId="3A4FCAFF" w:rsidR="00C74282" w:rsidRPr="00E44EB0" w:rsidRDefault="00E44EB0" w:rsidP="00C74282">
      <w:pPr>
        <w:pStyle w:val="Heading1"/>
        <w:rPr>
          <w:lang w:val="ru-RU"/>
        </w:rPr>
      </w:pPr>
      <w:r w:rsidRPr="00E44EB0">
        <w:rPr>
          <w:lang w:val="ru-RU"/>
        </w:rPr>
        <w:t xml:space="preserve">Проект Соглашения между Правительством Аргентины и Исполнительным комитетом в отношении </w:t>
      </w:r>
      <w:r w:rsidRPr="00E44EB0">
        <w:t>III</w:t>
      </w:r>
      <w:r w:rsidRPr="00E44EB0">
        <w:rPr>
          <w:lang w:val="ru-RU"/>
        </w:rPr>
        <w:t xml:space="preserve"> этапа ПОДПО содержится в приложении </w:t>
      </w:r>
      <w:r w:rsidRPr="00E44EB0">
        <w:t>I</w:t>
      </w:r>
      <w:r w:rsidRPr="00E44EB0">
        <w:rPr>
          <w:lang w:val="ru-RU"/>
        </w:rPr>
        <w:t xml:space="preserve"> к настоящему документу</w:t>
      </w:r>
      <w:r w:rsidR="00C74282" w:rsidRPr="00E44EB0">
        <w:rPr>
          <w:lang w:val="ru-RU"/>
        </w:rPr>
        <w:t>.</w:t>
      </w:r>
    </w:p>
    <w:p w14:paraId="6A188C3F" w14:textId="30972D30" w:rsidR="00C74282" w:rsidRPr="00E44EB0" w:rsidRDefault="000950F5" w:rsidP="00C74282">
      <w:pPr>
        <w:keepNext/>
        <w:autoSpaceDE w:val="0"/>
        <w:autoSpaceDN w:val="0"/>
        <w:adjustRightInd w:val="0"/>
        <w:spacing w:before="360" w:after="240"/>
        <w:outlineLvl w:val="0"/>
        <w:rPr>
          <w:b/>
          <w:lang w:val="en-US"/>
        </w:rPr>
      </w:pPr>
      <w:bookmarkStart w:id="19" w:name="_Hlk126916251"/>
      <w:r>
        <w:rPr>
          <w:b/>
          <w:lang w:val="ru-RU"/>
        </w:rPr>
        <w:t>РЕКОМЕНДАЦИЯ</w:t>
      </w:r>
    </w:p>
    <w:bookmarkEnd w:id="19"/>
    <w:p w14:paraId="4AC9302B" w14:textId="53EFDBCC" w:rsidR="00C74282" w:rsidRPr="00FF7677" w:rsidRDefault="00FF7677" w:rsidP="00C74282">
      <w:pPr>
        <w:pStyle w:val="Heading1"/>
        <w:keepNext/>
        <w:rPr>
          <w:u w:val="single"/>
          <w:lang w:val="ru-RU"/>
        </w:rPr>
      </w:pPr>
      <w:r w:rsidRPr="00FF7677">
        <w:rPr>
          <w:lang w:val="ru-RU"/>
        </w:rPr>
        <w:t>Исполнительный комитет, возможно, пожелает рассмотреть возможность</w:t>
      </w:r>
      <w:r w:rsidR="00C74282" w:rsidRPr="00FF7677">
        <w:rPr>
          <w:lang w:val="ru-RU"/>
        </w:rPr>
        <w:t>:</w:t>
      </w:r>
    </w:p>
    <w:p w14:paraId="2349AEF3" w14:textId="390A7ACD" w:rsidR="00C74282" w:rsidRPr="00FF7677" w:rsidRDefault="00FF7677" w:rsidP="00C74282">
      <w:pPr>
        <w:pStyle w:val="Heading2"/>
        <w:widowControl/>
        <w:rPr>
          <w:lang w:val="ru-RU"/>
        </w:rPr>
      </w:pPr>
      <w:r w:rsidRPr="00FF7677">
        <w:rPr>
          <w:lang w:val="ru-RU"/>
        </w:rPr>
        <w:t xml:space="preserve">одобрить в </w:t>
      </w:r>
      <w:r w:rsidR="00FA5E09">
        <w:rPr>
          <w:lang w:val="ru-RU"/>
        </w:rPr>
        <w:t xml:space="preserve">целом </w:t>
      </w:r>
      <w:r w:rsidRPr="00FF7677">
        <w:t>III</w:t>
      </w:r>
      <w:r w:rsidRPr="00FF7677">
        <w:rPr>
          <w:lang w:val="ru-RU"/>
        </w:rPr>
        <w:t xml:space="preserve"> этап организационной </w:t>
      </w:r>
      <w:r>
        <w:rPr>
          <w:lang w:val="ru-RU"/>
        </w:rPr>
        <w:t>д</w:t>
      </w:r>
      <w:r w:rsidRPr="00FF7677">
        <w:rPr>
          <w:lang w:val="ru-RU"/>
        </w:rPr>
        <w:t>еятельности по поэтапному отказу от ГХФУ (ПОДПО) Аргентины на период с 2025 по 2030 год в целях полного отказа от использования ГХФУ на сумму 9 244 015 долл. США плюс эксплуатационные расходы учреждения в размере 647 081 долл. США для ЮНИДО при том понимании, что дальнейшего финансирования для отказа от ГХФУ Многосторонний фонд предоставлять не будет</w:t>
      </w:r>
      <w:r w:rsidR="00C74282" w:rsidRPr="00FF7677">
        <w:rPr>
          <w:lang w:val="ru-RU"/>
        </w:rPr>
        <w:t>;</w:t>
      </w:r>
    </w:p>
    <w:p w14:paraId="5CC96523" w14:textId="38F33E41" w:rsidR="00C74282" w:rsidRDefault="00FF7677" w:rsidP="00DD3D0F">
      <w:pPr>
        <w:pStyle w:val="Heading2"/>
      </w:pPr>
      <w:r w:rsidRPr="00FF7677">
        <w:t>принять к сведению</w:t>
      </w:r>
      <w:r w:rsidR="00C74282">
        <w:t>:</w:t>
      </w:r>
    </w:p>
    <w:p w14:paraId="3539C6C8" w14:textId="7929B864" w:rsidR="00C74282" w:rsidRDefault="00FF7677" w:rsidP="00DD3D0F">
      <w:pPr>
        <w:pStyle w:val="Heading3"/>
      </w:pPr>
      <w:r w:rsidRPr="00FF7677">
        <w:t>обязательство правительства Аргентины</w:t>
      </w:r>
      <w:r w:rsidR="00C74282">
        <w:t>:</w:t>
      </w:r>
    </w:p>
    <w:p w14:paraId="048BC30C" w14:textId="069CF116" w:rsidR="00C74282" w:rsidRPr="000C47CD" w:rsidRDefault="000C47CD" w:rsidP="00CA4ED2">
      <w:pPr>
        <w:pStyle w:val="Newheader4"/>
        <w:numPr>
          <w:ilvl w:val="0"/>
          <w:numId w:val="37"/>
        </w:numPr>
        <w:ind w:left="2835" w:hanging="708"/>
        <w:rPr>
          <w:lang w:val="ru-RU"/>
        </w:rPr>
      </w:pPr>
      <w:r>
        <w:rPr>
          <w:lang w:val="ru-RU"/>
        </w:rPr>
        <w:t>п</w:t>
      </w:r>
      <w:r w:rsidRPr="000C47CD">
        <w:rPr>
          <w:lang w:val="ru-RU"/>
        </w:rPr>
        <w:t xml:space="preserve">олностью отказаться от </w:t>
      </w:r>
      <w:r>
        <w:rPr>
          <w:lang w:val="ru-RU"/>
        </w:rPr>
        <w:t xml:space="preserve">использования </w:t>
      </w:r>
      <w:r w:rsidRPr="000C47CD">
        <w:rPr>
          <w:lang w:val="ru-RU"/>
        </w:rPr>
        <w:t xml:space="preserve">ГХФУ к 1 января 2030 года и запретить импорт ГХФУ к 1 января 2030 года, за исключением объема, который разрешен </w:t>
      </w:r>
      <w:r>
        <w:rPr>
          <w:lang w:val="ru-RU"/>
        </w:rPr>
        <w:t xml:space="preserve">ко ввозу </w:t>
      </w:r>
      <w:r w:rsidRPr="000C47CD">
        <w:rPr>
          <w:lang w:val="ru-RU"/>
        </w:rPr>
        <w:t xml:space="preserve">в период с 2030 по 2040 год </w:t>
      </w:r>
      <w:r w:rsidR="007C7762" w:rsidRPr="000C47CD">
        <w:rPr>
          <w:lang w:val="ru-RU"/>
        </w:rPr>
        <w:t>в</w:t>
      </w:r>
      <w:r w:rsidR="007C7762">
        <w:rPr>
          <w:lang w:val="ru-RU"/>
        </w:rPr>
        <w:t> </w:t>
      </w:r>
      <w:r w:rsidR="007C7762" w:rsidRPr="000C47CD">
        <w:rPr>
          <w:lang w:val="ru-RU"/>
        </w:rPr>
        <w:t xml:space="preserve">соответствии </w:t>
      </w:r>
      <w:r w:rsidR="007C7762" w:rsidRPr="000C47CD">
        <w:rPr>
          <w:lang w:val="ru-RU"/>
        </w:rPr>
        <w:lastRenderedPageBreak/>
        <w:t>с положениями Монреальского протокола в случае необходимости</w:t>
      </w:r>
      <w:r w:rsidRPr="000C47CD">
        <w:rPr>
          <w:lang w:val="ru-RU"/>
        </w:rPr>
        <w:t xml:space="preserve"> обслуживания остаточного оборудования</w:t>
      </w:r>
      <w:r w:rsidR="00C74282" w:rsidRPr="000C47CD">
        <w:rPr>
          <w:lang w:val="ru-RU"/>
        </w:rPr>
        <w:t>;</w:t>
      </w:r>
    </w:p>
    <w:p w14:paraId="00C6556A" w14:textId="3B15B624" w:rsidR="00C74282" w:rsidRPr="000C47CD" w:rsidRDefault="000C47CD" w:rsidP="000C020E">
      <w:pPr>
        <w:pStyle w:val="Newheader4"/>
        <w:numPr>
          <w:ilvl w:val="0"/>
          <w:numId w:val="37"/>
        </w:numPr>
        <w:ind w:left="2835" w:hanging="708"/>
        <w:rPr>
          <w:lang w:val="ru-RU"/>
        </w:rPr>
      </w:pPr>
      <w:bookmarkStart w:id="20" w:name="_Hlk214233521"/>
      <w:r w:rsidRPr="000C47CD">
        <w:rPr>
          <w:lang w:val="ru-RU"/>
        </w:rPr>
        <w:t>ввести к 1 января 2027 года запрет на импорт любого оборудования, содержащего хладагент</w:t>
      </w:r>
      <w:r w:rsidR="007C7762">
        <w:rPr>
          <w:lang w:val="ru-RU"/>
        </w:rPr>
        <w:t>ы, относящиеся к</w:t>
      </w:r>
      <w:r w:rsidRPr="000C47CD">
        <w:rPr>
          <w:lang w:val="ru-RU"/>
        </w:rPr>
        <w:t xml:space="preserve"> ГХФУ, и оборудования, требующего ГХФУ для эксплуатации, обслуживания и ремонта, а</w:t>
      </w:r>
      <w:r w:rsidR="007C7762">
        <w:rPr>
          <w:lang w:val="ru-RU"/>
        </w:rPr>
        <w:t> </w:t>
      </w:r>
      <w:r w:rsidRPr="000C47CD">
        <w:rPr>
          <w:lang w:val="ru-RU"/>
        </w:rPr>
        <w:t>также на производство аэрозолей и коммерческого холодильного оборудования на основе ГХФУ к 1 января 2028 года</w:t>
      </w:r>
      <w:r w:rsidR="00C74282" w:rsidRPr="000C47CD">
        <w:rPr>
          <w:lang w:val="ru-RU"/>
        </w:rPr>
        <w:t>;</w:t>
      </w:r>
    </w:p>
    <w:bookmarkEnd w:id="20"/>
    <w:p w14:paraId="53C783DF" w14:textId="114DFCF4" w:rsidR="00C74282" w:rsidRPr="007D780A" w:rsidRDefault="007D780A" w:rsidP="00DD3D0F">
      <w:pPr>
        <w:pStyle w:val="Heading3"/>
        <w:rPr>
          <w:lang w:val="ru-RU"/>
        </w:rPr>
      </w:pPr>
      <w:r w:rsidRPr="007D780A">
        <w:rPr>
          <w:lang w:val="ru-RU"/>
        </w:rPr>
        <w:t>что по завершении проектов для конечных пользователей в секторах супермаркетов и рыб</w:t>
      </w:r>
      <w:r w:rsidR="00BF1F50">
        <w:rPr>
          <w:lang w:val="ru-RU"/>
        </w:rPr>
        <w:t>оловства</w:t>
      </w:r>
      <w:r w:rsidRPr="007D780A">
        <w:rPr>
          <w:lang w:val="ru-RU"/>
        </w:rPr>
        <w:t xml:space="preserve">, включенных в </w:t>
      </w:r>
      <w:r w:rsidRPr="007D780A">
        <w:t>III</w:t>
      </w:r>
      <w:r w:rsidRPr="007D780A">
        <w:rPr>
          <w:lang w:val="ru-RU"/>
        </w:rPr>
        <w:t xml:space="preserve"> этап ПОДПО, ЮНИДО представит итоговые отчеты об их осуществлении в соответствии с решением 92/36(</w:t>
      </w:r>
      <w:r w:rsidRPr="007D780A">
        <w:t>g</w:t>
      </w:r>
      <w:r w:rsidRPr="007D780A">
        <w:rPr>
          <w:lang w:val="ru-RU"/>
        </w:rPr>
        <w:t>), включая информацию о поэтапном отказе от ГХФУ и достигнутых результатах в области повышения энергоэффективности</w:t>
      </w:r>
      <w:r w:rsidR="00C74282" w:rsidRPr="007D780A">
        <w:rPr>
          <w:lang w:val="ru-RU"/>
        </w:rPr>
        <w:t>;</w:t>
      </w:r>
    </w:p>
    <w:p w14:paraId="281ADCFA" w14:textId="06EB9ED9" w:rsidR="00C74282" w:rsidRPr="00BD6B57" w:rsidRDefault="00BD6B57" w:rsidP="00C74282">
      <w:pPr>
        <w:pStyle w:val="Heading3"/>
        <w:rPr>
          <w:lang w:val="ru-RU"/>
        </w:rPr>
      </w:pPr>
      <w:r w:rsidRPr="00BD6B57">
        <w:rPr>
          <w:lang w:val="ru-RU"/>
        </w:rPr>
        <w:t>что для рассмотрения последнего транша ПОДПО правительств</w:t>
      </w:r>
      <w:r>
        <w:rPr>
          <w:lang w:val="ru-RU"/>
        </w:rPr>
        <w:t>у</w:t>
      </w:r>
      <w:r w:rsidRPr="00BD6B57">
        <w:rPr>
          <w:lang w:val="ru-RU"/>
        </w:rPr>
        <w:t xml:space="preserve"> Аргентины </w:t>
      </w:r>
      <w:r>
        <w:rPr>
          <w:lang w:val="ru-RU"/>
        </w:rPr>
        <w:t>следует</w:t>
      </w:r>
      <w:r w:rsidRPr="00BD6B57">
        <w:rPr>
          <w:lang w:val="ru-RU"/>
        </w:rPr>
        <w:t xml:space="preserve"> представить</w:t>
      </w:r>
      <w:r w:rsidR="00C74282" w:rsidRPr="00BD6B57">
        <w:rPr>
          <w:lang w:val="ru-RU"/>
        </w:rPr>
        <w:t>:</w:t>
      </w:r>
    </w:p>
    <w:p w14:paraId="299C3565" w14:textId="790C2A2F" w:rsidR="00C74282" w:rsidRPr="00485703" w:rsidRDefault="00485703" w:rsidP="00FA49AE">
      <w:pPr>
        <w:pStyle w:val="Newheader4"/>
        <w:numPr>
          <w:ilvl w:val="0"/>
          <w:numId w:val="40"/>
        </w:numPr>
        <w:ind w:left="2835" w:hanging="708"/>
        <w:rPr>
          <w:lang w:val="ru-RU"/>
        </w:rPr>
      </w:pPr>
      <w:r w:rsidRPr="00485703">
        <w:rPr>
          <w:lang w:val="ru-RU"/>
        </w:rPr>
        <w:t>подробное описание нормативно-правовой и политической базы, созданной для обеспечени</w:t>
      </w:r>
      <w:r>
        <w:rPr>
          <w:lang w:val="ru-RU"/>
        </w:rPr>
        <w:t>я</w:t>
      </w:r>
      <w:r w:rsidRPr="00485703">
        <w:rPr>
          <w:lang w:val="ru-RU"/>
        </w:rPr>
        <w:t xml:space="preserve"> соответствия потребления ГХФУ пункту 8</w:t>
      </w:r>
      <w:r>
        <w:rPr>
          <w:lang w:val="ru-RU"/>
        </w:rPr>
        <w:t> </w:t>
      </w:r>
      <w:r w:rsidRPr="00485703">
        <w:t>ter</w:t>
      </w:r>
      <w:r w:rsidRPr="00485703">
        <w:rPr>
          <w:lang w:val="ru-RU"/>
        </w:rPr>
        <w:t>(</w:t>
      </w:r>
      <w:r w:rsidRPr="00485703">
        <w:t>e</w:t>
      </w:r>
      <w:r w:rsidRPr="00485703">
        <w:rPr>
          <w:lang w:val="ru-RU"/>
        </w:rPr>
        <w:t>)(</w:t>
      </w:r>
      <w:r w:rsidRPr="00485703">
        <w:t>i</w:t>
      </w:r>
      <w:r w:rsidRPr="00485703">
        <w:rPr>
          <w:lang w:val="ru-RU"/>
        </w:rPr>
        <w:t>) статьи 5 Монреальского протокола на 2030-2040 год</w:t>
      </w:r>
      <w:r>
        <w:rPr>
          <w:lang w:val="ru-RU"/>
        </w:rPr>
        <w:t>ы</w:t>
      </w:r>
      <w:r w:rsidR="00C74282" w:rsidRPr="00485703">
        <w:rPr>
          <w:lang w:val="ru-RU"/>
        </w:rPr>
        <w:t>;</w:t>
      </w:r>
    </w:p>
    <w:p w14:paraId="68B91D9C" w14:textId="717E3D61" w:rsidR="00C74282" w:rsidRPr="00770A0F" w:rsidRDefault="00770A0F" w:rsidP="00BD0C8C">
      <w:pPr>
        <w:pStyle w:val="Newheader4"/>
        <w:numPr>
          <w:ilvl w:val="0"/>
          <w:numId w:val="40"/>
        </w:numPr>
        <w:ind w:left="2835" w:hanging="708"/>
        <w:rPr>
          <w:lang w:val="ru-RU"/>
        </w:rPr>
      </w:pPr>
      <w:r w:rsidRPr="00770A0F">
        <w:rPr>
          <w:lang w:val="ru-RU"/>
        </w:rPr>
        <w:t>изменения, которые предлагается внести в Соглашение с</w:t>
      </w:r>
      <w:r>
        <w:rPr>
          <w:lang w:val="ru-RU"/>
        </w:rPr>
        <w:t> </w:t>
      </w:r>
      <w:r w:rsidRPr="00770A0F">
        <w:rPr>
          <w:lang w:val="ru-RU"/>
        </w:rPr>
        <w:t>Исполнительным комитетом, охватывающие период после 2030 года, если Аргентина в 2030-2040</w:t>
      </w:r>
      <w:r>
        <w:rPr>
          <w:lang w:val="ru-RU"/>
        </w:rPr>
        <w:t> </w:t>
      </w:r>
      <w:r w:rsidRPr="00770A0F">
        <w:rPr>
          <w:lang w:val="ru-RU"/>
        </w:rPr>
        <w:t>год</w:t>
      </w:r>
      <w:r>
        <w:rPr>
          <w:lang w:val="ru-RU"/>
        </w:rPr>
        <w:t xml:space="preserve">ах </w:t>
      </w:r>
      <w:r w:rsidRPr="00770A0F">
        <w:rPr>
          <w:lang w:val="ru-RU"/>
        </w:rPr>
        <w:t>намере</w:t>
      </w:r>
      <w:r>
        <w:rPr>
          <w:lang w:val="ru-RU"/>
        </w:rPr>
        <w:t xml:space="preserve">на </w:t>
      </w:r>
      <w:r w:rsidRPr="00770A0F">
        <w:rPr>
          <w:lang w:val="ru-RU"/>
        </w:rPr>
        <w:t>обеспечи</w:t>
      </w:r>
      <w:r>
        <w:rPr>
          <w:lang w:val="ru-RU"/>
        </w:rPr>
        <w:t>ва</w:t>
      </w:r>
      <w:r w:rsidRPr="00770A0F">
        <w:rPr>
          <w:lang w:val="ru-RU"/>
        </w:rPr>
        <w:t>ть потребление в соответствии с пунктом 8</w:t>
      </w:r>
      <w:r>
        <w:rPr>
          <w:lang w:val="ru-RU"/>
        </w:rPr>
        <w:t> </w:t>
      </w:r>
      <w:r w:rsidRPr="00770A0F">
        <w:t>ter</w:t>
      </w:r>
      <w:r w:rsidRPr="00770A0F">
        <w:rPr>
          <w:lang w:val="ru-RU"/>
        </w:rPr>
        <w:t>(</w:t>
      </w:r>
      <w:r w:rsidRPr="00770A0F">
        <w:t>e</w:t>
      </w:r>
      <w:r w:rsidRPr="00770A0F">
        <w:rPr>
          <w:lang w:val="ru-RU"/>
        </w:rPr>
        <w:t>)(</w:t>
      </w:r>
      <w:r w:rsidRPr="00770A0F">
        <w:t>i</w:t>
      </w:r>
      <w:r w:rsidRPr="00770A0F">
        <w:rPr>
          <w:lang w:val="ru-RU"/>
        </w:rPr>
        <w:t>) статьи</w:t>
      </w:r>
      <w:r>
        <w:rPr>
          <w:lang w:val="ru-RU"/>
        </w:rPr>
        <w:t> </w:t>
      </w:r>
      <w:r w:rsidRPr="00770A0F">
        <w:rPr>
          <w:lang w:val="ru-RU"/>
        </w:rPr>
        <w:t>5</w:t>
      </w:r>
      <w:r>
        <w:rPr>
          <w:lang w:val="ru-RU"/>
        </w:rPr>
        <w:t> </w:t>
      </w:r>
      <w:r w:rsidRPr="00770A0F">
        <w:rPr>
          <w:lang w:val="ru-RU"/>
        </w:rPr>
        <w:t>Монреальского протокола</w:t>
      </w:r>
      <w:r w:rsidR="00C74282" w:rsidRPr="00770A0F">
        <w:rPr>
          <w:lang w:val="ru-RU"/>
        </w:rPr>
        <w:t>;</w:t>
      </w:r>
    </w:p>
    <w:p w14:paraId="20B1D32C" w14:textId="5C281AE5" w:rsidR="00C74282" w:rsidRPr="00AD6749" w:rsidRDefault="00AD6749" w:rsidP="00126E1C">
      <w:pPr>
        <w:pStyle w:val="Heading2"/>
        <w:rPr>
          <w:lang w:val="ru-RU"/>
        </w:rPr>
      </w:pPr>
      <w:r w:rsidRPr="00AD6749">
        <w:rPr>
          <w:lang w:val="ru-RU"/>
        </w:rPr>
        <w:t>вычесть 178,79 тонны ОРС ГХФУ из остаточного объема потребления ГХФУ, отвечающего критериям финансировани</w:t>
      </w:r>
      <w:r w:rsidR="00302915">
        <w:rPr>
          <w:lang w:val="ru-RU"/>
        </w:rPr>
        <w:t>я</w:t>
      </w:r>
      <w:r w:rsidR="00C74282" w:rsidRPr="00AD6749">
        <w:rPr>
          <w:lang w:val="ru-RU"/>
        </w:rPr>
        <w:t>;</w:t>
      </w:r>
    </w:p>
    <w:p w14:paraId="60FF0F3B" w14:textId="237AAA6E" w:rsidR="00C74282" w:rsidRPr="00AD6749" w:rsidRDefault="00AD6749" w:rsidP="00C74282">
      <w:pPr>
        <w:pStyle w:val="Heading2"/>
        <w:rPr>
          <w:lang w:val="ru-RU"/>
        </w:rPr>
      </w:pPr>
      <w:r w:rsidRPr="00AD6749">
        <w:rPr>
          <w:lang w:val="ru-RU"/>
        </w:rPr>
        <w:t>просить ЮНИДО представить 99-му совещанию подробный отчет, в том числе обновленные данные о показателях утечки хладагентов в секторе рыболовства, возможных дополнительных мерах по сокращению утечек на рыболовных судах, ходе разработки механизма стимулирования модернизации, а также дополнительную информацию о потенциальных технологиях с более низким ПГП, которые могут быть включены в проект</w:t>
      </w:r>
      <w:r w:rsidR="00C74282" w:rsidRPr="00AD6749">
        <w:rPr>
          <w:lang w:val="ru-RU"/>
        </w:rPr>
        <w:t>;</w:t>
      </w:r>
    </w:p>
    <w:p w14:paraId="33F838E1" w14:textId="0341B09C" w:rsidR="00C74282" w:rsidRDefault="00AD6749" w:rsidP="00C74282">
      <w:pPr>
        <w:numPr>
          <w:ilvl w:val="1"/>
          <w:numId w:val="1"/>
        </w:numPr>
        <w:spacing w:after="240"/>
        <w:outlineLvl w:val="1"/>
      </w:pPr>
      <w:r>
        <w:rPr>
          <w:lang w:val="ru-RU"/>
        </w:rPr>
        <w:t>утвердить</w:t>
      </w:r>
      <w:r w:rsidR="00C74282">
        <w:t>:</w:t>
      </w:r>
    </w:p>
    <w:p w14:paraId="54AADF89" w14:textId="7AA848A4" w:rsidR="00C74282" w:rsidRPr="00AD6749" w:rsidRDefault="00AD6749" w:rsidP="00C74282">
      <w:pPr>
        <w:pStyle w:val="Heading3"/>
        <w:rPr>
          <w:lang w:val="ru-RU"/>
        </w:rPr>
      </w:pPr>
      <w:r w:rsidRPr="00AD6749">
        <w:rPr>
          <w:lang w:val="ru-RU"/>
        </w:rPr>
        <w:t xml:space="preserve">проект соглашения между правительством Аргентины и Исполнительным комитетом о сокращении потребления ГХФУ в соответствии с </w:t>
      </w:r>
      <w:r w:rsidRPr="00AD6749">
        <w:t>III</w:t>
      </w:r>
      <w:r w:rsidRPr="00AD6749">
        <w:rPr>
          <w:lang w:val="ru-RU"/>
        </w:rPr>
        <w:t xml:space="preserve"> этапом ПОДПО, содержащийся в приложении </w:t>
      </w:r>
      <w:r w:rsidRPr="00AD6749">
        <w:t>I</w:t>
      </w:r>
      <w:r w:rsidRPr="00AD6749">
        <w:rPr>
          <w:lang w:val="ru-RU"/>
        </w:rPr>
        <w:t xml:space="preserve"> к настоящему документу; а также</w:t>
      </w:r>
    </w:p>
    <w:p w14:paraId="6F08C8BA" w14:textId="4D8CD7E3" w:rsidR="00C74282" w:rsidRPr="00AD6749" w:rsidRDefault="00AD6749" w:rsidP="004B47AD">
      <w:pPr>
        <w:pStyle w:val="Heading3"/>
        <w:jc w:val="left"/>
        <w:rPr>
          <w:lang w:val="ru-RU"/>
        </w:rPr>
        <w:sectPr w:rsidR="00C74282" w:rsidRPr="00AD6749" w:rsidSect="00C7428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2240" w:h="15840" w:code="1"/>
          <w:pgMar w:top="720" w:right="1350" w:bottom="864" w:left="1440" w:header="720" w:footer="475" w:gutter="0"/>
          <w:cols w:space="720"/>
          <w:titlePg/>
        </w:sectPr>
      </w:pPr>
      <w:r w:rsidRPr="00AD6749">
        <w:rPr>
          <w:lang w:val="ru-RU"/>
        </w:rPr>
        <w:t xml:space="preserve">первый транш </w:t>
      </w:r>
      <w:r w:rsidRPr="00AD6749">
        <w:t>III</w:t>
      </w:r>
      <w:r w:rsidRPr="00AD6749">
        <w:rPr>
          <w:lang w:val="ru-RU"/>
        </w:rPr>
        <w:t xml:space="preserve"> этапа ПОДПО Аргентины и соответствующий план освоению транша на сумму 2 548 000 долл. США плюс эксплуатационные расходы учреждения в размере 178 360 долл. США для ЮНИДО</w:t>
      </w:r>
      <w:r w:rsidR="00C74282" w:rsidRPr="00AD6749">
        <w:rPr>
          <w:lang w:val="ru-RU"/>
        </w:rPr>
        <w:t>.</w:t>
      </w:r>
    </w:p>
    <w:p w14:paraId="3F097052" w14:textId="52CAF402" w:rsidR="00C74282" w:rsidRPr="00302915" w:rsidRDefault="00302915" w:rsidP="00C74282">
      <w:pPr>
        <w:spacing w:after="24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Приложение</w:t>
      </w:r>
      <w:r w:rsidR="00C74282" w:rsidRPr="00302915">
        <w:rPr>
          <w:b/>
          <w:bCs/>
          <w:lang w:val="ru-RU"/>
        </w:rPr>
        <w:t xml:space="preserve"> </w:t>
      </w:r>
      <w:r w:rsidR="00C74282" w:rsidRPr="001C3868">
        <w:rPr>
          <w:b/>
          <w:bCs/>
        </w:rPr>
        <w:t>I</w:t>
      </w:r>
    </w:p>
    <w:p w14:paraId="4EFFD295" w14:textId="5D7F5D60" w:rsidR="00302915" w:rsidRPr="00663AF5" w:rsidRDefault="00302915" w:rsidP="00302915">
      <w:pPr>
        <w:jc w:val="center"/>
        <w:rPr>
          <w:b/>
          <w:lang w:val="ru-RU"/>
        </w:rPr>
      </w:pPr>
      <w:r w:rsidRPr="00663AF5">
        <w:rPr>
          <w:b/>
          <w:lang w:val="ru-RU"/>
        </w:rPr>
        <w:t xml:space="preserve">ПРОЕКТ СОГЛАШЕНИЯ МЕЖДУ ПРАВИТЕЛЬСТВОМ </w:t>
      </w:r>
      <w:r>
        <w:rPr>
          <w:b/>
          <w:lang w:val="ru-RU"/>
        </w:rPr>
        <w:t>АРГЕНТИНЫ</w:t>
      </w:r>
      <w:r w:rsidRPr="00663AF5">
        <w:rPr>
          <w:b/>
          <w:lang w:val="ru-RU"/>
        </w:rPr>
        <w:t xml:space="preserve"> И ИСПОЛНИТЕЛЬНЫМ КОМИТЕТОМ МНОГОСТОРОННЕГО ФОНДА О СОКРАЩЕНИИ ПОТРЕБЛЕНИЯ ГИДРОХЛОРФТОРУГЛЕРОДОВ В СООТВЕТСТВИИ С ТРЕТЬИМ ЭТАПОМ ПЛАНА ОРГАНИЗАЦИОННОЙ ДЕЯТЕЛЬНОСТИ ПО ПОЭТАПНОМУ ОТКАЗУ ОТ ГХФУ</w:t>
      </w:r>
    </w:p>
    <w:p w14:paraId="34359D4D" w14:textId="4BF7CEE7" w:rsidR="00C74282" w:rsidRPr="00302915" w:rsidRDefault="00302915" w:rsidP="00C74282">
      <w:pPr>
        <w:keepNext/>
        <w:spacing w:before="240" w:after="240"/>
        <w:rPr>
          <w:b/>
          <w:lang w:val="ru-RU"/>
        </w:rPr>
      </w:pPr>
      <w:r>
        <w:rPr>
          <w:b/>
          <w:lang w:val="ru-RU"/>
        </w:rPr>
        <w:t>Цель</w:t>
      </w:r>
    </w:p>
    <w:p w14:paraId="07E056C9" w14:textId="73ACC575" w:rsidR="00C74282" w:rsidRPr="00302915" w:rsidRDefault="00302915" w:rsidP="00ED1A77">
      <w:pPr>
        <w:pStyle w:val="Heading1"/>
        <w:numPr>
          <w:ilvl w:val="0"/>
          <w:numId w:val="31"/>
        </w:numPr>
        <w:rPr>
          <w:lang w:val="ru-RU"/>
        </w:rPr>
      </w:pPr>
      <w:r>
        <w:rPr>
          <w:lang w:val="ru-RU"/>
        </w:rPr>
        <w:t xml:space="preserve">Настоящее </w:t>
      </w:r>
      <w:r w:rsidRPr="00663AF5">
        <w:rPr>
          <w:lang w:val="ru-RU"/>
        </w:rPr>
        <w:t xml:space="preserve">Соглашение отражает договоренность между Правительством </w:t>
      </w:r>
      <w:r>
        <w:rPr>
          <w:lang w:val="ru-RU"/>
        </w:rPr>
        <w:t>Аргентины</w:t>
      </w:r>
      <w:r w:rsidRPr="00663AF5">
        <w:rPr>
          <w:lang w:val="ru-RU"/>
        </w:rPr>
        <w:t xml:space="preserve"> («Страна») и Исполнительным комитетом о сокращении регулируемых видов применения озоноразрушающих веществ (ОРВ), указанных в дополнении</w:t>
      </w:r>
      <w:r>
        <w:rPr>
          <w:lang w:val="ru-RU"/>
        </w:rPr>
        <w:t> </w:t>
      </w:r>
      <w:r w:rsidRPr="00663AF5">
        <w:rPr>
          <w:lang w:val="ru-RU"/>
        </w:rPr>
        <w:t>1</w:t>
      </w:r>
      <w:r>
        <w:rPr>
          <w:rFonts w:ascii="Courier New" w:hAnsi="Courier New" w:cs="Courier New"/>
          <w:lang w:val="ru-RU"/>
        </w:rPr>
        <w:t>-</w:t>
      </w:r>
      <w:r w:rsidRPr="00663AF5">
        <w:t>A</w:t>
      </w:r>
      <w:r w:rsidRPr="00663AF5">
        <w:rPr>
          <w:lang w:val="ru-RU"/>
        </w:rPr>
        <w:t xml:space="preserve"> («Вещества») до устойчивого нулевого уровня тонн ОРС не позднее 1</w:t>
      </w:r>
      <w:r>
        <w:rPr>
          <w:lang w:val="ru-RU"/>
        </w:rPr>
        <w:t> </w:t>
      </w:r>
      <w:r w:rsidRPr="00663AF5">
        <w:rPr>
          <w:lang w:val="ru-RU"/>
        </w:rPr>
        <w:t>января</w:t>
      </w:r>
      <w:r w:rsidRPr="00E82F6C">
        <w:rPr>
          <w:lang w:val="ru-RU"/>
        </w:rPr>
        <w:t xml:space="preserve"> </w:t>
      </w:r>
      <w:r w:rsidRPr="00663AF5">
        <w:rPr>
          <w:lang w:val="ru-RU"/>
        </w:rPr>
        <w:t>2030</w:t>
      </w:r>
      <w:r>
        <w:rPr>
          <w:lang w:val="ru-RU"/>
        </w:rPr>
        <w:t> </w:t>
      </w:r>
      <w:r w:rsidRPr="00663AF5">
        <w:rPr>
          <w:lang w:val="ru-RU"/>
        </w:rPr>
        <w:t>года в соответствии с графиком, предусмотренным Монреальским протоколом</w:t>
      </w:r>
      <w:r w:rsidR="00C74282" w:rsidRPr="00302915">
        <w:rPr>
          <w:lang w:val="ru-RU"/>
        </w:rPr>
        <w:t>.</w:t>
      </w:r>
    </w:p>
    <w:p w14:paraId="446E1F42" w14:textId="282FF80E" w:rsidR="00C74282" w:rsidRPr="00302915" w:rsidRDefault="00302915" w:rsidP="00ED1A77">
      <w:pPr>
        <w:pStyle w:val="Heading1"/>
        <w:rPr>
          <w:lang w:val="ru-RU"/>
        </w:rPr>
      </w:pPr>
      <w:r>
        <w:rPr>
          <w:lang w:val="ru-RU"/>
        </w:rPr>
        <w:t xml:space="preserve">Страна </w:t>
      </w:r>
      <w:r w:rsidRPr="00663AF5">
        <w:rPr>
          <w:lang w:val="ru-RU"/>
        </w:rPr>
        <w:t>обязуется придерживаться предельных уровней годового потребления Веществ, установленных в строке</w:t>
      </w:r>
      <w:r>
        <w:rPr>
          <w:lang w:val="ru-RU"/>
        </w:rPr>
        <w:t> </w:t>
      </w:r>
      <w:r w:rsidRPr="00663AF5">
        <w:rPr>
          <w:lang w:val="ru-RU"/>
        </w:rPr>
        <w:t>1.2 дополнения</w:t>
      </w:r>
      <w:r>
        <w:rPr>
          <w:lang w:val="ru-RU"/>
        </w:rPr>
        <w:t> </w:t>
      </w:r>
      <w:r w:rsidRPr="00663AF5">
        <w:rPr>
          <w:lang w:val="ru-RU"/>
        </w:rPr>
        <w:t>2</w:t>
      </w:r>
      <w:r>
        <w:rPr>
          <w:lang w:val="ru-RU"/>
        </w:rPr>
        <w:t>-</w:t>
      </w:r>
      <w:r w:rsidRPr="00663AF5">
        <w:rPr>
          <w:lang w:val="ru-RU"/>
        </w:rPr>
        <w:t>А («Целевые показатели и финансирование») к</w:t>
      </w:r>
      <w:r w:rsidR="007C5FF8">
        <w:rPr>
          <w:lang w:val="en-US"/>
        </w:rPr>
        <w:t> </w:t>
      </w:r>
      <w:r w:rsidRPr="00663AF5">
        <w:rPr>
          <w:lang w:val="ru-RU"/>
        </w:rPr>
        <w:t>настоящему Соглашению, а также в предусмотренном Монреальским протоколом графике сокращения всех Веществ, перечисленных в дополнении</w:t>
      </w:r>
      <w:r>
        <w:rPr>
          <w:lang w:val="ru-RU"/>
        </w:rPr>
        <w:t> </w:t>
      </w:r>
      <w:r w:rsidRPr="00663AF5">
        <w:rPr>
          <w:lang w:val="ru-RU"/>
        </w:rPr>
        <w:t>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</w:t>
      </w:r>
      <w:r>
        <w:rPr>
          <w:lang w:val="ru-RU"/>
        </w:rPr>
        <w:t> </w:t>
      </w:r>
      <w:r w:rsidRPr="00663AF5">
        <w:rPr>
          <w:lang w:val="ru-RU"/>
        </w:rPr>
        <w:t>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Веществ, превышающим уровень, определенный в строке</w:t>
      </w:r>
      <w:r>
        <w:rPr>
          <w:lang w:val="ru-RU"/>
        </w:rPr>
        <w:t> </w:t>
      </w:r>
      <w:r w:rsidRPr="00663AF5">
        <w:rPr>
          <w:lang w:val="ru-RU"/>
        </w:rPr>
        <w:t>1.2 дополнения</w:t>
      </w:r>
      <w:r>
        <w:rPr>
          <w:lang w:val="ru-RU"/>
        </w:rPr>
        <w:t> </w:t>
      </w:r>
      <w:r w:rsidRPr="00663AF5">
        <w:rPr>
          <w:lang w:val="ru-RU"/>
        </w:rPr>
        <w:t>2-А в качестве заключительного этапа сокращения потребления в</w:t>
      </w:r>
      <w:r w:rsidR="007C5FF8">
        <w:rPr>
          <w:lang w:val="en-US"/>
        </w:rPr>
        <w:t> </w:t>
      </w:r>
      <w:r w:rsidRPr="00663AF5">
        <w:rPr>
          <w:lang w:val="ru-RU"/>
        </w:rPr>
        <w:t>соответствии с настоящим Соглашением в отношении всех Веществ, перечисленных в</w:t>
      </w:r>
      <w:r w:rsidR="007C5FF8">
        <w:rPr>
          <w:lang w:val="en-US"/>
        </w:rPr>
        <w:t> </w:t>
      </w:r>
      <w:r w:rsidRPr="00663AF5">
        <w:rPr>
          <w:lang w:val="ru-RU"/>
        </w:rPr>
        <w:t>дополнении</w:t>
      </w:r>
      <w:r>
        <w:rPr>
          <w:lang w:val="ru-RU"/>
        </w:rPr>
        <w:t> </w:t>
      </w:r>
      <w:r w:rsidRPr="00663AF5">
        <w:rPr>
          <w:lang w:val="ru-RU"/>
        </w:rPr>
        <w:t>1-А, а также в связи с любым потреблением каждого из Веществ, превышающим уровень, приведенный в строках</w:t>
      </w:r>
      <w:r>
        <w:rPr>
          <w:lang w:val="ru-RU"/>
        </w:rPr>
        <w:t> </w:t>
      </w:r>
      <w:r w:rsidR="00C74282" w:rsidRPr="00302915">
        <w:rPr>
          <w:lang w:val="ru-RU"/>
        </w:rPr>
        <w:t xml:space="preserve">4.1.3, 4.2.3, 4.3.3, 4.4.3 </w:t>
      </w:r>
      <w:r>
        <w:rPr>
          <w:lang w:val="ru-RU"/>
        </w:rPr>
        <w:t>и</w:t>
      </w:r>
      <w:r w:rsidR="00C74282" w:rsidRPr="00302915">
        <w:rPr>
          <w:lang w:val="ru-RU"/>
        </w:rPr>
        <w:t xml:space="preserve"> 4.5.3 </w:t>
      </w:r>
      <w:r w:rsidRPr="00663AF5">
        <w:rPr>
          <w:lang w:val="ru-RU"/>
        </w:rPr>
        <w:t>(оставшиеся виды потребления, отвечающие критериям финансирования)</w:t>
      </w:r>
      <w:r w:rsidR="00C74282" w:rsidRPr="00302915">
        <w:rPr>
          <w:lang w:val="ru-RU"/>
        </w:rPr>
        <w:t>.</w:t>
      </w:r>
    </w:p>
    <w:p w14:paraId="4FB1F055" w14:textId="25E787CF" w:rsidR="00C74282" w:rsidRPr="00302915" w:rsidRDefault="00302915" w:rsidP="00C74282">
      <w:pPr>
        <w:pStyle w:val="Heading1"/>
        <w:rPr>
          <w:lang w:val="ru-RU"/>
        </w:rPr>
      </w:pPr>
      <w:r>
        <w:rPr>
          <w:lang w:val="ru-RU"/>
        </w:rPr>
        <w:t xml:space="preserve">При </w:t>
      </w:r>
      <w:r w:rsidRPr="00C22FA4">
        <w:rPr>
          <w:lang w:val="ru-RU"/>
        </w:rPr>
        <w:t>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</w:t>
      </w:r>
      <w:r>
        <w:rPr>
          <w:lang w:val="ru-RU"/>
        </w:rPr>
        <w:t> </w:t>
      </w:r>
      <w:r w:rsidRPr="00C22FA4">
        <w:rPr>
          <w:lang w:val="ru-RU"/>
        </w:rPr>
        <w:t>3.1 дополнения</w:t>
      </w:r>
      <w:r>
        <w:rPr>
          <w:lang w:val="ru-RU"/>
        </w:rPr>
        <w:t> </w:t>
      </w:r>
      <w:r w:rsidRPr="00C22FA4">
        <w:rPr>
          <w:lang w:val="ru-RU"/>
        </w:rPr>
        <w:t>2-А. Исполнительный комитет будет в</w:t>
      </w:r>
      <w:r w:rsidR="007C5FF8">
        <w:rPr>
          <w:lang w:val="en-US"/>
        </w:rPr>
        <w:t> </w:t>
      </w:r>
      <w:r w:rsidRPr="00C22FA4">
        <w:rPr>
          <w:lang w:val="ru-RU"/>
        </w:rPr>
        <w:t>принципе принимать решения о предоставлении такого финансирования на совещаниях Исполнительного комитета, указанных в дополнении</w:t>
      </w:r>
      <w:r>
        <w:rPr>
          <w:lang w:val="ru-RU"/>
        </w:rPr>
        <w:t> </w:t>
      </w:r>
      <w:r w:rsidRPr="00C22FA4">
        <w:rPr>
          <w:lang w:val="ru-RU"/>
        </w:rPr>
        <w:t>3-А («График утверждения финансирования»)</w:t>
      </w:r>
      <w:r w:rsidR="00C74282" w:rsidRPr="00302915">
        <w:rPr>
          <w:lang w:val="ru-RU"/>
        </w:rPr>
        <w:t>.</w:t>
      </w:r>
    </w:p>
    <w:p w14:paraId="785DC00C" w14:textId="7BB72BF4" w:rsidR="00C74282" w:rsidRPr="00302915" w:rsidRDefault="00302915" w:rsidP="00C74282">
      <w:pPr>
        <w:pStyle w:val="Heading1"/>
        <w:rPr>
          <w:lang w:val="ru-RU"/>
        </w:rPr>
      </w:pPr>
      <w:r>
        <w:rPr>
          <w:lang w:val="ru-RU"/>
        </w:rPr>
        <w:t xml:space="preserve">Страна </w:t>
      </w:r>
      <w:r w:rsidRPr="00C22FA4">
        <w:rPr>
          <w:lang w:val="ru-RU"/>
        </w:rPr>
        <w:t>обязуется выполнять настоящее Соглашение в соответствии с третьим этапом утвержденного плана организационной деятельности по поэтапному отказу от ГХФУ (ПОДПО) («План»). Согласно подпункту</w:t>
      </w:r>
      <w:r>
        <w:rPr>
          <w:lang w:val="ru-RU"/>
        </w:rPr>
        <w:t> </w:t>
      </w:r>
      <w:r w:rsidRPr="00C22FA4">
        <w:rPr>
          <w:lang w:val="ru-RU"/>
        </w:rPr>
        <w:t>5(</w:t>
      </w:r>
      <w:r w:rsidRPr="00C22FA4">
        <w:t>b</w:t>
      </w:r>
      <w:r w:rsidRPr="00C22FA4">
        <w:rPr>
          <w:lang w:val="ru-RU"/>
        </w:rPr>
        <w:t>) настоящего Соглашения Страна дает согласие на проведение независимой проверки соблюдения предельных уровней годового потребления Веществ, указанных в строке</w:t>
      </w:r>
      <w:r>
        <w:rPr>
          <w:lang w:val="ru-RU"/>
        </w:rPr>
        <w:t> </w:t>
      </w:r>
      <w:r w:rsidRPr="00C22FA4">
        <w:rPr>
          <w:lang w:val="ru-RU"/>
        </w:rPr>
        <w:t>1.2 дополнения</w:t>
      </w:r>
      <w:r>
        <w:rPr>
          <w:lang w:val="ru-RU"/>
        </w:rPr>
        <w:t> </w:t>
      </w:r>
      <w:r w:rsidRPr="00C22FA4">
        <w:rPr>
          <w:lang w:val="ru-RU"/>
        </w:rPr>
        <w:t>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</w:t>
      </w:r>
      <w:r w:rsidR="00C74282" w:rsidRPr="00302915">
        <w:rPr>
          <w:lang w:val="ru-RU"/>
        </w:rPr>
        <w:t>.</w:t>
      </w:r>
    </w:p>
    <w:p w14:paraId="3F9D7E07" w14:textId="04626CB9" w:rsidR="00C74282" w:rsidRPr="00B375EA" w:rsidRDefault="00C1752A" w:rsidP="00C74282">
      <w:pPr>
        <w:keepNext/>
        <w:spacing w:after="240"/>
        <w:rPr>
          <w:b/>
        </w:rPr>
      </w:pPr>
      <w:r w:rsidRPr="00C22FA4">
        <w:rPr>
          <w:b/>
        </w:rPr>
        <w:t>Условия выделения финансирования</w:t>
      </w:r>
    </w:p>
    <w:p w14:paraId="17F89B27" w14:textId="6392C116" w:rsidR="00C74282" w:rsidRPr="00C1752A" w:rsidRDefault="00C1752A" w:rsidP="00B16BCC">
      <w:pPr>
        <w:pStyle w:val="Heading1"/>
        <w:spacing w:after="200"/>
        <w:rPr>
          <w:lang w:val="ru-RU"/>
        </w:rPr>
      </w:pPr>
      <w:r>
        <w:rPr>
          <w:lang w:val="ru-RU"/>
        </w:rPr>
        <w:t>Исполнительный</w:t>
      </w:r>
      <w:r w:rsidRPr="0014358A">
        <w:rPr>
          <w:lang w:val="ru-RU"/>
        </w:rPr>
        <w:t xml:space="preserve"> </w:t>
      </w:r>
      <w:r>
        <w:rPr>
          <w:lang w:val="ru-RU"/>
        </w:rPr>
        <w:t>комитет</w:t>
      </w:r>
      <w:r w:rsidRPr="0014358A">
        <w:rPr>
          <w:lang w:val="ru-RU"/>
        </w:rPr>
        <w:t xml:space="preserve"> будет выделять средства на Финансирование в соответствии с</w:t>
      </w:r>
      <w:r w:rsidR="007C5FF8">
        <w:rPr>
          <w:lang w:val="en-US"/>
        </w:rPr>
        <w:t> </w:t>
      </w:r>
      <w:r w:rsidRPr="0014358A">
        <w:rPr>
          <w:lang w:val="ru-RU"/>
        </w:rPr>
        <w:t>Графиком утверждения финансирования, только если по меньшей мере за восемь недель до соответствующего совещания Исполнительного комитета, указанного в Графике утверждения финансирования, Страна выполнит следующие условия</w:t>
      </w:r>
      <w:r w:rsidR="00C74282" w:rsidRPr="00C1752A">
        <w:rPr>
          <w:lang w:val="ru-RU"/>
        </w:rPr>
        <w:t>:</w:t>
      </w:r>
    </w:p>
    <w:p w14:paraId="3764DB05" w14:textId="1D9788DC" w:rsidR="00C74282" w:rsidRPr="00C1752A" w:rsidRDefault="00C1752A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lastRenderedPageBreak/>
        <w:t>в</w:t>
      </w:r>
      <w:r w:rsidRPr="00AD1C70">
        <w:rPr>
          <w:lang w:val="ru-RU"/>
        </w:rPr>
        <w:t xml:space="preserve"> течение всех соответствующих лет Страна обеспечивала достижение Целевых показателей, установленных в строке</w:t>
      </w:r>
      <w:r w:rsidRPr="0014358A">
        <w:rPr>
          <w:lang w:val="en-GB"/>
        </w:rPr>
        <w:t> </w:t>
      </w:r>
      <w:r w:rsidRPr="00AD1C70">
        <w:rPr>
          <w:lang w:val="ru-RU"/>
        </w:rPr>
        <w:t>1.2 дополнения</w:t>
      </w:r>
      <w:r w:rsidRPr="0014358A">
        <w:rPr>
          <w:lang w:val="en-GB"/>
        </w:rPr>
        <w:t> </w:t>
      </w:r>
      <w:r w:rsidRPr="00AD1C70">
        <w:rPr>
          <w:lang w:val="ru-RU"/>
        </w:rPr>
        <w:t xml:space="preserve">2-А. </w:t>
      </w:r>
      <w:r w:rsidRPr="0014358A">
        <w:rPr>
          <w:lang w:val="ru-RU"/>
        </w:rPr>
        <w:t>Соответствующими годами считаются все годы, начиная с года утверждения настоящего Соглашения. Из них исключаются годы, в которые на день проведения совещания Исполнительного комитета, на котором представляется заявка на финансирование, не требовалось представить доклады о ходе реализации страновой программы</w:t>
      </w:r>
      <w:r w:rsidR="00C74282" w:rsidRPr="00C1752A">
        <w:rPr>
          <w:lang w:val="ru-RU"/>
        </w:rPr>
        <w:t>;</w:t>
      </w:r>
    </w:p>
    <w:p w14:paraId="33331CF8" w14:textId="3781C7B3" w:rsidR="00C74282" w:rsidRPr="00C1752A" w:rsidRDefault="00C1752A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достижение </w:t>
      </w:r>
      <w:r w:rsidRPr="00AD1C70">
        <w:rPr>
          <w:lang w:val="ru-RU"/>
        </w:rPr>
        <w:t>указанных Целевых показателей подтверждается результатами независимых проверок в отношении всех соответствующих лет, кроме тех случаев, когда Исполнительный комитет принимал решение о том, что такая проверка не</w:t>
      </w:r>
      <w:r w:rsidR="007A1134">
        <w:rPr>
          <w:lang w:val="en-US"/>
        </w:rPr>
        <w:t> </w:t>
      </w:r>
      <w:r w:rsidRPr="00AD1C70">
        <w:rPr>
          <w:lang w:val="ru-RU"/>
        </w:rPr>
        <w:t>требуется</w:t>
      </w:r>
      <w:r w:rsidR="00C74282" w:rsidRPr="00C1752A">
        <w:rPr>
          <w:lang w:val="ru-RU"/>
        </w:rPr>
        <w:t>;</w:t>
      </w:r>
    </w:p>
    <w:p w14:paraId="4AEB1AE1" w14:textId="32F57CC6" w:rsidR="00C74282" w:rsidRPr="00C1752A" w:rsidRDefault="00C1752A" w:rsidP="00340644">
      <w:pPr>
        <w:pStyle w:val="Heading2"/>
        <w:widowControl/>
        <w:tabs>
          <w:tab w:val="clear" w:pos="0"/>
          <w:tab w:val="num" w:pos="-720"/>
        </w:tabs>
        <w:spacing w:after="0"/>
        <w:rPr>
          <w:lang w:val="ru-RU"/>
        </w:rPr>
      </w:pPr>
      <w:r>
        <w:rPr>
          <w:lang w:val="ru-RU"/>
        </w:rPr>
        <w:t xml:space="preserve">Страной </w:t>
      </w:r>
      <w:r w:rsidRPr="00AD1C70">
        <w:rPr>
          <w:lang w:val="ru-RU"/>
        </w:rPr>
        <w:t>представлен Доклад о ходе реализации транша по форме, приведенной в</w:t>
      </w:r>
      <w:r w:rsidR="007A1134">
        <w:rPr>
          <w:lang w:val="en-US"/>
        </w:rPr>
        <w:t> </w:t>
      </w:r>
      <w:r w:rsidRPr="00AD1C70">
        <w:rPr>
          <w:lang w:val="ru-RU"/>
        </w:rPr>
        <w:t>дополнении</w:t>
      </w:r>
      <w:r>
        <w:rPr>
          <w:lang w:val="ru-RU"/>
        </w:rPr>
        <w:t> </w:t>
      </w:r>
      <w:r w:rsidRPr="00AD1C70">
        <w:rPr>
          <w:lang w:val="ru-RU"/>
        </w:rPr>
        <w:t>4-А («Формат докладов о реализации и планов реализации траншей») за каждый предшествующий календарный год; достигнуты значительные успехи в</w:t>
      </w:r>
      <w:r w:rsidR="007A1134">
        <w:rPr>
          <w:lang w:val="en-US"/>
        </w:rPr>
        <w:t> </w:t>
      </w:r>
      <w:r w:rsidRPr="00AD1C70">
        <w:rPr>
          <w:lang w:val="ru-RU"/>
        </w:rPr>
        <w:t>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</w:t>
      </w:r>
      <w:r>
        <w:rPr>
          <w:lang w:val="ru-RU"/>
        </w:rPr>
        <w:t> </w:t>
      </w:r>
      <w:r w:rsidRPr="00AD1C70">
        <w:rPr>
          <w:lang w:val="ru-RU"/>
        </w:rPr>
        <w:t xml:space="preserve">процентов; </w:t>
      </w:r>
      <w:r>
        <w:rPr>
          <w:lang w:val="ru-RU"/>
        </w:rPr>
        <w:t>и</w:t>
      </w:r>
    </w:p>
    <w:p w14:paraId="3872F9D6" w14:textId="22A33411" w:rsidR="00C74282" w:rsidRPr="00C1752A" w:rsidRDefault="00C1752A" w:rsidP="00340644">
      <w:pPr>
        <w:pStyle w:val="Heading2"/>
        <w:spacing w:before="200" w:after="200"/>
        <w:rPr>
          <w:lang w:val="ru-RU"/>
        </w:rPr>
      </w:pPr>
      <w:r>
        <w:rPr>
          <w:lang w:val="ru-RU"/>
        </w:rPr>
        <w:t xml:space="preserve">Страной </w:t>
      </w:r>
      <w:r w:rsidRPr="00AD1C70">
        <w:rPr>
          <w:lang w:val="ru-RU"/>
        </w:rPr>
        <w:t xml:space="preserve">представлен План реализации транша по форме, приведенной </w:t>
      </w:r>
      <w:r w:rsidRPr="007A1134">
        <w:rPr>
          <w:lang w:val="ru-RU"/>
        </w:rPr>
        <w:t>в</w:t>
      </w:r>
      <w:r w:rsidR="007A1134">
        <w:t> </w:t>
      </w:r>
      <w:r w:rsidRPr="007A1134">
        <w:rPr>
          <w:lang w:val="ru-RU"/>
        </w:rPr>
        <w:t>дополнении</w:t>
      </w:r>
      <w:r>
        <w:rPr>
          <w:lang w:val="ru-RU"/>
        </w:rPr>
        <w:t> </w:t>
      </w:r>
      <w:r w:rsidRPr="00AD1C70">
        <w:rPr>
          <w:lang w:val="ru-RU"/>
        </w:rPr>
        <w:t>4</w:t>
      </w:r>
      <w:r>
        <w:rPr>
          <w:lang w:val="ru-RU"/>
        </w:rPr>
        <w:t>-</w:t>
      </w:r>
      <w:r w:rsidRPr="00AD1C70">
        <w:t>A</w:t>
      </w:r>
      <w:r w:rsidRPr="00AD1C70">
        <w:rPr>
          <w:lang w:val="ru-RU"/>
        </w:rPr>
        <w:t>, охватывающий каждый календарный год за период вплоть до года (включительно), в котором по графику финансирования предусмотрено представление заявки на следующий транш, а в случае предоставления заключительного транша</w:t>
      </w:r>
      <w:r>
        <w:rPr>
          <w:lang w:val="ru-RU"/>
        </w:rPr>
        <w:t> – </w:t>
      </w:r>
      <w:r w:rsidRPr="00AD1C70">
        <w:rPr>
          <w:lang w:val="ru-RU"/>
        </w:rPr>
        <w:t>вплоть до завершения всех предусмотренных мероприятий</w:t>
      </w:r>
      <w:r w:rsidR="00C74282" w:rsidRPr="00C1752A">
        <w:rPr>
          <w:lang w:val="ru-RU"/>
        </w:rPr>
        <w:t>.</w:t>
      </w:r>
    </w:p>
    <w:p w14:paraId="2DE76740" w14:textId="627CF4A2" w:rsidR="00C74282" w:rsidRPr="00C1752A" w:rsidRDefault="00C1752A" w:rsidP="00C74282">
      <w:pPr>
        <w:keepNext/>
        <w:spacing w:before="240" w:after="240"/>
        <w:rPr>
          <w:b/>
          <w:lang w:val="ru-RU"/>
        </w:rPr>
      </w:pPr>
      <w:r>
        <w:rPr>
          <w:b/>
          <w:lang w:val="ru-RU"/>
        </w:rPr>
        <w:t>Мониторинг</w:t>
      </w:r>
    </w:p>
    <w:p w14:paraId="2170DA4B" w14:textId="0C90E526" w:rsidR="00C74282" w:rsidRPr="00C1752A" w:rsidRDefault="00C1752A" w:rsidP="00ED1A77">
      <w:pPr>
        <w:pStyle w:val="Heading1"/>
        <w:rPr>
          <w:lang w:val="ru-RU"/>
        </w:rPr>
      </w:pPr>
      <w:r>
        <w:rPr>
          <w:lang w:val="ru-RU"/>
        </w:rPr>
        <w:t xml:space="preserve">Страна </w:t>
      </w:r>
      <w:r w:rsidRPr="00AD1C70">
        <w:rPr>
          <w:lang w:val="ru-RU"/>
        </w:rPr>
        <w:t>обеспечивает проведение тщательного мониторинга мероприятий, осуществляемых в рамках настоящего Соглашения. Учреждения, указанные в дополнении</w:t>
      </w:r>
      <w:r>
        <w:rPr>
          <w:lang w:val="ru-RU"/>
        </w:rPr>
        <w:t> </w:t>
      </w:r>
      <w:r w:rsidRPr="00AD1C70">
        <w:rPr>
          <w:lang w:val="ru-RU"/>
        </w:rPr>
        <w:t>5-А («Учреждения, осуществляющие мониторинг, и их роль»), проводят мониторинг и отчитываются о реализации мероприятий, предусмотренных Планами реализации траншей за предыдущий период, в</w:t>
      </w:r>
      <w:r w:rsidR="007A1134">
        <w:rPr>
          <w:lang w:val="en-US"/>
        </w:rPr>
        <w:t> </w:t>
      </w:r>
      <w:r w:rsidRPr="00AD1C70">
        <w:rPr>
          <w:lang w:val="ru-RU"/>
        </w:rPr>
        <w:t>соответствии со своими функциями и сферами ответственности, установленными в том же дополнении</w:t>
      </w:r>
      <w:r w:rsidR="00C74282" w:rsidRPr="00C1752A">
        <w:rPr>
          <w:lang w:val="ru-RU"/>
        </w:rPr>
        <w:t>.</w:t>
      </w:r>
    </w:p>
    <w:p w14:paraId="01733323" w14:textId="38EA1B1F" w:rsidR="00C74282" w:rsidRPr="00FF4B08" w:rsidRDefault="00C1752A" w:rsidP="00C74282">
      <w:pPr>
        <w:keepNext/>
        <w:spacing w:before="240" w:after="240"/>
        <w:rPr>
          <w:b/>
        </w:rPr>
      </w:pPr>
      <w:r w:rsidRPr="00AD1C70">
        <w:rPr>
          <w:b/>
        </w:rPr>
        <w:t>Гибкость в перераспределении финансовых ресурсов</w:t>
      </w:r>
    </w:p>
    <w:p w14:paraId="3B7D688F" w14:textId="5C1ACB07" w:rsidR="00C74282" w:rsidRPr="00C1752A" w:rsidRDefault="00C1752A" w:rsidP="00B16BCC">
      <w:pPr>
        <w:pStyle w:val="Heading1"/>
        <w:spacing w:after="200"/>
        <w:rPr>
          <w:lang w:val="ru-RU"/>
        </w:rPr>
      </w:pPr>
      <w:r>
        <w:rPr>
          <w:lang w:val="ru-RU"/>
        </w:rPr>
        <w:t>Исполнительный</w:t>
      </w:r>
      <w:r w:rsidRPr="00AD1C70">
        <w:rPr>
          <w:lang w:val="ru-RU"/>
        </w:rPr>
        <w:t xml:space="preserve"> </w:t>
      </w:r>
      <w:r>
        <w:rPr>
          <w:lang w:val="ru-RU"/>
        </w:rPr>
        <w:t>комитет</w:t>
      </w:r>
      <w:r w:rsidRPr="00AD1C70">
        <w:rPr>
          <w:lang w:val="ru-RU"/>
        </w:rPr>
        <w:t xml:space="preserve"> признает, что Страна вправе проявлять гибкость в</w:t>
      </w:r>
      <w:r w:rsidR="007A1134">
        <w:rPr>
          <w:lang w:val="en-US"/>
        </w:rPr>
        <w:t> </w:t>
      </w:r>
      <w:r w:rsidRPr="00AD1C70">
        <w:rPr>
          <w:lang w:val="ru-RU"/>
        </w:rPr>
        <w:t>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Веществ, указанных в дополнении</w:t>
      </w:r>
      <w:r w:rsidRPr="00AD1C70">
        <w:t> </w:t>
      </w:r>
      <w:r w:rsidRPr="00AD1C70">
        <w:rPr>
          <w:lang w:val="ru-RU"/>
        </w:rPr>
        <w:t>1-А</w:t>
      </w:r>
      <w:r w:rsidR="00C74282" w:rsidRPr="00C1752A">
        <w:rPr>
          <w:lang w:val="ru-RU"/>
        </w:rPr>
        <w:t>:</w:t>
      </w:r>
    </w:p>
    <w:p w14:paraId="5520FB2F" w14:textId="7FD02237" w:rsidR="00C74282" w:rsidRPr="00FF4B08" w:rsidRDefault="00C1752A" w:rsidP="00B16BCC">
      <w:pPr>
        <w:pStyle w:val="Heading2"/>
        <w:spacing w:after="200"/>
      </w:pPr>
      <w:r>
        <w:rPr>
          <w:lang w:val="ru-RU"/>
        </w:rPr>
        <w:t xml:space="preserve">перераспределения, </w:t>
      </w:r>
      <w:r w:rsidRPr="00AD1C70">
        <w:rPr>
          <w:lang w:val="ru-RU"/>
        </w:rPr>
        <w:t>относимые к категории существенных изменений, должны быть предварительно документально оформлены либо в Плане реализации транша, как это предусмотрено в подпункте</w:t>
      </w:r>
      <w:r>
        <w:rPr>
          <w:lang w:val="ru-RU"/>
        </w:rPr>
        <w:t> </w:t>
      </w:r>
      <w:r w:rsidRPr="00AD1C70">
        <w:rPr>
          <w:lang w:val="ru-RU"/>
        </w:rPr>
        <w:t>5(</w:t>
      </w:r>
      <w:r w:rsidRPr="00AD1C70">
        <w:t>d</w:t>
      </w:r>
      <w:r w:rsidRPr="00AD1C70">
        <w:rPr>
          <w:lang w:val="ru-RU"/>
        </w:rPr>
        <w:t>) выше, либо в виде поправки к имеющемуся Плану реализации транша, которую необходимо подать на утверждение за восемь недель до начала любого совещания Исполнительного комитета. К существенным изменениям относятся</w:t>
      </w:r>
      <w:r w:rsidR="00C74282" w:rsidRPr="00FF4B08">
        <w:t>:</w:t>
      </w:r>
    </w:p>
    <w:p w14:paraId="6D511915" w14:textId="46C281DA" w:rsidR="00C74282" w:rsidRPr="00C1752A" w:rsidRDefault="00C1752A" w:rsidP="00B75E39">
      <w:pPr>
        <w:pStyle w:val="Heading3"/>
        <w:rPr>
          <w:lang w:val="ru-RU"/>
        </w:rPr>
      </w:pPr>
      <w:r>
        <w:rPr>
          <w:lang w:val="ru-RU"/>
        </w:rPr>
        <w:t xml:space="preserve">вопросы, </w:t>
      </w:r>
      <w:r w:rsidRPr="00AD1C70">
        <w:rPr>
          <w:lang w:val="ru-RU"/>
        </w:rPr>
        <w:t>которые потенциально могут затрагивать правила и политику Многостороннего фонда</w:t>
      </w:r>
      <w:r w:rsidR="00C74282" w:rsidRPr="00C1752A">
        <w:rPr>
          <w:lang w:val="ru-RU"/>
        </w:rPr>
        <w:t>;</w:t>
      </w:r>
    </w:p>
    <w:p w14:paraId="5B3C20C1" w14:textId="2802B497" w:rsidR="00C74282" w:rsidRPr="00C1752A" w:rsidRDefault="00C1752A" w:rsidP="00B16BCC">
      <w:pPr>
        <w:pStyle w:val="Heading3"/>
        <w:widowControl/>
        <w:spacing w:after="200"/>
        <w:rPr>
          <w:lang w:val="ru-RU"/>
        </w:rPr>
      </w:pPr>
      <w:r>
        <w:rPr>
          <w:lang w:val="ru-RU"/>
        </w:rPr>
        <w:t xml:space="preserve">изменения, </w:t>
      </w:r>
      <w:r w:rsidRPr="00227EE3">
        <w:rPr>
          <w:lang w:val="ru-RU"/>
        </w:rPr>
        <w:t>которые приведут к корректировке какого-либо пункта настоящего Соглашения</w:t>
      </w:r>
      <w:r w:rsidR="00C74282" w:rsidRPr="00C1752A">
        <w:rPr>
          <w:lang w:val="ru-RU"/>
        </w:rPr>
        <w:t>;</w:t>
      </w:r>
    </w:p>
    <w:p w14:paraId="2CC17C22" w14:textId="20C7E217" w:rsidR="00C74282" w:rsidRPr="00C1752A" w:rsidRDefault="00C1752A" w:rsidP="00B16BCC">
      <w:pPr>
        <w:pStyle w:val="Heading3"/>
        <w:widowControl/>
        <w:spacing w:after="200"/>
        <w:rPr>
          <w:lang w:val="ru-RU"/>
        </w:rPr>
      </w:pPr>
      <w:r>
        <w:rPr>
          <w:lang w:val="ru-RU"/>
        </w:rPr>
        <w:lastRenderedPageBreak/>
        <w:t xml:space="preserve">изменение </w:t>
      </w:r>
      <w:r w:rsidRPr="00227EE3">
        <w:rPr>
          <w:lang w:val="ru-RU"/>
        </w:rPr>
        <w:t>годовых объемов финансирования, выделяемых отдельным двусторонним учреждениям или учреждениям-исполнителям в рамках различных траншей</w:t>
      </w:r>
      <w:r w:rsidR="00C74282" w:rsidRPr="00C1752A">
        <w:rPr>
          <w:lang w:val="ru-RU"/>
        </w:rPr>
        <w:t>;</w:t>
      </w:r>
    </w:p>
    <w:p w14:paraId="15C3ED09" w14:textId="0EC9C00B" w:rsidR="00C74282" w:rsidRPr="00AF6E67" w:rsidRDefault="00AF6E67" w:rsidP="00B16BCC">
      <w:pPr>
        <w:pStyle w:val="Heading3"/>
        <w:widowControl/>
        <w:spacing w:after="200"/>
        <w:rPr>
          <w:lang w:val="ru-RU"/>
        </w:rPr>
      </w:pPr>
      <w:r>
        <w:rPr>
          <w:lang w:val="ru-RU"/>
        </w:rPr>
        <w:t xml:space="preserve">предоставление </w:t>
      </w:r>
      <w:r w:rsidRPr="00227EE3">
        <w:rPr>
          <w:lang w:val="ru-RU"/>
        </w:rPr>
        <w:t>финансирования для осуществления мероприятий, не</w:t>
      </w:r>
      <w:r w:rsidR="007A1134">
        <w:rPr>
          <w:lang w:val="en-US"/>
        </w:rPr>
        <w:t> </w:t>
      </w:r>
      <w:r w:rsidRPr="00227EE3">
        <w:rPr>
          <w:lang w:val="ru-RU"/>
        </w:rPr>
        <w:t>включенных в действующий утвержденный План реализации транша, или исключение мероприятия из Плана реализации транша в тех случаях, когда его стоимость превышает 30</w:t>
      </w:r>
      <w:r>
        <w:rPr>
          <w:lang w:val="ru-RU"/>
        </w:rPr>
        <w:t> </w:t>
      </w:r>
      <w:r w:rsidRPr="00227EE3">
        <w:rPr>
          <w:lang w:val="ru-RU"/>
        </w:rPr>
        <w:t>процентов от общей суммы затрат в рамках последнего утвержденного транша;</w:t>
      </w:r>
      <w:r>
        <w:rPr>
          <w:lang w:val="ru-RU"/>
        </w:rPr>
        <w:t xml:space="preserve"> и</w:t>
      </w:r>
    </w:p>
    <w:p w14:paraId="18692D17" w14:textId="4E774501" w:rsidR="00C74282" w:rsidRPr="00AF6E67" w:rsidRDefault="00AF6E67" w:rsidP="00B16BCC">
      <w:pPr>
        <w:pStyle w:val="Heading3"/>
        <w:widowControl/>
        <w:spacing w:after="200"/>
        <w:rPr>
          <w:lang w:val="ru-RU"/>
        </w:rPr>
      </w:pPr>
      <w:r>
        <w:rPr>
          <w:lang w:val="ru-RU"/>
        </w:rPr>
        <w:t xml:space="preserve">изменения </w:t>
      </w:r>
      <w:r w:rsidRPr="00227EE3">
        <w:rPr>
          <w:lang w:val="ru-RU"/>
        </w:rPr>
        <w:t>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 ОРС,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</w:t>
      </w:r>
      <w:r w:rsidR="00C74282" w:rsidRPr="00AF6E67">
        <w:rPr>
          <w:lang w:val="ru-RU"/>
        </w:rPr>
        <w:t>;</w:t>
      </w:r>
    </w:p>
    <w:p w14:paraId="15F39563" w14:textId="17DED355" w:rsidR="00C74282" w:rsidRPr="00AF6E67" w:rsidRDefault="00AF6E67" w:rsidP="00B16BCC">
      <w:pPr>
        <w:pStyle w:val="Heading2"/>
        <w:spacing w:after="200"/>
        <w:rPr>
          <w:lang w:val="ru-RU"/>
        </w:rPr>
      </w:pPr>
      <w:r>
        <w:rPr>
          <w:lang w:val="ru-RU"/>
        </w:rPr>
        <w:t xml:space="preserve">перераспределения, </w:t>
      </w:r>
      <w:r w:rsidRPr="00227EE3">
        <w:rPr>
          <w:lang w:val="ru-RU"/>
        </w:rPr>
        <w:t>которые не относятся к категории существенных, можно включать в утвержденный План реализации транша, реализуемый в данный период, сообщив об этом Исполнительному комитету в последующем Докладе о ходе реализации транша</w:t>
      </w:r>
      <w:r w:rsidR="00C74282" w:rsidRPr="00AF6E67">
        <w:rPr>
          <w:lang w:val="ru-RU"/>
        </w:rPr>
        <w:t>;</w:t>
      </w:r>
    </w:p>
    <w:p w14:paraId="3CB6BC20" w14:textId="5ECA331A" w:rsidR="00C74282" w:rsidRPr="002F7595" w:rsidRDefault="002F7595" w:rsidP="00B16BCC">
      <w:pPr>
        <w:pStyle w:val="Heading2"/>
        <w:spacing w:after="200"/>
        <w:rPr>
          <w:lang w:val="ru-RU"/>
        </w:rPr>
      </w:pPr>
      <w:r w:rsidRPr="002F7595">
        <w:rPr>
          <w:lang w:val="ru-RU"/>
        </w:rPr>
        <w:t>любое предприятие, которое планирует перейти к использованию технологии без ГХФУ, будет включено в План и признано не отвечающим критериям для получения помощи в соответствии с политикой Многостороннего фонда (например, вследствие иностранного собственника или создания после установленной даты 21 сентября 2007 года), не получит финансовую помощь. Эта информация будет отражена в</w:t>
      </w:r>
      <w:r w:rsidR="007A1134">
        <w:rPr>
          <w:lang w:val="en-US"/>
        </w:rPr>
        <w:t> </w:t>
      </w:r>
      <w:r w:rsidRPr="002F7595">
        <w:rPr>
          <w:lang w:val="ru-RU"/>
        </w:rPr>
        <w:t>Докладе о ходе реализации транша</w:t>
      </w:r>
      <w:r w:rsidR="00C74282" w:rsidRPr="002F7595">
        <w:rPr>
          <w:lang w:val="ru-RU"/>
        </w:rPr>
        <w:t>;</w:t>
      </w:r>
    </w:p>
    <w:p w14:paraId="495BE434" w14:textId="32164CF5" w:rsidR="00C74282" w:rsidRPr="002F7595" w:rsidRDefault="002F7595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любые </w:t>
      </w:r>
      <w:r w:rsidRPr="00227EE3">
        <w:rPr>
          <w:lang w:val="ru-RU"/>
        </w:rPr>
        <w:t>неиспользованные средства, находящиеся в распоряжении двусторонних учреждений или учреждений-исполнителей или страны согласно Плану, подлежат возврату Многостороннему фонду после закрытия последнего транша, предусмотренного настоящим Соглашением</w:t>
      </w:r>
      <w:r w:rsidR="00C74282" w:rsidRPr="002F7595">
        <w:rPr>
          <w:lang w:val="ru-RU"/>
        </w:rPr>
        <w:t>.</w:t>
      </w:r>
    </w:p>
    <w:p w14:paraId="654E6ACB" w14:textId="2F1BA570" w:rsidR="00C74282" w:rsidRPr="002F7595" w:rsidRDefault="002F7595" w:rsidP="00C74282">
      <w:pPr>
        <w:keepNext/>
        <w:spacing w:before="240" w:after="240"/>
        <w:rPr>
          <w:b/>
          <w:lang w:val="ru-RU"/>
        </w:rPr>
      </w:pPr>
      <w:r w:rsidRPr="00227EE3">
        <w:rPr>
          <w:b/>
          <w:lang w:val="ru-RU"/>
        </w:rPr>
        <w:t>Соображения в отношении сектора обслуживания холодильного оборудования</w:t>
      </w:r>
    </w:p>
    <w:p w14:paraId="0C63C7AA" w14:textId="46ADCB3C" w:rsidR="00C74282" w:rsidRPr="002F7595" w:rsidRDefault="002F7595" w:rsidP="00B16BCC">
      <w:pPr>
        <w:pStyle w:val="Heading1"/>
        <w:spacing w:after="200"/>
        <w:rPr>
          <w:lang w:val="ru-RU"/>
        </w:rPr>
      </w:pPr>
      <w:r>
        <w:rPr>
          <w:lang w:val="ru-RU"/>
        </w:rPr>
        <w:t xml:space="preserve">Особое </w:t>
      </w:r>
      <w:r w:rsidRPr="00227EE3">
        <w:rPr>
          <w:lang w:val="ru-RU"/>
        </w:rPr>
        <w:t>внимание будет уделяться проведению мероприятий в секторе обслуживания холодильного оборудования, включенных в План, в частности</w:t>
      </w:r>
      <w:r w:rsidR="00C74282" w:rsidRPr="002F7595">
        <w:rPr>
          <w:lang w:val="ru-RU"/>
        </w:rPr>
        <w:t>:</w:t>
      </w:r>
    </w:p>
    <w:p w14:paraId="6AEF7708" w14:textId="51562A16" w:rsidR="00C74282" w:rsidRPr="00C46326" w:rsidRDefault="00C46326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Страна </w:t>
      </w:r>
      <w:r w:rsidRPr="00227EE3">
        <w:rPr>
          <w:lang w:val="ru-RU"/>
        </w:rPr>
        <w:t>будет проявлять гибкость, предоставленную в рамках настоящего Соглашения, в целях удовлетворении конкретных потребностей, которые могут возникать в ходе реализации проекта; а также</w:t>
      </w:r>
    </w:p>
    <w:p w14:paraId="7FB66989" w14:textId="0719ABD5" w:rsidR="00C74282" w:rsidRPr="00C46326" w:rsidRDefault="00C46326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Страна </w:t>
      </w:r>
      <w:r w:rsidRPr="00227EE3">
        <w:rPr>
          <w:lang w:val="ru-RU"/>
        </w:rPr>
        <w:t>и соответствующие двусторонние учреждения и (или) учреждения-исполнители будут принимать во внимание соответствующие решения по сектору обслуживания холодильного оборудования в процессе реализации Плана</w:t>
      </w:r>
      <w:r w:rsidR="00C74282" w:rsidRPr="00C46326">
        <w:rPr>
          <w:lang w:val="ru-RU"/>
        </w:rPr>
        <w:t>.</w:t>
      </w:r>
    </w:p>
    <w:p w14:paraId="13FBA1E3" w14:textId="45BC718B" w:rsidR="00C74282" w:rsidRPr="00C46326" w:rsidRDefault="00C46326" w:rsidP="00C74282">
      <w:pPr>
        <w:keepNext/>
        <w:spacing w:before="240" w:after="240"/>
        <w:rPr>
          <w:b/>
          <w:lang w:val="ru-RU"/>
        </w:rPr>
      </w:pPr>
      <w:r w:rsidRPr="00227EE3">
        <w:rPr>
          <w:b/>
          <w:lang w:val="ru-RU"/>
        </w:rPr>
        <w:t>Двусторонние учреждения и учреждения-исполнители</w:t>
      </w:r>
    </w:p>
    <w:p w14:paraId="377E3158" w14:textId="31E9C269" w:rsidR="00C74282" w:rsidRPr="00C46326" w:rsidRDefault="00C46326" w:rsidP="00C74282">
      <w:pPr>
        <w:pStyle w:val="Heading1"/>
        <w:rPr>
          <w:lang w:val="ru-RU"/>
        </w:rPr>
      </w:pPr>
      <w:r>
        <w:rPr>
          <w:lang w:val="ru-RU"/>
        </w:rPr>
        <w:t xml:space="preserve">Страна </w:t>
      </w:r>
      <w:r w:rsidRPr="00227EE3">
        <w:rPr>
          <w:lang w:val="ru-RU"/>
        </w:rPr>
        <w:t xml:space="preserve">обязуется взять на себя общую ответственность за руководство реализацией настоящего Соглашения и за все мероприятия, проводимые Страной или от ее имени в целях выполнения обязательств по настоящему Соглашению. </w:t>
      </w:r>
      <w:r>
        <w:rPr>
          <w:lang w:val="ru-RU"/>
        </w:rPr>
        <w:t>ЮНИДО</w:t>
      </w:r>
      <w:r w:rsidRPr="00227EE3">
        <w:rPr>
          <w:lang w:val="ru-RU"/>
        </w:rPr>
        <w:t xml:space="preserve"> дала согласие выступать в</w:t>
      </w:r>
      <w:r w:rsidR="007A1134">
        <w:rPr>
          <w:lang w:val="ru-RU"/>
        </w:rPr>
        <w:t> </w:t>
      </w:r>
      <w:r w:rsidRPr="00227EE3">
        <w:rPr>
          <w:lang w:val="ru-RU"/>
        </w:rPr>
        <w:t>качестве ведущего учреждения-исполнителя («Ведущее</w:t>
      </w:r>
      <w:r>
        <w:rPr>
          <w:lang w:val="ru-RU"/>
        </w:rPr>
        <w:t> </w:t>
      </w:r>
      <w:r w:rsidRPr="00227EE3">
        <w:rPr>
          <w:lang w:val="ru-RU"/>
        </w:rPr>
        <w:t>УИ»)</w:t>
      </w:r>
      <w:r>
        <w:rPr>
          <w:lang w:val="ru-RU"/>
        </w:rPr>
        <w:t xml:space="preserve"> </w:t>
      </w:r>
      <w:r w:rsidRPr="00227EE3">
        <w:rPr>
          <w:lang w:val="ru-RU"/>
        </w:rPr>
        <w:t xml:space="preserve">по отношению к деятельности </w:t>
      </w:r>
      <w:r w:rsidRPr="00227EE3">
        <w:rPr>
          <w:lang w:val="ru-RU"/>
        </w:rPr>
        <w:lastRenderedPageBreak/>
        <w:t>Страны в рамках настоящего Соглашения. Страна соглашается на проведение оценок, которые могут осуществляться в рамках программ работы Многостороннего фонда по мониторингу и оценке либо в рамках программы оценки, реализуемой Ведущим</w:t>
      </w:r>
      <w:r>
        <w:rPr>
          <w:lang w:val="ru-RU"/>
        </w:rPr>
        <w:t> </w:t>
      </w:r>
      <w:r w:rsidRPr="00227EE3">
        <w:rPr>
          <w:lang w:val="ru-RU"/>
        </w:rPr>
        <w:t>УИ, принимающим участие в настоящем Соглашении</w:t>
      </w:r>
      <w:r w:rsidR="00C74282" w:rsidRPr="00C46326">
        <w:rPr>
          <w:lang w:val="ru-RU"/>
        </w:rPr>
        <w:t>.</w:t>
      </w:r>
    </w:p>
    <w:p w14:paraId="7F37D96D" w14:textId="13C7E42F" w:rsidR="00C74282" w:rsidRPr="00C46326" w:rsidRDefault="00C46326" w:rsidP="00C74282">
      <w:pPr>
        <w:pStyle w:val="Heading1"/>
        <w:rPr>
          <w:lang w:val="ru-RU"/>
        </w:rPr>
      </w:pPr>
      <w:r>
        <w:rPr>
          <w:lang w:val="ru-RU"/>
        </w:rPr>
        <w:t>Ведущее </w:t>
      </w:r>
      <w:r w:rsidRPr="00844997">
        <w:rPr>
          <w:lang w:val="ru-RU"/>
        </w:rPr>
        <w:t>УИ несет ответственность за обеспечение координированного планирования и осуществления всех мероприятий в рамках настоящего Соглашения, а также при подготовке и представлении соответствующей отчетности, в том числе, помимо прочего, в ходе проведения независимой проверки согласно подпункту</w:t>
      </w:r>
      <w:r>
        <w:rPr>
          <w:lang w:val="ru-RU"/>
        </w:rPr>
        <w:t> </w:t>
      </w:r>
      <w:r w:rsidRPr="00844997">
        <w:rPr>
          <w:lang w:val="ru-RU"/>
        </w:rPr>
        <w:t>5(</w:t>
      </w:r>
      <w:r w:rsidRPr="00844997">
        <w:t>b</w:t>
      </w:r>
      <w:r w:rsidRPr="00844997">
        <w:rPr>
          <w:lang w:val="ru-RU"/>
        </w:rPr>
        <w:t>). Рол</w:t>
      </w:r>
      <w:r>
        <w:rPr>
          <w:lang w:val="ru-RU"/>
        </w:rPr>
        <w:t>ь</w:t>
      </w:r>
      <w:r w:rsidRPr="00844997">
        <w:rPr>
          <w:lang w:val="ru-RU"/>
        </w:rPr>
        <w:t xml:space="preserve"> Ведущего</w:t>
      </w:r>
      <w:r>
        <w:rPr>
          <w:lang w:val="ru-RU"/>
        </w:rPr>
        <w:t> </w:t>
      </w:r>
      <w:r w:rsidRPr="00844997">
        <w:rPr>
          <w:lang w:val="ru-RU"/>
        </w:rPr>
        <w:t>УИ изложен</w:t>
      </w:r>
      <w:r>
        <w:rPr>
          <w:lang w:val="ru-RU"/>
        </w:rPr>
        <w:t>а</w:t>
      </w:r>
      <w:r w:rsidRPr="00844997">
        <w:rPr>
          <w:lang w:val="ru-RU"/>
        </w:rPr>
        <w:t xml:space="preserve"> в дополнении</w:t>
      </w:r>
      <w:r>
        <w:rPr>
          <w:lang w:val="ru-RU"/>
        </w:rPr>
        <w:t> </w:t>
      </w:r>
      <w:r w:rsidRPr="00844997">
        <w:rPr>
          <w:lang w:val="ru-RU"/>
        </w:rPr>
        <w:t>6-</w:t>
      </w:r>
      <w:r w:rsidRPr="00844997">
        <w:t>A</w:t>
      </w:r>
      <w:r w:rsidRPr="00844997">
        <w:rPr>
          <w:lang w:val="ru-RU"/>
        </w:rPr>
        <w:t>. Исполнительный комитет в принципе согласен с оплатой услуг Ведущего</w:t>
      </w:r>
      <w:r>
        <w:rPr>
          <w:lang w:val="ru-RU"/>
        </w:rPr>
        <w:t> </w:t>
      </w:r>
      <w:r w:rsidRPr="00844997">
        <w:rPr>
          <w:lang w:val="ru-RU"/>
        </w:rPr>
        <w:t>УИ в размерах, указанных в строк</w:t>
      </w:r>
      <w:r>
        <w:rPr>
          <w:lang w:val="ru-RU"/>
        </w:rPr>
        <w:t>е</w:t>
      </w:r>
      <w:r>
        <w:rPr>
          <w:lang w:val="fr-FR"/>
        </w:rPr>
        <w:t> </w:t>
      </w:r>
      <w:r w:rsidRPr="00844997">
        <w:rPr>
          <w:lang w:val="ru-RU"/>
        </w:rPr>
        <w:t>2.2</w:t>
      </w:r>
      <w:r>
        <w:rPr>
          <w:lang w:val="ru-RU"/>
        </w:rPr>
        <w:t xml:space="preserve"> </w:t>
      </w:r>
      <w:r w:rsidRPr="00844997">
        <w:rPr>
          <w:lang w:val="ru-RU"/>
        </w:rPr>
        <w:t>дополнения 2</w:t>
      </w:r>
      <w:r>
        <w:rPr>
          <w:lang w:val="ru-RU"/>
        </w:rPr>
        <w:t>-</w:t>
      </w:r>
      <w:r w:rsidRPr="00844997">
        <w:t>A</w:t>
      </w:r>
      <w:r w:rsidR="00C74282" w:rsidRPr="00C46326">
        <w:rPr>
          <w:lang w:val="ru-RU"/>
        </w:rPr>
        <w:t>.</w:t>
      </w:r>
    </w:p>
    <w:p w14:paraId="1C9D3059" w14:textId="73519A6F" w:rsidR="00C74282" w:rsidRPr="00C46326" w:rsidRDefault="00C46326" w:rsidP="00C74282">
      <w:pPr>
        <w:keepNext/>
        <w:spacing w:before="240" w:after="240"/>
        <w:rPr>
          <w:b/>
          <w:lang w:val="ru-RU"/>
        </w:rPr>
      </w:pPr>
      <w:r>
        <w:rPr>
          <w:b/>
          <w:lang w:val="ru-RU"/>
        </w:rPr>
        <w:t>Несоблюдение Соглашения</w:t>
      </w:r>
    </w:p>
    <w:p w14:paraId="555482A6" w14:textId="5854F765" w:rsidR="00C74282" w:rsidRPr="00C46326" w:rsidRDefault="00C46326" w:rsidP="00C74282">
      <w:pPr>
        <w:pStyle w:val="Heading1"/>
        <w:spacing w:before="240"/>
        <w:rPr>
          <w:lang w:val="ru-RU"/>
        </w:rPr>
      </w:pPr>
      <w:r>
        <w:rPr>
          <w:lang w:val="ru-RU"/>
        </w:rPr>
        <w:t xml:space="preserve">Страна </w:t>
      </w:r>
      <w:r w:rsidRPr="00A17C84">
        <w:rPr>
          <w:lang w:val="ru-RU"/>
        </w:rPr>
        <w:t>соглашается с тем, что, в случае невыполнения ею по любой причине Целевых показателей по отказу от Веществ, указанных в строке</w:t>
      </w:r>
      <w:r>
        <w:rPr>
          <w:lang w:val="ru-RU"/>
        </w:rPr>
        <w:t> </w:t>
      </w:r>
      <w:r w:rsidRPr="00A17C84">
        <w:rPr>
          <w:lang w:val="ru-RU"/>
        </w:rPr>
        <w:t>1.2 дополнения</w:t>
      </w:r>
      <w:r>
        <w:rPr>
          <w:lang w:val="ru-RU"/>
        </w:rPr>
        <w:t> </w:t>
      </w:r>
      <w:r w:rsidRPr="00A17C84">
        <w:rPr>
          <w:lang w:val="ru-RU"/>
        </w:rPr>
        <w:t>2-А, либо иного нарушения условий настоящего Соглашения, она будет лишена права на получение Финансирования в</w:t>
      </w:r>
      <w:r w:rsidR="007A1134">
        <w:rPr>
          <w:lang w:val="ru-RU"/>
        </w:rPr>
        <w:t> </w:t>
      </w:r>
      <w:r w:rsidRPr="00A17C84">
        <w:rPr>
          <w:lang w:val="ru-RU"/>
        </w:rPr>
        <w:t>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</w:t>
      </w:r>
      <w:r>
        <w:rPr>
          <w:lang w:val="ru-RU"/>
        </w:rPr>
        <w:t> </w:t>
      </w:r>
      <w:r w:rsidRPr="00A17C84">
        <w:rPr>
          <w:lang w:val="ru-RU"/>
        </w:rPr>
        <w:t>7-А («Сокращение финансирования в случае невыполнения обязательств»), за каждый килограмм ОРС, изъятие которого из потребления не было обеспечено в</w:t>
      </w:r>
      <w:r w:rsidR="007A1134">
        <w:rPr>
          <w:lang w:val="ru-RU"/>
        </w:rPr>
        <w:t> </w:t>
      </w:r>
      <w:r w:rsidRPr="00A17C84">
        <w:rPr>
          <w:lang w:val="ru-RU"/>
        </w:rPr>
        <w:t>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</w:t>
      </w:r>
      <w:r w:rsidR="007A1134">
        <w:rPr>
          <w:lang w:val="ru-RU"/>
        </w:rPr>
        <w:t> </w:t>
      </w:r>
      <w:r w:rsidRPr="00A17C84">
        <w:rPr>
          <w:lang w:val="ru-RU"/>
        </w:rPr>
        <w:t>соответствии с приведенным выше пунктом</w:t>
      </w:r>
      <w:r>
        <w:rPr>
          <w:lang w:val="ru-RU"/>
        </w:rPr>
        <w:t> </w:t>
      </w:r>
      <w:r w:rsidRPr="00A17C84">
        <w:rPr>
          <w:lang w:val="ru-RU"/>
        </w:rPr>
        <w:t>5</w:t>
      </w:r>
      <w:r w:rsidR="00C74282" w:rsidRPr="00C46326">
        <w:rPr>
          <w:lang w:val="ru-RU"/>
        </w:rPr>
        <w:t>.</w:t>
      </w:r>
    </w:p>
    <w:p w14:paraId="2624FC9D" w14:textId="49F49E02" w:rsidR="00C74282" w:rsidRPr="00C46326" w:rsidRDefault="00C46326" w:rsidP="00C74282">
      <w:pPr>
        <w:pStyle w:val="Heading1"/>
        <w:rPr>
          <w:lang w:val="ru-RU"/>
        </w:rPr>
      </w:pPr>
      <w:r>
        <w:rPr>
          <w:lang w:val="ru-RU"/>
        </w:rPr>
        <w:t xml:space="preserve">Финансирование </w:t>
      </w:r>
      <w:r w:rsidRPr="00A17C84">
        <w:rPr>
          <w:lang w:val="ru-RU"/>
        </w:rPr>
        <w:t>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 в Стране</w:t>
      </w:r>
      <w:r w:rsidR="00C74282" w:rsidRPr="00C46326">
        <w:rPr>
          <w:lang w:val="ru-RU"/>
        </w:rPr>
        <w:t>.</w:t>
      </w:r>
    </w:p>
    <w:p w14:paraId="73FBD27F" w14:textId="65950905" w:rsidR="00C74282" w:rsidRPr="00C46326" w:rsidRDefault="00C46326" w:rsidP="00C74282">
      <w:pPr>
        <w:pStyle w:val="Heading1"/>
        <w:rPr>
          <w:lang w:val="ru-RU"/>
        </w:rPr>
      </w:pPr>
      <w:r>
        <w:rPr>
          <w:lang w:val="ru-RU"/>
        </w:rPr>
        <w:t xml:space="preserve">Страна </w:t>
      </w:r>
      <w:r w:rsidRPr="00A17C84">
        <w:rPr>
          <w:lang w:val="ru-RU"/>
        </w:rPr>
        <w:t>будет выполнять любые разумные требования Исполнительного комитета</w:t>
      </w:r>
      <w:r>
        <w:rPr>
          <w:lang w:val="ru-RU"/>
        </w:rPr>
        <w:t xml:space="preserve"> и</w:t>
      </w:r>
      <w:r w:rsidRPr="00A17C84">
        <w:rPr>
          <w:lang w:val="ru-RU"/>
        </w:rPr>
        <w:t xml:space="preserve"> Ведущего</w:t>
      </w:r>
      <w:r>
        <w:rPr>
          <w:lang w:val="ru-RU"/>
        </w:rPr>
        <w:t> </w:t>
      </w:r>
      <w:r w:rsidRPr="00A17C84">
        <w:rPr>
          <w:lang w:val="ru-RU"/>
        </w:rPr>
        <w:t>УИ в целях содействия реализации настоящего Соглашения. В частности, она обеспечит Ведущему</w:t>
      </w:r>
      <w:r>
        <w:rPr>
          <w:lang w:val="fr-FR"/>
        </w:rPr>
        <w:t> </w:t>
      </w:r>
      <w:r w:rsidRPr="00A17C84">
        <w:rPr>
          <w:lang w:val="ru-RU"/>
        </w:rPr>
        <w:t>УИ доступ к информации, необходимой для проверки выполнения настоящего Соглашения</w:t>
      </w:r>
      <w:r w:rsidR="00C74282" w:rsidRPr="00C46326">
        <w:rPr>
          <w:lang w:val="ru-RU"/>
        </w:rPr>
        <w:t>.</w:t>
      </w:r>
    </w:p>
    <w:p w14:paraId="1EC74C92" w14:textId="4D7C2B60" w:rsidR="00C74282" w:rsidRPr="00F61D55" w:rsidRDefault="00C46326" w:rsidP="00C74282">
      <w:pPr>
        <w:keepNext/>
        <w:spacing w:before="240" w:after="240"/>
        <w:rPr>
          <w:b/>
        </w:rPr>
      </w:pPr>
      <w:r w:rsidRPr="00A17C84">
        <w:rPr>
          <w:b/>
        </w:rPr>
        <w:t>Дата завершения</w:t>
      </w:r>
    </w:p>
    <w:p w14:paraId="5ED14F62" w14:textId="22A8B18B" w:rsidR="00C74282" w:rsidRPr="00C46326" w:rsidRDefault="00C46326" w:rsidP="00C74282">
      <w:pPr>
        <w:pStyle w:val="Heading1"/>
        <w:spacing w:before="240"/>
        <w:rPr>
          <w:lang w:val="ru-RU"/>
        </w:rPr>
      </w:pPr>
      <w:r>
        <w:rPr>
          <w:lang w:val="ru-RU"/>
        </w:rPr>
        <w:t>Предусма</w:t>
      </w:r>
      <w:r w:rsidRPr="00A17C84">
        <w:rPr>
          <w:lang w:val="ru-RU"/>
        </w:rPr>
        <w:t>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</w:t>
      </w:r>
      <w:r>
        <w:rPr>
          <w:lang w:val="ru-RU"/>
        </w:rPr>
        <w:t> </w:t>
      </w:r>
      <w:r w:rsidRPr="00A17C84">
        <w:rPr>
          <w:lang w:val="ru-RU"/>
        </w:rPr>
        <w:t>2</w:t>
      </w:r>
      <w:r>
        <w:rPr>
          <w:lang w:val="ru-RU"/>
        </w:rPr>
        <w:t>-</w:t>
      </w:r>
      <w:r w:rsidRPr="00A17C84">
        <w:rPr>
          <w:lang w:val="ru-RU"/>
        </w:rPr>
        <w:t>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реализации транша и его последующими пересмотренными редакциями согласно подпункту</w:t>
      </w:r>
      <w:r>
        <w:rPr>
          <w:lang w:val="ru-RU"/>
        </w:rPr>
        <w:t> </w:t>
      </w:r>
      <w:r w:rsidRPr="00A17C84">
        <w:rPr>
          <w:lang w:val="ru-RU"/>
        </w:rPr>
        <w:t>5(</w:t>
      </w:r>
      <w:r w:rsidRPr="00A17C84">
        <w:t>d</w:t>
      </w:r>
      <w:r w:rsidRPr="00A17C84">
        <w:rPr>
          <w:lang w:val="ru-RU"/>
        </w:rPr>
        <w:t>) и пункту</w:t>
      </w:r>
      <w:r>
        <w:rPr>
          <w:lang w:val="ru-RU"/>
        </w:rPr>
        <w:t> </w:t>
      </w:r>
      <w:r w:rsidRPr="00A17C84">
        <w:rPr>
          <w:lang w:val="ru-RU"/>
        </w:rPr>
        <w:t>7, то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</w:t>
      </w:r>
      <w:r>
        <w:rPr>
          <w:lang w:val="ru-RU"/>
        </w:rPr>
        <w:t> </w:t>
      </w:r>
      <w:r w:rsidRPr="00A17C84">
        <w:rPr>
          <w:lang w:val="ru-RU"/>
        </w:rPr>
        <w:t>1(</w:t>
      </w:r>
      <w:r w:rsidRPr="00A17C84">
        <w:t>a</w:t>
      </w:r>
      <w:r w:rsidRPr="00A17C84">
        <w:rPr>
          <w:lang w:val="ru-RU"/>
        </w:rPr>
        <w:t>), 1(</w:t>
      </w:r>
      <w:r w:rsidRPr="00A17C84">
        <w:t>b</w:t>
      </w:r>
      <w:r w:rsidRPr="00A17C84">
        <w:rPr>
          <w:lang w:val="ru-RU"/>
        </w:rPr>
        <w:t>), 1(</w:t>
      </w:r>
      <w:r w:rsidRPr="00A17C84">
        <w:t>d</w:t>
      </w:r>
      <w:r w:rsidRPr="00A17C84">
        <w:rPr>
          <w:lang w:val="ru-RU"/>
        </w:rPr>
        <w:t>) и 1(</w:t>
      </w:r>
      <w:r w:rsidRPr="00A17C84">
        <w:t>e</w:t>
      </w:r>
      <w:r w:rsidRPr="00A17C84">
        <w:rPr>
          <w:lang w:val="ru-RU"/>
        </w:rPr>
        <w:t>) дополнения</w:t>
      </w:r>
      <w:r>
        <w:rPr>
          <w:lang w:val="ru-RU"/>
        </w:rPr>
        <w:t> </w:t>
      </w:r>
      <w:r w:rsidRPr="00A17C84">
        <w:rPr>
          <w:lang w:val="ru-RU"/>
        </w:rPr>
        <w:t>4-</w:t>
      </w:r>
      <w:r w:rsidRPr="00A17C84">
        <w:t>A</w:t>
      </w:r>
      <w:r w:rsidRPr="00A17C84">
        <w:rPr>
          <w:lang w:val="ru-RU"/>
        </w:rPr>
        <w:t xml:space="preserve"> будут оставаться в силе до завершения Плана, если Исполнительным комитетом не будет указано иное</w:t>
      </w:r>
      <w:r w:rsidR="00C74282" w:rsidRPr="00C46326">
        <w:rPr>
          <w:lang w:val="ru-RU"/>
        </w:rPr>
        <w:t>.</w:t>
      </w:r>
    </w:p>
    <w:p w14:paraId="1EDF5458" w14:textId="4551C679" w:rsidR="00C74282" w:rsidRPr="00C46326" w:rsidRDefault="00C46326" w:rsidP="00C74282">
      <w:pPr>
        <w:keepNext/>
        <w:spacing w:before="240" w:after="240"/>
        <w:rPr>
          <w:lang w:val="ru-RU"/>
        </w:rPr>
      </w:pPr>
      <w:r>
        <w:rPr>
          <w:b/>
          <w:lang w:val="ru-RU"/>
        </w:rPr>
        <w:lastRenderedPageBreak/>
        <w:t>Действительность</w:t>
      </w:r>
    </w:p>
    <w:p w14:paraId="78B38377" w14:textId="79B64EB9" w:rsidR="00C74282" w:rsidRPr="00C46326" w:rsidRDefault="00C46326" w:rsidP="00C74282">
      <w:pPr>
        <w:pStyle w:val="Heading1"/>
        <w:spacing w:before="240"/>
        <w:rPr>
          <w:lang w:val="ru-RU"/>
        </w:rPr>
      </w:pPr>
      <w:r>
        <w:rPr>
          <w:lang w:val="ru-RU"/>
        </w:rPr>
        <w:t xml:space="preserve">Все </w:t>
      </w:r>
      <w:r w:rsidRPr="00A17C84">
        <w:rPr>
          <w:lang w:val="ru-RU"/>
        </w:rPr>
        <w:t>условия, предусмотренные настоящим Соглашением, определены исключительно в</w:t>
      </w:r>
      <w:r w:rsidR="007A1134">
        <w:rPr>
          <w:lang w:val="ru-RU"/>
        </w:rPr>
        <w:t> </w:t>
      </w:r>
      <w:r w:rsidRPr="00A17C84">
        <w:rPr>
          <w:lang w:val="ru-RU"/>
        </w:rPr>
        <w:t>контексте Монреальского протокола и в соответствии с настоящим Соглашением. Все термины, используемые в настоящем Соглашении, имеют значение, установленное для них Монреальским протоколом, если в настоящем Соглашении не приводится иное определение</w:t>
      </w:r>
      <w:r w:rsidR="00C74282" w:rsidRPr="00C46326">
        <w:rPr>
          <w:lang w:val="ru-RU"/>
        </w:rPr>
        <w:t>.</w:t>
      </w:r>
    </w:p>
    <w:p w14:paraId="19C761B8" w14:textId="02435B92" w:rsidR="00C74282" w:rsidRPr="00C46326" w:rsidRDefault="00C46326" w:rsidP="00C74282">
      <w:pPr>
        <w:pStyle w:val="Heading1"/>
        <w:rPr>
          <w:lang w:val="ru-RU"/>
        </w:rPr>
      </w:pPr>
      <w:r>
        <w:rPr>
          <w:lang w:val="ru-RU"/>
        </w:rPr>
        <w:t xml:space="preserve">Настоящее </w:t>
      </w:r>
      <w:r w:rsidRPr="00A17C84">
        <w:rPr>
          <w:lang w:val="ru-RU"/>
        </w:rPr>
        <w:t>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</w:t>
      </w:r>
      <w:r w:rsidR="00C74282" w:rsidRPr="00C46326">
        <w:rPr>
          <w:lang w:val="ru-RU"/>
        </w:rPr>
        <w:t>.</w:t>
      </w:r>
    </w:p>
    <w:p w14:paraId="10FCA27E" w14:textId="7F1E7F96" w:rsidR="00C74282" w:rsidRPr="00C46326" w:rsidRDefault="00C46326" w:rsidP="00C74282">
      <w:pPr>
        <w:pStyle w:val="Heading1"/>
        <w:keepNext/>
        <w:numPr>
          <w:ilvl w:val="0"/>
          <w:numId w:val="0"/>
        </w:numPr>
        <w:spacing w:before="360" w:after="360"/>
        <w:rPr>
          <w:b/>
          <w:lang w:val="ru-RU"/>
        </w:rPr>
      </w:pPr>
      <w:r>
        <w:rPr>
          <w:b/>
          <w:lang w:val="ru-RU"/>
        </w:rPr>
        <w:t>ДОБАВЛЕНИЯ</w:t>
      </w:r>
    </w:p>
    <w:p w14:paraId="46F27CA9" w14:textId="676961EF" w:rsidR="00C74282" w:rsidRPr="00C46326" w:rsidRDefault="00C46326" w:rsidP="00340644">
      <w:pPr>
        <w:pStyle w:val="Heading1"/>
        <w:keepNext/>
        <w:numPr>
          <w:ilvl w:val="0"/>
          <w:numId w:val="0"/>
        </w:numPr>
        <w:spacing w:before="240" w:after="120"/>
        <w:rPr>
          <w:b/>
          <w:lang w:val="ru-RU"/>
        </w:rPr>
      </w:pPr>
      <w:r>
        <w:rPr>
          <w:b/>
          <w:lang w:val="ru-RU"/>
        </w:rPr>
        <w:t xml:space="preserve">ДОБАВЛЕНИЕ </w:t>
      </w:r>
      <w:r w:rsidR="00C74282" w:rsidRPr="00B375EA">
        <w:rPr>
          <w:b/>
        </w:rPr>
        <w:t xml:space="preserve">1-A: </w:t>
      </w:r>
      <w:r>
        <w:rPr>
          <w:b/>
          <w:lang w:val="ru-RU"/>
        </w:rPr>
        <w:t>ВЕЩЕСТВА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1417"/>
        <w:gridCol w:w="1417"/>
        <w:gridCol w:w="2970"/>
      </w:tblGrid>
      <w:tr w:rsidR="00C46326" w:rsidRPr="00C46326" w14:paraId="1280BB83" w14:textId="77777777">
        <w:trPr>
          <w:trHeight w:val="413"/>
          <w:tblHeader/>
        </w:trPr>
        <w:tc>
          <w:tcPr>
            <w:tcW w:w="1896" w:type="pct"/>
            <w:vAlign w:val="center"/>
          </w:tcPr>
          <w:p w14:paraId="5FA544C5" w14:textId="24BC5525" w:rsidR="00C46326" w:rsidRPr="00B375EA" w:rsidRDefault="00C46326" w:rsidP="00C46326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Вещество</w:t>
            </w:r>
          </w:p>
        </w:tc>
        <w:tc>
          <w:tcPr>
            <w:tcW w:w="758" w:type="pct"/>
            <w:vAlign w:val="center"/>
          </w:tcPr>
          <w:p w14:paraId="624C308D" w14:textId="740327C6" w:rsidR="00C46326" w:rsidRPr="00B375EA" w:rsidRDefault="00C46326" w:rsidP="00C46326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Приложение</w:t>
            </w:r>
          </w:p>
        </w:tc>
        <w:tc>
          <w:tcPr>
            <w:tcW w:w="758" w:type="pct"/>
            <w:vAlign w:val="center"/>
          </w:tcPr>
          <w:p w14:paraId="1FEF7C26" w14:textId="4F2BCA08" w:rsidR="00C46326" w:rsidRPr="00B375EA" w:rsidRDefault="00C46326" w:rsidP="00C46326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Группа</w:t>
            </w:r>
          </w:p>
        </w:tc>
        <w:tc>
          <w:tcPr>
            <w:tcW w:w="1588" w:type="pct"/>
            <w:vAlign w:val="center"/>
          </w:tcPr>
          <w:p w14:paraId="417A7900" w14:textId="385E8942" w:rsidR="00C46326" w:rsidRPr="00C46326" w:rsidRDefault="00C46326" w:rsidP="00C46326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18069B">
              <w:rPr>
                <w:sz w:val="20"/>
                <w:szCs w:val="20"/>
                <w:lang w:val="ru-RU"/>
              </w:rPr>
              <w:t>Начальный уровень совокупных сокращений потребления (в тоннах</w:t>
            </w:r>
            <w:r>
              <w:rPr>
                <w:sz w:val="20"/>
                <w:szCs w:val="20"/>
                <w:lang w:val="ru-RU"/>
              </w:rPr>
              <w:t> </w:t>
            </w:r>
            <w:r w:rsidRPr="0018069B">
              <w:rPr>
                <w:sz w:val="20"/>
                <w:szCs w:val="20"/>
                <w:lang w:val="ru-RU"/>
              </w:rPr>
              <w:t>ОРС)</w:t>
            </w:r>
          </w:p>
        </w:tc>
      </w:tr>
      <w:tr w:rsidR="00C74282" w:rsidRPr="00B375EA" w14:paraId="3ADA5214" w14:textId="77777777">
        <w:tc>
          <w:tcPr>
            <w:tcW w:w="1896" w:type="pct"/>
          </w:tcPr>
          <w:p w14:paraId="6FA64124" w14:textId="21734DFA" w:rsidR="00C74282" w:rsidRPr="00B375EA" w:rsidRDefault="00545975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ГХФУ</w:t>
            </w:r>
            <w:r w:rsidR="00C74282" w:rsidRPr="00B375EA">
              <w:rPr>
                <w:sz w:val="20"/>
                <w:szCs w:val="20"/>
              </w:rPr>
              <w:t>-22</w:t>
            </w:r>
          </w:p>
        </w:tc>
        <w:tc>
          <w:tcPr>
            <w:tcW w:w="758" w:type="pct"/>
            <w:vAlign w:val="center"/>
          </w:tcPr>
          <w:p w14:paraId="581DF6E4" w14:textId="77777777" w:rsidR="00C74282" w:rsidRPr="00B375EA" w:rsidRDefault="00C74282">
            <w:pPr>
              <w:keepNext/>
              <w:jc w:val="center"/>
              <w:rPr>
                <w:sz w:val="20"/>
                <w:szCs w:val="20"/>
              </w:rPr>
            </w:pPr>
            <w:r w:rsidRPr="00B375EA">
              <w:rPr>
                <w:sz w:val="20"/>
                <w:szCs w:val="20"/>
              </w:rPr>
              <w:t>C</w:t>
            </w:r>
          </w:p>
        </w:tc>
        <w:tc>
          <w:tcPr>
            <w:tcW w:w="758" w:type="pct"/>
            <w:vAlign w:val="center"/>
          </w:tcPr>
          <w:p w14:paraId="10956990" w14:textId="77777777" w:rsidR="00C74282" w:rsidRPr="00B375EA" w:rsidRDefault="00C74282">
            <w:pPr>
              <w:keepNext/>
              <w:jc w:val="center"/>
              <w:rPr>
                <w:sz w:val="20"/>
                <w:szCs w:val="20"/>
              </w:rPr>
            </w:pPr>
            <w:r w:rsidRPr="00B375EA">
              <w:rPr>
                <w:sz w:val="20"/>
                <w:szCs w:val="20"/>
              </w:rPr>
              <w:t>I</w:t>
            </w:r>
          </w:p>
        </w:tc>
        <w:tc>
          <w:tcPr>
            <w:tcW w:w="1588" w:type="pct"/>
          </w:tcPr>
          <w:p w14:paraId="4EFF7FE5" w14:textId="132E3E76" w:rsidR="00C74282" w:rsidRPr="00231107" w:rsidRDefault="00C74282">
            <w:pPr>
              <w:keepNext/>
              <w:jc w:val="right"/>
              <w:rPr>
                <w:sz w:val="20"/>
                <w:szCs w:val="20"/>
              </w:rPr>
            </w:pPr>
            <w:r w:rsidRPr="007E36F3">
              <w:rPr>
                <w:sz w:val="20"/>
                <w:szCs w:val="20"/>
              </w:rPr>
              <w:t>266</w:t>
            </w:r>
            <w:r w:rsidR="00396E0A">
              <w:rPr>
                <w:sz w:val="20"/>
                <w:szCs w:val="20"/>
              </w:rPr>
              <w:t>,</w:t>
            </w:r>
            <w:r w:rsidRPr="007E36F3">
              <w:rPr>
                <w:sz w:val="20"/>
                <w:szCs w:val="20"/>
              </w:rPr>
              <w:t>20</w:t>
            </w:r>
          </w:p>
        </w:tc>
      </w:tr>
      <w:tr w:rsidR="00C74282" w:rsidRPr="00B375EA" w14:paraId="01C62F70" w14:textId="77777777">
        <w:tblPrEx>
          <w:tblLook w:val="0000" w:firstRow="0" w:lastRow="0" w:firstColumn="0" w:lastColumn="0" w:noHBand="0" w:noVBand="0"/>
        </w:tblPrEx>
        <w:tc>
          <w:tcPr>
            <w:tcW w:w="1896" w:type="pct"/>
          </w:tcPr>
          <w:p w14:paraId="648B9398" w14:textId="75A9E614" w:rsidR="00C74282" w:rsidRPr="00B375EA" w:rsidRDefault="0054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ГХФУ</w:t>
            </w:r>
            <w:r w:rsidR="00C74282" w:rsidRPr="00B375EA">
              <w:rPr>
                <w:sz w:val="20"/>
                <w:szCs w:val="20"/>
              </w:rPr>
              <w:t>-123</w:t>
            </w:r>
          </w:p>
        </w:tc>
        <w:tc>
          <w:tcPr>
            <w:tcW w:w="758" w:type="pct"/>
            <w:vAlign w:val="center"/>
          </w:tcPr>
          <w:p w14:paraId="59AA0F40" w14:textId="77777777" w:rsidR="00C74282" w:rsidRPr="00B375EA" w:rsidRDefault="00C74282">
            <w:pPr>
              <w:jc w:val="center"/>
              <w:rPr>
                <w:sz w:val="20"/>
                <w:szCs w:val="20"/>
              </w:rPr>
            </w:pPr>
            <w:r w:rsidRPr="00B375EA">
              <w:rPr>
                <w:sz w:val="20"/>
                <w:szCs w:val="20"/>
              </w:rPr>
              <w:t>C</w:t>
            </w:r>
          </w:p>
        </w:tc>
        <w:tc>
          <w:tcPr>
            <w:tcW w:w="758" w:type="pct"/>
            <w:vAlign w:val="center"/>
          </w:tcPr>
          <w:p w14:paraId="6C17ECB4" w14:textId="77777777" w:rsidR="00C74282" w:rsidRPr="00B375EA" w:rsidRDefault="00C74282">
            <w:pPr>
              <w:jc w:val="center"/>
              <w:rPr>
                <w:sz w:val="20"/>
                <w:szCs w:val="20"/>
              </w:rPr>
            </w:pPr>
            <w:r w:rsidRPr="00B375EA">
              <w:rPr>
                <w:sz w:val="20"/>
                <w:szCs w:val="20"/>
              </w:rPr>
              <w:t>I</w:t>
            </w:r>
          </w:p>
        </w:tc>
        <w:tc>
          <w:tcPr>
            <w:tcW w:w="1588" w:type="pct"/>
          </w:tcPr>
          <w:p w14:paraId="6CE0A927" w14:textId="6D682244" w:rsidR="00C74282" w:rsidRPr="00231107" w:rsidRDefault="00C74282">
            <w:pPr>
              <w:jc w:val="right"/>
              <w:rPr>
                <w:sz w:val="20"/>
                <w:szCs w:val="20"/>
              </w:rPr>
            </w:pPr>
            <w:r w:rsidRPr="007E36F3">
              <w:rPr>
                <w:sz w:val="20"/>
                <w:szCs w:val="20"/>
              </w:rPr>
              <w:t>1</w:t>
            </w:r>
            <w:r w:rsidR="00396E0A">
              <w:rPr>
                <w:sz w:val="20"/>
                <w:szCs w:val="20"/>
              </w:rPr>
              <w:t>,</w:t>
            </w:r>
            <w:r w:rsidRPr="007E36F3">
              <w:rPr>
                <w:sz w:val="20"/>
                <w:szCs w:val="20"/>
              </w:rPr>
              <w:t>57</w:t>
            </w:r>
          </w:p>
        </w:tc>
      </w:tr>
      <w:tr w:rsidR="00C74282" w:rsidRPr="00B375EA" w14:paraId="174BC129" w14:textId="77777777">
        <w:tblPrEx>
          <w:tblLook w:val="0000" w:firstRow="0" w:lastRow="0" w:firstColumn="0" w:lastColumn="0" w:noHBand="0" w:noVBand="0"/>
        </w:tblPrEx>
        <w:tc>
          <w:tcPr>
            <w:tcW w:w="1896" w:type="pct"/>
          </w:tcPr>
          <w:p w14:paraId="2B168F51" w14:textId="522BAC0A" w:rsidR="00C74282" w:rsidRPr="00B375EA" w:rsidRDefault="0054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ГХФУ</w:t>
            </w:r>
            <w:r w:rsidR="00C74282" w:rsidRPr="00B375EA">
              <w:rPr>
                <w:sz w:val="20"/>
                <w:szCs w:val="20"/>
              </w:rPr>
              <w:t>-124</w:t>
            </w:r>
          </w:p>
        </w:tc>
        <w:tc>
          <w:tcPr>
            <w:tcW w:w="758" w:type="pct"/>
            <w:vAlign w:val="center"/>
          </w:tcPr>
          <w:p w14:paraId="1B84CFAD" w14:textId="77777777" w:rsidR="00C74282" w:rsidRPr="00B375EA" w:rsidRDefault="00C74282">
            <w:pPr>
              <w:jc w:val="center"/>
              <w:rPr>
                <w:sz w:val="20"/>
                <w:szCs w:val="20"/>
              </w:rPr>
            </w:pPr>
            <w:r w:rsidRPr="00B375EA">
              <w:rPr>
                <w:sz w:val="20"/>
                <w:szCs w:val="20"/>
              </w:rPr>
              <w:t>C</w:t>
            </w:r>
          </w:p>
        </w:tc>
        <w:tc>
          <w:tcPr>
            <w:tcW w:w="758" w:type="pct"/>
            <w:vAlign w:val="center"/>
          </w:tcPr>
          <w:p w14:paraId="511FE1A2" w14:textId="77777777" w:rsidR="00C74282" w:rsidRPr="00B375EA" w:rsidRDefault="00C74282">
            <w:pPr>
              <w:jc w:val="center"/>
              <w:rPr>
                <w:sz w:val="20"/>
                <w:szCs w:val="20"/>
              </w:rPr>
            </w:pPr>
            <w:r w:rsidRPr="00B375EA">
              <w:rPr>
                <w:sz w:val="20"/>
                <w:szCs w:val="20"/>
              </w:rPr>
              <w:t>I</w:t>
            </w:r>
          </w:p>
        </w:tc>
        <w:tc>
          <w:tcPr>
            <w:tcW w:w="1588" w:type="pct"/>
          </w:tcPr>
          <w:p w14:paraId="4F1FF01F" w14:textId="08D540D3" w:rsidR="00C74282" w:rsidRPr="00231107" w:rsidRDefault="00C74282">
            <w:pPr>
              <w:jc w:val="right"/>
              <w:rPr>
                <w:sz w:val="20"/>
                <w:szCs w:val="20"/>
              </w:rPr>
            </w:pPr>
            <w:r w:rsidRPr="007E36F3">
              <w:rPr>
                <w:sz w:val="20"/>
                <w:szCs w:val="20"/>
              </w:rPr>
              <w:t>0</w:t>
            </w:r>
            <w:r w:rsidR="00396E0A">
              <w:rPr>
                <w:sz w:val="20"/>
                <w:szCs w:val="20"/>
              </w:rPr>
              <w:t>,</w:t>
            </w:r>
            <w:r w:rsidRPr="007E36F3">
              <w:rPr>
                <w:sz w:val="20"/>
                <w:szCs w:val="20"/>
              </w:rPr>
              <w:t>83</w:t>
            </w:r>
          </w:p>
        </w:tc>
      </w:tr>
      <w:tr w:rsidR="00C74282" w:rsidRPr="00B375EA" w14:paraId="48F80466" w14:textId="77777777">
        <w:tblPrEx>
          <w:tblLook w:val="0000" w:firstRow="0" w:lastRow="0" w:firstColumn="0" w:lastColumn="0" w:noHBand="0" w:noVBand="0"/>
        </w:tblPrEx>
        <w:tc>
          <w:tcPr>
            <w:tcW w:w="1896" w:type="pct"/>
          </w:tcPr>
          <w:p w14:paraId="503E0AF3" w14:textId="1E658532" w:rsidR="00C74282" w:rsidRPr="00B375EA" w:rsidRDefault="0054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ГХФУ</w:t>
            </w:r>
            <w:r w:rsidR="00C74282" w:rsidRPr="00B375EA">
              <w:rPr>
                <w:sz w:val="20"/>
                <w:szCs w:val="20"/>
              </w:rPr>
              <w:t>-141b</w:t>
            </w:r>
          </w:p>
        </w:tc>
        <w:tc>
          <w:tcPr>
            <w:tcW w:w="758" w:type="pct"/>
            <w:vAlign w:val="center"/>
          </w:tcPr>
          <w:p w14:paraId="7736E9EF" w14:textId="77777777" w:rsidR="00C74282" w:rsidRPr="00B375EA" w:rsidRDefault="00C74282">
            <w:pPr>
              <w:jc w:val="center"/>
              <w:rPr>
                <w:sz w:val="20"/>
                <w:szCs w:val="20"/>
              </w:rPr>
            </w:pPr>
            <w:r w:rsidRPr="00B375EA">
              <w:rPr>
                <w:sz w:val="20"/>
                <w:szCs w:val="20"/>
              </w:rPr>
              <w:t>C</w:t>
            </w:r>
          </w:p>
        </w:tc>
        <w:tc>
          <w:tcPr>
            <w:tcW w:w="758" w:type="pct"/>
            <w:vAlign w:val="center"/>
          </w:tcPr>
          <w:p w14:paraId="10B977FA" w14:textId="77777777" w:rsidR="00C74282" w:rsidRPr="00B375EA" w:rsidRDefault="00C74282">
            <w:pPr>
              <w:jc w:val="center"/>
              <w:rPr>
                <w:sz w:val="20"/>
                <w:szCs w:val="20"/>
              </w:rPr>
            </w:pPr>
            <w:r w:rsidRPr="00B375EA">
              <w:rPr>
                <w:sz w:val="20"/>
                <w:szCs w:val="20"/>
              </w:rPr>
              <w:t>I</w:t>
            </w:r>
          </w:p>
        </w:tc>
        <w:tc>
          <w:tcPr>
            <w:tcW w:w="1588" w:type="pct"/>
          </w:tcPr>
          <w:p w14:paraId="363C78EE" w14:textId="30C14E3C" w:rsidR="00C74282" w:rsidRPr="00231107" w:rsidRDefault="00C74282">
            <w:pPr>
              <w:jc w:val="right"/>
              <w:rPr>
                <w:sz w:val="20"/>
                <w:szCs w:val="20"/>
              </w:rPr>
            </w:pPr>
            <w:r w:rsidRPr="007E36F3">
              <w:rPr>
                <w:sz w:val="20"/>
                <w:szCs w:val="20"/>
              </w:rPr>
              <w:t>94</w:t>
            </w:r>
            <w:r w:rsidR="00396E0A">
              <w:rPr>
                <w:sz w:val="20"/>
                <w:szCs w:val="20"/>
              </w:rPr>
              <w:t>,</w:t>
            </w:r>
            <w:r w:rsidRPr="007E36F3">
              <w:rPr>
                <w:sz w:val="20"/>
                <w:szCs w:val="20"/>
              </w:rPr>
              <w:t>57</w:t>
            </w:r>
          </w:p>
        </w:tc>
      </w:tr>
      <w:tr w:rsidR="00C74282" w:rsidRPr="00B375EA" w14:paraId="0E4C3FFF" w14:textId="77777777">
        <w:tblPrEx>
          <w:tblLook w:val="0000" w:firstRow="0" w:lastRow="0" w:firstColumn="0" w:lastColumn="0" w:noHBand="0" w:noVBand="0"/>
        </w:tblPrEx>
        <w:tc>
          <w:tcPr>
            <w:tcW w:w="1896" w:type="pct"/>
          </w:tcPr>
          <w:p w14:paraId="6DCD90E6" w14:textId="7676AE8E" w:rsidR="00C74282" w:rsidRPr="00B375EA" w:rsidRDefault="0054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ГХФУ</w:t>
            </w:r>
            <w:r w:rsidR="00C74282" w:rsidRPr="00B375EA">
              <w:rPr>
                <w:sz w:val="20"/>
                <w:szCs w:val="20"/>
              </w:rPr>
              <w:t>-142b</w:t>
            </w:r>
          </w:p>
        </w:tc>
        <w:tc>
          <w:tcPr>
            <w:tcW w:w="758" w:type="pct"/>
            <w:vAlign w:val="center"/>
          </w:tcPr>
          <w:p w14:paraId="023CAB37" w14:textId="77777777" w:rsidR="00C74282" w:rsidRPr="00B375EA" w:rsidRDefault="00C74282">
            <w:pPr>
              <w:jc w:val="center"/>
              <w:rPr>
                <w:sz w:val="20"/>
                <w:szCs w:val="20"/>
              </w:rPr>
            </w:pPr>
            <w:r w:rsidRPr="00B375EA">
              <w:rPr>
                <w:sz w:val="20"/>
                <w:szCs w:val="20"/>
              </w:rPr>
              <w:t>C</w:t>
            </w:r>
          </w:p>
        </w:tc>
        <w:tc>
          <w:tcPr>
            <w:tcW w:w="758" w:type="pct"/>
            <w:vAlign w:val="center"/>
          </w:tcPr>
          <w:p w14:paraId="6C810092" w14:textId="77777777" w:rsidR="00C74282" w:rsidRPr="00B375EA" w:rsidRDefault="00C74282">
            <w:pPr>
              <w:jc w:val="center"/>
              <w:rPr>
                <w:sz w:val="20"/>
                <w:szCs w:val="20"/>
              </w:rPr>
            </w:pPr>
            <w:r w:rsidRPr="00B375EA">
              <w:rPr>
                <w:sz w:val="20"/>
                <w:szCs w:val="20"/>
              </w:rPr>
              <w:t>I</w:t>
            </w:r>
          </w:p>
        </w:tc>
        <w:tc>
          <w:tcPr>
            <w:tcW w:w="1588" w:type="pct"/>
          </w:tcPr>
          <w:p w14:paraId="2BFFC599" w14:textId="5FB3DF63" w:rsidR="00C74282" w:rsidRPr="00231107" w:rsidRDefault="00C74282">
            <w:pPr>
              <w:jc w:val="right"/>
              <w:rPr>
                <w:sz w:val="20"/>
                <w:szCs w:val="20"/>
              </w:rPr>
            </w:pPr>
            <w:r w:rsidRPr="007E36F3">
              <w:rPr>
                <w:sz w:val="20"/>
                <w:szCs w:val="20"/>
              </w:rPr>
              <w:t>14</w:t>
            </w:r>
            <w:r w:rsidR="00396E0A">
              <w:rPr>
                <w:sz w:val="20"/>
                <w:szCs w:val="20"/>
              </w:rPr>
              <w:t>,</w:t>
            </w:r>
            <w:r w:rsidRPr="007E36F3">
              <w:rPr>
                <w:sz w:val="20"/>
                <w:szCs w:val="20"/>
              </w:rPr>
              <w:t>34</w:t>
            </w:r>
          </w:p>
        </w:tc>
      </w:tr>
      <w:tr w:rsidR="00C74282" w:rsidRPr="00D25C23" w14:paraId="0095339D" w14:textId="77777777">
        <w:tc>
          <w:tcPr>
            <w:tcW w:w="3412" w:type="pct"/>
            <w:gridSpan w:val="3"/>
          </w:tcPr>
          <w:p w14:paraId="1E3FE312" w14:textId="55E25941" w:rsidR="00C74282" w:rsidRPr="00545975" w:rsidRDefault="00545975">
            <w:pPr>
              <w:pStyle w:val="Default"/>
              <w:widowControl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588" w:type="pct"/>
          </w:tcPr>
          <w:p w14:paraId="13F6DD51" w14:textId="62536306" w:rsidR="00C74282" w:rsidRPr="00D25C23" w:rsidRDefault="00C74282">
            <w:pPr>
              <w:pStyle w:val="Default"/>
              <w:widowControl/>
              <w:jc w:val="right"/>
              <w:rPr>
                <w:b/>
                <w:sz w:val="20"/>
                <w:lang w:val="en-GB"/>
              </w:rPr>
            </w:pPr>
            <w:r w:rsidRPr="00D25C23">
              <w:rPr>
                <w:b/>
                <w:sz w:val="20"/>
                <w:lang w:val="en-GB"/>
              </w:rPr>
              <w:t>377</w:t>
            </w:r>
            <w:r w:rsidR="00396E0A">
              <w:rPr>
                <w:b/>
                <w:sz w:val="20"/>
                <w:lang w:val="en-GB"/>
              </w:rPr>
              <w:t>,</w:t>
            </w:r>
            <w:r w:rsidRPr="00D25C23">
              <w:rPr>
                <w:b/>
                <w:sz w:val="20"/>
                <w:lang w:val="en-GB"/>
              </w:rPr>
              <w:t>51</w:t>
            </w:r>
          </w:p>
        </w:tc>
      </w:tr>
    </w:tbl>
    <w:p w14:paraId="76E9B093" w14:textId="30E1A814" w:rsidR="00C74282" w:rsidRPr="00545975" w:rsidRDefault="00545975" w:rsidP="00340644">
      <w:pPr>
        <w:pStyle w:val="Heading1"/>
        <w:keepNext/>
        <w:numPr>
          <w:ilvl w:val="0"/>
          <w:numId w:val="0"/>
        </w:numPr>
        <w:spacing w:before="360" w:after="120"/>
        <w:rPr>
          <w:b/>
          <w:lang w:val="ru-RU"/>
        </w:rPr>
      </w:pPr>
      <w:r>
        <w:rPr>
          <w:b/>
          <w:lang w:val="ru-RU"/>
        </w:rPr>
        <w:t>ДОБАВЛЕНИЕ</w:t>
      </w:r>
      <w:r w:rsidR="00C74282" w:rsidRPr="00545975">
        <w:rPr>
          <w:b/>
          <w:lang w:val="ru-RU"/>
        </w:rPr>
        <w:t xml:space="preserve"> 2-</w:t>
      </w:r>
      <w:r w:rsidR="00C74282" w:rsidRPr="00B375EA">
        <w:rPr>
          <w:b/>
        </w:rPr>
        <w:t>A</w:t>
      </w:r>
      <w:r w:rsidR="00C74282" w:rsidRPr="00545975">
        <w:rPr>
          <w:b/>
          <w:lang w:val="ru-RU"/>
        </w:rPr>
        <w:t xml:space="preserve">: </w:t>
      </w:r>
      <w:r w:rsidRPr="0018069B">
        <w:rPr>
          <w:b/>
          <w:lang w:val="ru-RU"/>
        </w:rPr>
        <w:t>ЦЕЛЕВЫЕ ПОКАЗАТЕЛИ И ФИНАНСИРОВАНИЕ</w:t>
      </w:r>
    </w:p>
    <w:tbl>
      <w:tblPr>
        <w:tblW w:w="500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44"/>
        <w:gridCol w:w="2751"/>
        <w:gridCol w:w="901"/>
        <w:gridCol w:w="722"/>
        <w:gridCol w:w="899"/>
        <w:gridCol w:w="720"/>
        <w:gridCol w:w="718"/>
        <w:gridCol w:w="903"/>
        <w:gridCol w:w="892"/>
      </w:tblGrid>
      <w:tr w:rsidR="00545975" w:rsidRPr="009E07E4" w14:paraId="5A7A9F40" w14:textId="77777777" w:rsidTr="009E07E4">
        <w:trPr>
          <w:cantSplit/>
          <w:trHeight w:val="98"/>
          <w:tblHeader/>
          <w:jc w:val="center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7ED7D" w14:textId="757AFB62" w:rsidR="00545975" w:rsidRPr="009E07E4" w:rsidRDefault="00545975" w:rsidP="00545975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b/>
                <w:bCs/>
                <w:sz w:val="18"/>
                <w:szCs w:val="18"/>
                <w:lang w:val="ru-RU" w:eastAsia="en-CA"/>
              </w:rPr>
              <w:t>Строка</w:t>
            </w:r>
          </w:p>
        </w:tc>
        <w:tc>
          <w:tcPr>
            <w:tcW w:w="1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CEC3FA" w14:textId="5BB6B1BD" w:rsidR="00545975" w:rsidRPr="009E07E4" w:rsidRDefault="00545975" w:rsidP="00545975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b/>
                <w:bCs/>
                <w:sz w:val="18"/>
                <w:szCs w:val="18"/>
                <w:lang w:val="ru-RU" w:eastAsia="en-CA"/>
              </w:rPr>
              <w:t>Сведения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41397F" w14:textId="77777777" w:rsidR="00545975" w:rsidRPr="009E07E4" w:rsidRDefault="00545975" w:rsidP="00545975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b/>
                <w:bCs/>
                <w:color w:val="000000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77149" w14:textId="77777777" w:rsidR="00545975" w:rsidRPr="009E07E4" w:rsidRDefault="00545975" w:rsidP="00545975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b/>
                <w:bCs/>
                <w:color w:val="000000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1E78B" w14:textId="77777777" w:rsidR="00545975" w:rsidRPr="009E07E4" w:rsidRDefault="00545975" w:rsidP="00545975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b/>
                <w:bCs/>
                <w:color w:val="000000"/>
                <w:sz w:val="18"/>
                <w:szCs w:val="18"/>
                <w:lang w:eastAsia="en-CA"/>
              </w:rPr>
              <w:t>2027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CB129" w14:textId="77777777" w:rsidR="00545975" w:rsidRPr="009E07E4" w:rsidRDefault="00545975" w:rsidP="00545975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b/>
                <w:bCs/>
                <w:color w:val="000000"/>
                <w:sz w:val="18"/>
                <w:szCs w:val="18"/>
                <w:lang w:eastAsia="en-CA"/>
              </w:rPr>
              <w:t>2028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60CA" w14:textId="77777777" w:rsidR="00545975" w:rsidRPr="009E07E4" w:rsidRDefault="00545975" w:rsidP="00545975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b/>
                <w:bCs/>
                <w:color w:val="000000"/>
                <w:sz w:val="18"/>
                <w:szCs w:val="18"/>
                <w:lang w:eastAsia="en-CA"/>
              </w:rPr>
              <w:t>2029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F8A1" w14:textId="77777777" w:rsidR="00545975" w:rsidRPr="009E07E4" w:rsidRDefault="00545975" w:rsidP="00545975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b/>
                <w:bCs/>
                <w:color w:val="000000"/>
                <w:sz w:val="18"/>
                <w:szCs w:val="18"/>
                <w:lang w:eastAsia="en-CA"/>
              </w:rPr>
              <w:t>2030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50AC3" w14:textId="3FA70CC4" w:rsidR="00545975" w:rsidRPr="009E07E4" w:rsidRDefault="00545975" w:rsidP="00545975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545975" w:rsidRPr="009E07E4" w14:paraId="4694A0C2" w14:textId="77777777" w:rsidTr="009E07E4">
        <w:trPr>
          <w:trHeight w:val="408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C2DDF" w14:textId="77777777" w:rsidR="00545975" w:rsidRPr="009E07E4" w:rsidRDefault="00545975" w:rsidP="00545975">
            <w:pPr>
              <w:keepNext/>
              <w:keepLine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892C2" w14:textId="2DFD48A0" w:rsidR="00545975" w:rsidRPr="009E07E4" w:rsidRDefault="00545975" w:rsidP="00545975">
            <w:pPr>
              <w:keepNext/>
              <w:keepLines/>
              <w:ind w:right="-231"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График сокращения потребления Веществ, отнесенных к группе</w:t>
            </w:r>
            <w:r w:rsidRPr="009E07E4">
              <w:rPr>
                <w:sz w:val="18"/>
                <w:szCs w:val="18"/>
                <w:lang w:eastAsia="en-CA"/>
              </w:rPr>
              <w:t> I</w:t>
            </w:r>
            <w:r w:rsidRPr="009E07E4">
              <w:rPr>
                <w:sz w:val="18"/>
                <w:szCs w:val="18"/>
                <w:lang w:val="ru-RU" w:eastAsia="en-CA"/>
              </w:rPr>
              <w:t xml:space="preserve"> приложения</w:t>
            </w:r>
            <w:r w:rsidRPr="009E07E4">
              <w:rPr>
                <w:sz w:val="18"/>
                <w:szCs w:val="18"/>
                <w:lang w:eastAsia="en-CA"/>
              </w:rPr>
              <w:t> C</w:t>
            </w:r>
            <w:r w:rsidRPr="009E07E4">
              <w:rPr>
                <w:sz w:val="18"/>
                <w:szCs w:val="18"/>
                <w:lang w:val="ru-RU" w:eastAsia="en-CA"/>
              </w:rPr>
              <w:t xml:space="preserve"> к Монреальскому протоколу (в тоннах</w:t>
            </w:r>
            <w:r w:rsidRPr="009E07E4">
              <w:rPr>
                <w:sz w:val="18"/>
                <w:szCs w:val="18"/>
                <w:lang w:eastAsia="en-CA"/>
              </w:rPr>
              <w:t> </w:t>
            </w:r>
            <w:r w:rsidRPr="009E07E4">
              <w:rPr>
                <w:sz w:val="18"/>
                <w:szCs w:val="18"/>
                <w:lang w:val="ru-RU" w:eastAsia="en-CA"/>
              </w:rPr>
              <w:t>ОРС)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31902" w14:textId="652D5F43" w:rsidR="00545975" w:rsidRPr="009E07E4" w:rsidRDefault="00545975" w:rsidP="00545975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130</w:t>
            </w:r>
            <w:r w:rsidR="00396E0A" w:rsidRPr="009E07E4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3375F" w14:textId="2AC82CD2" w:rsidR="00545975" w:rsidRPr="009E07E4" w:rsidRDefault="00545975" w:rsidP="00545975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130</w:t>
            </w:r>
            <w:r w:rsidR="00396E0A" w:rsidRPr="009E07E4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00297" w14:textId="4176FFBD" w:rsidR="00545975" w:rsidRPr="009E07E4" w:rsidRDefault="00545975" w:rsidP="00545975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130</w:t>
            </w:r>
            <w:r w:rsidR="00396E0A" w:rsidRPr="009E07E4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034D9" w14:textId="1784D0B8" w:rsidR="00545975" w:rsidRPr="009E07E4" w:rsidRDefault="00545975" w:rsidP="00545975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130</w:t>
            </w:r>
            <w:r w:rsidR="00396E0A" w:rsidRPr="009E07E4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D82215" w14:textId="27A83CF4" w:rsidR="00545975" w:rsidRPr="009E07E4" w:rsidRDefault="00545975" w:rsidP="00545975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130</w:t>
            </w:r>
            <w:r w:rsidR="00396E0A" w:rsidRPr="009E07E4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2A6A" w14:textId="6C8E05BA" w:rsidR="00545975" w:rsidRPr="009E07E4" w:rsidRDefault="00545975" w:rsidP="00545975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96E0A" w:rsidRPr="009E07E4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7F37C" w14:textId="3DAD7157" w:rsidR="00545975" w:rsidRPr="009E07E4" w:rsidRDefault="00396E0A" w:rsidP="00545975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н/п</w:t>
            </w:r>
          </w:p>
        </w:tc>
      </w:tr>
      <w:tr w:rsidR="00545975" w:rsidRPr="009E07E4" w14:paraId="10CCA26B" w14:textId="77777777" w:rsidTr="009E07E4">
        <w:trPr>
          <w:trHeight w:val="408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FB9B" w14:textId="7777777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C4DF0" w14:textId="3DAE29A6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Максимальный допустимый общий объем потребления Веществ, отнесенных к группе </w:t>
            </w:r>
            <w:r w:rsidRPr="009E07E4">
              <w:rPr>
                <w:sz w:val="18"/>
                <w:szCs w:val="18"/>
                <w:lang w:eastAsia="en-CA"/>
              </w:rPr>
              <w:t>I</w:t>
            </w:r>
            <w:r w:rsidRPr="009E07E4">
              <w:rPr>
                <w:sz w:val="18"/>
                <w:szCs w:val="18"/>
                <w:lang w:val="ru-RU" w:eastAsia="en-CA"/>
              </w:rPr>
              <w:t xml:space="preserve"> приложения </w:t>
            </w:r>
            <w:r w:rsidRPr="009E07E4">
              <w:rPr>
                <w:sz w:val="18"/>
                <w:szCs w:val="18"/>
                <w:lang w:eastAsia="en-CA"/>
              </w:rPr>
              <w:t>C</w:t>
            </w:r>
            <w:r w:rsidRPr="009E07E4">
              <w:rPr>
                <w:sz w:val="18"/>
                <w:szCs w:val="18"/>
                <w:lang w:val="ru-RU" w:eastAsia="en-CA"/>
              </w:rPr>
              <w:t xml:space="preserve"> (в тоннах ОРС)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6C7DA" w14:textId="55376864" w:rsidR="00545975" w:rsidRPr="009E07E4" w:rsidRDefault="00545975" w:rsidP="0054597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130</w:t>
            </w:r>
            <w:r w:rsidR="00396E0A" w:rsidRPr="009E07E4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DE3F7" w14:textId="7DE38D4C" w:rsidR="00545975" w:rsidRPr="009E07E4" w:rsidRDefault="00545975" w:rsidP="0054597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130</w:t>
            </w:r>
            <w:r w:rsidR="00396E0A" w:rsidRPr="009E07E4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F588A" w14:textId="1D51344E" w:rsidR="00545975" w:rsidRPr="009E07E4" w:rsidRDefault="00545975" w:rsidP="0054597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130</w:t>
            </w:r>
            <w:r w:rsidR="00396E0A" w:rsidRPr="009E07E4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8FDC" w14:textId="5AB6B07E" w:rsidR="00545975" w:rsidRPr="009E07E4" w:rsidRDefault="00545975" w:rsidP="0054597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130</w:t>
            </w:r>
            <w:r w:rsidR="00396E0A" w:rsidRPr="009E07E4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A9CA" w14:textId="18C42A0F" w:rsidR="00545975" w:rsidRPr="009E07E4" w:rsidRDefault="00545975" w:rsidP="0054597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130</w:t>
            </w:r>
            <w:r w:rsidR="00396E0A" w:rsidRPr="009E07E4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6D12" w14:textId="42F5D53E" w:rsidR="00545975" w:rsidRPr="009E07E4" w:rsidRDefault="00545975" w:rsidP="00545975">
            <w:pPr>
              <w:tabs>
                <w:tab w:val="left" w:pos="501"/>
              </w:tabs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96E0A" w:rsidRPr="009E07E4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21858" w14:textId="11E09C5D" w:rsidR="00545975" w:rsidRPr="009E07E4" w:rsidRDefault="00396E0A" w:rsidP="0054597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н/п</w:t>
            </w:r>
          </w:p>
        </w:tc>
      </w:tr>
      <w:tr w:rsidR="00545975" w:rsidRPr="009E07E4" w14:paraId="7F739829" w14:textId="77777777" w:rsidTr="009E07E4">
        <w:trPr>
          <w:trHeight w:val="116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F8A10" w14:textId="7777777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03B36" w14:textId="6E63FC9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Согласованное финансирование по линии Ведущего УИ (ЮНИДО) (в</w:t>
            </w:r>
            <w:r w:rsidR="00396E0A" w:rsidRPr="009E07E4">
              <w:rPr>
                <w:sz w:val="18"/>
                <w:szCs w:val="18"/>
                <w:lang w:val="ru-RU" w:eastAsia="en-CA"/>
              </w:rPr>
              <w:t> </w:t>
            </w:r>
            <w:r w:rsidRPr="009E07E4">
              <w:rPr>
                <w:sz w:val="18"/>
                <w:szCs w:val="18"/>
                <w:lang w:val="ru-RU" w:eastAsia="en-CA"/>
              </w:rPr>
              <w:t>долл. США)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77AF" w14:textId="71BD5833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2</w:t>
            </w:r>
            <w:r w:rsidR="003745AD" w:rsidRPr="009E07E4">
              <w:rPr>
                <w:color w:val="000000" w:themeColor="text1"/>
                <w:sz w:val="18"/>
                <w:szCs w:val="18"/>
              </w:rPr>
              <w:t> </w:t>
            </w:r>
            <w:r w:rsidRPr="009E07E4">
              <w:rPr>
                <w:color w:val="000000" w:themeColor="text1"/>
                <w:sz w:val="18"/>
                <w:szCs w:val="18"/>
              </w:rPr>
              <w:t>548</w:t>
            </w:r>
            <w:r w:rsidR="003745AD" w:rsidRPr="009E07E4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85215" w14:textId="7777777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E3D9" w14:textId="16A697C9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5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404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832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EA4BE" w14:textId="3CCBDFC4" w:rsidR="00545975" w:rsidRPr="009E07E4" w:rsidRDefault="003745AD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2ED9C" w14:textId="7777777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3251" w14:textId="27AEBE08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1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291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183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338E" w14:textId="24B087EF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9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244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015</w:t>
            </w:r>
          </w:p>
        </w:tc>
      </w:tr>
      <w:tr w:rsidR="00545975" w:rsidRPr="009E07E4" w14:paraId="2A057842" w14:textId="77777777" w:rsidTr="009E07E4">
        <w:trPr>
          <w:trHeight w:val="56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16B56" w14:textId="7777777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9F8142" w14:textId="6F7B811C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Эксплуатационные расходы Ведущего УИ (в</w:t>
            </w:r>
            <w:r w:rsidR="00396E0A" w:rsidRPr="009E07E4">
              <w:rPr>
                <w:sz w:val="18"/>
                <w:szCs w:val="18"/>
                <w:lang w:val="ru-RU" w:eastAsia="en-CA"/>
              </w:rPr>
              <w:t> </w:t>
            </w:r>
            <w:r w:rsidRPr="009E07E4">
              <w:rPr>
                <w:sz w:val="18"/>
                <w:szCs w:val="18"/>
                <w:lang w:val="ru-RU" w:eastAsia="en-CA"/>
              </w:rPr>
              <w:t>долл. США)</w:t>
            </w:r>
          </w:p>
        </w:tc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E9199" w14:textId="0BA0A29F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178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360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48582" w14:textId="7777777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876C" w14:textId="7A1B52F5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378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338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200BF" w14:textId="7777777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366F1" w14:textId="7777777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174C" w14:textId="16D8799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90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383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A018" w14:textId="41DD8392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647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081</w:t>
            </w:r>
          </w:p>
        </w:tc>
      </w:tr>
      <w:tr w:rsidR="00545975" w:rsidRPr="009E07E4" w14:paraId="618B1B68" w14:textId="77777777" w:rsidTr="009E07E4">
        <w:trPr>
          <w:trHeight w:val="62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35704" w14:textId="7777777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E0287" w14:textId="0F7D5186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Совокупное согласованное финансирование (в</w:t>
            </w:r>
            <w:r w:rsidR="00396E0A" w:rsidRPr="009E07E4">
              <w:rPr>
                <w:sz w:val="18"/>
                <w:szCs w:val="18"/>
                <w:lang w:val="ru-RU" w:eastAsia="en-CA"/>
              </w:rPr>
              <w:t> </w:t>
            </w:r>
            <w:r w:rsidRPr="009E07E4">
              <w:rPr>
                <w:sz w:val="18"/>
                <w:szCs w:val="18"/>
                <w:lang w:val="ru-RU" w:eastAsia="en-CA"/>
              </w:rPr>
              <w:t>долл. США)</w:t>
            </w:r>
          </w:p>
        </w:tc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D938" w14:textId="3C6C3AFC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2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548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133EE" w14:textId="7777777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1EB3C" w14:textId="5E05EF8E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5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404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832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A11FF" w14:textId="2A0D89A6" w:rsidR="00545975" w:rsidRPr="009E07E4" w:rsidRDefault="003745AD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13C20" w14:textId="7777777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C8551" w14:textId="178776C4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1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291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183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371A1" w14:textId="435F2F34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9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244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015</w:t>
            </w:r>
          </w:p>
        </w:tc>
      </w:tr>
      <w:tr w:rsidR="00545975" w:rsidRPr="009E07E4" w14:paraId="464215CE" w14:textId="77777777" w:rsidTr="009E07E4">
        <w:trPr>
          <w:trHeight w:val="62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75088" w14:textId="7777777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92C87" w14:textId="1E40BCC5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Совокупные эксплуатационные расходы учреждений (в</w:t>
            </w:r>
            <w:r w:rsidR="00396E0A" w:rsidRPr="009E07E4">
              <w:rPr>
                <w:sz w:val="18"/>
                <w:szCs w:val="18"/>
                <w:lang w:val="ru-RU" w:eastAsia="en-CA"/>
              </w:rPr>
              <w:t> </w:t>
            </w:r>
            <w:r w:rsidRPr="009E07E4">
              <w:rPr>
                <w:sz w:val="18"/>
                <w:szCs w:val="18"/>
                <w:lang w:val="ru-RU" w:eastAsia="en-CA"/>
              </w:rPr>
              <w:t>долл. США)</w:t>
            </w:r>
          </w:p>
        </w:tc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F695" w14:textId="3BCBD0FF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178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360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98D2B" w14:textId="7777777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78B2" w14:textId="2DF84A9B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378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338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828D8" w14:textId="7777777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3BAAF" w14:textId="7777777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D212" w14:textId="6A27F61C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90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383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D82D" w14:textId="601837D1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647</w:t>
            </w:r>
            <w:r w:rsidR="00396E0A" w:rsidRPr="009E07E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081</w:t>
            </w:r>
          </w:p>
        </w:tc>
      </w:tr>
      <w:tr w:rsidR="00545975" w:rsidRPr="009E07E4" w14:paraId="39EAFC07" w14:textId="77777777" w:rsidTr="009E07E4">
        <w:trPr>
          <w:trHeight w:val="53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6968" w14:textId="7777777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3.3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7B85D" w14:textId="5120A7AD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Совокупные согласованные расходы (в долл. </w:t>
            </w:r>
            <w:r w:rsidRPr="009E07E4">
              <w:rPr>
                <w:sz w:val="18"/>
                <w:szCs w:val="18"/>
                <w:lang w:eastAsia="en-CA"/>
              </w:rPr>
              <w:t>США)</w:t>
            </w:r>
          </w:p>
        </w:tc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88BBE" w14:textId="1272EFB2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2</w:t>
            </w:r>
            <w:r w:rsidR="003745AD" w:rsidRPr="009E07E4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726</w:t>
            </w:r>
            <w:r w:rsidR="003745AD" w:rsidRPr="009E07E4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360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5EE90" w14:textId="7777777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CB6D" w14:textId="4E806A09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5</w:t>
            </w:r>
            <w:r w:rsidR="003745AD" w:rsidRPr="009E07E4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783</w:t>
            </w:r>
            <w:r w:rsidR="003745AD" w:rsidRPr="009E07E4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170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1E884" w14:textId="7777777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1FA93" w14:textId="77777777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6C585" w14:textId="66117A8A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1</w:t>
            </w:r>
            <w:r w:rsidR="003745AD" w:rsidRPr="009E07E4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381</w:t>
            </w:r>
            <w:r w:rsidR="003745AD" w:rsidRPr="009E07E4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566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83A4" w14:textId="2EB12B3B" w:rsidR="00545975" w:rsidRPr="009E07E4" w:rsidRDefault="00545975" w:rsidP="00545975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9E07E4">
              <w:rPr>
                <w:color w:val="000000" w:themeColor="text1"/>
                <w:sz w:val="18"/>
                <w:szCs w:val="18"/>
              </w:rPr>
              <w:t>9</w:t>
            </w:r>
            <w:r w:rsidR="003745AD" w:rsidRPr="009E07E4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891</w:t>
            </w:r>
            <w:r w:rsidR="003745AD" w:rsidRPr="009E07E4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9E07E4">
              <w:rPr>
                <w:color w:val="000000" w:themeColor="text1"/>
                <w:sz w:val="18"/>
                <w:szCs w:val="18"/>
              </w:rPr>
              <w:t>096</w:t>
            </w:r>
          </w:p>
        </w:tc>
      </w:tr>
      <w:tr w:rsidR="00545975" w:rsidRPr="009E07E4" w14:paraId="5C7BBDB9" w14:textId="77777777" w:rsidTr="009E07E4">
        <w:trPr>
          <w:trHeight w:val="54"/>
          <w:jc w:val="center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5D08" w14:textId="7777777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4.1.1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A4B021" w14:textId="498A100A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Полный отказ от ГХФУ-22, согласованный в рамках настоящего Соглашения (в</w:t>
            </w:r>
            <w:r w:rsidR="00145594" w:rsidRPr="009E07E4">
              <w:rPr>
                <w:sz w:val="18"/>
                <w:szCs w:val="18"/>
                <w:lang w:val="ru-RU" w:eastAsia="en-CA"/>
              </w:rPr>
              <w:t> </w:t>
            </w:r>
            <w:r w:rsidRPr="009E07E4">
              <w:rPr>
                <w:sz w:val="18"/>
                <w:szCs w:val="18"/>
                <w:lang w:val="ru-RU" w:eastAsia="en-CA"/>
              </w:rPr>
              <w:t>тоннах ОРС)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5D2FB" w14:textId="75E58524" w:rsidR="00545975" w:rsidRPr="009E07E4" w:rsidRDefault="00545975" w:rsidP="0054597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163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79</w:t>
            </w:r>
          </w:p>
        </w:tc>
      </w:tr>
      <w:tr w:rsidR="00545975" w:rsidRPr="009E07E4" w14:paraId="7C214A5B" w14:textId="77777777" w:rsidTr="009E07E4">
        <w:trPr>
          <w:trHeight w:val="116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5A8C" w14:textId="7777777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4.1.2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E05564" w14:textId="3A793A8F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Поэтапный отказ от ГХФУ-22 по результатам предыдущих этапов (в тоннах ОРС)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8E7CC" w14:textId="69DA691B" w:rsidR="00545975" w:rsidRPr="009E07E4" w:rsidRDefault="00545975" w:rsidP="0054597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102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41</w:t>
            </w:r>
          </w:p>
        </w:tc>
      </w:tr>
      <w:tr w:rsidR="00545975" w:rsidRPr="009E07E4" w14:paraId="04678DE1" w14:textId="77777777" w:rsidTr="009E07E4">
        <w:trPr>
          <w:trHeight w:val="98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E8FAE" w14:textId="7777777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4.1.3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94ABB30" w14:textId="3EA4F88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Оставшиеся виды потребления</w:t>
            </w:r>
            <w:r w:rsidRPr="009E07E4">
              <w:rPr>
                <w:sz w:val="18"/>
                <w:szCs w:val="18"/>
                <w:lang w:val="ru-RU"/>
              </w:rPr>
              <w:t xml:space="preserve"> </w:t>
            </w:r>
            <w:r w:rsidRPr="009E07E4">
              <w:rPr>
                <w:sz w:val="18"/>
                <w:szCs w:val="18"/>
                <w:lang w:val="ru-RU" w:eastAsia="en-CA"/>
              </w:rPr>
              <w:t xml:space="preserve">ГХФУ-22 (в тоннах ОРС), отвечающие критериям финансирования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BE406" w14:textId="2A924288" w:rsidR="00545975" w:rsidRPr="009E07E4" w:rsidRDefault="00545975" w:rsidP="0054597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545975" w:rsidRPr="009E07E4" w14:paraId="410D2DAC" w14:textId="77777777" w:rsidTr="009E07E4">
        <w:trPr>
          <w:trHeight w:val="89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AA019" w14:textId="7777777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4.2.1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9C8AC3" w14:textId="2D3D478F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Полный отказ от ГХФУ-141</w:t>
            </w:r>
            <w:r w:rsidRPr="009E07E4">
              <w:rPr>
                <w:sz w:val="18"/>
                <w:szCs w:val="18"/>
                <w:lang w:eastAsia="en-CA"/>
              </w:rPr>
              <w:t>b</w:t>
            </w:r>
            <w:r w:rsidRPr="009E07E4">
              <w:rPr>
                <w:sz w:val="18"/>
                <w:szCs w:val="18"/>
                <w:lang w:val="ru-RU" w:eastAsia="en-CA"/>
              </w:rPr>
              <w:t>, согласованный в рамках настоящего Соглашения (в</w:t>
            </w:r>
            <w:r w:rsidR="00145594" w:rsidRPr="009E07E4">
              <w:rPr>
                <w:sz w:val="18"/>
                <w:szCs w:val="18"/>
                <w:lang w:val="ru-RU" w:eastAsia="en-CA"/>
              </w:rPr>
              <w:t> </w:t>
            </w:r>
            <w:r w:rsidRPr="009E07E4">
              <w:rPr>
                <w:sz w:val="18"/>
                <w:szCs w:val="18"/>
                <w:lang w:val="ru-RU" w:eastAsia="en-CA"/>
              </w:rPr>
              <w:t>тоннах ОРС)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845713" w14:textId="05CEB95D" w:rsidR="00545975" w:rsidRPr="009E07E4" w:rsidRDefault="00545975" w:rsidP="0054597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545975" w:rsidRPr="009E07E4" w14:paraId="685026E2" w14:textId="77777777" w:rsidTr="009E07E4">
        <w:trPr>
          <w:trHeight w:val="71"/>
          <w:jc w:val="center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DFB0C" w14:textId="7777777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4.2.2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D3DA" w14:textId="78493E63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Поэтапный отказ от ГХФУ-141</w:t>
            </w:r>
            <w:r w:rsidRPr="009E07E4">
              <w:rPr>
                <w:sz w:val="18"/>
                <w:szCs w:val="18"/>
                <w:lang w:eastAsia="en-CA"/>
              </w:rPr>
              <w:t>b</w:t>
            </w:r>
            <w:r w:rsidRPr="009E07E4">
              <w:rPr>
                <w:sz w:val="18"/>
                <w:szCs w:val="18"/>
                <w:lang w:val="ru-RU" w:eastAsia="en-CA"/>
              </w:rPr>
              <w:t xml:space="preserve"> по результатам предыдущих этапов (в тоннах ОРС)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1986" w14:textId="1AFD297B" w:rsidR="00545975" w:rsidRPr="009E07E4" w:rsidRDefault="00545975" w:rsidP="0054597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94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57</w:t>
            </w:r>
          </w:p>
        </w:tc>
      </w:tr>
      <w:tr w:rsidR="00545975" w:rsidRPr="009E07E4" w14:paraId="620B17A6" w14:textId="77777777" w:rsidTr="009E07E4">
        <w:trPr>
          <w:trHeight w:val="134"/>
          <w:jc w:val="center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09A05" w14:textId="77777777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4.2.3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9D90" w14:textId="7D0F6B4A" w:rsidR="00545975" w:rsidRPr="009E07E4" w:rsidRDefault="00545975" w:rsidP="0054597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Оставшиеся виды потребления ГХФУ-141</w:t>
            </w:r>
            <w:r w:rsidRPr="009E07E4">
              <w:rPr>
                <w:sz w:val="18"/>
                <w:szCs w:val="18"/>
                <w:lang w:eastAsia="en-CA"/>
              </w:rPr>
              <w:t>b</w:t>
            </w:r>
            <w:r w:rsidRPr="009E07E4">
              <w:rPr>
                <w:sz w:val="18"/>
                <w:szCs w:val="18"/>
                <w:lang w:val="ru-RU" w:eastAsia="en-CA"/>
              </w:rPr>
              <w:t xml:space="preserve"> (в тоннах ОРС), отвечающие критериям финансирования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7ECC" w14:textId="482FCB40" w:rsidR="00545975" w:rsidRPr="009E07E4" w:rsidRDefault="00545975" w:rsidP="00545975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60204C" w:rsidRPr="009E07E4" w14:paraId="15E99092" w14:textId="77777777" w:rsidTr="009E07E4">
        <w:trPr>
          <w:trHeight w:val="134"/>
          <w:jc w:val="center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1657" w14:textId="77777777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4.3.1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FC0B" w14:textId="4796EDBA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Полный отказ от ГХФУ-142</w:t>
            </w:r>
            <w:r w:rsidRPr="009E07E4">
              <w:rPr>
                <w:sz w:val="18"/>
                <w:szCs w:val="18"/>
                <w:lang w:eastAsia="en-CA"/>
              </w:rPr>
              <w:t>b</w:t>
            </w:r>
            <w:r w:rsidRPr="009E07E4">
              <w:rPr>
                <w:sz w:val="18"/>
                <w:szCs w:val="18"/>
                <w:lang w:val="ru-RU" w:eastAsia="en-CA"/>
              </w:rPr>
              <w:t>, согласованный в рамках настоящего Соглашения (в</w:t>
            </w:r>
            <w:r w:rsidR="00145594" w:rsidRPr="009E07E4">
              <w:rPr>
                <w:sz w:val="18"/>
                <w:szCs w:val="18"/>
                <w:lang w:val="ru-RU" w:eastAsia="en-CA"/>
              </w:rPr>
              <w:t> </w:t>
            </w:r>
            <w:r w:rsidRPr="009E07E4">
              <w:rPr>
                <w:sz w:val="18"/>
                <w:szCs w:val="18"/>
                <w:lang w:val="ru-RU" w:eastAsia="en-CA"/>
              </w:rPr>
              <w:t>тоннах ОРС)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162E" w14:textId="31AABC4E" w:rsidR="0060204C" w:rsidRPr="009E07E4" w:rsidRDefault="0060204C" w:rsidP="0060204C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12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60</w:t>
            </w:r>
          </w:p>
        </w:tc>
      </w:tr>
      <w:tr w:rsidR="0060204C" w:rsidRPr="009E07E4" w14:paraId="6C562335" w14:textId="77777777" w:rsidTr="009E07E4">
        <w:trPr>
          <w:trHeight w:val="134"/>
          <w:jc w:val="center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EACF" w14:textId="77777777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4.3.2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E2C3" w14:textId="50C7E749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Поэтапный отказ от ГХФУ-142</w:t>
            </w:r>
            <w:r w:rsidRPr="009E07E4">
              <w:rPr>
                <w:sz w:val="18"/>
                <w:szCs w:val="18"/>
                <w:lang w:eastAsia="en-CA"/>
              </w:rPr>
              <w:t>b</w:t>
            </w:r>
            <w:r w:rsidRPr="009E07E4">
              <w:rPr>
                <w:sz w:val="18"/>
                <w:szCs w:val="18"/>
                <w:lang w:val="ru-RU" w:eastAsia="en-CA"/>
              </w:rPr>
              <w:t xml:space="preserve"> по результатам предыдущих этапов (в тоннах ОРС)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2B54" w14:textId="668FD6D0" w:rsidR="0060204C" w:rsidRPr="009E07E4" w:rsidRDefault="0060204C" w:rsidP="0060204C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74</w:t>
            </w:r>
          </w:p>
        </w:tc>
      </w:tr>
      <w:tr w:rsidR="0060204C" w:rsidRPr="009E07E4" w14:paraId="1E69CFAB" w14:textId="77777777" w:rsidTr="009E07E4">
        <w:trPr>
          <w:trHeight w:val="134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A576" w14:textId="77777777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lastRenderedPageBreak/>
              <w:t>4.3.3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85676C" w14:textId="561D9D63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Оставшиеся виды потребления ГХФУ-142</w:t>
            </w:r>
            <w:r w:rsidRPr="009E07E4">
              <w:rPr>
                <w:sz w:val="18"/>
                <w:szCs w:val="18"/>
                <w:lang w:eastAsia="en-CA"/>
              </w:rPr>
              <w:t>b</w:t>
            </w:r>
            <w:r w:rsidRPr="009E07E4">
              <w:rPr>
                <w:sz w:val="18"/>
                <w:szCs w:val="18"/>
                <w:lang w:val="ru-RU" w:eastAsia="en-CA"/>
              </w:rPr>
              <w:t xml:space="preserve"> (в тоннах ОРС), отвечающие критериям финансирования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D85FC" w14:textId="667A046E" w:rsidR="0060204C" w:rsidRPr="009E07E4" w:rsidRDefault="0060204C" w:rsidP="0060204C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60204C" w:rsidRPr="009E07E4" w14:paraId="3C00D53C" w14:textId="77777777" w:rsidTr="009E07E4">
        <w:trPr>
          <w:trHeight w:val="134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92A9" w14:textId="77777777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4.4.1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A17386F" w14:textId="0AA4B469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Полный отказ от ГХФУ-123, согласованный в рамках настоящего Соглашения (в</w:t>
            </w:r>
            <w:r w:rsidR="007C5FF8" w:rsidRPr="009E07E4">
              <w:rPr>
                <w:sz w:val="18"/>
                <w:szCs w:val="18"/>
                <w:lang w:val="ru-RU" w:eastAsia="en-CA"/>
              </w:rPr>
              <w:t> </w:t>
            </w:r>
            <w:r w:rsidRPr="009E07E4">
              <w:rPr>
                <w:sz w:val="18"/>
                <w:szCs w:val="18"/>
                <w:lang w:val="ru-RU" w:eastAsia="en-CA"/>
              </w:rPr>
              <w:t>тоннах ОРС)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CC867" w14:textId="59FE236E" w:rsidR="0060204C" w:rsidRPr="009E07E4" w:rsidRDefault="0060204C" w:rsidP="0060204C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57</w:t>
            </w:r>
          </w:p>
        </w:tc>
      </w:tr>
      <w:tr w:rsidR="0060204C" w:rsidRPr="009E07E4" w14:paraId="48702F93" w14:textId="77777777" w:rsidTr="009E07E4">
        <w:trPr>
          <w:trHeight w:val="134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3305" w14:textId="77777777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4.4.2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0F0096" w14:textId="091C0592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Поэтапный отказ от ГХФУ-123 по результатам предыдущих этапов (в тоннах ОРС)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96560E" w14:textId="38BA3924" w:rsidR="0060204C" w:rsidRPr="009E07E4" w:rsidRDefault="0060204C" w:rsidP="0060204C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60204C" w:rsidRPr="009E07E4" w14:paraId="3C6C76B2" w14:textId="77777777" w:rsidTr="009E07E4">
        <w:trPr>
          <w:trHeight w:val="134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081A" w14:textId="77777777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4.4.3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E97DEC" w14:textId="7513EE7A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Оставшиеся виды потребления</w:t>
            </w:r>
            <w:r w:rsidRPr="009E07E4">
              <w:rPr>
                <w:sz w:val="18"/>
                <w:szCs w:val="18"/>
                <w:lang w:val="ru-RU"/>
              </w:rPr>
              <w:t xml:space="preserve"> </w:t>
            </w:r>
            <w:r w:rsidRPr="009E07E4">
              <w:rPr>
                <w:sz w:val="18"/>
                <w:szCs w:val="18"/>
                <w:lang w:val="ru-RU" w:eastAsia="en-CA"/>
              </w:rPr>
              <w:t xml:space="preserve">ГХФУ-123 (в тоннах ОРС), отвечающие критериям финансирования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0B495" w14:textId="310BAA2B" w:rsidR="0060204C" w:rsidRPr="009E07E4" w:rsidRDefault="0060204C" w:rsidP="0060204C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60204C" w:rsidRPr="009E07E4" w14:paraId="320007DA" w14:textId="77777777" w:rsidTr="009E07E4">
        <w:trPr>
          <w:trHeight w:val="134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57D8" w14:textId="77777777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4.5.1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C0B064" w14:textId="7CCDB5AC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Полный отказ от ГХФУ-124, согласованный в рамках настоящего Соглашения (в</w:t>
            </w:r>
            <w:r w:rsidR="00145594" w:rsidRPr="009E07E4">
              <w:rPr>
                <w:sz w:val="18"/>
                <w:szCs w:val="18"/>
                <w:lang w:val="ru-RU" w:eastAsia="en-CA"/>
              </w:rPr>
              <w:t> </w:t>
            </w:r>
            <w:r w:rsidRPr="009E07E4">
              <w:rPr>
                <w:sz w:val="18"/>
                <w:szCs w:val="18"/>
                <w:lang w:val="ru-RU" w:eastAsia="en-CA"/>
              </w:rPr>
              <w:t>тоннах ОРС)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3BCBA4" w14:textId="41214E3B" w:rsidR="0060204C" w:rsidRPr="009E07E4" w:rsidRDefault="0060204C" w:rsidP="0060204C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83</w:t>
            </w:r>
          </w:p>
        </w:tc>
      </w:tr>
      <w:tr w:rsidR="0060204C" w:rsidRPr="009E07E4" w14:paraId="2C9D12FC" w14:textId="77777777" w:rsidTr="009E07E4">
        <w:trPr>
          <w:trHeight w:val="134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15A7" w14:textId="77777777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4.5.2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5D913E" w14:textId="264A1ACD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Поэтапный отказ от ГХФУ-124 по результатам предыдущих этапов (в тоннах ОРС)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9CEBD" w14:textId="16FD8E77" w:rsidR="0060204C" w:rsidRPr="009E07E4" w:rsidRDefault="0060204C" w:rsidP="0060204C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60204C" w:rsidRPr="009E07E4" w14:paraId="7ABDEE60" w14:textId="77777777" w:rsidTr="009E07E4">
        <w:trPr>
          <w:trHeight w:val="134"/>
          <w:jc w:val="center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1DB9" w14:textId="77777777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4.5.3</w:t>
            </w:r>
          </w:p>
        </w:tc>
        <w:tc>
          <w:tcPr>
            <w:tcW w:w="407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F70351" w14:textId="1C5849FB" w:rsidR="0060204C" w:rsidRPr="009E07E4" w:rsidRDefault="0060204C" w:rsidP="0060204C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9E07E4">
              <w:rPr>
                <w:sz w:val="18"/>
                <w:szCs w:val="18"/>
                <w:lang w:val="ru-RU" w:eastAsia="en-CA"/>
              </w:rPr>
              <w:t>Оставшиеся виды потребления</w:t>
            </w:r>
            <w:r w:rsidRPr="009E07E4">
              <w:rPr>
                <w:sz w:val="18"/>
                <w:szCs w:val="18"/>
                <w:lang w:val="ru-RU"/>
              </w:rPr>
              <w:t xml:space="preserve"> </w:t>
            </w:r>
            <w:r w:rsidRPr="009E07E4">
              <w:rPr>
                <w:sz w:val="18"/>
                <w:szCs w:val="18"/>
                <w:lang w:val="ru-RU" w:eastAsia="en-CA"/>
              </w:rPr>
              <w:t xml:space="preserve">ГХФУ-124 (в тоннах ОРС), отвечающие критериям финансирования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734B5" w14:textId="30314238" w:rsidR="0060204C" w:rsidRPr="009E07E4" w:rsidRDefault="0060204C" w:rsidP="0060204C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745AD" w:rsidRPr="009E07E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9E07E4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</w:tbl>
    <w:p w14:paraId="636EC4EB" w14:textId="6A3107B9" w:rsidR="00C74282" w:rsidRPr="0060204C" w:rsidRDefault="00C74282" w:rsidP="00C74282">
      <w:pPr>
        <w:pStyle w:val="Heading1"/>
        <w:numPr>
          <w:ilvl w:val="0"/>
          <w:numId w:val="0"/>
        </w:numPr>
        <w:rPr>
          <w:sz w:val="18"/>
          <w:szCs w:val="16"/>
          <w:lang w:val="ru-RU"/>
        </w:rPr>
      </w:pPr>
      <w:r w:rsidRPr="0060204C">
        <w:rPr>
          <w:sz w:val="18"/>
          <w:szCs w:val="16"/>
          <w:lang w:val="ru-RU"/>
        </w:rPr>
        <w:t xml:space="preserve">* </w:t>
      </w:r>
      <w:r w:rsidR="0060204C" w:rsidRPr="0018069B">
        <w:rPr>
          <w:sz w:val="18"/>
          <w:szCs w:val="16"/>
          <w:lang w:val="ru-RU"/>
        </w:rPr>
        <w:t>Дата</w:t>
      </w:r>
      <w:r w:rsidR="0060204C" w:rsidRPr="0060204C">
        <w:rPr>
          <w:sz w:val="18"/>
          <w:szCs w:val="16"/>
          <w:lang w:val="ru-RU"/>
        </w:rPr>
        <w:t xml:space="preserve"> </w:t>
      </w:r>
      <w:r w:rsidR="0060204C" w:rsidRPr="0018069B">
        <w:rPr>
          <w:sz w:val="18"/>
          <w:szCs w:val="16"/>
          <w:lang w:val="ru-RU"/>
        </w:rPr>
        <w:t>завершения</w:t>
      </w:r>
      <w:r w:rsidR="0060204C" w:rsidRPr="0060204C">
        <w:rPr>
          <w:sz w:val="18"/>
          <w:szCs w:val="16"/>
          <w:lang w:val="ru-RU"/>
        </w:rPr>
        <w:t xml:space="preserve"> </w:t>
      </w:r>
      <w:r w:rsidR="0060204C" w:rsidRPr="0018069B">
        <w:rPr>
          <w:sz w:val="18"/>
          <w:szCs w:val="16"/>
          <w:lang w:val="ru-RU"/>
        </w:rPr>
        <w:t>второго</w:t>
      </w:r>
      <w:r w:rsidR="0060204C" w:rsidRPr="0060204C">
        <w:rPr>
          <w:sz w:val="18"/>
          <w:szCs w:val="16"/>
          <w:lang w:val="ru-RU"/>
        </w:rPr>
        <w:t xml:space="preserve"> </w:t>
      </w:r>
      <w:r w:rsidR="0060204C" w:rsidRPr="0018069B">
        <w:rPr>
          <w:sz w:val="18"/>
          <w:szCs w:val="16"/>
          <w:lang w:val="ru-RU"/>
        </w:rPr>
        <w:t>этапа</w:t>
      </w:r>
      <w:r w:rsidR="0060204C" w:rsidRPr="0060204C">
        <w:rPr>
          <w:sz w:val="18"/>
          <w:szCs w:val="16"/>
          <w:lang w:val="ru-RU"/>
        </w:rPr>
        <w:t xml:space="preserve"> </w:t>
      </w:r>
      <w:r w:rsidR="0060204C" w:rsidRPr="0018069B">
        <w:rPr>
          <w:sz w:val="18"/>
          <w:szCs w:val="16"/>
          <w:lang w:val="ru-RU"/>
        </w:rPr>
        <w:t>соответствует</w:t>
      </w:r>
      <w:r w:rsidR="0060204C" w:rsidRPr="0060204C">
        <w:rPr>
          <w:sz w:val="18"/>
          <w:szCs w:val="16"/>
          <w:lang w:val="ru-RU"/>
        </w:rPr>
        <w:t xml:space="preserve"> </w:t>
      </w:r>
      <w:r w:rsidR="0060204C">
        <w:rPr>
          <w:sz w:val="18"/>
          <w:szCs w:val="16"/>
          <w:lang w:val="ru-RU"/>
        </w:rPr>
        <w:t>решению</w:t>
      </w:r>
      <w:r w:rsidR="0060204C" w:rsidRPr="0060204C">
        <w:rPr>
          <w:sz w:val="18"/>
          <w:szCs w:val="16"/>
          <w:lang w:val="ru-RU"/>
        </w:rPr>
        <w:t xml:space="preserve"> </w:t>
      </w:r>
      <w:r w:rsidR="0060204C" w:rsidRPr="0060204C">
        <w:rPr>
          <w:color w:val="000000" w:themeColor="text1"/>
          <w:sz w:val="18"/>
          <w:szCs w:val="16"/>
          <w:lang w:val="ru-RU"/>
        </w:rPr>
        <w:t>92/31(</w:t>
      </w:r>
      <w:r w:rsidR="0060204C">
        <w:rPr>
          <w:color w:val="000000" w:themeColor="text1"/>
          <w:sz w:val="18"/>
          <w:szCs w:val="16"/>
        </w:rPr>
        <w:t>e</w:t>
      </w:r>
      <w:r w:rsidR="0060204C" w:rsidRPr="0060204C">
        <w:rPr>
          <w:color w:val="000000" w:themeColor="text1"/>
          <w:sz w:val="18"/>
          <w:szCs w:val="16"/>
          <w:lang w:val="ru-RU"/>
        </w:rPr>
        <w:t>)(</w:t>
      </w:r>
      <w:r w:rsidR="0060204C">
        <w:rPr>
          <w:color w:val="000000" w:themeColor="text1"/>
          <w:sz w:val="18"/>
          <w:szCs w:val="16"/>
        </w:rPr>
        <w:t>i</w:t>
      </w:r>
      <w:r w:rsidR="0060204C" w:rsidRPr="0060204C">
        <w:rPr>
          <w:color w:val="000000" w:themeColor="text1"/>
          <w:sz w:val="18"/>
          <w:szCs w:val="16"/>
          <w:lang w:val="ru-RU"/>
        </w:rPr>
        <w:t xml:space="preserve">): </w:t>
      </w:r>
      <w:r w:rsidR="0060204C" w:rsidRPr="0018069B">
        <w:rPr>
          <w:sz w:val="18"/>
          <w:szCs w:val="16"/>
          <w:lang w:val="ru-RU"/>
        </w:rPr>
        <w:t>31</w:t>
      </w:r>
      <w:r w:rsidR="0060204C">
        <w:rPr>
          <w:sz w:val="18"/>
          <w:szCs w:val="16"/>
          <w:lang w:val="ru-RU"/>
        </w:rPr>
        <w:t> </w:t>
      </w:r>
      <w:r w:rsidR="0060204C" w:rsidRPr="0018069B">
        <w:rPr>
          <w:sz w:val="18"/>
          <w:szCs w:val="16"/>
          <w:lang w:val="ru-RU"/>
        </w:rPr>
        <w:t>декабря 202</w:t>
      </w:r>
      <w:r w:rsidR="0060204C">
        <w:rPr>
          <w:sz w:val="18"/>
          <w:szCs w:val="16"/>
          <w:lang w:val="ru-RU"/>
        </w:rPr>
        <w:t>4 </w:t>
      </w:r>
      <w:r w:rsidR="0060204C" w:rsidRPr="0018069B">
        <w:rPr>
          <w:sz w:val="18"/>
          <w:szCs w:val="16"/>
          <w:lang w:val="ru-RU"/>
        </w:rPr>
        <w:t>года</w:t>
      </w:r>
      <w:r w:rsidR="0060204C">
        <w:rPr>
          <w:sz w:val="18"/>
          <w:szCs w:val="16"/>
          <w:lang w:val="ru-RU"/>
        </w:rPr>
        <w:t>.</w:t>
      </w:r>
      <w:r w:rsidR="0060204C" w:rsidRPr="0018069B">
        <w:rPr>
          <w:sz w:val="18"/>
          <w:szCs w:val="16"/>
          <w:lang w:val="ru-RU"/>
        </w:rPr>
        <w:t xml:space="preserve"> </w:t>
      </w:r>
      <w:r w:rsidR="0060204C">
        <w:rPr>
          <w:sz w:val="18"/>
          <w:szCs w:val="16"/>
          <w:lang w:val="ru-RU"/>
        </w:rPr>
        <w:t xml:space="preserve">На 97-м Совещании был озвучен запрос на продление срока до </w:t>
      </w:r>
      <w:r w:rsidR="0060204C" w:rsidRPr="0018069B">
        <w:rPr>
          <w:sz w:val="18"/>
          <w:szCs w:val="16"/>
          <w:lang w:val="ru-RU"/>
        </w:rPr>
        <w:t>31</w:t>
      </w:r>
      <w:r w:rsidR="0060204C">
        <w:rPr>
          <w:sz w:val="18"/>
          <w:szCs w:val="16"/>
          <w:lang w:val="ru-RU"/>
        </w:rPr>
        <w:t> </w:t>
      </w:r>
      <w:r w:rsidR="0060204C" w:rsidRPr="0018069B">
        <w:rPr>
          <w:sz w:val="18"/>
          <w:szCs w:val="16"/>
          <w:lang w:val="ru-RU"/>
        </w:rPr>
        <w:t>декабря 202</w:t>
      </w:r>
      <w:r w:rsidR="0060204C">
        <w:rPr>
          <w:sz w:val="18"/>
          <w:szCs w:val="16"/>
          <w:lang w:val="ru-RU"/>
        </w:rPr>
        <w:t>7 </w:t>
      </w:r>
      <w:r w:rsidR="0060204C" w:rsidRPr="0018069B">
        <w:rPr>
          <w:sz w:val="18"/>
          <w:szCs w:val="16"/>
          <w:lang w:val="ru-RU"/>
        </w:rPr>
        <w:t>года</w:t>
      </w:r>
      <w:r w:rsidR="0060204C">
        <w:rPr>
          <w:sz w:val="18"/>
          <w:szCs w:val="16"/>
          <w:lang w:val="ru-RU"/>
        </w:rPr>
        <w:t>.</w:t>
      </w:r>
    </w:p>
    <w:p w14:paraId="2B8568E1" w14:textId="77B40225" w:rsidR="00C74282" w:rsidRPr="0060204C" w:rsidRDefault="0060204C" w:rsidP="00C74282">
      <w:pPr>
        <w:keepNext/>
        <w:spacing w:before="360" w:after="240"/>
        <w:rPr>
          <w:b/>
          <w:lang w:val="ru-RU"/>
        </w:rPr>
      </w:pPr>
      <w:r w:rsidRPr="00040F9B">
        <w:rPr>
          <w:b/>
          <w:lang w:val="ru-RU"/>
        </w:rPr>
        <w:t xml:space="preserve">ДОБАВЛЕНИЕ </w:t>
      </w:r>
      <w:r w:rsidR="00C74282" w:rsidRPr="0060204C">
        <w:rPr>
          <w:b/>
          <w:lang w:val="ru-RU"/>
        </w:rPr>
        <w:t>3-</w:t>
      </w:r>
      <w:r w:rsidR="00C74282" w:rsidRPr="00B375EA">
        <w:rPr>
          <w:b/>
        </w:rPr>
        <w:t>A</w:t>
      </w:r>
      <w:r w:rsidR="00C74282" w:rsidRPr="0060204C">
        <w:rPr>
          <w:b/>
          <w:lang w:val="ru-RU"/>
        </w:rPr>
        <w:t xml:space="preserve">: </w:t>
      </w:r>
      <w:r w:rsidRPr="00040F9B">
        <w:rPr>
          <w:b/>
          <w:lang w:val="ru-RU"/>
        </w:rPr>
        <w:t>ГРАФИК УТВЕРЖДЕНИЯ ФИНАНСИРОВАНИЯ</w:t>
      </w:r>
    </w:p>
    <w:p w14:paraId="38153CBB" w14:textId="6FC5F344" w:rsidR="00C74282" w:rsidRPr="007C5FF8" w:rsidRDefault="007C5FF8" w:rsidP="00ED1A77">
      <w:pPr>
        <w:pStyle w:val="Heading1"/>
        <w:numPr>
          <w:ilvl w:val="0"/>
          <w:numId w:val="32"/>
        </w:numPr>
        <w:rPr>
          <w:lang w:val="ru-RU"/>
        </w:rPr>
      </w:pPr>
      <w:r>
        <w:rPr>
          <w:lang w:val="ru-RU"/>
        </w:rPr>
        <w:t xml:space="preserve">Вопрос </w:t>
      </w:r>
      <w:r w:rsidRPr="00040F9B">
        <w:rPr>
          <w:lang w:val="ru-RU"/>
        </w:rPr>
        <w:t xml:space="preserve">об утверждении финансирования будущих траншей будет рассматриваться на </w:t>
      </w:r>
      <w:r>
        <w:rPr>
          <w:lang w:val="ru-RU"/>
        </w:rPr>
        <w:t>втором</w:t>
      </w:r>
      <w:r w:rsidRPr="00040F9B">
        <w:rPr>
          <w:lang w:val="ru-RU"/>
        </w:rPr>
        <w:t xml:space="preserve"> совещании в том году, который указан в дополнении</w:t>
      </w:r>
      <w:r>
        <w:rPr>
          <w:lang w:val="ru-RU"/>
        </w:rPr>
        <w:t> </w:t>
      </w:r>
      <w:r w:rsidRPr="00040F9B">
        <w:rPr>
          <w:lang w:val="ru-RU"/>
        </w:rPr>
        <w:t>2-А</w:t>
      </w:r>
      <w:r w:rsidR="00C74282" w:rsidRPr="007C5FF8">
        <w:rPr>
          <w:lang w:val="ru-RU"/>
        </w:rPr>
        <w:t>.</w:t>
      </w:r>
    </w:p>
    <w:p w14:paraId="21C7A63B" w14:textId="3838C2F0" w:rsidR="00C74282" w:rsidRPr="0060204C" w:rsidRDefault="0060204C" w:rsidP="00C74282">
      <w:pPr>
        <w:keepNext/>
        <w:spacing w:before="360" w:after="240"/>
        <w:rPr>
          <w:b/>
          <w:lang w:val="ru-RU"/>
        </w:rPr>
      </w:pPr>
      <w:r w:rsidRPr="00040F9B">
        <w:rPr>
          <w:b/>
          <w:lang w:val="ru-RU"/>
        </w:rPr>
        <w:t>ДОБАВЛЕНИЕ</w:t>
      </w:r>
      <w:r w:rsidRPr="0060204C">
        <w:rPr>
          <w:b/>
          <w:lang w:val="ru-RU"/>
        </w:rPr>
        <w:t xml:space="preserve"> </w:t>
      </w:r>
      <w:r w:rsidR="00C74282" w:rsidRPr="0060204C">
        <w:rPr>
          <w:b/>
          <w:lang w:val="ru-RU"/>
        </w:rPr>
        <w:t>4-</w:t>
      </w:r>
      <w:r w:rsidR="00C74282" w:rsidRPr="00B375EA">
        <w:rPr>
          <w:b/>
        </w:rPr>
        <w:t>A</w:t>
      </w:r>
      <w:r w:rsidR="00C74282" w:rsidRPr="0060204C">
        <w:rPr>
          <w:b/>
          <w:lang w:val="ru-RU"/>
        </w:rPr>
        <w:t xml:space="preserve">: </w:t>
      </w:r>
      <w:r w:rsidRPr="00040F9B">
        <w:rPr>
          <w:b/>
          <w:lang w:val="ru-RU"/>
        </w:rPr>
        <w:t>ФОРМАТ ДОКЛАДОВ О ХОДЕ РЕАЛИЗАЦИИ И ПЛАНОВ РЕАЛИЗАЦИИ ТРАНШЕЙ</w:t>
      </w:r>
    </w:p>
    <w:p w14:paraId="0340E62D" w14:textId="0CE3CFAF" w:rsidR="00C74282" w:rsidRPr="0060204C" w:rsidRDefault="0060204C" w:rsidP="00B16BCC">
      <w:pPr>
        <w:pStyle w:val="Heading1"/>
        <w:numPr>
          <w:ilvl w:val="0"/>
          <w:numId w:val="33"/>
        </w:numPr>
        <w:spacing w:after="200"/>
        <w:rPr>
          <w:lang w:val="ru-RU"/>
        </w:rPr>
      </w:pPr>
      <w:r>
        <w:rPr>
          <w:lang w:val="ru-RU"/>
        </w:rPr>
        <w:t xml:space="preserve">Пакет </w:t>
      </w:r>
      <w:r w:rsidRPr="00040F9B">
        <w:rPr>
          <w:lang w:val="ru-RU"/>
        </w:rPr>
        <w:t>документов по Докладу о ходе реализации и Планам реализации траншей подается вместе с каждой заявкой на транш и состоит из пяти частей</w:t>
      </w:r>
      <w:r w:rsidR="00C74282" w:rsidRPr="0060204C">
        <w:rPr>
          <w:lang w:val="ru-RU"/>
        </w:rPr>
        <w:t>:</w:t>
      </w:r>
    </w:p>
    <w:p w14:paraId="6BCAFD6C" w14:textId="67B2D2F2" w:rsidR="00C74282" w:rsidRPr="0060204C" w:rsidRDefault="0060204C" w:rsidP="00B16BCC">
      <w:pPr>
        <w:pStyle w:val="Heading2"/>
        <w:spacing w:after="200"/>
        <w:rPr>
          <w:lang w:val="ru-RU"/>
        </w:rPr>
      </w:pPr>
      <w:r>
        <w:rPr>
          <w:lang w:val="ru-RU"/>
        </w:rPr>
        <w:t xml:space="preserve">в </w:t>
      </w:r>
      <w:r w:rsidRPr="001D1FC4">
        <w:rPr>
          <w:lang w:val="ru-RU"/>
        </w:rPr>
        <w:t>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Веществ, влияние различных проведенных мероприятий на данный процесс и их взаимосвязь. В докладе следует указать объем сокращения ОРВ, являющийся непосредственным результатом проведенных мероприятий, с разбивкой по видам веществ, а также использованную альтернативную технологию и соответствующие внедренные альтернативные вещества с тем, чтобы Секретариат мог представить Исполнительному комитету информацию о произошедших изменениях в объемах выбросов в атмосферу веществ, влияющих на климат. Кроме того, в докладе следует отметить достигнутые успехи, накопленный практический опыт и возникшие проблемы, связанные с</w:t>
      </w:r>
      <w:r w:rsidR="007A1134">
        <w:rPr>
          <w:lang w:val="ru-RU"/>
        </w:rPr>
        <w:t> </w:t>
      </w:r>
      <w:r w:rsidRPr="001D1FC4">
        <w:rPr>
          <w:lang w:val="ru-RU"/>
        </w:rPr>
        <w:t>проведением различных мероприятий, включенных в План, отразив при этом любые изменения ситуации в Стране и представив другие необходимые сведения. В</w:t>
      </w:r>
      <w:r w:rsidR="007A1134">
        <w:rPr>
          <w:lang w:val="ru-RU"/>
        </w:rPr>
        <w:t> </w:t>
      </w:r>
      <w:r w:rsidRPr="001D1FC4">
        <w:rPr>
          <w:lang w:val="ru-RU"/>
        </w:rPr>
        <w:t>доклад следует также включить информацию о любых изменениях по сравнению с</w:t>
      </w:r>
      <w:r w:rsidR="007A1134">
        <w:rPr>
          <w:lang w:val="ru-RU"/>
        </w:rPr>
        <w:t> </w:t>
      </w:r>
      <w:r w:rsidRPr="001D1FC4">
        <w:rPr>
          <w:lang w:val="ru-RU"/>
        </w:rPr>
        <w:t>ранее представленным(и) Планом (планами) реализации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</w:t>
      </w:r>
      <w:r>
        <w:rPr>
          <w:lang w:val="ru-RU"/>
        </w:rPr>
        <w:t> </w:t>
      </w:r>
      <w:r w:rsidRPr="001D1FC4">
        <w:rPr>
          <w:lang w:val="ru-RU"/>
        </w:rPr>
        <w:t>7 настоящего Соглашения, или других изменений</w:t>
      </w:r>
      <w:r w:rsidR="00C74282" w:rsidRPr="0060204C">
        <w:rPr>
          <w:lang w:val="ru-RU"/>
        </w:rPr>
        <w:t>;</w:t>
      </w:r>
    </w:p>
    <w:p w14:paraId="65691777" w14:textId="6694B3B4" w:rsidR="00C74282" w:rsidRPr="0060204C" w:rsidRDefault="0060204C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доклад </w:t>
      </w:r>
      <w:r w:rsidRPr="001D1FC4">
        <w:rPr>
          <w:lang w:val="ru-RU"/>
        </w:rPr>
        <w:t>о независимой проверке выполнения Плана и обязательств в отношении потребления Веществ в соответствии с подпунктом</w:t>
      </w:r>
      <w:r>
        <w:rPr>
          <w:lang w:val="ru-RU"/>
        </w:rPr>
        <w:t> </w:t>
      </w:r>
      <w:r w:rsidRPr="001D1FC4">
        <w:rPr>
          <w:lang w:val="ru-RU"/>
        </w:rPr>
        <w:t>5(</w:t>
      </w:r>
      <w:r w:rsidRPr="001D1FC4">
        <w:t>b</w:t>
      </w:r>
      <w:r w:rsidRPr="001D1FC4">
        <w:rPr>
          <w:lang w:val="ru-RU"/>
        </w:rPr>
        <w:t>) настоящего Соглашения. Если Исполнительный комитет не примет иного решения, данные о проверке следует подавать вместе с каждой заявкой на транш, указав при этом сведения о</w:t>
      </w:r>
      <w:r w:rsidR="007A1134">
        <w:rPr>
          <w:lang w:val="ru-RU"/>
        </w:rPr>
        <w:t> </w:t>
      </w:r>
      <w:r w:rsidRPr="001D1FC4">
        <w:rPr>
          <w:lang w:val="ru-RU"/>
        </w:rPr>
        <w:t>результатах проверки объемов потребления за все соответствующие годы, которые указаны в подпункте</w:t>
      </w:r>
      <w:r>
        <w:rPr>
          <w:lang w:val="ru-RU"/>
        </w:rPr>
        <w:t> </w:t>
      </w:r>
      <w:r w:rsidRPr="001D1FC4">
        <w:rPr>
          <w:lang w:val="ru-RU"/>
        </w:rPr>
        <w:t>5(а) настоящего Соглашения и за которые доклад о проверке еще не принят Комитетом</w:t>
      </w:r>
      <w:r w:rsidR="00C74282" w:rsidRPr="0060204C">
        <w:rPr>
          <w:lang w:val="ru-RU"/>
        </w:rPr>
        <w:t>;</w:t>
      </w:r>
    </w:p>
    <w:p w14:paraId="0BB60B1F" w14:textId="6F93A9FB" w:rsidR="00C74282" w:rsidRPr="000B49E2" w:rsidRDefault="000B49E2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письменное </w:t>
      </w:r>
      <w:r w:rsidRPr="001A732B">
        <w:rPr>
          <w:lang w:val="ru-RU"/>
        </w:rPr>
        <w:t xml:space="preserve">описание мероприятий, которые будут осуществлены в течение периода, охватываемого запрашиваемым траншем, с обращением особого внимания на контрольные этапы реализации, сроки завершения и взаимосвязь мероприятий, </w:t>
      </w:r>
      <w:r w:rsidRPr="001A732B">
        <w:rPr>
          <w:lang w:val="ru-RU"/>
        </w:rPr>
        <w:lastRenderedPageBreak/>
        <w:t>а</w:t>
      </w:r>
      <w:r w:rsidR="007A1134">
        <w:rPr>
          <w:lang w:val="ru-RU"/>
        </w:rPr>
        <w:t> </w:t>
      </w:r>
      <w:r w:rsidRPr="001A732B">
        <w:rPr>
          <w:lang w:val="ru-RU"/>
        </w:rPr>
        <w:t>также с учетом накопленного практического опыта и результатов, достигнутых в</w:t>
      </w:r>
      <w:r w:rsidR="007A1134">
        <w:rPr>
          <w:lang w:val="ru-RU"/>
        </w:rPr>
        <w:t> </w:t>
      </w:r>
      <w:r w:rsidRPr="001A732B">
        <w:rPr>
          <w:lang w:val="ru-RU"/>
        </w:rPr>
        <w:t>ходе реализации предыдущих траншей, при этом данные, включаемые в план, представляются с разбивкой по календарным годам. Кроме того,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описание будущих мероприятий можно представить в виде раздела того же документа, в</w:t>
      </w:r>
      <w:r w:rsidR="007A1134">
        <w:rPr>
          <w:lang w:val="ru-RU"/>
        </w:rPr>
        <w:t> </w:t>
      </w:r>
      <w:r w:rsidRPr="001A732B">
        <w:rPr>
          <w:lang w:val="ru-RU"/>
        </w:rPr>
        <w:t>котором содержится описательная часть доклада, упомянутая в подпункте</w:t>
      </w:r>
      <w:r>
        <w:rPr>
          <w:lang w:val="ru-RU"/>
        </w:rPr>
        <w:t> </w:t>
      </w:r>
      <w:r w:rsidRPr="001A732B">
        <w:rPr>
          <w:lang w:val="ru-RU"/>
        </w:rPr>
        <w:t>(</w:t>
      </w:r>
      <w:r>
        <w:rPr>
          <w:lang w:val="fr-FR"/>
        </w:rPr>
        <w:t>a</w:t>
      </w:r>
      <w:r w:rsidRPr="001A732B">
        <w:rPr>
          <w:lang w:val="ru-RU"/>
        </w:rPr>
        <w:t>) выше</w:t>
      </w:r>
      <w:r w:rsidR="00C74282" w:rsidRPr="000B49E2">
        <w:rPr>
          <w:lang w:val="ru-RU"/>
        </w:rPr>
        <w:t>;</w:t>
      </w:r>
    </w:p>
    <w:p w14:paraId="61D56466" w14:textId="28A917EC" w:rsidR="00C74282" w:rsidRPr="000B49E2" w:rsidRDefault="000B49E2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набор </w:t>
      </w:r>
      <w:r w:rsidRPr="001A732B">
        <w:rPr>
          <w:lang w:val="ru-RU"/>
        </w:rPr>
        <w:t xml:space="preserve">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данных; </w:t>
      </w:r>
      <w:r>
        <w:rPr>
          <w:lang w:val="ru-RU"/>
        </w:rPr>
        <w:t>и</w:t>
      </w:r>
    </w:p>
    <w:p w14:paraId="5279897A" w14:textId="041DF547" w:rsidR="00C74282" w:rsidRPr="000B49E2" w:rsidRDefault="000B49E2" w:rsidP="00B16BCC">
      <w:pPr>
        <w:pStyle w:val="Heading2"/>
        <w:spacing w:after="200"/>
        <w:rPr>
          <w:lang w:val="ru-RU"/>
        </w:rPr>
      </w:pPr>
      <w:r>
        <w:rPr>
          <w:lang w:val="ru-RU"/>
        </w:rPr>
        <w:t xml:space="preserve">резюме </w:t>
      </w:r>
      <w:r w:rsidRPr="001A732B">
        <w:rPr>
          <w:lang w:val="ru-RU"/>
        </w:rPr>
        <w:t>объемом около пяти абзацев с кратким изложением информации, приведенной в подпунктах</w:t>
      </w:r>
      <w:r>
        <w:rPr>
          <w:lang w:val="ru-RU"/>
        </w:rPr>
        <w:t> </w:t>
      </w:r>
      <w:r w:rsidRPr="001A732B">
        <w:rPr>
          <w:lang w:val="ru-RU"/>
        </w:rPr>
        <w:t>1(</w:t>
      </w:r>
      <w:r w:rsidRPr="001A732B">
        <w:t>a</w:t>
      </w:r>
      <w:r w:rsidRPr="001A732B">
        <w:rPr>
          <w:lang w:val="ru-RU"/>
        </w:rPr>
        <w:t>)</w:t>
      </w:r>
      <w:r>
        <w:rPr>
          <w:lang w:val="ru-RU"/>
        </w:rPr>
        <w:t> </w:t>
      </w:r>
      <w:r w:rsidRPr="001A732B">
        <w:rPr>
          <w:lang w:val="ru-RU"/>
        </w:rPr>
        <w:t>–</w:t>
      </w:r>
      <w:r>
        <w:rPr>
          <w:lang w:val="ru-RU"/>
        </w:rPr>
        <w:t> </w:t>
      </w:r>
      <w:r w:rsidRPr="001A732B">
        <w:rPr>
          <w:lang w:val="ru-RU"/>
        </w:rPr>
        <w:t>1(</w:t>
      </w:r>
      <w:r w:rsidRPr="001A732B">
        <w:t>d</w:t>
      </w:r>
      <w:r w:rsidRPr="001A732B">
        <w:rPr>
          <w:lang w:val="ru-RU"/>
        </w:rPr>
        <w:t>) выше</w:t>
      </w:r>
      <w:r>
        <w:rPr>
          <w:lang w:val="ru-RU"/>
        </w:rPr>
        <w:t>.</w:t>
      </w:r>
    </w:p>
    <w:p w14:paraId="1B9BE0CB" w14:textId="2E9C62A5" w:rsidR="00C74282" w:rsidRPr="000B49E2" w:rsidRDefault="000B49E2" w:rsidP="00B16BCC">
      <w:pPr>
        <w:pStyle w:val="Heading1"/>
        <w:spacing w:after="200"/>
        <w:rPr>
          <w:lang w:val="ru-RU"/>
        </w:rPr>
      </w:pPr>
      <w:r>
        <w:rPr>
          <w:lang w:val="ru-RU"/>
        </w:rPr>
        <w:t xml:space="preserve">В </w:t>
      </w:r>
      <w:r w:rsidRPr="001A732B">
        <w:rPr>
          <w:lang w:val="ru-RU"/>
        </w:rPr>
        <w:t>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</w:t>
      </w:r>
      <w:r w:rsidR="00C74282" w:rsidRPr="000B49E2">
        <w:rPr>
          <w:lang w:val="ru-RU"/>
        </w:rPr>
        <w:t>:</w:t>
      </w:r>
    </w:p>
    <w:p w14:paraId="460B8C8F" w14:textId="44C38791" w:rsidR="00C74282" w:rsidRPr="000B49E2" w:rsidRDefault="000B49E2" w:rsidP="00B16BCC">
      <w:pPr>
        <w:pStyle w:val="Heading2"/>
        <w:spacing w:after="200"/>
        <w:rPr>
          <w:lang w:val="ru-RU"/>
        </w:rPr>
      </w:pPr>
      <w:r>
        <w:rPr>
          <w:lang w:val="ru-RU"/>
        </w:rPr>
        <w:t xml:space="preserve">доклады </w:t>
      </w:r>
      <w:r w:rsidRPr="001A732B">
        <w:rPr>
          <w:lang w:val="ru-RU"/>
        </w:rPr>
        <w:t xml:space="preserve">о ходе реализации и Планы реализации траншей, упомянутые в качестве части настоящего Соглашения, будут касаться исключительно мероприятий и денежных средств, охватываемых настоящим Соглашением; </w:t>
      </w:r>
      <w:r>
        <w:rPr>
          <w:lang w:val="ru-RU"/>
        </w:rPr>
        <w:t>и</w:t>
      </w:r>
    </w:p>
    <w:p w14:paraId="441C285C" w14:textId="456DA348" w:rsidR="00C74282" w:rsidRPr="000B49E2" w:rsidRDefault="000B49E2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если </w:t>
      </w:r>
      <w:r w:rsidRPr="001A732B">
        <w:rPr>
          <w:lang w:val="ru-RU"/>
        </w:rPr>
        <w:t>реализуемые этапы предусматривают разные целевые показатели потребления ГХФУ в соответствии с дополнением</w:t>
      </w:r>
      <w:r>
        <w:rPr>
          <w:lang w:val="ru-RU"/>
        </w:rPr>
        <w:t> </w:t>
      </w:r>
      <w:r w:rsidRPr="001A732B">
        <w:rPr>
          <w:lang w:val="ru-RU"/>
        </w:rPr>
        <w:t>2-</w:t>
      </w:r>
      <w:r w:rsidRPr="001A732B">
        <w:t>A</w:t>
      </w:r>
      <w:r w:rsidRPr="001A732B">
        <w:rPr>
          <w:lang w:val="ru-RU"/>
        </w:rPr>
        <w:t xml:space="preserve"> к каждому Соглашению в том или ином конкретном году,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</w:t>
      </w:r>
      <w:r w:rsidR="00C74282" w:rsidRPr="000B49E2">
        <w:rPr>
          <w:lang w:val="ru-RU"/>
        </w:rPr>
        <w:t>.</w:t>
      </w:r>
    </w:p>
    <w:p w14:paraId="0745262B" w14:textId="7E713C95" w:rsidR="00C74282" w:rsidRPr="00006CC4" w:rsidRDefault="000B49E2" w:rsidP="00C74282">
      <w:pPr>
        <w:keepNext/>
        <w:spacing w:before="360" w:after="240"/>
        <w:rPr>
          <w:b/>
          <w:lang w:val="ru-RU"/>
        </w:rPr>
      </w:pPr>
      <w:r w:rsidRPr="001A732B">
        <w:rPr>
          <w:b/>
          <w:lang w:val="ru-RU"/>
        </w:rPr>
        <w:t>ДОБАВЛЕНИЕ</w:t>
      </w:r>
      <w:r w:rsidRPr="00006CC4">
        <w:rPr>
          <w:b/>
          <w:lang w:val="ru-RU"/>
        </w:rPr>
        <w:t xml:space="preserve"> </w:t>
      </w:r>
      <w:r w:rsidR="00C74282" w:rsidRPr="00006CC4">
        <w:rPr>
          <w:b/>
          <w:lang w:val="ru-RU"/>
        </w:rPr>
        <w:t>5-</w:t>
      </w:r>
      <w:r w:rsidR="00C74282" w:rsidRPr="00B375EA">
        <w:rPr>
          <w:b/>
        </w:rPr>
        <w:t>A</w:t>
      </w:r>
      <w:r w:rsidR="00C74282" w:rsidRPr="00006CC4">
        <w:rPr>
          <w:b/>
          <w:lang w:val="ru-RU"/>
        </w:rPr>
        <w:t xml:space="preserve">: </w:t>
      </w:r>
      <w:r w:rsidR="00006CC4" w:rsidRPr="001A732B">
        <w:rPr>
          <w:b/>
          <w:lang w:val="ru-RU"/>
        </w:rPr>
        <w:t>УЧРЕЖДЕНИЯ, ОСУЩЕСТВЛЯЮЩИЕ МОНИТОРИНГ, И ИХ РОЛЬ</w:t>
      </w:r>
    </w:p>
    <w:p w14:paraId="02D603CF" w14:textId="3249C62D" w:rsidR="00C74282" w:rsidRPr="00006CC4" w:rsidRDefault="00006CC4" w:rsidP="00ED1A77">
      <w:pPr>
        <w:pStyle w:val="Heading1"/>
        <w:numPr>
          <w:ilvl w:val="0"/>
          <w:numId w:val="34"/>
        </w:numPr>
        <w:rPr>
          <w:lang w:val="ru-RU"/>
        </w:rPr>
      </w:pPr>
      <w:r w:rsidRPr="00006CC4">
        <w:rPr>
          <w:lang w:val="ru-RU"/>
        </w:rPr>
        <w:t>Национальный орган по озоновому слою (НООС) является трехсторонним координационным органом для Страновой программы по осуществлению Монреальского протокола (</w:t>
      </w:r>
      <w:r w:rsidRPr="00006CC4">
        <w:t>C</w:t>
      </w:r>
      <w:r w:rsidRPr="00006CC4">
        <w:rPr>
          <w:lang w:val="ru-RU"/>
        </w:rPr>
        <w:t>П). В его состав входят представители Министерства окружающей среды и устойчивого развития (МОСУР), Министерства промышленности и Министерства иностранных дел, международной торговли и вероисповедания</w:t>
      </w:r>
      <w:r w:rsidR="00C74282" w:rsidRPr="00006CC4">
        <w:rPr>
          <w:lang w:val="ru-RU"/>
        </w:rPr>
        <w:t>.</w:t>
      </w:r>
    </w:p>
    <w:p w14:paraId="675CDAEA" w14:textId="48B00298" w:rsidR="00C74282" w:rsidRPr="009435A0" w:rsidRDefault="009435A0" w:rsidP="00ED1A77">
      <w:pPr>
        <w:pStyle w:val="Heading1"/>
        <w:rPr>
          <w:lang w:val="ru-RU"/>
        </w:rPr>
      </w:pPr>
      <w:r w:rsidRPr="009435A0">
        <w:rPr>
          <w:lang w:val="ru-RU"/>
        </w:rPr>
        <w:t>Координацию деятельности НООС осуществляет МОСУР, которое выступает в качестве национального координационного центра по Монреальскому протоколу. МОСУР отвечает за выполнение задач, связанных с реализацией СП, контроль за системой лицензий на импорт и оценкой данных о потреблении, представление ежеквартальных отчетов о соблюдении СП и сокращение потребления озоноразрушающих веществ</w:t>
      </w:r>
      <w:r w:rsidR="00C74282" w:rsidRPr="009435A0">
        <w:rPr>
          <w:lang w:val="ru-RU"/>
        </w:rPr>
        <w:t>.</w:t>
      </w:r>
    </w:p>
    <w:p w14:paraId="70471E1F" w14:textId="0848D93F" w:rsidR="00C74282" w:rsidRPr="005142F5" w:rsidRDefault="005142F5" w:rsidP="00ED1A77">
      <w:pPr>
        <w:pStyle w:val="Heading1"/>
        <w:rPr>
          <w:lang w:val="ru-RU"/>
        </w:rPr>
      </w:pPr>
      <w:r w:rsidRPr="005142F5">
        <w:rPr>
          <w:lang w:val="ru-RU"/>
        </w:rPr>
        <w:t>Ведущее УИ отвечает за общее управление, мониторинг хода работы, проверку результатов и представление отчетов Секретариату Фонда и Исполнительному комитету, работая в тесном сотрудничестве с НООС и бенефициарами. Работа осуществляетс</w:t>
      </w:r>
      <w:r>
        <w:rPr>
          <w:lang w:val="ru-RU"/>
        </w:rPr>
        <w:t>я</w:t>
      </w:r>
      <w:r w:rsidRPr="005142F5">
        <w:rPr>
          <w:lang w:val="ru-RU"/>
        </w:rPr>
        <w:t xml:space="preserve"> под надзором и руководством </w:t>
      </w:r>
      <w:r>
        <w:rPr>
          <w:lang w:val="ru-RU"/>
        </w:rPr>
        <w:t>Руководителя</w:t>
      </w:r>
      <w:r w:rsidRPr="005142F5">
        <w:rPr>
          <w:lang w:val="ru-RU"/>
        </w:rPr>
        <w:t xml:space="preserve"> проекта Ведущего УИ. Необходимую координацию и контроль на местном уровне обеспечивает НООС</w:t>
      </w:r>
      <w:r w:rsidR="00C74282" w:rsidRPr="005142F5">
        <w:rPr>
          <w:lang w:val="ru-RU"/>
        </w:rPr>
        <w:t>.</w:t>
      </w:r>
    </w:p>
    <w:p w14:paraId="735B774E" w14:textId="36D1B2D3" w:rsidR="00C74282" w:rsidRPr="005142F5" w:rsidRDefault="000B49E2" w:rsidP="00C74282">
      <w:pPr>
        <w:keepNext/>
        <w:spacing w:before="360" w:after="240"/>
        <w:rPr>
          <w:b/>
          <w:lang w:val="ru-RU"/>
        </w:rPr>
      </w:pPr>
      <w:r w:rsidRPr="001A732B">
        <w:rPr>
          <w:b/>
          <w:lang w:val="ru-RU"/>
        </w:rPr>
        <w:lastRenderedPageBreak/>
        <w:t>ДОБАВЛЕНИЕ</w:t>
      </w:r>
      <w:r w:rsidRPr="005142F5">
        <w:rPr>
          <w:b/>
          <w:lang w:val="ru-RU"/>
        </w:rPr>
        <w:t xml:space="preserve"> </w:t>
      </w:r>
      <w:r w:rsidR="00C74282" w:rsidRPr="005142F5">
        <w:rPr>
          <w:b/>
          <w:lang w:val="ru-RU"/>
        </w:rPr>
        <w:t>6-</w:t>
      </w:r>
      <w:r w:rsidR="00C74282" w:rsidRPr="00B375EA">
        <w:rPr>
          <w:b/>
        </w:rPr>
        <w:t>A</w:t>
      </w:r>
      <w:r w:rsidR="00C74282" w:rsidRPr="005142F5">
        <w:rPr>
          <w:b/>
          <w:lang w:val="ru-RU"/>
        </w:rPr>
        <w:t xml:space="preserve">: </w:t>
      </w:r>
      <w:r w:rsidR="005142F5" w:rsidRPr="001149F6">
        <w:rPr>
          <w:b/>
          <w:lang w:val="ru-RU"/>
        </w:rPr>
        <w:t>РОЛЬ ВЕДУЩЕГО УЧРЕЖДЕНИЯ-ИСПОЛНИТЕЛЯ</w:t>
      </w:r>
    </w:p>
    <w:p w14:paraId="16FCE8D8" w14:textId="046F0F45" w:rsidR="00C74282" w:rsidRPr="00FE18A2" w:rsidRDefault="00FE18A2" w:rsidP="00B16BCC">
      <w:pPr>
        <w:pStyle w:val="Heading1"/>
        <w:numPr>
          <w:ilvl w:val="0"/>
          <w:numId w:val="35"/>
        </w:numPr>
        <w:spacing w:after="200"/>
        <w:rPr>
          <w:lang w:val="ru-RU"/>
        </w:rPr>
      </w:pPr>
      <w:r>
        <w:rPr>
          <w:lang w:val="ru-RU"/>
        </w:rPr>
        <w:t>Ведущее </w:t>
      </w:r>
      <w:r w:rsidRPr="001149F6">
        <w:rPr>
          <w:lang w:val="ru-RU"/>
        </w:rPr>
        <w:t>УИ отвечает за ряд видов деятельности, включающий, как минимум, указанные ниже мероприятия</w:t>
      </w:r>
      <w:r w:rsidR="00C74282" w:rsidRPr="00FE18A2">
        <w:rPr>
          <w:lang w:val="ru-RU"/>
        </w:rPr>
        <w:t>:</w:t>
      </w:r>
    </w:p>
    <w:p w14:paraId="7F7D6388" w14:textId="31205426" w:rsidR="00C74282" w:rsidRPr="00FE18A2" w:rsidRDefault="00FE18A2" w:rsidP="00B16BCC">
      <w:pPr>
        <w:pStyle w:val="Heading2"/>
        <w:spacing w:after="200"/>
        <w:rPr>
          <w:lang w:val="ru-RU"/>
        </w:rPr>
      </w:pPr>
      <w:r>
        <w:rPr>
          <w:lang w:val="ru-RU"/>
        </w:rPr>
        <w:t xml:space="preserve">обеспечение </w:t>
      </w:r>
      <w:r w:rsidRPr="001149F6">
        <w:rPr>
          <w:lang w:val="ru-RU"/>
        </w:rPr>
        <w:t>эффективности работы и финансовой проверки в соответствии с</w:t>
      </w:r>
      <w:r w:rsidR="007A1134">
        <w:rPr>
          <w:lang w:val="ru-RU"/>
        </w:rPr>
        <w:t> </w:t>
      </w:r>
      <w:r w:rsidRPr="001149F6">
        <w:rPr>
          <w:lang w:val="ru-RU"/>
        </w:rPr>
        <w:t>настоящим Соглашением и конкретными внутренними процедурами и требованиями, отраженными в Плане Страны</w:t>
      </w:r>
      <w:r w:rsidR="00C74282" w:rsidRPr="00FE18A2">
        <w:rPr>
          <w:lang w:val="ru-RU"/>
        </w:rPr>
        <w:t>;</w:t>
      </w:r>
    </w:p>
    <w:p w14:paraId="08605A09" w14:textId="4D5189F4" w:rsidR="00C74282" w:rsidRPr="00FE18A2" w:rsidRDefault="00FE18A2" w:rsidP="00B16BCC">
      <w:pPr>
        <w:pStyle w:val="Heading2"/>
        <w:widowControl/>
        <w:tabs>
          <w:tab w:val="clear" w:pos="0"/>
          <w:tab w:val="num" w:pos="-720"/>
        </w:tabs>
        <w:spacing w:after="0"/>
        <w:rPr>
          <w:lang w:val="ru-RU"/>
        </w:rPr>
      </w:pPr>
      <w:r>
        <w:rPr>
          <w:lang w:val="ru-RU"/>
        </w:rPr>
        <w:t xml:space="preserve">оказание </w:t>
      </w:r>
      <w:r w:rsidRPr="00E627E7">
        <w:rPr>
          <w:lang w:val="ru-RU"/>
        </w:rPr>
        <w:t>Стране помощи в подготовке Докладов о ходе реализации и Планов реализации траншей в соответствии с дополнением</w:t>
      </w:r>
      <w:r>
        <w:rPr>
          <w:lang w:val="ru-RU"/>
        </w:rPr>
        <w:t> </w:t>
      </w:r>
      <w:r w:rsidRPr="00E627E7">
        <w:rPr>
          <w:lang w:val="ru-RU"/>
        </w:rPr>
        <w:t>4-А</w:t>
      </w:r>
      <w:r w:rsidR="00C74282" w:rsidRPr="00FE18A2">
        <w:rPr>
          <w:lang w:val="ru-RU"/>
        </w:rPr>
        <w:t>;</w:t>
      </w:r>
    </w:p>
    <w:p w14:paraId="736AC809" w14:textId="37414BEE" w:rsidR="00C74282" w:rsidRPr="00FE18A2" w:rsidRDefault="00FE18A2" w:rsidP="00B16BCC">
      <w:pPr>
        <w:pStyle w:val="Heading2"/>
        <w:widowControl/>
        <w:tabs>
          <w:tab w:val="clear" w:pos="0"/>
          <w:tab w:val="num" w:pos="-720"/>
        </w:tabs>
        <w:spacing w:before="200" w:after="200"/>
        <w:rPr>
          <w:lang w:val="ru-RU"/>
        </w:rPr>
      </w:pPr>
      <w:r>
        <w:rPr>
          <w:lang w:val="ru-RU"/>
        </w:rPr>
        <w:t xml:space="preserve">представление </w:t>
      </w:r>
      <w:r w:rsidRPr="00E627E7">
        <w:rPr>
          <w:lang w:val="ru-RU"/>
        </w:rPr>
        <w:t>Исполнительному комитету результатов независимой проверки выполнения Целевых показателей и завершения связанных с ними мероприятий в</w:t>
      </w:r>
      <w:r w:rsidR="007A1134">
        <w:rPr>
          <w:lang w:val="ru-RU"/>
        </w:rPr>
        <w:t> </w:t>
      </w:r>
      <w:r w:rsidRPr="00E627E7">
        <w:rPr>
          <w:lang w:val="ru-RU"/>
        </w:rPr>
        <w:t>рамках транша, указанных в Плане реализации транша, в соответствии с</w:t>
      </w:r>
      <w:r w:rsidR="007A1134">
        <w:rPr>
          <w:lang w:val="ru-RU"/>
        </w:rPr>
        <w:t> </w:t>
      </w:r>
      <w:r w:rsidRPr="00E627E7">
        <w:rPr>
          <w:lang w:val="ru-RU"/>
        </w:rPr>
        <w:t>дополнением</w:t>
      </w:r>
      <w:r>
        <w:rPr>
          <w:lang w:val="ru-RU"/>
        </w:rPr>
        <w:t> </w:t>
      </w:r>
      <w:r w:rsidRPr="00E627E7">
        <w:rPr>
          <w:lang w:val="ru-RU"/>
        </w:rPr>
        <w:t>4-А</w:t>
      </w:r>
      <w:r w:rsidR="00C74282" w:rsidRPr="00FE18A2">
        <w:rPr>
          <w:lang w:val="ru-RU"/>
        </w:rPr>
        <w:t>;</w:t>
      </w:r>
    </w:p>
    <w:p w14:paraId="6288E705" w14:textId="39A8C884" w:rsidR="00C74282" w:rsidRPr="00FE18A2" w:rsidRDefault="00FE18A2" w:rsidP="00B16BCC">
      <w:pPr>
        <w:pStyle w:val="Heading2"/>
        <w:widowControl/>
        <w:tabs>
          <w:tab w:val="clear" w:pos="0"/>
          <w:tab w:val="num" w:pos="-720"/>
        </w:tabs>
        <w:spacing w:before="200" w:after="200"/>
        <w:rPr>
          <w:lang w:val="ru-RU"/>
        </w:rPr>
      </w:pPr>
      <w:r>
        <w:rPr>
          <w:lang w:val="ru-RU"/>
        </w:rPr>
        <w:t xml:space="preserve">обеспечение </w:t>
      </w:r>
      <w:r w:rsidRPr="00E627E7">
        <w:rPr>
          <w:lang w:val="ru-RU"/>
        </w:rPr>
        <w:t>учета накопленного практического опыта и достигнутых успехов при обновлении общего плана, а также в будущих Планах реализации траншей в</w:t>
      </w:r>
      <w:r w:rsidR="007A1134">
        <w:rPr>
          <w:lang w:val="ru-RU"/>
        </w:rPr>
        <w:t> </w:t>
      </w:r>
      <w:r w:rsidRPr="00E627E7">
        <w:rPr>
          <w:lang w:val="ru-RU"/>
        </w:rPr>
        <w:t>соответствии с подпунктами</w:t>
      </w:r>
      <w:r>
        <w:rPr>
          <w:lang w:val="ru-RU"/>
        </w:rPr>
        <w:t> </w:t>
      </w:r>
      <w:r w:rsidRPr="00E627E7">
        <w:rPr>
          <w:lang w:val="ru-RU"/>
        </w:rPr>
        <w:t>1(</w:t>
      </w:r>
      <w:r w:rsidRPr="00E627E7">
        <w:t>c</w:t>
      </w:r>
      <w:r w:rsidRPr="00E627E7">
        <w:rPr>
          <w:lang w:val="ru-RU"/>
        </w:rPr>
        <w:t>) и 1(</w:t>
      </w:r>
      <w:r w:rsidRPr="00E627E7">
        <w:t>d</w:t>
      </w:r>
      <w:r w:rsidRPr="00E627E7">
        <w:rPr>
          <w:lang w:val="ru-RU"/>
        </w:rPr>
        <w:t>) дополнения</w:t>
      </w:r>
      <w:r>
        <w:rPr>
          <w:lang w:val="ru-RU"/>
        </w:rPr>
        <w:t> </w:t>
      </w:r>
      <w:r w:rsidRPr="00E627E7">
        <w:rPr>
          <w:lang w:val="ru-RU"/>
        </w:rPr>
        <w:t>4-</w:t>
      </w:r>
      <w:r w:rsidRPr="00E627E7">
        <w:t>A</w:t>
      </w:r>
      <w:r w:rsidR="00C74282" w:rsidRPr="00FE18A2">
        <w:rPr>
          <w:lang w:val="ru-RU"/>
        </w:rPr>
        <w:t>;</w:t>
      </w:r>
    </w:p>
    <w:p w14:paraId="39139E6E" w14:textId="1847AB68" w:rsidR="00C74282" w:rsidRPr="00FE18A2" w:rsidRDefault="00FE18A2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выполнение </w:t>
      </w:r>
      <w:r w:rsidRPr="00E627E7">
        <w:rPr>
          <w:lang w:val="ru-RU"/>
        </w:rPr>
        <w:t>требований к отчетности, касающихся представления Докладов о ходе реализации и Планов реализации траншей и общего плана, которые установлены в</w:t>
      </w:r>
      <w:r w:rsidR="007A1134">
        <w:rPr>
          <w:lang w:val="ru-RU"/>
        </w:rPr>
        <w:t> </w:t>
      </w:r>
      <w:r w:rsidRPr="00E627E7">
        <w:rPr>
          <w:lang w:val="ru-RU"/>
        </w:rPr>
        <w:t>дополнении</w:t>
      </w:r>
      <w:r>
        <w:rPr>
          <w:lang w:val="ru-RU"/>
        </w:rPr>
        <w:t> </w:t>
      </w:r>
      <w:r w:rsidRPr="00E627E7">
        <w:rPr>
          <w:lang w:val="ru-RU"/>
        </w:rPr>
        <w:t>4-А в отношении пакета документов, представляемых в</w:t>
      </w:r>
      <w:r w:rsidR="007A1134">
        <w:rPr>
          <w:lang w:val="ru-RU"/>
        </w:rPr>
        <w:t> </w:t>
      </w:r>
      <w:r w:rsidRPr="00E627E7">
        <w:rPr>
          <w:lang w:val="ru-RU"/>
        </w:rPr>
        <w:t>Исполнительный комитет</w:t>
      </w:r>
      <w:r w:rsidR="00C74282" w:rsidRPr="00FE18A2">
        <w:rPr>
          <w:lang w:val="ru-RU"/>
        </w:rPr>
        <w:t>;</w:t>
      </w:r>
    </w:p>
    <w:p w14:paraId="40B1C637" w14:textId="0F847D05" w:rsidR="00C74282" w:rsidRPr="00FE18A2" w:rsidRDefault="00FE18A2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в </w:t>
      </w:r>
      <w:r w:rsidRPr="00E627E7">
        <w:rPr>
          <w:lang w:val="ru-RU"/>
        </w:rPr>
        <w:t>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доклады о ходе реализации траншей и, в соответствующих случаях,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</w:t>
      </w:r>
      <w:r w:rsidR="00C74282" w:rsidRPr="00FE18A2">
        <w:rPr>
          <w:lang w:val="ru-RU"/>
        </w:rPr>
        <w:t>;</w:t>
      </w:r>
    </w:p>
    <w:p w14:paraId="7F0E072A" w14:textId="509D18B6" w:rsidR="00C74282" w:rsidRPr="00FE18A2" w:rsidRDefault="00FE18A2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обеспечение </w:t>
      </w:r>
      <w:r w:rsidRPr="00E627E7">
        <w:rPr>
          <w:lang w:val="ru-RU"/>
        </w:rPr>
        <w:t>технических обзоров силами соответствующих независимых технических экспертов</w:t>
      </w:r>
      <w:r w:rsidR="00C74282" w:rsidRPr="00FE18A2">
        <w:rPr>
          <w:lang w:val="ru-RU"/>
        </w:rPr>
        <w:t>;</w:t>
      </w:r>
    </w:p>
    <w:p w14:paraId="5835D8A2" w14:textId="410F6357" w:rsidR="00C74282" w:rsidRPr="00B375EA" w:rsidRDefault="00FE18A2" w:rsidP="00B16BCC">
      <w:pPr>
        <w:pStyle w:val="Heading2"/>
        <w:widowControl/>
        <w:tabs>
          <w:tab w:val="clear" w:pos="0"/>
          <w:tab w:val="num" w:pos="-720"/>
        </w:tabs>
        <w:spacing w:after="200"/>
      </w:pPr>
      <w:r>
        <w:rPr>
          <w:lang w:val="ru-RU"/>
        </w:rPr>
        <w:t xml:space="preserve">организация </w:t>
      </w:r>
      <w:r w:rsidRPr="00E627E7">
        <w:t>необходимых инспекционных поездок</w:t>
      </w:r>
      <w:r w:rsidR="00C74282" w:rsidRPr="00B375EA">
        <w:t>;</w:t>
      </w:r>
    </w:p>
    <w:p w14:paraId="24C49ACA" w14:textId="7818CDF0" w:rsidR="00C74282" w:rsidRPr="00FE18A2" w:rsidRDefault="00FE18A2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обеспечение </w:t>
      </w:r>
      <w:r w:rsidRPr="00E627E7">
        <w:rPr>
          <w:lang w:val="ru-RU"/>
        </w:rPr>
        <w:t>наличия действующего механизма, позволяющего осуществлять эффективное и прозрачное выполнение Плана реализации транша и представлять достоверные данные</w:t>
      </w:r>
      <w:r w:rsidR="00C74282" w:rsidRPr="00FE18A2">
        <w:rPr>
          <w:lang w:val="ru-RU"/>
        </w:rPr>
        <w:t>;</w:t>
      </w:r>
    </w:p>
    <w:p w14:paraId="25730C5A" w14:textId="3C82C0AB" w:rsidR="00C74282" w:rsidRPr="00FE18A2" w:rsidRDefault="00FE18A2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в </w:t>
      </w:r>
      <w:r w:rsidRPr="00E627E7">
        <w:rPr>
          <w:lang w:val="ru-RU"/>
        </w:rPr>
        <w:t>случае сокращения финансирования из-за невыполнения обязательств в</w:t>
      </w:r>
      <w:r w:rsidR="007A1134">
        <w:rPr>
          <w:lang w:val="ru-RU"/>
        </w:rPr>
        <w:t> </w:t>
      </w:r>
      <w:r w:rsidRPr="00E627E7">
        <w:rPr>
          <w:lang w:val="ru-RU"/>
        </w:rPr>
        <w:t>соответствии с пунктом</w:t>
      </w:r>
      <w:r>
        <w:rPr>
          <w:lang w:val="ru-RU"/>
        </w:rPr>
        <w:t> </w:t>
      </w:r>
      <w:r w:rsidRPr="00E627E7">
        <w:rPr>
          <w:lang w:val="ru-RU"/>
        </w:rPr>
        <w:t>11 Соглашения</w:t>
      </w:r>
      <w:r>
        <w:rPr>
          <w:lang w:val="ru-RU"/>
        </w:rPr>
        <w:t> </w:t>
      </w:r>
      <w:r w:rsidRPr="00E627E7">
        <w:rPr>
          <w:lang w:val="ru-RU"/>
        </w:rPr>
        <w:t>– проведение, после консультаций со Страной, распределения сокращаемых сумм по различным статьям бюджета и объемам финансирования Ведущего</w:t>
      </w:r>
      <w:r>
        <w:rPr>
          <w:lang w:val="ru-RU"/>
        </w:rPr>
        <w:t> </w:t>
      </w:r>
      <w:r w:rsidRPr="00E627E7">
        <w:rPr>
          <w:lang w:val="ru-RU"/>
        </w:rPr>
        <w:t>УИ</w:t>
      </w:r>
      <w:r w:rsidR="00C74282" w:rsidRPr="00FE18A2">
        <w:rPr>
          <w:lang w:val="ru-RU"/>
        </w:rPr>
        <w:t>;</w:t>
      </w:r>
    </w:p>
    <w:p w14:paraId="49ADB1C9" w14:textId="2AC8E175" w:rsidR="00C74282" w:rsidRPr="00FE18A2" w:rsidRDefault="00FE18A2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обеспечение </w:t>
      </w:r>
      <w:r w:rsidRPr="00E627E7">
        <w:rPr>
          <w:lang w:val="ru-RU"/>
        </w:rPr>
        <w:t>выделения средств Стране в соответствии с используемыми показателями</w:t>
      </w:r>
      <w:r w:rsidR="00C74282" w:rsidRPr="00FE18A2">
        <w:rPr>
          <w:lang w:val="ru-RU"/>
        </w:rPr>
        <w:t>;</w:t>
      </w:r>
    </w:p>
    <w:p w14:paraId="278A44BD" w14:textId="48795AA3" w:rsidR="00C74282" w:rsidRPr="00FE18A2" w:rsidRDefault="00FE18A2" w:rsidP="00B16BCC">
      <w:pPr>
        <w:pStyle w:val="Heading2"/>
        <w:widowControl/>
        <w:shd w:val="clear" w:color="auto" w:fill="FFFFFF" w:themeFill="background1"/>
        <w:tabs>
          <w:tab w:val="clear" w:pos="0"/>
          <w:tab w:val="num" w:pos="-720"/>
        </w:tabs>
        <w:spacing w:after="200"/>
        <w:rPr>
          <w:lang w:val="ru-RU"/>
        </w:rPr>
      </w:pPr>
      <w:r w:rsidRPr="00E627E7">
        <w:rPr>
          <w:lang w:val="ru-RU"/>
        </w:rPr>
        <w:t>оказание необходимой помощи в решении стратегических, административных и технических вопросов;</w:t>
      </w:r>
      <w:r>
        <w:rPr>
          <w:lang w:val="ru-RU"/>
        </w:rPr>
        <w:t xml:space="preserve"> </w:t>
      </w:r>
      <w:r>
        <w:rPr>
          <w:shd w:val="clear" w:color="auto" w:fill="FFFFFF" w:themeFill="background1"/>
          <w:lang w:val="ru-RU"/>
        </w:rPr>
        <w:t>и</w:t>
      </w:r>
    </w:p>
    <w:p w14:paraId="7E7BBC88" w14:textId="251B43C0" w:rsidR="00C74282" w:rsidRPr="00FE18A2" w:rsidRDefault="00FE18A2" w:rsidP="00B16BCC">
      <w:pPr>
        <w:pStyle w:val="Heading2"/>
        <w:widowControl/>
        <w:tabs>
          <w:tab w:val="clear" w:pos="0"/>
          <w:tab w:val="num" w:pos="-720"/>
        </w:tabs>
        <w:spacing w:after="200"/>
        <w:rPr>
          <w:lang w:val="ru-RU"/>
        </w:rPr>
      </w:pPr>
      <w:r>
        <w:rPr>
          <w:lang w:val="ru-RU"/>
        </w:rPr>
        <w:t xml:space="preserve">своевременное </w:t>
      </w:r>
      <w:r w:rsidRPr="00E627E7">
        <w:rPr>
          <w:lang w:val="ru-RU"/>
        </w:rPr>
        <w:t>выделение денежных средств Стране/участвующим предприятиям для завершения мероприятий, связанных с проектом</w:t>
      </w:r>
      <w:r w:rsidR="00C74282" w:rsidRPr="00FE18A2">
        <w:rPr>
          <w:lang w:val="ru-RU"/>
        </w:rPr>
        <w:t>.</w:t>
      </w:r>
    </w:p>
    <w:p w14:paraId="6BFC9E3F" w14:textId="78DDC049" w:rsidR="00C74282" w:rsidRPr="00FE18A2" w:rsidRDefault="00FE18A2" w:rsidP="00C74282">
      <w:pPr>
        <w:pStyle w:val="Heading1"/>
        <w:rPr>
          <w:lang w:val="ru-RU"/>
        </w:rPr>
      </w:pPr>
      <w:r>
        <w:rPr>
          <w:lang w:val="ru-RU"/>
        </w:rPr>
        <w:lastRenderedPageBreak/>
        <w:t xml:space="preserve">После </w:t>
      </w:r>
      <w:r w:rsidRPr="00E627E7">
        <w:rPr>
          <w:lang w:val="ru-RU"/>
        </w:rPr>
        <w:t>консультаций с представителями Страны и с учетом любых высказанных мнений Ведущее</w:t>
      </w:r>
      <w:r>
        <w:rPr>
          <w:lang w:val="ru-RU"/>
        </w:rPr>
        <w:t> </w:t>
      </w:r>
      <w:r w:rsidRPr="00E627E7">
        <w:rPr>
          <w:lang w:val="ru-RU"/>
        </w:rPr>
        <w:t>УИ проводит отбор независимой структуры, которой будет поручено провести проверку результатов выполнения Плана и объема потребления Веществ, упомянутых в дополнении</w:t>
      </w:r>
      <w:r>
        <w:rPr>
          <w:lang w:val="ru-RU"/>
        </w:rPr>
        <w:t> </w:t>
      </w:r>
      <w:r w:rsidRPr="00E627E7">
        <w:rPr>
          <w:lang w:val="ru-RU"/>
        </w:rPr>
        <w:t>1-А, в</w:t>
      </w:r>
      <w:r w:rsidR="007A1134">
        <w:rPr>
          <w:lang w:val="ru-RU"/>
        </w:rPr>
        <w:t> </w:t>
      </w:r>
      <w:r w:rsidRPr="00E627E7">
        <w:rPr>
          <w:lang w:val="ru-RU"/>
        </w:rPr>
        <w:t>соответствии с подпунктом</w:t>
      </w:r>
      <w:r>
        <w:rPr>
          <w:lang w:val="ru-RU"/>
        </w:rPr>
        <w:t> </w:t>
      </w:r>
      <w:r w:rsidRPr="00E627E7">
        <w:rPr>
          <w:lang w:val="ru-RU"/>
        </w:rPr>
        <w:t>5(</w:t>
      </w:r>
      <w:r w:rsidRPr="00E627E7">
        <w:t>b</w:t>
      </w:r>
      <w:r w:rsidRPr="00E627E7">
        <w:rPr>
          <w:lang w:val="ru-RU"/>
        </w:rPr>
        <w:t>) настоящего Соглашения и подпунктом</w:t>
      </w:r>
      <w:r>
        <w:rPr>
          <w:lang w:val="ru-RU"/>
        </w:rPr>
        <w:t> </w:t>
      </w:r>
      <w:r w:rsidRPr="00E627E7">
        <w:rPr>
          <w:lang w:val="ru-RU"/>
        </w:rPr>
        <w:t>1(</w:t>
      </w:r>
      <w:r w:rsidRPr="00E627E7">
        <w:t>b</w:t>
      </w:r>
      <w:r w:rsidRPr="00E627E7">
        <w:rPr>
          <w:lang w:val="ru-RU"/>
        </w:rPr>
        <w:t>) дополнения</w:t>
      </w:r>
      <w:r>
        <w:rPr>
          <w:lang w:val="ru-RU"/>
        </w:rPr>
        <w:t> </w:t>
      </w:r>
      <w:r w:rsidRPr="00E627E7">
        <w:rPr>
          <w:lang w:val="ru-RU"/>
        </w:rPr>
        <w:t>4-</w:t>
      </w:r>
      <w:r w:rsidRPr="00E627E7">
        <w:t>A</w:t>
      </w:r>
      <w:r w:rsidR="00C74282" w:rsidRPr="00FE18A2">
        <w:rPr>
          <w:lang w:val="ru-RU"/>
        </w:rPr>
        <w:t>.</w:t>
      </w:r>
    </w:p>
    <w:p w14:paraId="554FC601" w14:textId="693430EA" w:rsidR="00C74282" w:rsidRPr="00006CC4" w:rsidRDefault="00006CC4" w:rsidP="00C7050E">
      <w:pPr>
        <w:keepNext/>
        <w:spacing w:before="240" w:after="240"/>
        <w:rPr>
          <w:b/>
          <w:lang w:val="ru-RU"/>
        </w:rPr>
      </w:pPr>
      <w:r w:rsidRPr="00E627E7">
        <w:rPr>
          <w:b/>
          <w:lang w:val="ru-RU"/>
        </w:rPr>
        <w:t>ДОБАВЛЕНИЕ 7-</w:t>
      </w:r>
      <w:r w:rsidRPr="00E627E7">
        <w:rPr>
          <w:b/>
        </w:rPr>
        <w:t>A</w:t>
      </w:r>
      <w:r w:rsidRPr="00E627E7">
        <w:rPr>
          <w:b/>
          <w:lang w:val="ru-RU"/>
        </w:rPr>
        <w:t>: СОКРАЩЕНИЕ ФИНАНСИРОВАНИЯ ПРИ НЕВЫПОЛНЕНИИ ОБЯЗАТЕЛЬСТВ</w:t>
      </w:r>
    </w:p>
    <w:p w14:paraId="706BFC96" w14:textId="3DD6F5D7" w:rsidR="00C74282" w:rsidRPr="00006CC4" w:rsidRDefault="00006CC4" w:rsidP="00ED1A77">
      <w:pPr>
        <w:pStyle w:val="Heading1"/>
        <w:numPr>
          <w:ilvl w:val="0"/>
          <w:numId w:val="36"/>
        </w:numPr>
        <w:rPr>
          <w:lang w:val="ru-RU"/>
        </w:rPr>
      </w:pPr>
      <w:r>
        <w:rPr>
          <w:lang w:val="ru-RU"/>
        </w:rPr>
        <w:t xml:space="preserve">В </w:t>
      </w:r>
      <w:r w:rsidRPr="00F71F37">
        <w:rPr>
          <w:lang w:val="ru-RU"/>
        </w:rPr>
        <w:t>соответствии с пунктом</w:t>
      </w:r>
      <w:r>
        <w:rPr>
          <w:lang w:val="ru-RU"/>
        </w:rPr>
        <w:t> </w:t>
      </w:r>
      <w:r w:rsidRPr="00F71F37">
        <w:rPr>
          <w:lang w:val="ru-RU"/>
        </w:rPr>
        <w:t>11 настоящего Соглашения объем финансирования может быть уменьшен на 1</w:t>
      </w:r>
      <w:r>
        <w:rPr>
          <w:lang w:val="ru-RU"/>
        </w:rPr>
        <w:t>03,40 </w:t>
      </w:r>
      <w:r w:rsidRPr="00F71F37">
        <w:rPr>
          <w:lang w:val="ru-RU"/>
        </w:rPr>
        <w:t>долл.</w:t>
      </w:r>
      <w:r>
        <w:rPr>
          <w:lang w:val="ru-RU"/>
        </w:rPr>
        <w:t> </w:t>
      </w:r>
      <w:r w:rsidRPr="00F71F37">
        <w:rPr>
          <w:lang w:val="ru-RU"/>
        </w:rPr>
        <w:t>США за килограмм ОРС в случае превышения уровня потребления, установленного в строке</w:t>
      </w:r>
      <w:r>
        <w:rPr>
          <w:lang w:val="ru-RU"/>
        </w:rPr>
        <w:t> </w:t>
      </w:r>
      <w:r w:rsidRPr="00F71F37">
        <w:rPr>
          <w:lang w:val="ru-RU"/>
        </w:rPr>
        <w:t>1.2 дополнения</w:t>
      </w:r>
      <w:r>
        <w:rPr>
          <w:lang w:val="ru-RU"/>
        </w:rPr>
        <w:t> </w:t>
      </w:r>
      <w:r w:rsidRPr="00F71F37">
        <w:rPr>
          <w:lang w:val="ru-RU"/>
        </w:rPr>
        <w:t>2-А, за каждый год невыполнения целевого показателя, приведенного в строке</w:t>
      </w:r>
      <w:r>
        <w:rPr>
          <w:lang w:val="ru-RU"/>
        </w:rPr>
        <w:t> </w:t>
      </w:r>
      <w:r w:rsidRPr="00F71F37">
        <w:rPr>
          <w:lang w:val="ru-RU"/>
        </w:rPr>
        <w:t>1.2 дополнения</w:t>
      </w:r>
      <w:r>
        <w:rPr>
          <w:lang w:val="ru-RU"/>
        </w:rPr>
        <w:t> </w:t>
      </w:r>
      <w:r w:rsidRPr="00F71F37">
        <w:rPr>
          <w:lang w:val="ru-RU"/>
        </w:rPr>
        <w:t>2-</w:t>
      </w:r>
      <w:r w:rsidRPr="00F71F37">
        <w:t>A</w:t>
      </w:r>
      <w:r w:rsidRPr="00F71F37">
        <w:rPr>
          <w:lang w:val="ru-RU"/>
        </w:rPr>
        <w:t>, при том понимании, что максимальное сокращение финансирования не превысит объема финансирования в рамках запрашиваемого транша. В случаях, когда несоблюдение продолжается два года подряд, могут быть рассмотрены дополнительные меры</w:t>
      </w:r>
      <w:r w:rsidR="00C74282" w:rsidRPr="00006CC4">
        <w:rPr>
          <w:lang w:val="ru-RU"/>
        </w:rPr>
        <w:t>.</w:t>
      </w:r>
    </w:p>
    <w:p w14:paraId="79C5F9BB" w14:textId="7C5B64AF" w:rsidR="00C74282" w:rsidRPr="00006CC4" w:rsidRDefault="00006CC4" w:rsidP="00ED1A77">
      <w:pPr>
        <w:pStyle w:val="Heading1"/>
        <w:rPr>
          <w:lang w:val="ru-RU"/>
        </w:rPr>
      </w:pPr>
      <w:r>
        <w:rPr>
          <w:lang w:val="ru-RU"/>
        </w:rPr>
        <w:t xml:space="preserve">В </w:t>
      </w:r>
      <w:r w:rsidRPr="00F71F37">
        <w:rPr>
          <w:lang w:val="ru-RU"/>
        </w:rPr>
        <w:t>случае необходимости применения штрафной санкции в отношении года, в котором действуют два Соглашения (параллельно реализуются два этапа Плана) с различными уровнями штрафных санкций, применение штрафной санкции будет определяться в каждом отдельном случае с учетом конкретных секторов, в которых имеет место несоблюдение обязательств. В случае невозможности определения сектора или в том случае, когда оба этапа связаны с одним и тем же сектором, следует применять самый высокий уровень штрафных санкций</w:t>
      </w:r>
      <w:r w:rsidR="00C74282" w:rsidRPr="00006CC4">
        <w:rPr>
          <w:lang w:val="ru-RU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505CEF" w14:paraId="7A6DEE80" w14:textId="77777777" w:rsidTr="00C7050E">
        <w:tc>
          <w:tcPr>
            <w:tcW w:w="1871" w:type="dxa"/>
          </w:tcPr>
          <w:p w14:paraId="2F5E9651" w14:textId="77777777" w:rsidR="00E85409" w:rsidRPr="00006CC4" w:rsidRDefault="00E85409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5AB9635D" w14:textId="77777777" w:rsidR="00E85409" w:rsidRPr="00006CC4" w:rsidRDefault="00E85409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525BAA2" w14:textId="77777777" w:rsidR="00E85409" w:rsidRPr="00006CC4" w:rsidRDefault="00E85409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63759624" w14:textId="77777777" w:rsidR="00E85409" w:rsidRPr="00006CC4" w:rsidRDefault="00E85409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310DD33F" w14:textId="77777777" w:rsidR="00E85409" w:rsidRPr="00006CC4" w:rsidRDefault="00E85409">
            <w:pPr>
              <w:rPr>
                <w:lang w:val="ru-RU"/>
              </w:rPr>
            </w:pPr>
          </w:p>
        </w:tc>
      </w:tr>
    </w:tbl>
    <w:p w14:paraId="6663A3CD" w14:textId="77777777" w:rsidR="00E85409" w:rsidRPr="00006CC4" w:rsidRDefault="00E85409" w:rsidP="00C7050E">
      <w:pPr>
        <w:rPr>
          <w:lang w:val="ru-RU"/>
        </w:rPr>
      </w:pPr>
    </w:p>
    <w:sectPr w:rsidR="00E85409" w:rsidRPr="00006CC4" w:rsidSect="00ED1A77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44FD1" w14:textId="77777777" w:rsidR="00977944" w:rsidRDefault="00977944" w:rsidP="004A504B">
      <w:r>
        <w:separator/>
      </w:r>
    </w:p>
  </w:endnote>
  <w:endnote w:type="continuationSeparator" w:id="0">
    <w:p w14:paraId="5D4FE241" w14:textId="77777777" w:rsidR="00977944" w:rsidRDefault="0097794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9D62B" w14:textId="77777777" w:rsidR="00C74282" w:rsidRPr="0033525D" w:rsidRDefault="00C7428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CBA5E" w14:textId="77777777" w:rsidR="00C74282" w:rsidRPr="0033525D" w:rsidRDefault="00C7428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3A870" w14:textId="5D63ACC4" w:rsidR="00C74282" w:rsidRPr="0025175A" w:rsidRDefault="009D3984" w:rsidP="0025175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540" w:hanging="270"/>
      <w:jc w:val="center"/>
      <w:rPr>
        <w:sz w:val="18"/>
        <w:szCs w:val="18"/>
        <w:lang w:val="ru-RU"/>
      </w:rPr>
    </w:pPr>
    <w:r w:rsidRPr="0025175A">
      <w:rPr>
        <w:sz w:val="18"/>
        <w:szCs w:val="18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A10D1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9E582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E555" w14:textId="77777777" w:rsidR="004E7F9C" w:rsidRPr="00C74282" w:rsidRDefault="004E7F9C" w:rsidP="00C742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5D59F" w14:textId="77777777" w:rsidR="00977944" w:rsidRDefault="00977944" w:rsidP="004A504B">
      <w:r>
        <w:separator/>
      </w:r>
    </w:p>
  </w:footnote>
  <w:footnote w:type="continuationSeparator" w:id="0">
    <w:p w14:paraId="40D155DB" w14:textId="77777777" w:rsidR="00977944" w:rsidRDefault="00977944" w:rsidP="004A504B">
      <w:r>
        <w:continuationSeparator/>
      </w:r>
    </w:p>
  </w:footnote>
  <w:footnote w:id="1">
    <w:p w14:paraId="5B73BFDC" w14:textId="77777777" w:rsidR="0079781A" w:rsidRPr="00F30228" w:rsidRDefault="0079781A" w:rsidP="00726D50">
      <w:pPr>
        <w:pStyle w:val="FootnoteText"/>
        <w:spacing w:after="120"/>
        <w:rPr>
          <w:lang w:val="ru-RU"/>
        </w:rPr>
      </w:pPr>
      <w:r w:rsidRPr="001A24C6">
        <w:rPr>
          <w:rStyle w:val="FootnoteReference"/>
        </w:rPr>
        <w:footnoteRef/>
      </w:r>
      <w:r w:rsidRPr="00F30228">
        <w:rPr>
          <w:lang w:val="ru-RU"/>
        </w:rPr>
        <w:t xml:space="preserve"> </w:t>
      </w:r>
      <w:r w:rsidRPr="001E1147">
        <w:rPr>
          <w:lang w:val="en-US"/>
        </w:rPr>
        <w:t>UNEP</w:t>
      </w:r>
      <w:r w:rsidRPr="00F30228">
        <w:rPr>
          <w:lang w:val="ru-RU"/>
        </w:rPr>
        <w:t>/</w:t>
      </w:r>
      <w:r w:rsidRPr="001E1147">
        <w:rPr>
          <w:lang w:val="en-US"/>
        </w:rPr>
        <w:t>OzL</w:t>
      </w:r>
      <w:r w:rsidRPr="00F30228">
        <w:rPr>
          <w:lang w:val="ru-RU"/>
        </w:rPr>
        <w:t>.</w:t>
      </w:r>
      <w:r w:rsidRPr="001E1147">
        <w:rPr>
          <w:lang w:val="en-US"/>
        </w:rPr>
        <w:t>Pro</w:t>
      </w:r>
      <w:r w:rsidRPr="00F30228">
        <w:rPr>
          <w:lang w:val="ru-RU"/>
        </w:rPr>
        <w:t>/</w:t>
      </w:r>
      <w:r w:rsidRPr="001E1147">
        <w:rPr>
          <w:lang w:val="en-US"/>
        </w:rPr>
        <w:t>ExCom</w:t>
      </w:r>
      <w:r w:rsidRPr="00F30228">
        <w:rPr>
          <w:lang w:val="ru-RU"/>
        </w:rPr>
        <w:t>/9</w:t>
      </w:r>
      <w:r w:rsidR="008E4905" w:rsidRPr="00F30228">
        <w:rPr>
          <w:lang w:val="ru-RU"/>
        </w:rPr>
        <w:t>7</w:t>
      </w:r>
      <w:r w:rsidRPr="00F30228">
        <w:rPr>
          <w:lang w:val="ru-RU"/>
        </w:rPr>
        <w:t>/1</w:t>
      </w:r>
    </w:p>
  </w:footnote>
  <w:footnote w:id="2">
    <w:p w14:paraId="3B0A62DC" w14:textId="419D25EA" w:rsidR="00C74282" w:rsidRPr="007D08F4" w:rsidRDefault="00C74282" w:rsidP="00C7428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D08F4">
        <w:rPr>
          <w:lang w:val="ru-RU"/>
        </w:rPr>
        <w:t xml:space="preserve"> </w:t>
      </w:r>
      <w:r w:rsidR="007D08F4" w:rsidRPr="007D08F4">
        <w:rPr>
          <w:lang w:val="ru-RU"/>
        </w:rPr>
        <w:t>В соответствии с письмом от 26 августа 2025 года, направленным в ЮНИДО Министерством иностранных дел, международной торговли и вероисповедания Аргентины</w:t>
      </w:r>
      <w:r w:rsidRPr="007D08F4">
        <w:rPr>
          <w:lang w:val="ru-RU"/>
        </w:rPr>
        <w:t>.</w:t>
      </w:r>
    </w:p>
  </w:footnote>
  <w:footnote w:id="3">
    <w:p w14:paraId="187F695E" w14:textId="072E02C2" w:rsidR="00C74282" w:rsidRPr="00543C23" w:rsidRDefault="00C74282" w:rsidP="00C74282">
      <w:pPr>
        <w:pStyle w:val="FootnoteText"/>
        <w:rPr>
          <w:lang w:val="ru-RU"/>
        </w:rPr>
      </w:pPr>
      <w:r w:rsidRPr="00AD6B1E">
        <w:rPr>
          <w:rStyle w:val="FootnoteReference"/>
        </w:rPr>
        <w:footnoteRef/>
      </w:r>
      <w:r w:rsidRPr="00543C23">
        <w:rPr>
          <w:lang w:val="ru-RU"/>
        </w:rPr>
        <w:t xml:space="preserve"> </w:t>
      </w:r>
      <w:r w:rsidR="00896E4F">
        <w:rPr>
          <w:lang w:val="ru-RU"/>
        </w:rPr>
        <w:t>Решение</w:t>
      </w:r>
      <w:r w:rsidRPr="00543C23">
        <w:rPr>
          <w:lang w:val="ru-RU"/>
        </w:rPr>
        <w:t xml:space="preserve"> 79/33</w:t>
      </w:r>
      <w:r w:rsidR="00896E4F" w:rsidRPr="00543C23">
        <w:rPr>
          <w:lang w:val="ru-RU"/>
        </w:rPr>
        <w:t>.</w:t>
      </w:r>
    </w:p>
  </w:footnote>
  <w:footnote w:id="4">
    <w:p w14:paraId="6AF9EDA6" w14:textId="146BD098" w:rsidR="00C74282" w:rsidRPr="00543C23" w:rsidRDefault="00C74282" w:rsidP="00C74282">
      <w:pPr>
        <w:pStyle w:val="FootnoteText"/>
        <w:rPr>
          <w:lang w:val="ru-RU"/>
        </w:rPr>
      </w:pPr>
      <w:r w:rsidRPr="00FC3D87">
        <w:rPr>
          <w:rStyle w:val="FootnoteReference"/>
        </w:rPr>
        <w:footnoteRef/>
      </w:r>
      <w:r w:rsidRPr="00543C23">
        <w:rPr>
          <w:lang w:val="ru-RU"/>
        </w:rPr>
        <w:t xml:space="preserve"> </w:t>
      </w:r>
      <w:r w:rsidR="00896E4F">
        <w:rPr>
          <w:lang w:val="ru-RU"/>
        </w:rPr>
        <w:t>Решения</w:t>
      </w:r>
      <w:r w:rsidRPr="00543C23">
        <w:rPr>
          <w:lang w:val="ru-RU"/>
        </w:rPr>
        <w:t xml:space="preserve"> 80/31 </w:t>
      </w:r>
      <w:r w:rsidR="00896E4F">
        <w:rPr>
          <w:lang w:val="ru-RU"/>
        </w:rPr>
        <w:t>и</w:t>
      </w:r>
      <w:r w:rsidRPr="00543C23">
        <w:rPr>
          <w:lang w:val="ru-RU"/>
        </w:rPr>
        <w:t xml:space="preserve"> 92/31</w:t>
      </w:r>
      <w:r w:rsidR="00896E4F" w:rsidRPr="00543C23">
        <w:rPr>
          <w:lang w:val="ru-RU"/>
        </w:rPr>
        <w:t>.</w:t>
      </w:r>
    </w:p>
  </w:footnote>
  <w:footnote w:id="5">
    <w:p w14:paraId="111EE37B" w14:textId="0A72E723" w:rsidR="00C74282" w:rsidRPr="00A96FF2" w:rsidRDefault="00C74282" w:rsidP="00C7428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96FF2">
        <w:rPr>
          <w:lang w:val="ru-RU"/>
        </w:rPr>
        <w:t xml:space="preserve"> </w:t>
      </w:r>
      <w:r w:rsidR="00A96FF2" w:rsidRPr="00A96FF2">
        <w:rPr>
          <w:lang w:val="ru-RU"/>
        </w:rPr>
        <w:t xml:space="preserve">И поддержание максимального годового объема потребления ГХФУ на уровне, соответствующем пункту 8 </w:t>
      </w:r>
      <w:r w:rsidR="00A96FF2" w:rsidRPr="00A96FF2">
        <w:t>ter</w:t>
      </w:r>
      <w:r w:rsidR="00A96FF2" w:rsidRPr="00A96FF2">
        <w:rPr>
          <w:lang w:val="ru-RU"/>
        </w:rPr>
        <w:t>(</w:t>
      </w:r>
      <w:r w:rsidR="00A96FF2" w:rsidRPr="00A96FF2">
        <w:t>e</w:t>
      </w:r>
      <w:r w:rsidR="00A96FF2" w:rsidRPr="00A96FF2">
        <w:rPr>
          <w:lang w:val="ru-RU"/>
        </w:rPr>
        <w:t>)(</w:t>
      </w:r>
      <w:r w:rsidR="00A96FF2" w:rsidRPr="00A96FF2">
        <w:t>i</w:t>
      </w:r>
      <w:r w:rsidR="00A96FF2" w:rsidRPr="00A96FF2">
        <w:rPr>
          <w:lang w:val="ru-RU"/>
        </w:rPr>
        <w:t>) статьи 5 Монреальского протокола</w:t>
      </w:r>
      <w:r w:rsidR="00A96FF2">
        <w:rPr>
          <w:lang w:val="ru-RU"/>
        </w:rPr>
        <w:t xml:space="preserve">, </w:t>
      </w:r>
      <w:r w:rsidR="00A96FF2" w:rsidRPr="00A96FF2">
        <w:rPr>
          <w:lang w:val="ru-RU"/>
        </w:rPr>
        <w:t>в период с 2030 по 2040 год</w:t>
      </w:r>
      <w:r w:rsidRPr="00A96FF2">
        <w:rPr>
          <w:lang w:val="ru-RU"/>
        </w:rPr>
        <w:t>.</w:t>
      </w:r>
    </w:p>
  </w:footnote>
  <w:footnote w:id="6">
    <w:p w14:paraId="3C5F6430" w14:textId="2A1AEFA7" w:rsidR="001D0FDA" w:rsidRPr="006A488D" w:rsidRDefault="001D0FDA" w:rsidP="001D0FD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A488D">
        <w:rPr>
          <w:lang w:val="ru-RU"/>
        </w:rPr>
        <w:t xml:space="preserve"> </w:t>
      </w:r>
      <w:r w:rsidR="006A488D" w:rsidRPr="006A488D">
        <w:rPr>
          <w:lang w:val="ru-RU"/>
        </w:rPr>
        <w:t xml:space="preserve">В </w:t>
      </w:r>
      <w:r w:rsidR="006A488D">
        <w:rPr>
          <w:lang w:val="ru-RU"/>
        </w:rPr>
        <w:t xml:space="preserve">набор в </w:t>
      </w:r>
      <w:r w:rsidR="006A488D" w:rsidRPr="006A488D">
        <w:rPr>
          <w:lang w:val="ru-RU"/>
        </w:rPr>
        <w:t>том числе</w:t>
      </w:r>
      <w:r w:rsidR="006A488D">
        <w:rPr>
          <w:lang w:val="ru-RU"/>
        </w:rPr>
        <w:t xml:space="preserve"> входят</w:t>
      </w:r>
      <w:r w:rsidR="006A488D" w:rsidRPr="006A488D">
        <w:rPr>
          <w:lang w:val="ru-RU"/>
        </w:rPr>
        <w:t xml:space="preserve"> клещи-проколки, вакуумметры, коллекторы, электронный детектор утечек, зарядное устройство, цифровой мультиметр и средства индивидуальной защиты</w:t>
      </w:r>
      <w:r w:rsidRPr="006A488D">
        <w:rPr>
          <w:lang w:val="ru-RU"/>
        </w:rPr>
        <w:t>.</w:t>
      </w:r>
    </w:p>
  </w:footnote>
  <w:footnote w:id="7">
    <w:p w14:paraId="327EB1F6" w14:textId="529F2C12" w:rsidR="00C74282" w:rsidRPr="00A42C79" w:rsidRDefault="00C74282" w:rsidP="00C7428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42C79">
        <w:rPr>
          <w:lang w:val="ru-RU"/>
        </w:rPr>
        <w:t xml:space="preserve"> </w:t>
      </w:r>
      <w:bookmarkStart w:id="12" w:name="_Hlk214276031"/>
      <w:r w:rsidR="00A42C79" w:rsidRPr="00A42C79">
        <w:rPr>
          <w:lang w:val="ru-RU"/>
        </w:rPr>
        <w:t>Потребление ГХФУ может превышать нулевой уровень в любой год, если сумма его расчетных уровней потребления за десятилетний период с 1 января 2030 года по 1 января 2040 года, деленная на 10, не превышает 2,5 процента от базового уровня ГХФУ</w:t>
      </w:r>
      <w:r w:rsidRPr="00A42C79">
        <w:rPr>
          <w:lang w:val="ru-RU"/>
        </w:rPr>
        <w:t>.</w:t>
      </w:r>
      <w:bookmarkEnd w:id="12"/>
    </w:p>
  </w:footnote>
  <w:footnote w:id="8">
    <w:p w14:paraId="417DF96B" w14:textId="5808FB6A" w:rsidR="00C74282" w:rsidRPr="007B20F4" w:rsidRDefault="00C74282" w:rsidP="00C7428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B20F4">
        <w:rPr>
          <w:lang w:val="ru-RU"/>
        </w:rPr>
        <w:t xml:space="preserve"> </w:t>
      </w:r>
      <w:r w:rsidR="007B20F4" w:rsidRPr="007B20F4">
        <w:rPr>
          <w:lang w:val="ru-RU"/>
        </w:rPr>
        <w:t xml:space="preserve">Ни одно из предложений отдельных предприятий не превышало установленный порог </w:t>
      </w:r>
      <w:r w:rsidR="007B20F4">
        <w:rPr>
          <w:lang w:val="ru-RU"/>
        </w:rPr>
        <w:t>эффективности затрат</w:t>
      </w:r>
      <w:r w:rsidRPr="007B20F4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836B" w14:textId="6D652B14" w:rsidR="00505CEF" w:rsidRPr="008834DD" w:rsidRDefault="00505CEF" w:rsidP="00505CEF">
    <w:pPr>
      <w:rPr>
        <w:lang w:val="pt-BR"/>
      </w:rPr>
    </w:pPr>
    <w:r>
      <w:fldChar w:fldCharType="begin"/>
    </w:r>
    <w:r w:rsidRPr="008834DD">
      <w:rPr>
        <w:lang w:val="pt-BR"/>
      </w:rPr>
      <w:instrText xml:space="preserve"> DOCPROPERTY "Document number"  \* MERGEFORMAT </w:instrText>
    </w:r>
    <w:r>
      <w:fldChar w:fldCharType="separate"/>
    </w:r>
    <w:r>
      <w:rPr>
        <w:lang w:val="pt-BR"/>
      </w:rPr>
      <w:t>UNEP/OzL.Pro/ExCom/97/36/Add.1</w:t>
    </w:r>
    <w:r>
      <w:fldChar w:fldCharType="end"/>
    </w:r>
  </w:p>
  <w:p w14:paraId="1887D2EA" w14:textId="77777777" w:rsidR="00D063AA" w:rsidRDefault="00D063AA">
    <w:pPr>
      <w:pStyle w:val="Header"/>
      <w:rPr>
        <w:lang w:val="pt-PT"/>
      </w:rPr>
    </w:pPr>
  </w:p>
  <w:p w14:paraId="4B842298" w14:textId="77777777" w:rsidR="00D063AA" w:rsidRPr="00D063AA" w:rsidRDefault="00D063AA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CC79" w14:textId="2C8AA533" w:rsidR="00505CEF" w:rsidRPr="008834DD" w:rsidRDefault="00505CEF" w:rsidP="00505CEF">
    <w:pPr>
      <w:jc w:val="right"/>
      <w:rPr>
        <w:lang w:val="pt-BR"/>
      </w:rPr>
    </w:pPr>
    <w:r>
      <w:fldChar w:fldCharType="begin"/>
    </w:r>
    <w:r w:rsidRPr="008834DD">
      <w:rPr>
        <w:lang w:val="pt-BR"/>
      </w:rPr>
      <w:instrText xml:space="preserve"> DOCPROPERTY "Document number"  \* MERGEFORMAT </w:instrText>
    </w:r>
    <w:r>
      <w:fldChar w:fldCharType="separate"/>
    </w:r>
    <w:r>
      <w:rPr>
        <w:lang w:val="pt-BR"/>
      </w:rPr>
      <w:t>UNEP/OzL.Pro/ExCom/97/36/Add.1</w:t>
    </w:r>
    <w:r>
      <w:fldChar w:fldCharType="end"/>
    </w:r>
  </w:p>
  <w:p w14:paraId="12E2B16E" w14:textId="77777777" w:rsidR="00D063AA" w:rsidRPr="00505CEF" w:rsidRDefault="00D063AA" w:rsidP="00D063AA">
    <w:pPr>
      <w:pStyle w:val="Header"/>
      <w:jc w:val="right"/>
      <w:rPr>
        <w:lang w:val="pt-BR"/>
      </w:rPr>
    </w:pPr>
  </w:p>
  <w:p w14:paraId="7B419BD3" w14:textId="77777777" w:rsidR="00C74282" w:rsidRPr="00D063AA" w:rsidRDefault="00C74282" w:rsidP="00D063AA">
    <w:pPr>
      <w:pStyle w:val="Header"/>
      <w:jc w:val="right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072A2" w14:textId="77777777" w:rsidR="00280EBF" w:rsidRDefault="00280EBF" w:rsidP="00280EBF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DB6A5" w14:textId="21406B77" w:rsidR="00DC6A10" w:rsidRPr="00511246" w:rsidRDefault="007548C4" w:rsidP="00604C9A">
    <w:pPr>
      <w:jc w:val="left"/>
      <w:rPr>
        <w:lang w:val="pt-PT"/>
      </w:rPr>
    </w:pPr>
    <w:r>
      <w:fldChar w:fldCharType="begin"/>
    </w:r>
    <w:r w:rsidRPr="00511246">
      <w:rPr>
        <w:lang w:val="pt-PT"/>
      </w:rPr>
      <w:instrText xml:space="preserve"> DOCPROPERTY "Document number"  \* MERGEFORMAT </w:instrText>
    </w:r>
    <w:r>
      <w:fldChar w:fldCharType="separate"/>
    </w:r>
    <w:r w:rsidR="00511246" w:rsidRPr="00511246">
      <w:rPr>
        <w:lang w:val="pt-PT"/>
      </w:rPr>
      <w:t>UNEP/OzL.Pro/ExCom/97/36/Add.1</w:t>
    </w:r>
    <w:r>
      <w:fldChar w:fldCharType="end"/>
    </w:r>
  </w:p>
  <w:p w14:paraId="7CAC895E" w14:textId="7DB43497" w:rsidR="00DC6A10" w:rsidRDefault="00D063AA" w:rsidP="00604C9A">
    <w:pPr>
      <w:jc w:val="left"/>
      <w:rPr>
        <w:lang w:val="pt-PT"/>
      </w:rPr>
    </w:pPr>
    <w:r>
      <w:rPr>
        <w:lang w:val="pt-PT"/>
      </w:rPr>
      <w:t>Annex I</w:t>
    </w:r>
  </w:p>
  <w:p w14:paraId="47E477EC" w14:textId="77777777" w:rsidR="00D063AA" w:rsidRPr="00511246" w:rsidRDefault="00D063AA" w:rsidP="00604C9A">
    <w:pPr>
      <w:jc w:val="left"/>
      <w:rPr>
        <w:lang w:val="pt-PT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41669" w14:textId="4F642043" w:rsidR="00DC6A10" w:rsidRPr="00511246" w:rsidRDefault="007548C4" w:rsidP="00604C9A">
    <w:pPr>
      <w:jc w:val="right"/>
      <w:rPr>
        <w:lang w:val="pt-PT"/>
      </w:rPr>
    </w:pPr>
    <w:r>
      <w:fldChar w:fldCharType="begin"/>
    </w:r>
    <w:r w:rsidRPr="00511246">
      <w:rPr>
        <w:lang w:val="pt-PT"/>
      </w:rPr>
      <w:instrText xml:space="preserve"> DOCPROPERTY "Document number"  \* MERGEFORMAT </w:instrText>
    </w:r>
    <w:r>
      <w:fldChar w:fldCharType="separate"/>
    </w:r>
    <w:r w:rsidR="00511246" w:rsidRPr="00511246">
      <w:rPr>
        <w:lang w:val="pt-PT"/>
      </w:rPr>
      <w:t>UNEP/OzL.Pro/ExCom/97/36/Add.1</w:t>
    </w:r>
    <w:r>
      <w:fldChar w:fldCharType="end"/>
    </w:r>
  </w:p>
  <w:p w14:paraId="5C1C9DF3" w14:textId="4884F9BF" w:rsidR="00DC6A10" w:rsidRPr="00511246" w:rsidRDefault="00D063AA" w:rsidP="00604C9A">
    <w:pPr>
      <w:jc w:val="right"/>
      <w:rPr>
        <w:lang w:val="pt-PT"/>
      </w:rPr>
    </w:pPr>
    <w:r>
      <w:rPr>
        <w:lang w:val="pt-PT"/>
      </w:rPr>
      <w:t>Annex I</w:t>
    </w:r>
  </w:p>
  <w:p w14:paraId="50E46218" w14:textId="77777777" w:rsidR="00DC6A10" w:rsidRPr="00511246" w:rsidRDefault="00DC6A10" w:rsidP="00604C9A">
    <w:pPr>
      <w:pStyle w:val="Header"/>
      <w:jc w:val="right"/>
      <w:rPr>
        <w:lang w:val="pt-PT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3ED6F" w14:textId="77777777" w:rsidR="00C74282" w:rsidRPr="00C74282" w:rsidRDefault="00C74282" w:rsidP="00C742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363E476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12464787"/>
    <w:multiLevelType w:val="hybridMultilevel"/>
    <w:tmpl w:val="306269CC"/>
    <w:lvl w:ilvl="0" w:tplc="2AD47A0A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60" w:hanging="360"/>
      </w:pPr>
    </w:lvl>
    <w:lvl w:ilvl="2" w:tplc="1009001B" w:tentative="1">
      <w:start w:val="1"/>
      <w:numFmt w:val="lowerRoman"/>
      <w:lvlText w:val="%3."/>
      <w:lvlJc w:val="right"/>
      <w:pPr>
        <w:ind w:left="4680" w:hanging="180"/>
      </w:pPr>
    </w:lvl>
    <w:lvl w:ilvl="3" w:tplc="1009000F" w:tentative="1">
      <w:start w:val="1"/>
      <w:numFmt w:val="decimal"/>
      <w:lvlText w:val="%4."/>
      <w:lvlJc w:val="left"/>
      <w:pPr>
        <w:ind w:left="5400" w:hanging="360"/>
      </w:pPr>
    </w:lvl>
    <w:lvl w:ilvl="4" w:tplc="10090019" w:tentative="1">
      <w:start w:val="1"/>
      <w:numFmt w:val="lowerLetter"/>
      <w:lvlText w:val="%5."/>
      <w:lvlJc w:val="left"/>
      <w:pPr>
        <w:ind w:left="6120" w:hanging="360"/>
      </w:pPr>
    </w:lvl>
    <w:lvl w:ilvl="5" w:tplc="1009001B" w:tentative="1">
      <w:start w:val="1"/>
      <w:numFmt w:val="lowerRoman"/>
      <w:lvlText w:val="%6."/>
      <w:lvlJc w:val="right"/>
      <w:pPr>
        <w:ind w:left="6840" w:hanging="180"/>
      </w:pPr>
    </w:lvl>
    <w:lvl w:ilvl="6" w:tplc="1009000F" w:tentative="1">
      <w:start w:val="1"/>
      <w:numFmt w:val="decimal"/>
      <w:lvlText w:val="%7."/>
      <w:lvlJc w:val="left"/>
      <w:pPr>
        <w:ind w:left="7560" w:hanging="360"/>
      </w:pPr>
    </w:lvl>
    <w:lvl w:ilvl="7" w:tplc="10090019" w:tentative="1">
      <w:start w:val="1"/>
      <w:numFmt w:val="lowerLetter"/>
      <w:lvlText w:val="%8."/>
      <w:lvlJc w:val="left"/>
      <w:pPr>
        <w:ind w:left="8280" w:hanging="360"/>
      </w:pPr>
    </w:lvl>
    <w:lvl w:ilvl="8" w:tplc="10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353F635A"/>
    <w:multiLevelType w:val="multilevel"/>
    <w:tmpl w:val="E6B67E3C"/>
    <w:styleLink w:val="Tabletitle"/>
    <w:lvl w:ilvl="0">
      <w:start w:val="1"/>
      <w:numFmt w:val="decimal"/>
      <w:pStyle w:val="TableofFigures"/>
      <w:lvlText w:val="Table %1."/>
      <w:lvlJc w:val="left"/>
      <w:pPr>
        <w:tabs>
          <w:tab w:val="num" w:pos="3715"/>
        </w:tabs>
        <w:ind w:left="3715" w:hanging="737"/>
      </w:pPr>
      <w:rPr>
        <w:rFonts w:ascii="Times New Roman Bold" w:hAnsi="Times New Roman Bold" w:hint="default"/>
        <w:b/>
        <w:bCs/>
        <w:i w:val="0"/>
        <w:iCs w:val="0"/>
        <w:caps w:val="0"/>
        <w:smallCaps/>
        <w:strike w:val="0"/>
        <w:dstrike w:val="0"/>
        <w:vanish w:val="0"/>
        <w:sz w:val="24"/>
        <w:szCs w:val="24"/>
        <w:u w:val="none"/>
        <w:vertAlign w:val="baseline"/>
        <w14:numSpacing w14:val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AA77A30"/>
    <w:multiLevelType w:val="multilevel"/>
    <w:tmpl w:val="E6B67E3C"/>
    <w:numStyleLink w:val="Tabletitle"/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E92174"/>
    <w:multiLevelType w:val="hybridMultilevel"/>
    <w:tmpl w:val="306269CC"/>
    <w:lvl w:ilvl="0" w:tplc="FFFFFFFF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20"/>
  </w:num>
  <w:num w:numId="20" w16cid:durableId="444007775">
    <w:abstractNumId w:val="13"/>
  </w:num>
  <w:num w:numId="21" w16cid:durableId="2137481371">
    <w:abstractNumId w:val="13"/>
    <w:lvlOverride w:ilvl="0">
      <w:startOverride w:val="1"/>
    </w:lvlOverride>
  </w:num>
  <w:num w:numId="22" w16cid:durableId="2081637436">
    <w:abstractNumId w:val="18"/>
  </w:num>
  <w:num w:numId="23" w16cid:durableId="9305085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821186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80974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23788376">
    <w:abstractNumId w:val="14"/>
  </w:num>
  <w:num w:numId="27" w16cid:durableId="1340427296">
    <w:abstractNumId w:val="17"/>
    <w:lvlOverride w:ilvl="0">
      <w:lvl w:ilvl="0">
        <w:start w:val="1"/>
        <w:numFmt w:val="decimal"/>
        <w:pStyle w:val="TableofFigures"/>
        <w:lvlText w:val="Table %1."/>
        <w:lvlJc w:val="left"/>
        <w:pPr>
          <w:tabs>
            <w:tab w:val="num" w:pos="737"/>
          </w:tabs>
          <w:ind w:left="737" w:hanging="737"/>
        </w:pPr>
        <w:rPr>
          <w:rFonts w:ascii="Times New Roman Bold" w:hAnsi="Times New Roman Bold" w:hint="default"/>
          <w:b/>
          <w:bCs/>
          <w:i w:val="0"/>
          <w:iCs w:val="0"/>
          <w:caps w:val="0"/>
          <w:smallCaps/>
          <w:strike w:val="0"/>
          <w:dstrike w:val="0"/>
          <w:vanish w:val="0"/>
          <w:color w:val="auto"/>
          <w:sz w:val="24"/>
          <w:szCs w:val="24"/>
          <w:u w:val="none"/>
          <w:vertAlign w:val="baseline"/>
          <w14:numSpacing w14:val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8" w16cid:durableId="17698139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691028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798046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20843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977860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61835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863676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062803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283620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69238176">
    <w:abstractNumId w:val="11"/>
  </w:num>
  <w:num w:numId="38" w16cid:durableId="1214926714">
    <w:abstractNumId w:val="10"/>
  </w:num>
  <w:num w:numId="39" w16cid:durableId="1425345225">
    <w:abstractNumId w:val="10"/>
  </w:num>
  <w:num w:numId="40" w16cid:durableId="191463346">
    <w:abstractNumId w:val="19"/>
  </w:num>
  <w:num w:numId="41" w16cid:durableId="1505972860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091445"/>
    <w:rsid w:val="00000099"/>
    <w:rsid w:val="00000C67"/>
    <w:rsid w:val="00000FED"/>
    <w:rsid w:val="0000313C"/>
    <w:rsid w:val="0000434E"/>
    <w:rsid w:val="00005091"/>
    <w:rsid w:val="00006CC4"/>
    <w:rsid w:val="00014BB0"/>
    <w:rsid w:val="00016F59"/>
    <w:rsid w:val="000211A9"/>
    <w:rsid w:val="00021238"/>
    <w:rsid w:val="00022071"/>
    <w:rsid w:val="00022B68"/>
    <w:rsid w:val="000265B5"/>
    <w:rsid w:val="00026FDF"/>
    <w:rsid w:val="00031260"/>
    <w:rsid w:val="0003432D"/>
    <w:rsid w:val="0003681A"/>
    <w:rsid w:val="000372B7"/>
    <w:rsid w:val="00050F6E"/>
    <w:rsid w:val="00052343"/>
    <w:rsid w:val="00061EC2"/>
    <w:rsid w:val="00064B69"/>
    <w:rsid w:val="00066CE8"/>
    <w:rsid w:val="00080ED0"/>
    <w:rsid w:val="00081DAC"/>
    <w:rsid w:val="000845C3"/>
    <w:rsid w:val="00085B8F"/>
    <w:rsid w:val="00087034"/>
    <w:rsid w:val="00090481"/>
    <w:rsid w:val="00090AA2"/>
    <w:rsid w:val="00091445"/>
    <w:rsid w:val="000936B6"/>
    <w:rsid w:val="000950F5"/>
    <w:rsid w:val="000A2728"/>
    <w:rsid w:val="000A3826"/>
    <w:rsid w:val="000A3CAB"/>
    <w:rsid w:val="000A676F"/>
    <w:rsid w:val="000A6C26"/>
    <w:rsid w:val="000B36C8"/>
    <w:rsid w:val="000B49E2"/>
    <w:rsid w:val="000C020E"/>
    <w:rsid w:val="000C1B7C"/>
    <w:rsid w:val="000C1DA5"/>
    <w:rsid w:val="000C47CD"/>
    <w:rsid w:val="000C4C92"/>
    <w:rsid w:val="000C5039"/>
    <w:rsid w:val="000C78DB"/>
    <w:rsid w:val="000D52A4"/>
    <w:rsid w:val="000E07BC"/>
    <w:rsid w:val="000E262B"/>
    <w:rsid w:val="000E2E21"/>
    <w:rsid w:val="000E54A7"/>
    <w:rsid w:val="000F1CD4"/>
    <w:rsid w:val="000F4103"/>
    <w:rsid w:val="000F62F8"/>
    <w:rsid w:val="000F70A7"/>
    <w:rsid w:val="00103F25"/>
    <w:rsid w:val="00105E3D"/>
    <w:rsid w:val="00107A3F"/>
    <w:rsid w:val="00113CCA"/>
    <w:rsid w:val="00122F25"/>
    <w:rsid w:val="00126E1C"/>
    <w:rsid w:val="00127DF4"/>
    <w:rsid w:val="0013593E"/>
    <w:rsid w:val="00135980"/>
    <w:rsid w:val="00135CE6"/>
    <w:rsid w:val="0013786F"/>
    <w:rsid w:val="00142579"/>
    <w:rsid w:val="00145594"/>
    <w:rsid w:val="00146999"/>
    <w:rsid w:val="001532F7"/>
    <w:rsid w:val="00160907"/>
    <w:rsid w:val="00164719"/>
    <w:rsid w:val="00166FC4"/>
    <w:rsid w:val="001677AC"/>
    <w:rsid w:val="001758C1"/>
    <w:rsid w:val="00176B46"/>
    <w:rsid w:val="001804EA"/>
    <w:rsid w:val="00190A61"/>
    <w:rsid w:val="00196F76"/>
    <w:rsid w:val="00197179"/>
    <w:rsid w:val="00197416"/>
    <w:rsid w:val="001A1AC3"/>
    <w:rsid w:val="001A20F2"/>
    <w:rsid w:val="001A2215"/>
    <w:rsid w:val="001A3342"/>
    <w:rsid w:val="001A3E3D"/>
    <w:rsid w:val="001A7049"/>
    <w:rsid w:val="001B1E40"/>
    <w:rsid w:val="001B4A54"/>
    <w:rsid w:val="001B6420"/>
    <w:rsid w:val="001C2ABA"/>
    <w:rsid w:val="001C6350"/>
    <w:rsid w:val="001C72F2"/>
    <w:rsid w:val="001C764E"/>
    <w:rsid w:val="001D0FDA"/>
    <w:rsid w:val="001D2F05"/>
    <w:rsid w:val="001E1052"/>
    <w:rsid w:val="001E21B1"/>
    <w:rsid w:val="001E2F93"/>
    <w:rsid w:val="001E4554"/>
    <w:rsid w:val="001E4AE7"/>
    <w:rsid w:val="001E61E5"/>
    <w:rsid w:val="001F01FC"/>
    <w:rsid w:val="001F2159"/>
    <w:rsid w:val="001F53FD"/>
    <w:rsid w:val="002024B6"/>
    <w:rsid w:val="002028FE"/>
    <w:rsid w:val="002054AC"/>
    <w:rsid w:val="00206ADB"/>
    <w:rsid w:val="00206C19"/>
    <w:rsid w:val="00210B8B"/>
    <w:rsid w:val="002147FD"/>
    <w:rsid w:val="00214863"/>
    <w:rsid w:val="002156B4"/>
    <w:rsid w:val="00224FCD"/>
    <w:rsid w:val="002467A6"/>
    <w:rsid w:val="00247934"/>
    <w:rsid w:val="002501D7"/>
    <w:rsid w:val="0025175A"/>
    <w:rsid w:val="00253222"/>
    <w:rsid w:val="0025697D"/>
    <w:rsid w:val="00261C01"/>
    <w:rsid w:val="00261C13"/>
    <w:rsid w:val="00262847"/>
    <w:rsid w:val="00265C0D"/>
    <w:rsid w:val="00275F47"/>
    <w:rsid w:val="00277369"/>
    <w:rsid w:val="00280EBF"/>
    <w:rsid w:val="00281BB2"/>
    <w:rsid w:val="00285232"/>
    <w:rsid w:val="0029451C"/>
    <w:rsid w:val="002A03C3"/>
    <w:rsid w:val="002A4A5E"/>
    <w:rsid w:val="002B1134"/>
    <w:rsid w:val="002B254E"/>
    <w:rsid w:val="002B4CE8"/>
    <w:rsid w:val="002B72E9"/>
    <w:rsid w:val="002C17B3"/>
    <w:rsid w:val="002C32FC"/>
    <w:rsid w:val="002C51CE"/>
    <w:rsid w:val="002C5311"/>
    <w:rsid w:val="002C7998"/>
    <w:rsid w:val="002D590E"/>
    <w:rsid w:val="002E01C7"/>
    <w:rsid w:val="002E5771"/>
    <w:rsid w:val="002F1E53"/>
    <w:rsid w:val="002F2CAA"/>
    <w:rsid w:val="002F7595"/>
    <w:rsid w:val="0030052C"/>
    <w:rsid w:val="00302915"/>
    <w:rsid w:val="00311E25"/>
    <w:rsid w:val="00322821"/>
    <w:rsid w:val="00325082"/>
    <w:rsid w:val="00326724"/>
    <w:rsid w:val="00326733"/>
    <w:rsid w:val="003306E1"/>
    <w:rsid w:val="003320E4"/>
    <w:rsid w:val="0033525D"/>
    <w:rsid w:val="00340644"/>
    <w:rsid w:val="00340A74"/>
    <w:rsid w:val="003414F3"/>
    <w:rsid w:val="003509C4"/>
    <w:rsid w:val="00350AAC"/>
    <w:rsid w:val="00354DF2"/>
    <w:rsid w:val="0035613E"/>
    <w:rsid w:val="00363EE9"/>
    <w:rsid w:val="00370087"/>
    <w:rsid w:val="0037061B"/>
    <w:rsid w:val="00371252"/>
    <w:rsid w:val="003745AD"/>
    <w:rsid w:val="00376128"/>
    <w:rsid w:val="003764E5"/>
    <w:rsid w:val="0037742E"/>
    <w:rsid w:val="00377D56"/>
    <w:rsid w:val="00382358"/>
    <w:rsid w:val="0038245A"/>
    <w:rsid w:val="003840E6"/>
    <w:rsid w:val="00385CFC"/>
    <w:rsid w:val="0039023A"/>
    <w:rsid w:val="0039190B"/>
    <w:rsid w:val="0039337A"/>
    <w:rsid w:val="00396E0A"/>
    <w:rsid w:val="0039764E"/>
    <w:rsid w:val="003A3189"/>
    <w:rsid w:val="003A3CA7"/>
    <w:rsid w:val="003B0A83"/>
    <w:rsid w:val="003B22E3"/>
    <w:rsid w:val="003B33BD"/>
    <w:rsid w:val="003B4F06"/>
    <w:rsid w:val="003B569D"/>
    <w:rsid w:val="003C147F"/>
    <w:rsid w:val="003C2AFA"/>
    <w:rsid w:val="003C3C0E"/>
    <w:rsid w:val="003D082E"/>
    <w:rsid w:val="003D42A6"/>
    <w:rsid w:val="003D4F21"/>
    <w:rsid w:val="003D4FAC"/>
    <w:rsid w:val="003E1885"/>
    <w:rsid w:val="003E72BF"/>
    <w:rsid w:val="003E7906"/>
    <w:rsid w:val="003F000F"/>
    <w:rsid w:val="003F3C50"/>
    <w:rsid w:val="00401802"/>
    <w:rsid w:val="00406202"/>
    <w:rsid w:val="00406A6A"/>
    <w:rsid w:val="00406B22"/>
    <w:rsid w:val="00407147"/>
    <w:rsid w:val="004078FA"/>
    <w:rsid w:val="00411553"/>
    <w:rsid w:val="0042729D"/>
    <w:rsid w:val="00431E08"/>
    <w:rsid w:val="004328A7"/>
    <w:rsid w:val="00433893"/>
    <w:rsid w:val="00434C74"/>
    <w:rsid w:val="00443A1C"/>
    <w:rsid w:val="00455BFB"/>
    <w:rsid w:val="004569F2"/>
    <w:rsid w:val="00456EB4"/>
    <w:rsid w:val="00457014"/>
    <w:rsid w:val="00457827"/>
    <w:rsid w:val="004579F2"/>
    <w:rsid w:val="00465491"/>
    <w:rsid w:val="004718F3"/>
    <w:rsid w:val="004727C6"/>
    <w:rsid w:val="00475040"/>
    <w:rsid w:val="00485703"/>
    <w:rsid w:val="00490C06"/>
    <w:rsid w:val="00493D40"/>
    <w:rsid w:val="00493EE3"/>
    <w:rsid w:val="00493FD6"/>
    <w:rsid w:val="00494050"/>
    <w:rsid w:val="004967B6"/>
    <w:rsid w:val="004A2805"/>
    <w:rsid w:val="004A4D78"/>
    <w:rsid w:val="004A504B"/>
    <w:rsid w:val="004A6911"/>
    <w:rsid w:val="004B0AE7"/>
    <w:rsid w:val="004B3652"/>
    <w:rsid w:val="004B3789"/>
    <w:rsid w:val="004B3A58"/>
    <w:rsid w:val="004B54E0"/>
    <w:rsid w:val="004B7384"/>
    <w:rsid w:val="004C4269"/>
    <w:rsid w:val="004D0045"/>
    <w:rsid w:val="004D0E70"/>
    <w:rsid w:val="004D0F2B"/>
    <w:rsid w:val="004D58AB"/>
    <w:rsid w:val="004D6236"/>
    <w:rsid w:val="004D7F90"/>
    <w:rsid w:val="004E4DBB"/>
    <w:rsid w:val="004E4E41"/>
    <w:rsid w:val="004E73DB"/>
    <w:rsid w:val="004E7F9C"/>
    <w:rsid w:val="004F238A"/>
    <w:rsid w:val="004F2F3A"/>
    <w:rsid w:val="004F3493"/>
    <w:rsid w:val="004F5143"/>
    <w:rsid w:val="00502C41"/>
    <w:rsid w:val="0050558C"/>
    <w:rsid w:val="0050583E"/>
    <w:rsid w:val="00505CEF"/>
    <w:rsid w:val="005062A1"/>
    <w:rsid w:val="00511246"/>
    <w:rsid w:val="00512B09"/>
    <w:rsid w:val="00513280"/>
    <w:rsid w:val="005142F5"/>
    <w:rsid w:val="00521150"/>
    <w:rsid w:val="005220ED"/>
    <w:rsid w:val="00523B05"/>
    <w:rsid w:val="005271F2"/>
    <w:rsid w:val="005308BC"/>
    <w:rsid w:val="005315D9"/>
    <w:rsid w:val="00532339"/>
    <w:rsid w:val="00533796"/>
    <w:rsid w:val="00537343"/>
    <w:rsid w:val="0054295A"/>
    <w:rsid w:val="00543C23"/>
    <w:rsid w:val="00545975"/>
    <w:rsid w:val="00550881"/>
    <w:rsid w:val="005516F3"/>
    <w:rsid w:val="00555D75"/>
    <w:rsid w:val="00557C78"/>
    <w:rsid w:val="00560526"/>
    <w:rsid w:val="00560DF0"/>
    <w:rsid w:val="0056759C"/>
    <w:rsid w:val="00573D28"/>
    <w:rsid w:val="00575159"/>
    <w:rsid w:val="0057600E"/>
    <w:rsid w:val="00584623"/>
    <w:rsid w:val="00590025"/>
    <w:rsid w:val="00593EDC"/>
    <w:rsid w:val="00594D06"/>
    <w:rsid w:val="0059513E"/>
    <w:rsid w:val="00596B04"/>
    <w:rsid w:val="005A23BF"/>
    <w:rsid w:val="005A3121"/>
    <w:rsid w:val="005A6AA4"/>
    <w:rsid w:val="005A6D9F"/>
    <w:rsid w:val="005A6F69"/>
    <w:rsid w:val="005B1A3F"/>
    <w:rsid w:val="005B4362"/>
    <w:rsid w:val="005B48FF"/>
    <w:rsid w:val="005C1E32"/>
    <w:rsid w:val="005C4F0A"/>
    <w:rsid w:val="005C670D"/>
    <w:rsid w:val="005D189D"/>
    <w:rsid w:val="005D1929"/>
    <w:rsid w:val="005D363F"/>
    <w:rsid w:val="005D553E"/>
    <w:rsid w:val="005E1764"/>
    <w:rsid w:val="005E5BB4"/>
    <w:rsid w:val="005F1AE2"/>
    <w:rsid w:val="0060204C"/>
    <w:rsid w:val="00603D62"/>
    <w:rsid w:val="00604C15"/>
    <w:rsid w:val="00604C9A"/>
    <w:rsid w:val="00605B0C"/>
    <w:rsid w:val="00612122"/>
    <w:rsid w:val="00614D61"/>
    <w:rsid w:val="006158D5"/>
    <w:rsid w:val="00617D1B"/>
    <w:rsid w:val="00625D83"/>
    <w:rsid w:val="00630FD2"/>
    <w:rsid w:val="00636967"/>
    <w:rsid w:val="00636E51"/>
    <w:rsid w:val="0064294E"/>
    <w:rsid w:val="00644E5D"/>
    <w:rsid w:val="00646CA0"/>
    <w:rsid w:val="00651984"/>
    <w:rsid w:val="00656AAA"/>
    <w:rsid w:val="00657F68"/>
    <w:rsid w:val="006623E7"/>
    <w:rsid w:val="00662B72"/>
    <w:rsid w:val="00662B80"/>
    <w:rsid w:val="00663701"/>
    <w:rsid w:val="0066768F"/>
    <w:rsid w:val="00670F6C"/>
    <w:rsid w:val="0067171C"/>
    <w:rsid w:val="006730F4"/>
    <w:rsid w:val="00676E58"/>
    <w:rsid w:val="00677A2B"/>
    <w:rsid w:val="006822CB"/>
    <w:rsid w:val="006852C7"/>
    <w:rsid w:val="006852CE"/>
    <w:rsid w:val="00690677"/>
    <w:rsid w:val="00692D14"/>
    <w:rsid w:val="006969E5"/>
    <w:rsid w:val="00697797"/>
    <w:rsid w:val="006A488D"/>
    <w:rsid w:val="006A52AF"/>
    <w:rsid w:val="006A7A3B"/>
    <w:rsid w:val="006B1AC6"/>
    <w:rsid w:val="006B2975"/>
    <w:rsid w:val="006B52FC"/>
    <w:rsid w:val="006B65C7"/>
    <w:rsid w:val="006C1727"/>
    <w:rsid w:val="006C32FD"/>
    <w:rsid w:val="006C3864"/>
    <w:rsid w:val="006C39CE"/>
    <w:rsid w:val="006C713D"/>
    <w:rsid w:val="006D080B"/>
    <w:rsid w:val="006D0FCC"/>
    <w:rsid w:val="006D21F5"/>
    <w:rsid w:val="006D3089"/>
    <w:rsid w:val="006E126D"/>
    <w:rsid w:val="006E1FC3"/>
    <w:rsid w:val="006E4159"/>
    <w:rsid w:val="006E49CB"/>
    <w:rsid w:val="006F26D4"/>
    <w:rsid w:val="006F2906"/>
    <w:rsid w:val="006F3105"/>
    <w:rsid w:val="00702B62"/>
    <w:rsid w:val="00704CE9"/>
    <w:rsid w:val="0070616B"/>
    <w:rsid w:val="00706295"/>
    <w:rsid w:val="00706900"/>
    <w:rsid w:val="00706FDA"/>
    <w:rsid w:val="00711F9A"/>
    <w:rsid w:val="00712D5D"/>
    <w:rsid w:val="00713810"/>
    <w:rsid w:val="0072125E"/>
    <w:rsid w:val="00722A6D"/>
    <w:rsid w:val="0072394C"/>
    <w:rsid w:val="00726D50"/>
    <w:rsid w:val="007303A5"/>
    <w:rsid w:val="0073047A"/>
    <w:rsid w:val="00730B3E"/>
    <w:rsid w:val="0073420B"/>
    <w:rsid w:val="00736367"/>
    <w:rsid w:val="00742ADA"/>
    <w:rsid w:val="00742C5A"/>
    <w:rsid w:val="00744AD3"/>
    <w:rsid w:val="0074760E"/>
    <w:rsid w:val="00754831"/>
    <w:rsid w:val="007548C4"/>
    <w:rsid w:val="00754ABA"/>
    <w:rsid w:val="007578E7"/>
    <w:rsid w:val="007615DF"/>
    <w:rsid w:val="007619F4"/>
    <w:rsid w:val="007624A2"/>
    <w:rsid w:val="00766D62"/>
    <w:rsid w:val="00770A0F"/>
    <w:rsid w:val="007723B7"/>
    <w:rsid w:val="007747E9"/>
    <w:rsid w:val="00782078"/>
    <w:rsid w:val="00782B0D"/>
    <w:rsid w:val="0078444F"/>
    <w:rsid w:val="00796578"/>
    <w:rsid w:val="0079781A"/>
    <w:rsid w:val="00797F17"/>
    <w:rsid w:val="007A1134"/>
    <w:rsid w:val="007A1546"/>
    <w:rsid w:val="007A228C"/>
    <w:rsid w:val="007A368E"/>
    <w:rsid w:val="007A5868"/>
    <w:rsid w:val="007B04CE"/>
    <w:rsid w:val="007B20F4"/>
    <w:rsid w:val="007B2497"/>
    <w:rsid w:val="007B27EA"/>
    <w:rsid w:val="007B6057"/>
    <w:rsid w:val="007B6871"/>
    <w:rsid w:val="007B7A2F"/>
    <w:rsid w:val="007C2B69"/>
    <w:rsid w:val="007C32EE"/>
    <w:rsid w:val="007C3D33"/>
    <w:rsid w:val="007C5FF8"/>
    <w:rsid w:val="007C7271"/>
    <w:rsid w:val="007C7762"/>
    <w:rsid w:val="007D08F4"/>
    <w:rsid w:val="007D294A"/>
    <w:rsid w:val="007D47D2"/>
    <w:rsid w:val="007D4B2F"/>
    <w:rsid w:val="007D6EC0"/>
    <w:rsid w:val="007D6F33"/>
    <w:rsid w:val="007D780A"/>
    <w:rsid w:val="007D7E1D"/>
    <w:rsid w:val="007E17E0"/>
    <w:rsid w:val="007E503C"/>
    <w:rsid w:val="007F7118"/>
    <w:rsid w:val="0080345C"/>
    <w:rsid w:val="00803584"/>
    <w:rsid w:val="00807FC8"/>
    <w:rsid w:val="00813383"/>
    <w:rsid w:val="008246C2"/>
    <w:rsid w:val="0082522F"/>
    <w:rsid w:val="0082796D"/>
    <w:rsid w:val="00831621"/>
    <w:rsid w:val="00831979"/>
    <w:rsid w:val="00851352"/>
    <w:rsid w:val="0085608A"/>
    <w:rsid w:val="00857077"/>
    <w:rsid w:val="00857A6F"/>
    <w:rsid w:val="008613DA"/>
    <w:rsid w:val="00863230"/>
    <w:rsid w:val="00865BD0"/>
    <w:rsid w:val="0087052F"/>
    <w:rsid w:val="008717D8"/>
    <w:rsid w:val="0087215C"/>
    <w:rsid w:val="008725B8"/>
    <w:rsid w:val="00875D25"/>
    <w:rsid w:val="008767AC"/>
    <w:rsid w:val="00880E35"/>
    <w:rsid w:val="008834DD"/>
    <w:rsid w:val="0088424E"/>
    <w:rsid w:val="00884CC8"/>
    <w:rsid w:val="008875FE"/>
    <w:rsid w:val="00887F8E"/>
    <w:rsid w:val="00892DBE"/>
    <w:rsid w:val="00896234"/>
    <w:rsid w:val="00896E4F"/>
    <w:rsid w:val="00897C08"/>
    <w:rsid w:val="00897E43"/>
    <w:rsid w:val="008A23A1"/>
    <w:rsid w:val="008B4FE6"/>
    <w:rsid w:val="008C222B"/>
    <w:rsid w:val="008C2FD3"/>
    <w:rsid w:val="008C5738"/>
    <w:rsid w:val="008C7754"/>
    <w:rsid w:val="008C7EAD"/>
    <w:rsid w:val="008D0CFE"/>
    <w:rsid w:val="008D6152"/>
    <w:rsid w:val="008D6CF8"/>
    <w:rsid w:val="008E4905"/>
    <w:rsid w:val="008E7BA9"/>
    <w:rsid w:val="008F0577"/>
    <w:rsid w:val="008F0F81"/>
    <w:rsid w:val="008F27BF"/>
    <w:rsid w:val="008F2A5E"/>
    <w:rsid w:val="008F2E64"/>
    <w:rsid w:val="00900965"/>
    <w:rsid w:val="009026AF"/>
    <w:rsid w:val="0091395B"/>
    <w:rsid w:val="009142EC"/>
    <w:rsid w:val="009145E4"/>
    <w:rsid w:val="00915034"/>
    <w:rsid w:val="009154C3"/>
    <w:rsid w:val="009155D9"/>
    <w:rsid w:val="0092033C"/>
    <w:rsid w:val="00923540"/>
    <w:rsid w:val="00926767"/>
    <w:rsid w:val="00927943"/>
    <w:rsid w:val="00932824"/>
    <w:rsid w:val="00933F23"/>
    <w:rsid w:val="009361D5"/>
    <w:rsid w:val="00940631"/>
    <w:rsid w:val="00940C88"/>
    <w:rsid w:val="009428A4"/>
    <w:rsid w:val="009435A0"/>
    <w:rsid w:val="009557C3"/>
    <w:rsid w:val="009611EC"/>
    <w:rsid w:val="00961934"/>
    <w:rsid w:val="009632D0"/>
    <w:rsid w:val="00964EFD"/>
    <w:rsid w:val="0096561E"/>
    <w:rsid w:val="009659F4"/>
    <w:rsid w:val="00970345"/>
    <w:rsid w:val="00970D60"/>
    <w:rsid w:val="00971B9B"/>
    <w:rsid w:val="00971BAC"/>
    <w:rsid w:val="00974A30"/>
    <w:rsid w:val="00977785"/>
    <w:rsid w:val="00977944"/>
    <w:rsid w:val="009874D0"/>
    <w:rsid w:val="00991EA8"/>
    <w:rsid w:val="0099390E"/>
    <w:rsid w:val="009960E5"/>
    <w:rsid w:val="009A1471"/>
    <w:rsid w:val="009A4514"/>
    <w:rsid w:val="009A7ADC"/>
    <w:rsid w:val="009B0D30"/>
    <w:rsid w:val="009C19B7"/>
    <w:rsid w:val="009C4C3A"/>
    <w:rsid w:val="009C5ABB"/>
    <w:rsid w:val="009D2322"/>
    <w:rsid w:val="009D35BC"/>
    <w:rsid w:val="009D3984"/>
    <w:rsid w:val="009D7C51"/>
    <w:rsid w:val="009E07E4"/>
    <w:rsid w:val="009E196C"/>
    <w:rsid w:val="009E2EB0"/>
    <w:rsid w:val="009E6A0A"/>
    <w:rsid w:val="009F36BF"/>
    <w:rsid w:val="009F5D50"/>
    <w:rsid w:val="00A10632"/>
    <w:rsid w:val="00A111B6"/>
    <w:rsid w:val="00A149D5"/>
    <w:rsid w:val="00A16147"/>
    <w:rsid w:val="00A16D70"/>
    <w:rsid w:val="00A236E2"/>
    <w:rsid w:val="00A26D27"/>
    <w:rsid w:val="00A310E6"/>
    <w:rsid w:val="00A316D1"/>
    <w:rsid w:val="00A330AC"/>
    <w:rsid w:val="00A34584"/>
    <w:rsid w:val="00A346A2"/>
    <w:rsid w:val="00A376EE"/>
    <w:rsid w:val="00A42A99"/>
    <w:rsid w:val="00A42C79"/>
    <w:rsid w:val="00A5151A"/>
    <w:rsid w:val="00A56573"/>
    <w:rsid w:val="00A57E0A"/>
    <w:rsid w:val="00A62557"/>
    <w:rsid w:val="00A7026E"/>
    <w:rsid w:val="00A7287D"/>
    <w:rsid w:val="00A75C1A"/>
    <w:rsid w:val="00A75D15"/>
    <w:rsid w:val="00A77919"/>
    <w:rsid w:val="00A823F6"/>
    <w:rsid w:val="00A834B6"/>
    <w:rsid w:val="00A86FCC"/>
    <w:rsid w:val="00A8719E"/>
    <w:rsid w:val="00A90687"/>
    <w:rsid w:val="00A96FF2"/>
    <w:rsid w:val="00AA0A89"/>
    <w:rsid w:val="00AA1049"/>
    <w:rsid w:val="00AA5368"/>
    <w:rsid w:val="00AA6429"/>
    <w:rsid w:val="00AA659E"/>
    <w:rsid w:val="00AB63A6"/>
    <w:rsid w:val="00AB6FFB"/>
    <w:rsid w:val="00AB7392"/>
    <w:rsid w:val="00AC01AA"/>
    <w:rsid w:val="00AC3EE9"/>
    <w:rsid w:val="00AC4F72"/>
    <w:rsid w:val="00AC5041"/>
    <w:rsid w:val="00AD6749"/>
    <w:rsid w:val="00AD7BD9"/>
    <w:rsid w:val="00AE0CC7"/>
    <w:rsid w:val="00AE482E"/>
    <w:rsid w:val="00AE54AF"/>
    <w:rsid w:val="00AF08E8"/>
    <w:rsid w:val="00AF15B0"/>
    <w:rsid w:val="00AF1B39"/>
    <w:rsid w:val="00AF6450"/>
    <w:rsid w:val="00AF6E67"/>
    <w:rsid w:val="00AF741A"/>
    <w:rsid w:val="00B00E23"/>
    <w:rsid w:val="00B01ADB"/>
    <w:rsid w:val="00B04161"/>
    <w:rsid w:val="00B056F9"/>
    <w:rsid w:val="00B11E3D"/>
    <w:rsid w:val="00B1463C"/>
    <w:rsid w:val="00B14BFA"/>
    <w:rsid w:val="00B14D2C"/>
    <w:rsid w:val="00B16BCC"/>
    <w:rsid w:val="00B17E82"/>
    <w:rsid w:val="00B32016"/>
    <w:rsid w:val="00B35FCB"/>
    <w:rsid w:val="00B369AF"/>
    <w:rsid w:val="00B407A0"/>
    <w:rsid w:val="00B43213"/>
    <w:rsid w:val="00B445A8"/>
    <w:rsid w:val="00B451AD"/>
    <w:rsid w:val="00B4575A"/>
    <w:rsid w:val="00B512AA"/>
    <w:rsid w:val="00B51D38"/>
    <w:rsid w:val="00B55878"/>
    <w:rsid w:val="00B57577"/>
    <w:rsid w:val="00B575BA"/>
    <w:rsid w:val="00B65051"/>
    <w:rsid w:val="00B71608"/>
    <w:rsid w:val="00B73D3E"/>
    <w:rsid w:val="00B75E39"/>
    <w:rsid w:val="00B76429"/>
    <w:rsid w:val="00B7703A"/>
    <w:rsid w:val="00B81429"/>
    <w:rsid w:val="00B86471"/>
    <w:rsid w:val="00B956D4"/>
    <w:rsid w:val="00B97446"/>
    <w:rsid w:val="00BA7432"/>
    <w:rsid w:val="00BB143A"/>
    <w:rsid w:val="00BB2764"/>
    <w:rsid w:val="00BC1AA0"/>
    <w:rsid w:val="00BC2495"/>
    <w:rsid w:val="00BC314A"/>
    <w:rsid w:val="00BC7EB9"/>
    <w:rsid w:val="00BD0C8C"/>
    <w:rsid w:val="00BD2643"/>
    <w:rsid w:val="00BD2FAB"/>
    <w:rsid w:val="00BD56B1"/>
    <w:rsid w:val="00BD6558"/>
    <w:rsid w:val="00BD6B57"/>
    <w:rsid w:val="00BE2F87"/>
    <w:rsid w:val="00BF06D3"/>
    <w:rsid w:val="00BF1F50"/>
    <w:rsid w:val="00BF2AD7"/>
    <w:rsid w:val="00BF2F76"/>
    <w:rsid w:val="00BF3022"/>
    <w:rsid w:val="00BF3214"/>
    <w:rsid w:val="00BF5115"/>
    <w:rsid w:val="00BF5573"/>
    <w:rsid w:val="00BF5E19"/>
    <w:rsid w:val="00BF7103"/>
    <w:rsid w:val="00C05CED"/>
    <w:rsid w:val="00C05F6B"/>
    <w:rsid w:val="00C07F64"/>
    <w:rsid w:val="00C10498"/>
    <w:rsid w:val="00C122F0"/>
    <w:rsid w:val="00C1284F"/>
    <w:rsid w:val="00C15867"/>
    <w:rsid w:val="00C1752A"/>
    <w:rsid w:val="00C22398"/>
    <w:rsid w:val="00C2296D"/>
    <w:rsid w:val="00C23155"/>
    <w:rsid w:val="00C247A5"/>
    <w:rsid w:val="00C26B2E"/>
    <w:rsid w:val="00C3015E"/>
    <w:rsid w:val="00C34BA8"/>
    <w:rsid w:val="00C35127"/>
    <w:rsid w:val="00C37152"/>
    <w:rsid w:val="00C40552"/>
    <w:rsid w:val="00C40C41"/>
    <w:rsid w:val="00C45219"/>
    <w:rsid w:val="00C45885"/>
    <w:rsid w:val="00C46326"/>
    <w:rsid w:val="00C50F22"/>
    <w:rsid w:val="00C53C66"/>
    <w:rsid w:val="00C57971"/>
    <w:rsid w:val="00C57F41"/>
    <w:rsid w:val="00C65BD7"/>
    <w:rsid w:val="00C7050E"/>
    <w:rsid w:val="00C74282"/>
    <w:rsid w:val="00C76BA4"/>
    <w:rsid w:val="00C77EDE"/>
    <w:rsid w:val="00C80652"/>
    <w:rsid w:val="00C82968"/>
    <w:rsid w:val="00C83A48"/>
    <w:rsid w:val="00C85865"/>
    <w:rsid w:val="00C85E85"/>
    <w:rsid w:val="00C87576"/>
    <w:rsid w:val="00C926C8"/>
    <w:rsid w:val="00C93DD2"/>
    <w:rsid w:val="00C94F2C"/>
    <w:rsid w:val="00C95E98"/>
    <w:rsid w:val="00CA034C"/>
    <w:rsid w:val="00CA2EAE"/>
    <w:rsid w:val="00CA4AC1"/>
    <w:rsid w:val="00CA4ED2"/>
    <w:rsid w:val="00CA59FB"/>
    <w:rsid w:val="00CB0316"/>
    <w:rsid w:val="00CB0B11"/>
    <w:rsid w:val="00CB1DBA"/>
    <w:rsid w:val="00CB426A"/>
    <w:rsid w:val="00CB5354"/>
    <w:rsid w:val="00CC16F9"/>
    <w:rsid w:val="00CC2461"/>
    <w:rsid w:val="00CC2897"/>
    <w:rsid w:val="00CC3C9E"/>
    <w:rsid w:val="00CC6A14"/>
    <w:rsid w:val="00CC70A3"/>
    <w:rsid w:val="00CC719B"/>
    <w:rsid w:val="00CD4442"/>
    <w:rsid w:val="00CD53C3"/>
    <w:rsid w:val="00CD574E"/>
    <w:rsid w:val="00CE44B4"/>
    <w:rsid w:val="00CE4C22"/>
    <w:rsid w:val="00CE76E5"/>
    <w:rsid w:val="00CF359E"/>
    <w:rsid w:val="00CF41EC"/>
    <w:rsid w:val="00CF5AC8"/>
    <w:rsid w:val="00CF5D04"/>
    <w:rsid w:val="00CF7980"/>
    <w:rsid w:val="00CF7F76"/>
    <w:rsid w:val="00D02EE8"/>
    <w:rsid w:val="00D03A14"/>
    <w:rsid w:val="00D04D84"/>
    <w:rsid w:val="00D04DE4"/>
    <w:rsid w:val="00D051AB"/>
    <w:rsid w:val="00D063AA"/>
    <w:rsid w:val="00D063F1"/>
    <w:rsid w:val="00D11735"/>
    <w:rsid w:val="00D11ADC"/>
    <w:rsid w:val="00D14F22"/>
    <w:rsid w:val="00D26148"/>
    <w:rsid w:val="00D26D39"/>
    <w:rsid w:val="00D26D68"/>
    <w:rsid w:val="00D3103B"/>
    <w:rsid w:val="00D31ED6"/>
    <w:rsid w:val="00D31F17"/>
    <w:rsid w:val="00D37FBF"/>
    <w:rsid w:val="00D417BD"/>
    <w:rsid w:val="00D4741C"/>
    <w:rsid w:val="00D57918"/>
    <w:rsid w:val="00D63A83"/>
    <w:rsid w:val="00D72419"/>
    <w:rsid w:val="00D72EC4"/>
    <w:rsid w:val="00D73DC6"/>
    <w:rsid w:val="00D74C1A"/>
    <w:rsid w:val="00D754C1"/>
    <w:rsid w:val="00D760D7"/>
    <w:rsid w:val="00D77393"/>
    <w:rsid w:val="00D77A35"/>
    <w:rsid w:val="00D814C0"/>
    <w:rsid w:val="00D81B3E"/>
    <w:rsid w:val="00D84B1A"/>
    <w:rsid w:val="00D90B85"/>
    <w:rsid w:val="00D90C70"/>
    <w:rsid w:val="00D90E49"/>
    <w:rsid w:val="00D9156D"/>
    <w:rsid w:val="00D94ECB"/>
    <w:rsid w:val="00D96ADE"/>
    <w:rsid w:val="00DA0CE2"/>
    <w:rsid w:val="00DA2387"/>
    <w:rsid w:val="00DA48AB"/>
    <w:rsid w:val="00DB1C2F"/>
    <w:rsid w:val="00DB68F1"/>
    <w:rsid w:val="00DB6A9F"/>
    <w:rsid w:val="00DC00A9"/>
    <w:rsid w:val="00DC6A10"/>
    <w:rsid w:val="00DD10EE"/>
    <w:rsid w:val="00DD2D9F"/>
    <w:rsid w:val="00DD3D0F"/>
    <w:rsid w:val="00DD6DD5"/>
    <w:rsid w:val="00DE0CE7"/>
    <w:rsid w:val="00DE518A"/>
    <w:rsid w:val="00DE657E"/>
    <w:rsid w:val="00DF2412"/>
    <w:rsid w:val="00DF2864"/>
    <w:rsid w:val="00DF4704"/>
    <w:rsid w:val="00E024AA"/>
    <w:rsid w:val="00E10AFF"/>
    <w:rsid w:val="00E130BB"/>
    <w:rsid w:val="00E144A8"/>
    <w:rsid w:val="00E15BDA"/>
    <w:rsid w:val="00E15C77"/>
    <w:rsid w:val="00E1693E"/>
    <w:rsid w:val="00E22D9E"/>
    <w:rsid w:val="00E250F1"/>
    <w:rsid w:val="00E33B3D"/>
    <w:rsid w:val="00E3550D"/>
    <w:rsid w:val="00E363F5"/>
    <w:rsid w:val="00E41ADE"/>
    <w:rsid w:val="00E44EB0"/>
    <w:rsid w:val="00E52838"/>
    <w:rsid w:val="00E5559C"/>
    <w:rsid w:val="00E57C63"/>
    <w:rsid w:val="00E60F89"/>
    <w:rsid w:val="00E614E0"/>
    <w:rsid w:val="00E62A0B"/>
    <w:rsid w:val="00E65BD5"/>
    <w:rsid w:val="00E6604D"/>
    <w:rsid w:val="00E72E4F"/>
    <w:rsid w:val="00E7315E"/>
    <w:rsid w:val="00E73206"/>
    <w:rsid w:val="00E73F7F"/>
    <w:rsid w:val="00E753E8"/>
    <w:rsid w:val="00E85409"/>
    <w:rsid w:val="00E86CD1"/>
    <w:rsid w:val="00E9339B"/>
    <w:rsid w:val="00EA429F"/>
    <w:rsid w:val="00EA4F9E"/>
    <w:rsid w:val="00EA5567"/>
    <w:rsid w:val="00EA63CA"/>
    <w:rsid w:val="00EA6D3B"/>
    <w:rsid w:val="00EB00AD"/>
    <w:rsid w:val="00EB136C"/>
    <w:rsid w:val="00EB480E"/>
    <w:rsid w:val="00EB5EC6"/>
    <w:rsid w:val="00EB7FC9"/>
    <w:rsid w:val="00EC1B84"/>
    <w:rsid w:val="00EC7D48"/>
    <w:rsid w:val="00ED1A77"/>
    <w:rsid w:val="00ED27E8"/>
    <w:rsid w:val="00ED3C5C"/>
    <w:rsid w:val="00ED7137"/>
    <w:rsid w:val="00EE2FA2"/>
    <w:rsid w:val="00EF06EA"/>
    <w:rsid w:val="00EF2277"/>
    <w:rsid w:val="00EF2D24"/>
    <w:rsid w:val="00EF47E2"/>
    <w:rsid w:val="00F01823"/>
    <w:rsid w:val="00F07604"/>
    <w:rsid w:val="00F10452"/>
    <w:rsid w:val="00F12F53"/>
    <w:rsid w:val="00F1674E"/>
    <w:rsid w:val="00F21088"/>
    <w:rsid w:val="00F30228"/>
    <w:rsid w:val="00F3192A"/>
    <w:rsid w:val="00F326BF"/>
    <w:rsid w:val="00F327E7"/>
    <w:rsid w:val="00F35461"/>
    <w:rsid w:val="00F35746"/>
    <w:rsid w:val="00F36C22"/>
    <w:rsid w:val="00F447C7"/>
    <w:rsid w:val="00F459B4"/>
    <w:rsid w:val="00F5211B"/>
    <w:rsid w:val="00F554A9"/>
    <w:rsid w:val="00F56911"/>
    <w:rsid w:val="00F6053B"/>
    <w:rsid w:val="00F60DC7"/>
    <w:rsid w:val="00F626DD"/>
    <w:rsid w:val="00F63309"/>
    <w:rsid w:val="00F65B93"/>
    <w:rsid w:val="00F71363"/>
    <w:rsid w:val="00F716FD"/>
    <w:rsid w:val="00F80355"/>
    <w:rsid w:val="00F834D4"/>
    <w:rsid w:val="00F84E3C"/>
    <w:rsid w:val="00F872A1"/>
    <w:rsid w:val="00F87C43"/>
    <w:rsid w:val="00F92F21"/>
    <w:rsid w:val="00FA2210"/>
    <w:rsid w:val="00FA49AE"/>
    <w:rsid w:val="00FA50C8"/>
    <w:rsid w:val="00FA5722"/>
    <w:rsid w:val="00FA5E09"/>
    <w:rsid w:val="00FB0C81"/>
    <w:rsid w:val="00FB5864"/>
    <w:rsid w:val="00FC2200"/>
    <w:rsid w:val="00FC2540"/>
    <w:rsid w:val="00FD289D"/>
    <w:rsid w:val="00FD7ED4"/>
    <w:rsid w:val="00FE18A2"/>
    <w:rsid w:val="00FE3A27"/>
    <w:rsid w:val="00FF0204"/>
    <w:rsid w:val="00FF3AED"/>
    <w:rsid w:val="00FF637D"/>
    <w:rsid w:val="00FF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D26D71"/>
  <w15:docId w15:val="{9A832346-572E-4ADE-A102-1DC6CAEF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t,ft2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t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</w:pPr>
  </w:style>
  <w:style w:type="paragraph" w:styleId="ListParagraph">
    <w:name w:val="List Paragraph"/>
    <w:basedOn w:val="Normal"/>
    <w:link w:val="ListParagraphChar"/>
    <w:uiPriority w:val="34"/>
    <w:qFormat/>
    <w:rsid w:val="00511246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11246"/>
    <w:rPr>
      <w:sz w:val="22"/>
      <w:szCs w:val="22"/>
      <w:lang w:val="en-GB"/>
    </w:rPr>
  </w:style>
  <w:style w:type="paragraph" w:customStyle="1" w:styleId="newheader40">
    <w:name w:val="new header4"/>
    <w:basedOn w:val="Heading4"/>
    <w:next w:val="Normal"/>
    <w:qFormat/>
    <w:rsid w:val="00C74282"/>
  </w:style>
  <w:style w:type="paragraph" w:styleId="Quote">
    <w:name w:val="Quote"/>
    <w:basedOn w:val="Normal"/>
    <w:next w:val="Normal"/>
    <w:link w:val="QuoteChar"/>
    <w:uiPriority w:val="29"/>
    <w:qFormat/>
    <w:rsid w:val="00C742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282"/>
    <w:rPr>
      <w:i/>
      <w:iCs/>
      <w:color w:val="404040" w:themeColor="text1" w:themeTint="BF"/>
      <w:sz w:val="22"/>
      <w:szCs w:val="22"/>
      <w:lang w:val="en-CA"/>
    </w:rPr>
  </w:style>
  <w:style w:type="character" w:styleId="IntenseEmphasis">
    <w:name w:val="Intense Emphasis"/>
    <w:basedOn w:val="DefaultParagraphFont"/>
    <w:uiPriority w:val="21"/>
    <w:qFormat/>
    <w:rsid w:val="00C7428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28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282"/>
    <w:rPr>
      <w:i/>
      <w:iCs/>
      <w:color w:val="365F91" w:themeColor="accent1" w:themeShade="BF"/>
      <w:sz w:val="22"/>
      <w:szCs w:val="22"/>
      <w:lang w:val="en-CA"/>
    </w:rPr>
  </w:style>
  <w:style w:type="character" w:styleId="IntenseReference">
    <w:name w:val="Intense Reference"/>
    <w:basedOn w:val="DefaultParagraphFont"/>
    <w:uiPriority w:val="32"/>
    <w:qFormat/>
    <w:rsid w:val="00C74282"/>
    <w:rPr>
      <w:b/>
      <w:bCs/>
      <w:smallCaps/>
      <w:color w:val="365F91" w:themeColor="accent1" w:themeShade="BF"/>
      <w:spacing w:val="5"/>
    </w:rPr>
  </w:style>
  <w:style w:type="paragraph" w:customStyle="1" w:styleId="Default">
    <w:name w:val="Default"/>
    <w:rsid w:val="00C74282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C74282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74282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C74282"/>
    <w:pPr>
      <w:jc w:val="left"/>
    </w:pPr>
    <w:rPr>
      <w:rFonts w:eastAsiaTheme="minorHAnsi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74282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74282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C74282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C74282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C74282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BodyText">
    <w:name w:val="Body Text"/>
    <w:basedOn w:val="Normal"/>
    <w:link w:val="BodyTextChar"/>
    <w:qFormat/>
    <w:rsid w:val="00C74282"/>
    <w:pPr>
      <w:autoSpaceDE w:val="0"/>
      <w:autoSpaceDN w:val="0"/>
      <w:adjustRightInd w:val="0"/>
      <w:spacing w:before="100" w:beforeAutospacing="1" w:after="100" w:afterAutospacing="1"/>
    </w:pPr>
    <w:rPr>
      <w:sz w:val="24"/>
      <w:lang w:val="en-US" w:eastAsia="ja-JP"/>
    </w:rPr>
  </w:style>
  <w:style w:type="character" w:customStyle="1" w:styleId="BodyTextChar">
    <w:name w:val="Body Text Char"/>
    <w:basedOn w:val="DefaultParagraphFont"/>
    <w:link w:val="BodyText"/>
    <w:rsid w:val="00C74282"/>
    <w:rPr>
      <w:sz w:val="24"/>
      <w:szCs w:val="22"/>
      <w:lang w:eastAsia="ja-JP"/>
    </w:rPr>
  </w:style>
  <w:style w:type="table" w:styleId="GridTable4-Accent1">
    <w:name w:val="Grid Table 4 Accent 1"/>
    <w:basedOn w:val="TableNormal"/>
    <w:uiPriority w:val="49"/>
    <w:rsid w:val="00C74282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ableofFigures">
    <w:name w:val="table of figures"/>
    <w:aliases w:val="Tables"/>
    <w:basedOn w:val="Normal"/>
    <w:next w:val="Normal"/>
    <w:autoRedefine/>
    <w:uiPriority w:val="99"/>
    <w:unhideWhenUsed/>
    <w:qFormat/>
    <w:rsid w:val="00C74282"/>
    <w:pPr>
      <w:keepNext/>
      <w:keepLines/>
      <w:numPr>
        <w:numId w:val="27"/>
      </w:numPr>
      <w:spacing w:before="240" w:after="120"/>
      <w:ind w:left="734" w:hanging="734"/>
      <w:jc w:val="left"/>
      <w:outlineLvl w:val="0"/>
    </w:pPr>
    <w:rPr>
      <w:rFonts w:eastAsiaTheme="minorHAnsi"/>
      <w:b/>
      <w:bCs/>
      <w:smallCaps/>
      <w:color w:val="000000"/>
      <w:szCs w:val="23"/>
      <w:lang w:val="en-US" w:eastAsia="en-CA"/>
    </w:rPr>
  </w:style>
  <w:style w:type="numbering" w:customStyle="1" w:styleId="Tabletitle">
    <w:name w:val="Table title"/>
    <w:basedOn w:val="NoList"/>
    <w:rsid w:val="00C74282"/>
    <w:pPr>
      <w:numPr>
        <w:numId w:val="26"/>
      </w:numPr>
    </w:pPr>
  </w:style>
  <w:style w:type="table" w:customStyle="1" w:styleId="GridTable4-Accent111">
    <w:name w:val="Grid Table 4 - Accent 111"/>
    <w:basedOn w:val="TableNormal"/>
    <w:uiPriority w:val="49"/>
    <w:rsid w:val="00C74282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4-Accent11">
    <w:name w:val="Grid Table 4 - Accent 11"/>
    <w:basedOn w:val="TableNormal"/>
    <w:uiPriority w:val="49"/>
    <w:rsid w:val="00C74282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Style1">
    <w:name w:val="Style1"/>
    <w:basedOn w:val="DefaultParagraphFont"/>
    <w:uiPriority w:val="1"/>
    <w:rsid w:val="00C74282"/>
    <w:rPr>
      <w:rFonts w:ascii="Times New Roman" w:hAnsi="Times New Roman"/>
      <w:sz w:val="20"/>
    </w:rPr>
  </w:style>
  <w:style w:type="table" w:customStyle="1" w:styleId="1">
    <w:name w:val="学术论文的三线表1"/>
    <w:basedOn w:val="TableNormal"/>
    <w:next w:val="TableGrid"/>
    <w:qFormat/>
    <w:rsid w:val="00C74282"/>
    <w:pPr>
      <w:jc w:val="both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C74282"/>
  </w:style>
  <w:style w:type="character" w:customStyle="1" w:styleId="highlight">
    <w:name w:val="highlight"/>
    <w:basedOn w:val="DefaultParagraphFont"/>
    <w:rsid w:val="00C74282"/>
  </w:style>
  <w:style w:type="paragraph" w:styleId="Caption">
    <w:name w:val="caption"/>
    <w:basedOn w:val="Normal"/>
    <w:next w:val="Normal"/>
    <w:uiPriority w:val="35"/>
    <w:unhideWhenUsed/>
    <w:qFormat/>
    <w:rsid w:val="00C74282"/>
    <w:pPr>
      <w:spacing w:after="200"/>
      <w:jc w:val="center"/>
    </w:pPr>
    <w:rPr>
      <w:i/>
      <w:iCs/>
      <w:sz w:val="18"/>
      <w:szCs w:val="18"/>
      <w:lang w:val="en-GB"/>
    </w:rPr>
  </w:style>
  <w:style w:type="paragraph" w:customStyle="1" w:styleId="BVIfnrChar">
    <w:name w:val="BVI fnr Char"/>
    <w:aliases w:val="BVI fnr Car Car Char,BVI fnr Car Char,BVI fnr Car Car Car Car Char,4_G Char Char"/>
    <w:basedOn w:val="Normal"/>
    <w:uiPriority w:val="99"/>
    <w:rsid w:val="00C74282"/>
    <w:pPr>
      <w:spacing w:after="160" w:line="240" w:lineRule="exact"/>
      <w:jc w:val="left"/>
    </w:pPr>
    <w:rPr>
      <w:sz w:val="20"/>
      <w:szCs w:val="20"/>
      <w:vertAlign w:val="superscript"/>
      <w:lang w:val="en-US"/>
    </w:rPr>
  </w:style>
  <w:style w:type="character" w:customStyle="1" w:styleId="Heading3Char3">
    <w:name w:val="Heading 3 Char3"/>
    <w:aliases w:val="Char Char3,Char Char Char2,Heading 3 Char Char1,Heading 3 Char1 Char1,Heading 3 Char Char Char1,Char Char Char Char1,Char Char1 Char1,Heading 3 Char1 Char Char,Heading 3 Char Char Char Char,Char Char Char Char Char,Char Char1 Char Char"/>
    <w:basedOn w:val="DefaultParagraphFont"/>
    <w:link w:val="Heading3"/>
    <w:rsid w:val="00C74282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C74282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C74282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C74282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C74282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C74282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C74282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C74282"/>
  </w:style>
  <w:style w:type="character" w:customStyle="1" w:styleId="HeaderChar">
    <w:name w:val="Header Char"/>
    <w:basedOn w:val="DefaultParagraphFont"/>
    <w:link w:val="Header"/>
    <w:rsid w:val="00C74282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C74282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C74282"/>
  </w:style>
  <w:style w:type="numbering" w:customStyle="1" w:styleId="ArticleSection1">
    <w:name w:val="Article / Section1"/>
    <w:basedOn w:val="NoList"/>
    <w:next w:val="ArticleSection"/>
    <w:semiHidden/>
    <w:rsid w:val="00C74282"/>
  </w:style>
  <w:style w:type="character" w:customStyle="1" w:styleId="BodyText3Char">
    <w:name w:val="Body Text 3 Char"/>
    <w:basedOn w:val="DefaultParagraphFont"/>
    <w:link w:val="BodyText3"/>
    <w:semiHidden/>
    <w:rsid w:val="00C74282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74282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C74282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C74282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C74282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C74282"/>
    <w:rPr>
      <w:sz w:val="22"/>
      <w:szCs w:val="22"/>
      <w:lang w:val="en-CA"/>
    </w:rPr>
  </w:style>
  <w:style w:type="character" w:styleId="Strong">
    <w:name w:val="Strong"/>
    <w:basedOn w:val="DefaultParagraphFont"/>
    <w:uiPriority w:val="22"/>
    <w:qFormat/>
    <w:rsid w:val="00C74282"/>
    <w:rPr>
      <w:b/>
      <w:bCs/>
    </w:rPr>
  </w:style>
  <w:style w:type="paragraph" w:styleId="NoSpacing">
    <w:name w:val="No Spacing"/>
    <w:link w:val="NoSpacingChar"/>
    <w:uiPriority w:val="1"/>
    <w:qFormat/>
    <w:rsid w:val="00C74282"/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C74282"/>
    <w:rPr>
      <w:rFonts w:asciiTheme="minorHAnsi" w:eastAsiaTheme="minorEastAsia" w:hAnsiTheme="minorHAnsi" w:cstheme="minorBidi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4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UWIK\United%20Nations\UNEP-UNMFS-Shared_drives%20-%20Documents\General\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7BB17F-0BB4-4463-A5A5-BAE7F4B7E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127</TotalTime>
  <Pages>29</Pages>
  <Words>12542</Words>
  <Characters>71494</Characters>
  <Application>Microsoft Office Word</Application>
  <DocSecurity>0</DocSecurity>
  <Lines>595</Lines>
  <Paragraphs>167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Project proposals: Argentina - Addendum</vt:lpstr>
      <vt:lpstr>Project proposals: Argentina - Addendum</vt:lpstr>
    </vt:vector>
  </TitlesOfParts>
  <Company>UNMFS</Company>
  <LinksUpToDate>false</LinksUpToDate>
  <CharactersWithSpaces>83869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proposals: Argentina - Addendum</dc:title>
  <dc:subject/>
  <dc:creator>alejandro.ramirez-pabon@un.org;dominika.suwik1@un.org</dc:creator>
  <cp:keywords>97th ExCom</cp:keywords>
  <dc:description>Addendum to document 9736 containing the proposal for SIII of the HPMP for Argentina</dc:description>
  <cp:lastModifiedBy>Angela Xue He Yan</cp:lastModifiedBy>
  <cp:revision>16</cp:revision>
  <cp:lastPrinted>2001-05-26T19:40:00Z</cp:lastPrinted>
  <dcterms:created xsi:type="dcterms:W3CDTF">2025-11-24T11:52:00Z</dcterms:created>
  <dcterms:modified xsi:type="dcterms:W3CDTF">2025-11-24T21:15:00Z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UNEP/OzL.Pro/ExCom/97/36/Add.1</vt:lpwstr>
  </property>
  <property fmtid="{D5CDD505-2E9C-101B-9397-08002B2CF9AE}" pid="3" name="Revision date">
    <vt:lpwstr>11/18/2025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