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05CFF" w14:paraId="35CE938C" w14:textId="77777777" w:rsidTr="007E51B9">
        <w:trPr>
          <w:trHeight w:val="720"/>
        </w:trPr>
        <w:tc>
          <w:tcPr>
            <w:tcW w:w="5490" w:type="dxa"/>
            <w:gridSpan w:val="2"/>
            <w:tcBorders>
              <w:bottom w:val="single" w:sz="18" w:space="0" w:color="auto"/>
            </w:tcBorders>
          </w:tcPr>
          <w:p w14:paraId="07F5A013" w14:textId="77777777" w:rsidR="00C15867" w:rsidRPr="00605CFF"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05CFF">
              <w:rPr>
                <w:rFonts w:ascii="Univers" w:hAnsi="Univers"/>
                <w:b/>
                <w:sz w:val="28"/>
                <w:szCs w:val="28"/>
              </w:rPr>
              <w:t>UNITED</w:t>
            </w:r>
            <w:r w:rsidRPr="00605CFF">
              <w:rPr>
                <w:rFonts w:ascii="Univers" w:hAnsi="Univers"/>
                <w:b/>
                <w:sz w:val="28"/>
                <w:szCs w:val="28"/>
              </w:rPr>
              <w:br/>
              <w:t>NATIONS</w:t>
            </w:r>
          </w:p>
        </w:tc>
        <w:tc>
          <w:tcPr>
            <w:tcW w:w="4590" w:type="dxa"/>
            <w:tcBorders>
              <w:bottom w:val="single" w:sz="18" w:space="0" w:color="auto"/>
            </w:tcBorders>
          </w:tcPr>
          <w:p w14:paraId="750AAE53" w14:textId="77777777" w:rsidR="00C15867" w:rsidRPr="00605CFF" w:rsidRDefault="00C15867" w:rsidP="007E51B9">
            <w:pPr>
              <w:jc w:val="right"/>
              <w:rPr>
                <w:sz w:val="52"/>
                <w:szCs w:val="52"/>
              </w:rPr>
            </w:pPr>
            <w:r w:rsidRPr="00605CFF">
              <w:rPr>
                <w:rFonts w:ascii="Univers Bold" w:hAnsi="Univers Bold"/>
                <w:b/>
                <w:sz w:val="72"/>
              </w:rPr>
              <w:t>EP</w:t>
            </w:r>
          </w:p>
        </w:tc>
      </w:tr>
      <w:tr w:rsidR="00C15867" w:rsidRPr="00605CFF" w14:paraId="4A3B0466" w14:textId="77777777" w:rsidTr="007E51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605CFF" w:rsidRDefault="00E52838" w:rsidP="007E51B9">
            <w:pPr>
              <w:spacing w:before="120"/>
            </w:pPr>
            <w:r w:rsidRPr="00605CFF">
              <w:rPr>
                <w:noProof/>
                <w:lang w:val="en-US" w:eastAsia="zh-CN"/>
              </w:rPr>
              <mc:AlternateContent>
                <mc:Choice Requires="wpg">
                  <w:drawing>
                    <wp:anchor distT="0" distB="0" distL="114300" distR="114300" simplePos="0" relativeHeight="251658240" behindDoc="0" locked="0" layoutInCell="1" allowOverlap="1" wp14:anchorId="7C330ACE" wp14:editId="05FF46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437C7ACB">
                    <v:group id="Group 1" style="position:absolute;margin-left:.2pt;margin-top:2.85pt;width:66.5pt;height:127.25pt;z-index:251658240" coordsize="8445,16160" o:spid="_x0000_s1026" w14:anchorId="6703E4B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0"/>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1"/>
                      </v:shape>
                    </v:group>
                  </w:pict>
                </mc:Fallback>
              </mc:AlternateContent>
            </w:r>
          </w:p>
        </w:tc>
        <w:tc>
          <w:tcPr>
            <w:tcW w:w="3420" w:type="dxa"/>
            <w:tcBorders>
              <w:top w:val="nil"/>
              <w:left w:val="nil"/>
              <w:bottom w:val="single" w:sz="36" w:space="0" w:color="auto"/>
              <w:right w:val="nil"/>
            </w:tcBorders>
          </w:tcPr>
          <w:p w14:paraId="6BC186C4" w14:textId="77777777" w:rsidR="00C15867" w:rsidRPr="00605CFF"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05CFF">
              <w:rPr>
                <w:rFonts w:ascii="Univers" w:hAnsi="Univers"/>
                <w:b/>
                <w:sz w:val="32"/>
              </w:rPr>
              <w:t>United Nations</w:t>
            </w:r>
          </w:p>
          <w:p w14:paraId="7A5BF07B" w14:textId="77777777" w:rsidR="00C15867" w:rsidRPr="00605CFF"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05CFF">
              <w:rPr>
                <w:rFonts w:ascii="Univers" w:hAnsi="Univers"/>
                <w:b/>
                <w:sz w:val="32"/>
              </w:rPr>
              <w:t>Environment</w:t>
            </w:r>
          </w:p>
          <w:p w14:paraId="34259273" w14:textId="77777777" w:rsidR="00C15867" w:rsidRPr="00605CFF" w:rsidRDefault="00C15867" w:rsidP="007E5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05CFF">
              <w:rPr>
                <w:rFonts w:ascii="Univers" w:hAnsi="Univers"/>
                <w:b/>
                <w:sz w:val="32"/>
              </w:rPr>
              <w:t>Programme</w:t>
            </w:r>
          </w:p>
          <w:p w14:paraId="207011AF" w14:textId="77777777" w:rsidR="00C15867" w:rsidRPr="00605CFF" w:rsidRDefault="00C15867" w:rsidP="007E51B9">
            <w:pPr>
              <w:spacing w:before="720"/>
              <w:ind w:left="158"/>
            </w:pPr>
          </w:p>
        </w:tc>
        <w:tc>
          <w:tcPr>
            <w:tcW w:w="4590" w:type="dxa"/>
            <w:tcBorders>
              <w:top w:val="nil"/>
              <w:left w:val="nil"/>
              <w:bottom w:val="single" w:sz="36" w:space="0" w:color="auto"/>
              <w:right w:val="nil"/>
            </w:tcBorders>
          </w:tcPr>
          <w:p w14:paraId="06631A21" w14:textId="77777777" w:rsidR="00C15867" w:rsidRPr="00605CFF" w:rsidRDefault="00C15867" w:rsidP="007E51B9">
            <w:r w:rsidRPr="00605CFF">
              <w:t>Distr.</w:t>
            </w:r>
          </w:p>
          <w:p w14:paraId="22EE1644" w14:textId="77777777" w:rsidR="00923540" w:rsidRPr="00605CFF" w:rsidRDefault="00923540" w:rsidP="00923540">
            <w:r w:rsidRPr="00605CFF">
              <w:t>GENERAL</w:t>
            </w:r>
          </w:p>
          <w:p w14:paraId="22D903F9" w14:textId="77777777" w:rsidR="00C15867" w:rsidRPr="00605CFF" w:rsidRDefault="00C15867" w:rsidP="007E51B9"/>
          <w:p w14:paraId="7A7A360E" w14:textId="77777777" w:rsidR="00C15867" w:rsidRPr="00605CFF" w:rsidRDefault="00C15867" w:rsidP="007E51B9"/>
          <w:p w14:paraId="3D78A5AE" w14:textId="51507BA6" w:rsidR="00C15867" w:rsidRPr="00605CFF" w:rsidRDefault="00C50074" w:rsidP="007E51B9">
            <w:fldSimple w:instr="DOCPROPERTY &quot;Document number&quot;  \* MERGEFORMAT">
              <w:r w:rsidR="000364D3" w:rsidRPr="00605CFF">
                <w:t>UNEP/OzL.Pro/ExCom/91/70</w:t>
              </w:r>
            </w:fldSimple>
          </w:p>
          <w:p w14:paraId="5878E1F2" w14:textId="14D72749" w:rsidR="00C15867" w:rsidRPr="00605CFF" w:rsidRDefault="00BC2495" w:rsidP="007E51B9">
            <w:r w:rsidRPr="00605CFF">
              <w:fldChar w:fldCharType="begin"/>
            </w:r>
            <w:r w:rsidR="00851352" w:rsidRPr="00605CFF">
              <w:instrText xml:space="preserve"> DOCPROPERTY "Revision date" \@ "d MMMM YYYY"  \* MERGEFORMAT </w:instrText>
            </w:r>
            <w:r w:rsidRPr="00605CFF">
              <w:fldChar w:fldCharType="separate"/>
            </w:r>
            <w:r w:rsidR="000364D3" w:rsidRPr="00605CFF">
              <w:t>4 November 2022</w:t>
            </w:r>
            <w:r w:rsidRPr="00605CFF">
              <w:fldChar w:fldCharType="end"/>
            </w:r>
          </w:p>
          <w:p w14:paraId="3080E3AC" w14:textId="77777777" w:rsidR="00C15867" w:rsidRPr="00605CFF" w:rsidRDefault="00C15867" w:rsidP="007E51B9">
            <w:pPr>
              <w:rPr>
                <w:caps/>
              </w:rPr>
            </w:pPr>
          </w:p>
          <w:p w14:paraId="5BAB0065" w14:textId="77777777" w:rsidR="00C15867" w:rsidRPr="00605CFF" w:rsidRDefault="00C15867" w:rsidP="007E51B9">
            <w:r w:rsidRPr="00605CFF">
              <w:t>ORIGINAL: ENGLISH</w:t>
            </w:r>
          </w:p>
        </w:tc>
      </w:tr>
    </w:tbl>
    <w:p w14:paraId="5524917F" w14:textId="77777777" w:rsidR="00CA59FB" w:rsidRPr="00605CFF" w:rsidRDefault="00C15867" w:rsidP="00CA59FB">
      <w:pPr>
        <w:jc w:val="left"/>
      </w:pPr>
      <w:r w:rsidRPr="00605CFF">
        <w:t>EXECUTIVE COMMITTEE OF</w:t>
      </w:r>
      <w:r w:rsidRPr="00605CFF">
        <w:br/>
        <w:t xml:space="preserve">  THE MULTILATERAL FUND FOR THE</w:t>
      </w:r>
      <w:r w:rsidRPr="00605CFF">
        <w:br/>
        <w:t xml:space="preserve">  IMPLEMENTATION OF THE MONTREAL PROTOCOL</w:t>
      </w:r>
      <w:r w:rsidRPr="00605CFF">
        <w:br/>
      </w:r>
      <w:r w:rsidR="00CA59FB" w:rsidRPr="00605CFF">
        <w:t>Ninety-first Meeting</w:t>
      </w:r>
    </w:p>
    <w:p w14:paraId="76EEAA2C" w14:textId="77777777" w:rsidR="00CA59FB" w:rsidRPr="00605CFF" w:rsidRDefault="00CA59FB" w:rsidP="00CA59FB">
      <w:pPr>
        <w:jc w:val="left"/>
      </w:pPr>
      <w:r w:rsidRPr="00605CFF">
        <w:t>Montreal, 5-9 December 2022</w:t>
      </w:r>
    </w:p>
    <w:p w14:paraId="3D034F8C" w14:textId="23EDD86F" w:rsidR="00EC57AE" w:rsidRPr="00605CFF" w:rsidRDefault="00EC57AE" w:rsidP="00EC57AE">
      <w:pPr>
        <w:jc w:val="left"/>
        <w:rPr>
          <w:sz w:val="24"/>
          <w:szCs w:val="24"/>
          <w:lang w:eastAsia="en-CA"/>
        </w:rPr>
      </w:pPr>
      <w:r w:rsidRPr="00605CFF">
        <w:t>Item</w:t>
      </w:r>
      <w:r w:rsidR="00005C99" w:rsidRPr="00605CFF">
        <w:t xml:space="preserve"> 15 </w:t>
      </w:r>
      <w:r w:rsidRPr="00605CFF">
        <w:t>of the provisional agenda</w:t>
      </w:r>
      <w:r w:rsidRPr="00605CFF">
        <w:rPr>
          <w:vertAlign w:val="superscript"/>
        </w:rPr>
        <w:footnoteReference w:id="2"/>
      </w:r>
      <w:r w:rsidRPr="00605CFF">
        <w:rPr>
          <w:sz w:val="24"/>
          <w:szCs w:val="24"/>
          <w:lang w:eastAsia="en-CA"/>
        </w:rPr>
        <w:t xml:space="preserve"> </w:t>
      </w:r>
    </w:p>
    <w:p w14:paraId="430F878C" w14:textId="77777777" w:rsidR="00C15867" w:rsidRPr="00605CFF" w:rsidRDefault="00C15867" w:rsidP="00CA59FB">
      <w:pPr>
        <w:jc w:val="left"/>
      </w:pPr>
    </w:p>
    <w:p w14:paraId="55356BA2" w14:textId="65CFB51A" w:rsidR="00066CE8" w:rsidRPr="00605CFF" w:rsidRDefault="00066CE8" w:rsidP="009D1EDB"/>
    <w:p w14:paraId="7D6F19B0" w14:textId="744B9DBD" w:rsidR="004E7F9C" w:rsidRPr="00605CFF" w:rsidRDefault="005F1509" w:rsidP="009029DC">
      <w:pPr>
        <w:pStyle w:val="Title1"/>
        <w:rPr>
          <w:sz w:val="24"/>
          <w:szCs w:val="24"/>
        </w:rPr>
      </w:pPr>
      <w:r w:rsidRPr="00605CFF">
        <w:rPr>
          <w:sz w:val="24"/>
          <w:szCs w:val="24"/>
        </w:rPr>
        <w:t xml:space="preserve">UPDATE OF THE INFORMATION STRATEGY OF THE Multilateral Fund INCLUDING A DETAILED PLAN FOR INFORMATION AND KNOWLEDGE MANANAGEMENT, WEBSITE/INFORMATION TECHNOLOGY REQUIREMENTS, RESOURCES NEEDED AND CLEAR TIMELINES </w:t>
      </w:r>
      <w:r w:rsidR="00753026" w:rsidRPr="00605CFF">
        <w:rPr>
          <w:sz w:val="24"/>
          <w:szCs w:val="24"/>
        </w:rPr>
        <w:t>FOR</w:t>
      </w:r>
      <w:r w:rsidRPr="00605CFF">
        <w:rPr>
          <w:sz w:val="24"/>
          <w:szCs w:val="24"/>
        </w:rPr>
        <w:t xml:space="preserve"> IMPLEMENTATION (DECISION 89/1(C)(II))</w:t>
      </w:r>
    </w:p>
    <w:p w14:paraId="2A396E19" w14:textId="436CA0CC" w:rsidR="009029DC" w:rsidRPr="00605CFF" w:rsidRDefault="009029DC" w:rsidP="009029DC">
      <w:pPr>
        <w:pStyle w:val="Title1"/>
      </w:pPr>
    </w:p>
    <w:p w14:paraId="39618E92" w14:textId="2EEEC594" w:rsidR="0030268C" w:rsidRPr="00605CFF" w:rsidRDefault="0030268C" w:rsidP="0030268C">
      <w:pPr>
        <w:pStyle w:val="Title1"/>
        <w:spacing w:after="240"/>
        <w:jc w:val="left"/>
      </w:pPr>
      <w:r w:rsidRPr="00605CFF">
        <w:rPr>
          <w:caps w:val="0"/>
        </w:rPr>
        <w:t>Introduction</w:t>
      </w:r>
    </w:p>
    <w:p w14:paraId="068E9DA1" w14:textId="1D1E56D0" w:rsidR="00AE3E50" w:rsidRPr="00605CFF" w:rsidRDefault="00AE3E50" w:rsidP="00AE3E50">
      <w:pPr>
        <w:pStyle w:val="Heading1"/>
        <w:rPr>
          <w:rStyle w:val="ListParagraph1"/>
          <w:b w:val="0"/>
          <w:bCs w:val="0"/>
        </w:rPr>
      </w:pPr>
      <w:r w:rsidRPr="00605CFF">
        <w:rPr>
          <w:rStyle w:val="ListParagraph1"/>
          <w:b w:val="0"/>
          <w:bCs w:val="0"/>
        </w:rPr>
        <w:t>At its 89</w:t>
      </w:r>
      <w:r w:rsidRPr="00605CFF">
        <w:rPr>
          <w:rStyle w:val="ListParagraph1"/>
          <w:b w:val="0"/>
          <w:bCs w:val="0"/>
          <w:vertAlign w:val="superscript"/>
        </w:rPr>
        <w:t>th</w:t>
      </w:r>
      <w:r w:rsidRPr="00605CFF">
        <w:rPr>
          <w:rStyle w:val="ListParagraph1"/>
          <w:b w:val="0"/>
          <w:bCs w:val="0"/>
        </w:rPr>
        <w:t xml:space="preserve"> meeting, subsequent to the consideration of the Multilateral Organisation Performance Assessment Network (MOPAN) assessment of the performance of the Multilateral Fund (MLF) for the Implementation of the Montreal Protocol, the Executive Committee requested the </w:t>
      </w:r>
      <w:r w:rsidR="005F1509" w:rsidRPr="00605CFF">
        <w:rPr>
          <w:rStyle w:val="ListParagraph1"/>
          <w:b w:val="0"/>
          <w:bCs w:val="0"/>
        </w:rPr>
        <w:t xml:space="preserve">Secretariat of the </w:t>
      </w:r>
      <w:r w:rsidRPr="00605CFF">
        <w:rPr>
          <w:rStyle w:val="ListParagraph1"/>
          <w:b w:val="0"/>
          <w:bCs w:val="0"/>
        </w:rPr>
        <w:t>Multilateral Fund to update the information strategy of the MLF, to include a detailed plan for information and knowledge management, the website/information technology requirements, the resources needed and clear timelines for implementation and to submit the strategy for consideration by the Executive Committee at the 91</w:t>
      </w:r>
      <w:r w:rsidRPr="00605CFF">
        <w:rPr>
          <w:rStyle w:val="ListParagraph1"/>
          <w:b w:val="0"/>
          <w:bCs w:val="0"/>
          <w:vertAlign w:val="superscript"/>
        </w:rPr>
        <w:t>st</w:t>
      </w:r>
      <w:r w:rsidRPr="00605CFF">
        <w:rPr>
          <w:rStyle w:val="ListParagraph1"/>
          <w:b w:val="0"/>
          <w:bCs w:val="0"/>
        </w:rPr>
        <w:t xml:space="preserve"> meeting (decision 89/1</w:t>
      </w:r>
      <w:r w:rsidR="00826D13" w:rsidRPr="00605CFF">
        <w:rPr>
          <w:rStyle w:val="ListParagraph1"/>
          <w:b w:val="0"/>
          <w:bCs w:val="0"/>
        </w:rPr>
        <w:t>(c)</w:t>
      </w:r>
      <w:r w:rsidR="00C00387" w:rsidRPr="00605CFF">
        <w:rPr>
          <w:rStyle w:val="ListParagraph1"/>
          <w:b w:val="0"/>
          <w:bCs w:val="0"/>
        </w:rPr>
        <w:t>(ii)</w:t>
      </w:r>
      <w:r w:rsidRPr="00605CFF">
        <w:rPr>
          <w:rStyle w:val="ListParagraph1"/>
          <w:b w:val="0"/>
          <w:bCs w:val="0"/>
        </w:rPr>
        <w:t>).</w:t>
      </w:r>
    </w:p>
    <w:p w14:paraId="7073C28E" w14:textId="4326D923" w:rsidR="00336480" w:rsidRPr="00605CFF" w:rsidRDefault="00336480" w:rsidP="00336480">
      <w:pPr>
        <w:pStyle w:val="Heading1"/>
        <w:rPr>
          <w:rStyle w:val="ListParagraph1"/>
          <w:b w:val="0"/>
          <w:bCs w:val="0"/>
        </w:rPr>
      </w:pPr>
      <w:r w:rsidRPr="00605CFF">
        <w:rPr>
          <w:rStyle w:val="ListParagraph1"/>
          <w:b w:val="0"/>
          <w:bCs w:val="0"/>
        </w:rPr>
        <w:t xml:space="preserve">The </w:t>
      </w:r>
      <w:r w:rsidR="00D42C00" w:rsidRPr="00605CFF">
        <w:rPr>
          <w:rStyle w:val="ListParagraph1"/>
          <w:b w:val="0"/>
          <w:bCs w:val="0"/>
        </w:rPr>
        <w:t xml:space="preserve">update of the information strategy of the MLF is essentially the </w:t>
      </w:r>
      <w:r w:rsidR="00BE5937" w:rsidRPr="00605CFF">
        <w:rPr>
          <w:rStyle w:val="ListParagraph1"/>
          <w:b w:val="0"/>
          <w:bCs w:val="0"/>
        </w:rPr>
        <w:t xml:space="preserve">development of </w:t>
      </w:r>
      <w:r w:rsidR="00D42C00" w:rsidRPr="00605CFF">
        <w:rPr>
          <w:rStyle w:val="ListParagraph1"/>
          <w:b w:val="0"/>
          <w:bCs w:val="0"/>
        </w:rPr>
        <w:t>a</w:t>
      </w:r>
      <w:r w:rsidR="00BE5937" w:rsidRPr="00605CFF">
        <w:rPr>
          <w:rStyle w:val="ListParagraph1"/>
          <w:b w:val="0"/>
          <w:bCs w:val="0"/>
        </w:rPr>
        <w:t xml:space="preserve"> new knowledge management system that is </w:t>
      </w:r>
      <w:r w:rsidR="004A3302" w:rsidRPr="00605CFF">
        <w:rPr>
          <w:rStyle w:val="ListParagraph1"/>
          <w:b w:val="0"/>
          <w:bCs w:val="0"/>
        </w:rPr>
        <w:t>proposed in this document</w:t>
      </w:r>
      <w:r w:rsidR="000364D3" w:rsidRPr="00605CFF">
        <w:rPr>
          <w:rStyle w:val="ListParagraph1"/>
          <w:b w:val="0"/>
          <w:bCs w:val="0"/>
        </w:rPr>
        <w:t>.</w:t>
      </w:r>
      <w:r w:rsidR="001112D2" w:rsidRPr="00605CFF">
        <w:rPr>
          <w:rStyle w:val="FootnoteReference"/>
        </w:rPr>
        <w:footnoteReference w:id="3"/>
      </w:r>
      <w:r w:rsidR="00621003" w:rsidRPr="00605CFF">
        <w:rPr>
          <w:rStyle w:val="ListParagraph1"/>
          <w:b w:val="0"/>
          <w:bCs w:val="0"/>
        </w:rPr>
        <w:t xml:space="preserve"> It aims </w:t>
      </w:r>
      <w:r w:rsidR="00D42C00" w:rsidRPr="00605CFF">
        <w:rPr>
          <w:rStyle w:val="ListParagraph1"/>
          <w:b w:val="0"/>
          <w:bCs w:val="0"/>
        </w:rPr>
        <w:t xml:space="preserve">not only </w:t>
      </w:r>
      <w:r w:rsidR="00621003" w:rsidRPr="00605CFF">
        <w:rPr>
          <w:rStyle w:val="ListParagraph1"/>
          <w:b w:val="0"/>
          <w:bCs w:val="0"/>
        </w:rPr>
        <w:t>at</w:t>
      </w:r>
      <w:r w:rsidRPr="00605CFF">
        <w:rPr>
          <w:rStyle w:val="ListParagraph1"/>
          <w:b w:val="0"/>
          <w:bCs w:val="0"/>
        </w:rPr>
        <w:t xml:space="preserve"> </w:t>
      </w:r>
      <w:r w:rsidR="005A03B0" w:rsidRPr="00605CFF">
        <w:rPr>
          <w:rStyle w:val="ListParagraph1"/>
          <w:b w:val="0"/>
          <w:bCs w:val="0"/>
        </w:rPr>
        <w:t xml:space="preserve">preserving </w:t>
      </w:r>
      <w:r w:rsidRPr="00605CFF">
        <w:rPr>
          <w:rStyle w:val="ListParagraph1"/>
          <w:b w:val="0"/>
          <w:bCs w:val="0"/>
        </w:rPr>
        <w:t>the existing data</w:t>
      </w:r>
      <w:r w:rsidR="0034547A" w:rsidRPr="00605CFF">
        <w:rPr>
          <w:rStyle w:val="ListParagraph1"/>
          <w:b w:val="0"/>
          <w:bCs w:val="0"/>
        </w:rPr>
        <w:t xml:space="preserve"> and information</w:t>
      </w:r>
      <w:r w:rsidR="00277FB6" w:rsidRPr="00605CFF">
        <w:rPr>
          <w:rStyle w:val="ListParagraph1"/>
          <w:b w:val="0"/>
          <w:bCs w:val="0"/>
        </w:rPr>
        <w:t xml:space="preserve"> and</w:t>
      </w:r>
      <w:r w:rsidRPr="00605CFF">
        <w:rPr>
          <w:rStyle w:val="ListParagraph1"/>
          <w:b w:val="0"/>
          <w:bCs w:val="0"/>
        </w:rPr>
        <w:t xml:space="preserve"> </w:t>
      </w:r>
      <w:r w:rsidR="005A03B0" w:rsidRPr="00605CFF">
        <w:rPr>
          <w:rStyle w:val="ListParagraph1"/>
          <w:b w:val="0"/>
          <w:bCs w:val="0"/>
        </w:rPr>
        <w:t>providing</w:t>
      </w:r>
      <w:r w:rsidRPr="00605CFF">
        <w:rPr>
          <w:rStyle w:val="ListParagraph1"/>
          <w:b w:val="0"/>
          <w:bCs w:val="0"/>
        </w:rPr>
        <w:t xml:space="preserve"> efficient</w:t>
      </w:r>
      <w:r w:rsidR="00701924" w:rsidRPr="00605CFF">
        <w:rPr>
          <w:rStyle w:val="ListParagraph1"/>
          <w:b w:val="0"/>
          <w:bCs w:val="0"/>
        </w:rPr>
        <w:t>, secure</w:t>
      </w:r>
      <w:r w:rsidR="00E26668" w:rsidRPr="00605CFF">
        <w:rPr>
          <w:rStyle w:val="ListParagraph1"/>
          <w:b w:val="0"/>
          <w:bCs w:val="0"/>
        </w:rPr>
        <w:t>,</w:t>
      </w:r>
      <w:r w:rsidRPr="00605CFF">
        <w:rPr>
          <w:rStyle w:val="ListParagraph1"/>
          <w:b w:val="0"/>
          <w:bCs w:val="0"/>
        </w:rPr>
        <w:t xml:space="preserve"> and user-friendly access to </w:t>
      </w:r>
      <w:r w:rsidR="00D42C00" w:rsidRPr="00605CFF">
        <w:rPr>
          <w:rStyle w:val="ListParagraph1"/>
          <w:b w:val="0"/>
          <w:bCs w:val="0"/>
        </w:rPr>
        <w:t>them</w:t>
      </w:r>
      <w:r w:rsidRPr="00605CFF">
        <w:rPr>
          <w:rStyle w:val="ListParagraph1"/>
          <w:b w:val="0"/>
          <w:bCs w:val="0"/>
        </w:rPr>
        <w:t xml:space="preserve"> for all </w:t>
      </w:r>
      <w:r w:rsidR="00D93E97" w:rsidRPr="00605CFF">
        <w:rPr>
          <w:rStyle w:val="ListParagraph1"/>
          <w:b w:val="0"/>
          <w:bCs w:val="0"/>
        </w:rPr>
        <w:t>stakeholders, but</w:t>
      </w:r>
      <w:r w:rsidR="00D42C00" w:rsidRPr="00605CFF">
        <w:rPr>
          <w:rStyle w:val="ListParagraph1"/>
          <w:b w:val="0"/>
          <w:bCs w:val="0"/>
        </w:rPr>
        <w:t xml:space="preserve"> also at </w:t>
      </w:r>
      <w:r w:rsidR="0034547A" w:rsidRPr="00605CFF">
        <w:rPr>
          <w:rStyle w:val="ListParagraph1"/>
          <w:b w:val="0"/>
          <w:bCs w:val="0"/>
        </w:rPr>
        <w:t xml:space="preserve">organizing </w:t>
      </w:r>
      <w:r w:rsidR="00D93E97" w:rsidRPr="00605CFF">
        <w:rPr>
          <w:rStyle w:val="ListParagraph1"/>
          <w:b w:val="0"/>
          <w:bCs w:val="0"/>
        </w:rPr>
        <w:t xml:space="preserve">and </w:t>
      </w:r>
      <w:r w:rsidR="00277FB6" w:rsidRPr="00605CFF">
        <w:rPr>
          <w:rStyle w:val="ListParagraph1"/>
          <w:b w:val="0"/>
          <w:bCs w:val="0"/>
        </w:rPr>
        <w:t xml:space="preserve">transforming </w:t>
      </w:r>
      <w:r w:rsidR="00D93E97" w:rsidRPr="00605CFF">
        <w:rPr>
          <w:rStyle w:val="ListParagraph1"/>
          <w:b w:val="0"/>
          <w:bCs w:val="0"/>
        </w:rPr>
        <w:t xml:space="preserve">these data and information </w:t>
      </w:r>
      <w:r w:rsidR="0034547A" w:rsidRPr="00605CFF">
        <w:rPr>
          <w:rStyle w:val="ListParagraph1"/>
          <w:b w:val="0"/>
          <w:bCs w:val="0"/>
        </w:rPr>
        <w:t>t</w:t>
      </w:r>
      <w:r w:rsidR="00D42C00" w:rsidRPr="00605CFF">
        <w:rPr>
          <w:rStyle w:val="ListParagraph1"/>
          <w:b w:val="0"/>
          <w:bCs w:val="0"/>
        </w:rPr>
        <w:t>o</w:t>
      </w:r>
      <w:r w:rsidR="0034547A" w:rsidRPr="00605CFF">
        <w:rPr>
          <w:rStyle w:val="ListParagraph1"/>
          <w:b w:val="0"/>
          <w:bCs w:val="0"/>
        </w:rPr>
        <w:t xml:space="preserve"> knowledge </w:t>
      </w:r>
      <w:r w:rsidR="00277FB6" w:rsidRPr="00605CFF">
        <w:rPr>
          <w:rStyle w:val="ListParagraph1"/>
          <w:b w:val="0"/>
          <w:bCs w:val="0"/>
        </w:rPr>
        <w:t xml:space="preserve">that could be passed on </w:t>
      </w:r>
      <w:r w:rsidR="00D93E97" w:rsidRPr="00605CFF">
        <w:rPr>
          <w:rStyle w:val="ListParagraph1"/>
          <w:b w:val="0"/>
          <w:bCs w:val="0"/>
        </w:rPr>
        <w:t xml:space="preserve">to various types of stakeholders </w:t>
      </w:r>
      <w:r w:rsidR="0034547A" w:rsidRPr="00605CFF">
        <w:rPr>
          <w:rStyle w:val="ListParagraph1"/>
          <w:b w:val="0"/>
          <w:bCs w:val="0"/>
        </w:rPr>
        <w:t xml:space="preserve">to facilitate </w:t>
      </w:r>
      <w:r w:rsidR="00D93E97" w:rsidRPr="00605CFF">
        <w:rPr>
          <w:rStyle w:val="ListParagraph1"/>
          <w:b w:val="0"/>
          <w:bCs w:val="0"/>
        </w:rPr>
        <w:t xml:space="preserve">their </w:t>
      </w:r>
      <w:r w:rsidR="0034547A" w:rsidRPr="00605CFF">
        <w:rPr>
          <w:rStyle w:val="ListParagraph1"/>
          <w:b w:val="0"/>
          <w:bCs w:val="0"/>
        </w:rPr>
        <w:t xml:space="preserve">learning </w:t>
      </w:r>
      <w:r w:rsidR="00D93E97" w:rsidRPr="00605CFF">
        <w:rPr>
          <w:rStyle w:val="ListParagraph1"/>
          <w:b w:val="0"/>
          <w:bCs w:val="0"/>
        </w:rPr>
        <w:t xml:space="preserve">and </w:t>
      </w:r>
      <w:r w:rsidR="0070704F" w:rsidRPr="00605CFF">
        <w:rPr>
          <w:rStyle w:val="ListParagraph1"/>
          <w:b w:val="0"/>
          <w:bCs w:val="0"/>
        </w:rPr>
        <w:t>decision-making</w:t>
      </w:r>
      <w:r w:rsidR="0034547A" w:rsidRPr="00605CFF">
        <w:rPr>
          <w:rStyle w:val="ListParagraph1"/>
          <w:b w:val="0"/>
          <w:bCs w:val="0"/>
        </w:rPr>
        <w:t xml:space="preserve"> process</w:t>
      </w:r>
      <w:r w:rsidR="00D93E97" w:rsidRPr="00605CFF">
        <w:rPr>
          <w:rStyle w:val="ListParagraph1"/>
          <w:b w:val="0"/>
          <w:bCs w:val="0"/>
        </w:rPr>
        <w:t xml:space="preserve">es, as </w:t>
      </w:r>
      <w:r w:rsidR="00FD5EA2" w:rsidRPr="00605CFF">
        <w:rPr>
          <w:rStyle w:val="ListParagraph1"/>
          <w:b w:val="0"/>
          <w:bCs w:val="0"/>
        </w:rPr>
        <w:t>relevant, through</w:t>
      </w:r>
      <w:r w:rsidR="00D93E97" w:rsidRPr="00605CFF">
        <w:rPr>
          <w:rStyle w:val="ListParagraph1"/>
          <w:b w:val="0"/>
          <w:bCs w:val="0"/>
        </w:rPr>
        <w:t xml:space="preserve"> different tools. </w:t>
      </w:r>
      <w:r w:rsidRPr="00605CFF">
        <w:rPr>
          <w:rStyle w:val="ListParagraph1"/>
          <w:b w:val="0"/>
          <w:bCs w:val="0"/>
        </w:rPr>
        <w:t xml:space="preserve">Examples of </w:t>
      </w:r>
      <w:r w:rsidR="00AA774A" w:rsidRPr="00605CFF">
        <w:rPr>
          <w:rStyle w:val="ListParagraph1"/>
          <w:b w:val="0"/>
          <w:bCs w:val="0"/>
        </w:rPr>
        <w:t xml:space="preserve">such </w:t>
      </w:r>
      <w:r w:rsidRPr="00605CFF">
        <w:rPr>
          <w:rStyle w:val="ListParagraph1"/>
          <w:b w:val="0"/>
          <w:bCs w:val="0"/>
        </w:rPr>
        <w:t>tools includ</w:t>
      </w:r>
      <w:r w:rsidR="00AA774A" w:rsidRPr="00605CFF">
        <w:rPr>
          <w:rStyle w:val="ListParagraph1"/>
          <w:b w:val="0"/>
          <w:bCs w:val="0"/>
        </w:rPr>
        <w:t>e</w:t>
      </w:r>
      <w:r w:rsidRPr="00605CFF">
        <w:rPr>
          <w:rStyle w:val="ListParagraph1"/>
          <w:b w:val="0"/>
          <w:bCs w:val="0"/>
        </w:rPr>
        <w:t xml:space="preserve"> a revamped website</w:t>
      </w:r>
      <w:r w:rsidR="00B2072C" w:rsidRPr="00605CFF">
        <w:rPr>
          <w:rStyle w:val="ListParagraph1"/>
          <w:b w:val="0"/>
          <w:bCs w:val="0"/>
        </w:rPr>
        <w:t xml:space="preserve"> and a revamped meeting portal</w:t>
      </w:r>
      <w:r w:rsidRPr="00605CFF">
        <w:rPr>
          <w:rStyle w:val="ListParagraph1"/>
          <w:b w:val="0"/>
          <w:bCs w:val="0"/>
        </w:rPr>
        <w:t xml:space="preserve">, an online reporting tool </w:t>
      </w:r>
      <w:r w:rsidR="00817888" w:rsidRPr="00605CFF">
        <w:rPr>
          <w:rStyle w:val="ListParagraph1"/>
          <w:b w:val="0"/>
          <w:bCs w:val="0"/>
        </w:rPr>
        <w:t xml:space="preserve">under the </w:t>
      </w:r>
      <w:r w:rsidR="00D93E97" w:rsidRPr="00605CFF">
        <w:rPr>
          <w:rStyle w:val="ListParagraph1"/>
          <w:b w:val="0"/>
          <w:bCs w:val="0"/>
        </w:rPr>
        <w:t>c</w:t>
      </w:r>
      <w:r w:rsidR="00817888" w:rsidRPr="00605CFF">
        <w:rPr>
          <w:rStyle w:val="ListParagraph1"/>
          <w:b w:val="0"/>
          <w:bCs w:val="0"/>
        </w:rPr>
        <w:t xml:space="preserve">ountry </w:t>
      </w:r>
      <w:r w:rsidR="00D93E97" w:rsidRPr="00605CFF">
        <w:rPr>
          <w:rStyle w:val="ListParagraph1"/>
          <w:b w:val="0"/>
          <w:bCs w:val="0"/>
        </w:rPr>
        <w:t>p</w:t>
      </w:r>
      <w:r w:rsidR="00817888" w:rsidRPr="00605CFF">
        <w:rPr>
          <w:rStyle w:val="ListParagraph1"/>
          <w:b w:val="0"/>
          <w:bCs w:val="0"/>
        </w:rPr>
        <w:t xml:space="preserve">rogramme data </w:t>
      </w:r>
      <w:r w:rsidRPr="00605CFF">
        <w:rPr>
          <w:rStyle w:val="ListParagraph1"/>
          <w:b w:val="0"/>
          <w:bCs w:val="0"/>
        </w:rPr>
        <w:t xml:space="preserve">extending to HFCs, a </w:t>
      </w:r>
      <w:r w:rsidR="004C1F2F" w:rsidRPr="00605CFF">
        <w:rPr>
          <w:rStyle w:val="ListParagraph1"/>
          <w:b w:val="0"/>
          <w:bCs w:val="0"/>
        </w:rPr>
        <w:t>data portal</w:t>
      </w:r>
      <w:r w:rsidRPr="00605CFF">
        <w:rPr>
          <w:rStyle w:val="ListParagraph1"/>
          <w:b w:val="0"/>
          <w:bCs w:val="0"/>
        </w:rPr>
        <w:t xml:space="preserve">, </w:t>
      </w:r>
      <w:r w:rsidR="00B2072C" w:rsidRPr="00605CFF">
        <w:rPr>
          <w:rStyle w:val="ListParagraph1"/>
          <w:b w:val="0"/>
          <w:bCs w:val="0"/>
        </w:rPr>
        <w:t xml:space="preserve">country profiles, </w:t>
      </w:r>
      <w:r w:rsidRPr="00605CFF">
        <w:rPr>
          <w:rStyle w:val="ListParagraph1"/>
          <w:b w:val="0"/>
          <w:bCs w:val="0"/>
        </w:rPr>
        <w:t>a searchable online collection of the M</w:t>
      </w:r>
      <w:r w:rsidR="00FE33CC" w:rsidRPr="00605CFF">
        <w:rPr>
          <w:rStyle w:val="ListParagraph1"/>
          <w:b w:val="0"/>
          <w:bCs w:val="0"/>
        </w:rPr>
        <w:t>LF</w:t>
      </w:r>
      <w:r w:rsidRPr="00605CFF">
        <w:rPr>
          <w:rStyle w:val="ListParagraph1"/>
          <w:b w:val="0"/>
          <w:bCs w:val="0"/>
        </w:rPr>
        <w:t xml:space="preserve"> policies, guidelines, and procedures.</w:t>
      </w:r>
    </w:p>
    <w:p w14:paraId="67B43004" w14:textId="2BABD940" w:rsidR="00336480" w:rsidRPr="00605CFF" w:rsidRDefault="00336480" w:rsidP="00336480">
      <w:pPr>
        <w:pStyle w:val="Heading1"/>
        <w:rPr>
          <w:rStyle w:val="ListParagraph1"/>
          <w:b w:val="0"/>
          <w:bCs w:val="0"/>
        </w:rPr>
      </w:pPr>
      <w:r w:rsidRPr="00605CFF">
        <w:rPr>
          <w:rStyle w:val="ListParagraph1"/>
          <w:b w:val="0"/>
          <w:bCs w:val="0"/>
        </w:rPr>
        <w:lastRenderedPageBreak/>
        <w:t xml:space="preserve">Accordingly, a </w:t>
      </w:r>
      <w:r w:rsidR="0052147D">
        <w:rPr>
          <w:rStyle w:val="ListParagraph1"/>
          <w:b w:val="0"/>
          <w:bCs w:val="0"/>
        </w:rPr>
        <w:t>technical feasibility study</w:t>
      </w:r>
      <w:r w:rsidRPr="00605CFF">
        <w:rPr>
          <w:rStyle w:val="ListParagraph1"/>
          <w:b w:val="0"/>
          <w:bCs w:val="0"/>
        </w:rPr>
        <w:t xml:space="preserve"> consultancy was undertaken to assess the current state of knowledge management within the Secretariat based on reviews of the website, documents</w:t>
      </w:r>
      <w:r w:rsidR="007418A9" w:rsidRPr="00605CFF">
        <w:rPr>
          <w:rStyle w:val="ListParagraph1"/>
          <w:b w:val="0"/>
          <w:bCs w:val="0"/>
        </w:rPr>
        <w:t>,</w:t>
      </w:r>
      <w:r w:rsidR="001F1B97" w:rsidRPr="00605CFF">
        <w:rPr>
          <w:rStyle w:val="FootnoteReference"/>
        </w:rPr>
        <w:footnoteReference w:id="4"/>
      </w:r>
      <w:r w:rsidRPr="00605CFF">
        <w:rPr>
          <w:rStyle w:val="ListParagraph1"/>
          <w:b w:val="0"/>
          <w:bCs w:val="0"/>
        </w:rPr>
        <w:t xml:space="preserve"> </w:t>
      </w:r>
      <w:r w:rsidR="00557AD2" w:rsidRPr="00605CFF">
        <w:rPr>
          <w:rStyle w:val="ListParagraph1"/>
          <w:b w:val="0"/>
          <w:bCs w:val="0"/>
        </w:rPr>
        <w:t xml:space="preserve">submission processes, </w:t>
      </w:r>
      <w:r w:rsidRPr="00605CFF">
        <w:rPr>
          <w:rStyle w:val="ListParagraph1"/>
          <w:b w:val="0"/>
          <w:bCs w:val="0"/>
        </w:rPr>
        <w:t xml:space="preserve">existing </w:t>
      </w:r>
      <w:r w:rsidR="00475F1B" w:rsidRPr="00605CFF">
        <w:rPr>
          <w:rStyle w:val="ListParagraph1"/>
          <w:b w:val="0"/>
          <w:bCs w:val="0"/>
        </w:rPr>
        <w:t>databases,</w:t>
      </w:r>
      <w:r w:rsidRPr="00605CFF">
        <w:rPr>
          <w:rStyle w:val="ListParagraph1"/>
          <w:b w:val="0"/>
          <w:bCs w:val="0"/>
        </w:rPr>
        <w:t xml:space="preserve"> and discussions with stakeholders (users). The </w:t>
      </w:r>
      <w:r w:rsidR="0052147D">
        <w:rPr>
          <w:rStyle w:val="ListParagraph1"/>
          <w:b w:val="0"/>
          <w:bCs w:val="0"/>
        </w:rPr>
        <w:t>technical feasibility study</w:t>
      </w:r>
      <w:r w:rsidRPr="00605CFF">
        <w:rPr>
          <w:rStyle w:val="ListParagraph1"/>
          <w:b w:val="0"/>
          <w:bCs w:val="0"/>
        </w:rPr>
        <w:t xml:space="preserve"> consultancy resulted in recommendations for improvements.</w:t>
      </w:r>
    </w:p>
    <w:p w14:paraId="502EF765" w14:textId="56EED43A" w:rsidR="00605CFF" w:rsidRPr="00605CFF" w:rsidRDefault="00605CFF" w:rsidP="00605CFF">
      <w:pPr>
        <w:pStyle w:val="Heading1"/>
      </w:pPr>
      <w:r w:rsidRPr="00605CFF">
        <w:t xml:space="preserve">The present document consists of the following five sections: I–an assessment of the Secretariat’s existing databases and the MLF website, II–an identification of main users of data and information related to the MLF, III–a proposal for a new knowledge management system with the description of three phases for its implementation, IV–relevant timelines and estimated costs, and V–a recommendation for the consideration of the Executive Committee. The </w:t>
      </w:r>
      <w:r w:rsidR="0052147D">
        <w:t>technical feasibility study</w:t>
      </w:r>
      <w:r w:rsidRPr="00605CFF">
        <w:t xml:space="preserve"> prepared by the consultant is contained in document UNEP/OzL.Pro/ExCom/91/Inf.2.</w:t>
      </w:r>
    </w:p>
    <w:p w14:paraId="71AA6703" w14:textId="692B0626" w:rsidR="007F3476" w:rsidRPr="00605CFF" w:rsidRDefault="00CF2370" w:rsidP="00244DF4">
      <w:pPr>
        <w:pStyle w:val="ListParagraph"/>
        <w:numPr>
          <w:ilvl w:val="0"/>
          <w:numId w:val="26"/>
        </w:numPr>
        <w:spacing w:after="240"/>
        <w:ind w:left="720"/>
        <w:rPr>
          <w:rStyle w:val="Style2"/>
          <w:b/>
          <w:bCs/>
          <w:sz w:val="24"/>
          <w:szCs w:val="24"/>
          <w:u w:val="none"/>
        </w:rPr>
      </w:pPr>
      <w:r w:rsidRPr="00605CFF">
        <w:rPr>
          <w:rStyle w:val="Style2"/>
          <w:b/>
          <w:bCs/>
          <w:sz w:val="24"/>
          <w:szCs w:val="24"/>
          <w:u w:val="none"/>
        </w:rPr>
        <w:t xml:space="preserve">Assessment of </w:t>
      </w:r>
      <w:r w:rsidR="00AB58C9" w:rsidRPr="00605CFF">
        <w:rPr>
          <w:rStyle w:val="Style2"/>
          <w:b/>
          <w:bCs/>
          <w:sz w:val="24"/>
          <w:szCs w:val="24"/>
          <w:u w:val="none"/>
        </w:rPr>
        <w:t xml:space="preserve">the </w:t>
      </w:r>
      <w:r w:rsidR="008C4906" w:rsidRPr="00605CFF">
        <w:rPr>
          <w:rStyle w:val="Style2"/>
          <w:b/>
          <w:bCs/>
          <w:sz w:val="24"/>
          <w:szCs w:val="24"/>
          <w:u w:val="none"/>
        </w:rPr>
        <w:t xml:space="preserve">Secretariat’s </w:t>
      </w:r>
      <w:r w:rsidR="003A7538" w:rsidRPr="00605CFF">
        <w:rPr>
          <w:rStyle w:val="Style2"/>
          <w:b/>
          <w:bCs/>
          <w:sz w:val="24"/>
          <w:szCs w:val="24"/>
          <w:u w:val="none"/>
        </w:rPr>
        <w:t xml:space="preserve">existing </w:t>
      </w:r>
      <w:r w:rsidR="00D61D36" w:rsidRPr="00605CFF">
        <w:rPr>
          <w:rStyle w:val="Style2"/>
          <w:b/>
          <w:bCs/>
          <w:sz w:val="24"/>
          <w:szCs w:val="24"/>
          <w:u w:val="none"/>
        </w:rPr>
        <w:t>database</w:t>
      </w:r>
      <w:r w:rsidR="008C4906" w:rsidRPr="00605CFF">
        <w:rPr>
          <w:rStyle w:val="Style2"/>
          <w:b/>
          <w:bCs/>
          <w:sz w:val="24"/>
          <w:szCs w:val="24"/>
          <w:u w:val="none"/>
        </w:rPr>
        <w:t>s</w:t>
      </w:r>
      <w:r w:rsidR="00D61D36" w:rsidRPr="00605CFF">
        <w:rPr>
          <w:rStyle w:val="Style2"/>
          <w:b/>
          <w:bCs/>
          <w:sz w:val="24"/>
          <w:szCs w:val="24"/>
          <w:u w:val="none"/>
        </w:rPr>
        <w:t xml:space="preserve"> and the </w:t>
      </w:r>
      <w:r w:rsidR="008C4906" w:rsidRPr="00605CFF">
        <w:rPr>
          <w:rStyle w:val="Style2"/>
          <w:b/>
          <w:bCs/>
          <w:sz w:val="24"/>
          <w:szCs w:val="24"/>
          <w:u w:val="none"/>
        </w:rPr>
        <w:t xml:space="preserve">MLF </w:t>
      </w:r>
      <w:r w:rsidR="00D61D36" w:rsidRPr="00605CFF">
        <w:rPr>
          <w:rStyle w:val="Style2"/>
          <w:b/>
          <w:bCs/>
          <w:sz w:val="24"/>
          <w:szCs w:val="24"/>
          <w:u w:val="none"/>
        </w:rPr>
        <w:t>website</w:t>
      </w:r>
    </w:p>
    <w:p w14:paraId="351D9AF5" w14:textId="468963DE" w:rsidR="009D1EDB" w:rsidRPr="00605CFF" w:rsidRDefault="009D1EDB" w:rsidP="009D1EDB">
      <w:pPr>
        <w:pStyle w:val="Heading1"/>
      </w:pPr>
      <w:r w:rsidRPr="00605CFF">
        <w:t xml:space="preserve">The </w:t>
      </w:r>
      <w:r w:rsidR="00373334" w:rsidRPr="00605CFF">
        <w:t xml:space="preserve">analysis </w:t>
      </w:r>
      <w:r w:rsidRPr="00605CFF">
        <w:t xml:space="preserve">has shown that the existing </w:t>
      </w:r>
      <w:r w:rsidR="00373334" w:rsidRPr="00605CFF">
        <w:t>data</w:t>
      </w:r>
      <w:r w:rsidR="005070A1" w:rsidRPr="00605CFF">
        <w:t>bases in the Secretariat</w:t>
      </w:r>
      <w:r w:rsidR="00373334" w:rsidRPr="00605CFF">
        <w:t xml:space="preserve"> </w:t>
      </w:r>
      <w:r w:rsidRPr="00605CFF">
        <w:t xml:space="preserve">supporting knowledge management in the MLF, although comprehensive, are outdated and </w:t>
      </w:r>
      <w:r w:rsidR="00751CE0" w:rsidRPr="00605CFF">
        <w:t>disconnected.</w:t>
      </w:r>
      <w:r w:rsidRPr="00605CFF">
        <w:t xml:space="preserve"> </w:t>
      </w:r>
      <w:r w:rsidR="00557AD2" w:rsidRPr="00605CFF">
        <w:t xml:space="preserve">There is a proliferation of disparate databases which are held in a variety of formats </w:t>
      </w:r>
      <w:r w:rsidR="00993CAC" w:rsidRPr="00605CFF">
        <w:t>with duplicative data</w:t>
      </w:r>
      <w:r w:rsidR="00557AD2" w:rsidRPr="00605CFF">
        <w:t>, leading to multiple data sets</w:t>
      </w:r>
      <w:r w:rsidR="00993CAC" w:rsidRPr="00605CFF">
        <w:t xml:space="preserve"> which </w:t>
      </w:r>
      <w:r w:rsidRPr="00605CFF">
        <w:t xml:space="preserve">lack functionality in terms of data discovery, </w:t>
      </w:r>
      <w:r w:rsidR="00373334" w:rsidRPr="00605CFF">
        <w:t>analysis,</w:t>
      </w:r>
      <w:r w:rsidRPr="00605CFF">
        <w:t xml:space="preserve"> and visualisation. </w:t>
      </w:r>
      <w:r w:rsidR="00993CAC" w:rsidRPr="00605CFF">
        <w:t>This</w:t>
      </w:r>
      <w:r w:rsidRPr="00605CFF">
        <w:t xml:space="preserve"> </w:t>
      </w:r>
      <w:r w:rsidR="00324E82" w:rsidRPr="00605CFF">
        <w:t xml:space="preserve">results in difficulties for query and </w:t>
      </w:r>
      <w:r w:rsidRPr="00605CFF">
        <w:t>analysis of data across the entire data holding</w:t>
      </w:r>
      <w:r w:rsidR="00324E82" w:rsidRPr="00605CFF">
        <w:t xml:space="preserve">, which often has to be done </w:t>
      </w:r>
      <w:r w:rsidR="00373334" w:rsidRPr="00605CFF">
        <w:t>with considerable</w:t>
      </w:r>
      <w:r w:rsidRPr="00605CFF">
        <w:t xml:space="preserve"> manual handling</w:t>
      </w:r>
      <w:r w:rsidR="00324E82" w:rsidRPr="00605CFF">
        <w:t xml:space="preserve">, making the process </w:t>
      </w:r>
      <w:r w:rsidR="00E736BF" w:rsidRPr="00605CFF">
        <w:t xml:space="preserve">time consuming and </w:t>
      </w:r>
      <w:r w:rsidRPr="00605CFF">
        <w:t>prone to errors</w:t>
      </w:r>
      <w:r w:rsidR="00197222" w:rsidRPr="00605CFF">
        <w:t>. Th</w:t>
      </w:r>
      <w:r w:rsidR="005070A1" w:rsidRPr="00605CFF">
        <w:t xml:space="preserve">is also </w:t>
      </w:r>
      <w:r w:rsidRPr="00605CFF">
        <w:t>limits the</w:t>
      </w:r>
      <w:r w:rsidR="008F1157" w:rsidRPr="00605CFF">
        <w:t xml:space="preserve"> optimum</w:t>
      </w:r>
      <w:r w:rsidRPr="00605CFF">
        <w:t xml:space="preserve"> use of data </w:t>
      </w:r>
      <w:r w:rsidR="008F1157" w:rsidRPr="00605CFF">
        <w:t xml:space="preserve">across </w:t>
      </w:r>
      <w:r w:rsidR="00806570" w:rsidRPr="00605CFF">
        <w:t xml:space="preserve">different </w:t>
      </w:r>
      <w:r w:rsidR="008F1157" w:rsidRPr="00605CFF">
        <w:t>processes</w:t>
      </w:r>
      <w:r w:rsidR="00806570" w:rsidRPr="00605CFF">
        <w:t xml:space="preserve"> </w:t>
      </w:r>
      <w:r w:rsidR="001718A1" w:rsidRPr="00605CFF">
        <w:t xml:space="preserve">in the Secretariat </w:t>
      </w:r>
      <w:r w:rsidR="00F04B2D" w:rsidRPr="00605CFF">
        <w:t>to support</w:t>
      </w:r>
      <w:r w:rsidR="001718A1" w:rsidRPr="00605CFF">
        <w:t xml:space="preserve"> its efficient operation.</w:t>
      </w:r>
      <w:r w:rsidR="00FD58AE" w:rsidRPr="00605CFF">
        <w:t xml:space="preserve"> </w:t>
      </w:r>
      <w:r w:rsidR="00D23369" w:rsidRPr="00605CFF">
        <w:t>In addition, t</w:t>
      </w:r>
      <w:r w:rsidR="00497AFC" w:rsidRPr="00605CFF">
        <w:t>he</w:t>
      </w:r>
      <w:r w:rsidR="00D23369" w:rsidRPr="00605CFF">
        <w:t>se</w:t>
      </w:r>
      <w:r w:rsidR="00497AFC" w:rsidRPr="00605CFF">
        <w:t xml:space="preserve"> databases are not available </w:t>
      </w:r>
      <w:r w:rsidR="00D23369" w:rsidRPr="00605CFF">
        <w:t xml:space="preserve">on the MLF website; </w:t>
      </w:r>
      <w:r w:rsidR="00487155" w:rsidRPr="00605CFF">
        <w:t xml:space="preserve">relevant </w:t>
      </w:r>
      <w:r w:rsidR="00497AFC" w:rsidRPr="00605CFF">
        <w:t xml:space="preserve">stakeholders or </w:t>
      </w:r>
      <w:r w:rsidR="00487155" w:rsidRPr="00605CFF">
        <w:t xml:space="preserve">the </w:t>
      </w:r>
      <w:r w:rsidR="00497AFC" w:rsidRPr="00605CFF">
        <w:t xml:space="preserve">public </w:t>
      </w:r>
      <w:r w:rsidR="00A34C90" w:rsidRPr="00605CFF">
        <w:t xml:space="preserve">who </w:t>
      </w:r>
      <w:r w:rsidR="00D23369" w:rsidRPr="00605CFF">
        <w:t xml:space="preserve">need </w:t>
      </w:r>
      <w:r w:rsidR="00A34C90" w:rsidRPr="00605CFF">
        <w:t xml:space="preserve">information contained in these databases would require </w:t>
      </w:r>
      <w:r w:rsidR="00760829" w:rsidRPr="00605CFF">
        <w:t>submitting</w:t>
      </w:r>
      <w:r w:rsidR="00D23369" w:rsidRPr="00605CFF">
        <w:t xml:space="preserve"> </w:t>
      </w:r>
      <w:r w:rsidR="00487155" w:rsidRPr="00605CFF">
        <w:t xml:space="preserve">their </w:t>
      </w:r>
      <w:r w:rsidR="00D23369" w:rsidRPr="00605CFF">
        <w:t>request</w:t>
      </w:r>
      <w:r w:rsidR="00487155" w:rsidRPr="00605CFF">
        <w:t xml:space="preserve">s </w:t>
      </w:r>
      <w:r w:rsidR="00D23369" w:rsidRPr="00605CFF">
        <w:t>to the Secre</w:t>
      </w:r>
      <w:r w:rsidR="00487155" w:rsidRPr="00605CFF">
        <w:t>tariat by emails.</w:t>
      </w:r>
      <w:r w:rsidR="00497AFC" w:rsidRPr="00605CFF">
        <w:t xml:space="preserve"> </w:t>
      </w:r>
    </w:p>
    <w:p w14:paraId="4BCE8158" w14:textId="1C7C8A42" w:rsidR="009D1EDB" w:rsidRPr="00605CFF" w:rsidRDefault="009D1EDB" w:rsidP="009D1EDB">
      <w:pPr>
        <w:pStyle w:val="Heading1"/>
      </w:pPr>
      <w:r w:rsidRPr="00605CFF">
        <w:t xml:space="preserve">The </w:t>
      </w:r>
      <w:r w:rsidR="00F04B2D" w:rsidRPr="00605CFF">
        <w:t xml:space="preserve">review also noted that the </w:t>
      </w:r>
      <w:r w:rsidRPr="00605CFF">
        <w:t>MLF website</w:t>
      </w:r>
      <w:r w:rsidR="00F04B2D" w:rsidRPr="00605CFF">
        <w:t xml:space="preserve"> </w:t>
      </w:r>
      <w:r w:rsidR="00B119B0" w:rsidRPr="00605CFF">
        <w:t>is outdated</w:t>
      </w:r>
      <w:r w:rsidR="0068142F" w:rsidRPr="00605CFF">
        <w:t>,</w:t>
      </w:r>
      <w:r w:rsidRPr="00605CFF">
        <w:t xml:space="preserve"> </w:t>
      </w:r>
      <w:r w:rsidR="00F04B2D" w:rsidRPr="00605CFF">
        <w:t xml:space="preserve">poorly designed, and is not user-friendly. </w:t>
      </w:r>
      <w:r w:rsidR="0068142F" w:rsidRPr="00605CFF">
        <w:t xml:space="preserve">It is a static website that </w:t>
      </w:r>
      <w:r w:rsidR="0057597E" w:rsidRPr="00605CFF">
        <w:t>simply</w:t>
      </w:r>
      <w:r w:rsidR="009868E5" w:rsidRPr="00605CFF">
        <w:t xml:space="preserve"> provides basic information of the MLF,</w:t>
      </w:r>
      <w:r w:rsidR="0057597E" w:rsidRPr="00605CFF">
        <w:t xml:space="preserve"> serves</w:t>
      </w:r>
      <w:r w:rsidR="0068142F" w:rsidRPr="00605CFF">
        <w:t xml:space="preserve"> the purpose </w:t>
      </w:r>
      <w:r w:rsidR="00B119B0" w:rsidRPr="00605CFF">
        <w:t>of providing</w:t>
      </w:r>
      <w:r w:rsidR="0068142F" w:rsidRPr="00605CFF">
        <w:t xml:space="preserve"> </w:t>
      </w:r>
      <w:r w:rsidRPr="00605CFF">
        <w:t>links to various documents</w:t>
      </w:r>
      <w:r w:rsidR="009868E5" w:rsidRPr="00605CFF">
        <w:t xml:space="preserve">, such as </w:t>
      </w:r>
      <w:r w:rsidR="00760829" w:rsidRPr="00605CFF">
        <w:t xml:space="preserve">Executive Committee </w:t>
      </w:r>
      <w:r w:rsidR="009868E5" w:rsidRPr="00605CFF">
        <w:t xml:space="preserve">meeting documents, </w:t>
      </w:r>
      <w:r w:rsidR="00760829" w:rsidRPr="00605CFF">
        <w:t xml:space="preserve">evaluation-related documents, </w:t>
      </w:r>
      <w:r w:rsidR="009868E5" w:rsidRPr="00605CFF">
        <w:t>project-related guides</w:t>
      </w:r>
      <w:r w:rsidR="00760829" w:rsidRPr="00605CFF">
        <w:t xml:space="preserve"> and </w:t>
      </w:r>
      <w:r w:rsidR="009868E5" w:rsidRPr="00605CFF">
        <w:t>technical reports</w:t>
      </w:r>
      <w:r w:rsidR="009D19AC" w:rsidRPr="00605CFF">
        <w:t xml:space="preserve"> and the document on “Policies, procedures, guidelines and criteria of the Multilateral Fund”</w:t>
      </w:r>
      <w:r w:rsidR="0068142F" w:rsidRPr="00605CFF">
        <w:t xml:space="preserve">. It </w:t>
      </w:r>
      <w:r w:rsidR="00B119B0" w:rsidRPr="00605CFF">
        <w:t>lacks practical</w:t>
      </w:r>
      <w:r w:rsidR="0068142F" w:rsidRPr="00605CFF">
        <w:t xml:space="preserve"> search features that would allow users to access content highlights, key facts or interactive information allowing users to visualise and analyse the MLF data and understand the work of the </w:t>
      </w:r>
      <w:r w:rsidR="00497AFC" w:rsidRPr="00605CFF">
        <w:t>MLF</w:t>
      </w:r>
      <w:r w:rsidR="0068142F" w:rsidRPr="00605CFF">
        <w:t xml:space="preserve">.  </w:t>
      </w:r>
    </w:p>
    <w:p w14:paraId="4C44ECBA" w14:textId="70D0CA02" w:rsidR="009D1EDB" w:rsidRPr="00605CFF" w:rsidRDefault="003A7538" w:rsidP="009D1EDB">
      <w:pPr>
        <w:pStyle w:val="Heading1"/>
      </w:pPr>
      <w:r w:rsidRPr="00605CFF">
        <w:t xml:space="preserve">Further, the assessment showed that the </w:t>
      </w:r>
      <w:r w:rsidR="009D1EDB" w:rsidRPr="00605CFF">
        <w:t>current structure</w:t>
      </w:r>
      <w:r w:rsidRPr="00605CFF">
        <w:t xml:space="preserve"> of the </w:t>
      </w:r>
      <w:r w:rsidR="00D6694D" w:rsidRPr="00605CFF">
        <w:t>data</w:t>
      </w:r>
      <w:r w:rsidR="008C4906" w:rsidRPr="00605CFF">
        <w:t>bases</w:t>
      </w:r>
      <w:r w:rsidR="00D6694D" w:rsidRPr="00605CFF">
        <w:t xml:space="preserve"> has </w:t>
      </w:r>
      <w:r w:rsidR="009D1EDB" w:rsidRPr="00605CFF">
        <w:t xml:space="preserve">limited the potential to view and interrogate the data </w:t>
      </w:r>
      <w:r w:rsidR="00DB02E0" w:rsidRPr="00605CFF">
        <w:t xml:space="preserve">due to its design and </w:t>
      </w:r>
      <w:r w:rsidRPr="00605CFF">
        <w:t>manual handling</w:t>
      </w:r>
      <w:r w:rsidR="009D1EDB" w:rsidRPr="00605CFF">
        <w:t xml:space="preserve">. </w:t>
      </w:r>
      <w:r w:rsidRPr="00605CFF">
        <w:t>This existing</w:t>
      </w:r>
      <w:r w:rsidR="009D1EDB" w:rsidRPr="00605CFF">
        <w:t xml:space="preserve"> approach presents a risk </w:t>
      </w:r>
      <w:r w:rsidRPr="00605CFF">
        <w:t xml:space="preserve">because </w:t>
      </w:r>
      <w:r w:rsidR="009D1EDB" w:rsidRPr="00605CFF">
        <w:t xml:space="preserve">of the reliance on a few key individuals with data management skills </w:t>
      </w:r>
      <w:r w:rsidRPr="00605CFF">
        <w:t xml:space="preserve">and institutional memory </w:t>
      </w:r>
      <w:r w:rsidR="009D1EDB" w:rsidRPr="00605CFF">
        <w:t xml:space="preserve">to </w:t>
      </w:r>
      <w:r w:rsidRPr="00605CFF">
        <w:t xml:space="preserve">locate and </w:t>
      </w:r>
      <w:r w:rsidR="009D1EDB" w:rsidRPr="00605CFF">
        <w:t xml:space="preserve">pull </w:t>
      </w:r>
      <w:r w:rsidRPr="00605CFF">
        <w:t xml:space="preserve">the required </w:t>
      </w:r>
      <w:r w:rsidR="009D1EDB" w:rsidRPr="00605CFF">
        <w:t xml:space="preserve">data </w:t>
      </w:r>
      <w:r w:rsidR="009D19AC" w:rsidRPr="00605CFF">
        <w:t xml:space="preserve">and information </w:t>
      </w:r>
      <w:r w:rsidR="007C4C47" w:rsidRPr="00605CFF">
        <w:t>together.</w:t>
      </w:r>
      <w:r w:rsidR="009D1EDB" w:rsidRPr="00605CFF">
        <w:t xml:space="preserve"> Therefore, </w:t>
      </w:r>
      <w:r w:rsidRPr="00605CFF">
        <w:t>consolidating the</w:t>
      </w:r>
      <w:r w:rsidR="009D19AC" w:rsidRPr="00605CFF">
        <w:t xml:space="preserve"> data of the existing databases</w:t>
      </w:r>
      <w:r w:rsidRPr="00605CFF">
        <w:t xml:space="preserve"> into a</w:t>
      </w:r>
      <w:r w:rsidR="009D1EDB" w:rsidRPr="00605CFF">
        <w:t xml:space="preserve"> master database and </w:t>
      </w:r>
      <w:r w:rsidRPr="00605CFF">
        <w:t xml:space="preserve">offering </w:t>
      </w:r>
      <w:r w:rsidR="009D1EDB" w:rsidRPr="00605CFF">
        <w:t xml:space="preserve">a new </w:t>
      </w:r>
      <w:r w:rsidR="00905BB5" w:rsidRPr="00605CFF">
        <w:t>user-friendly</w:t>
      </w:r>
      <w:r w:rsidR="00107D74" w:rsidRPr="00605CFF">
        <w:t>,</w:t>
      </w:r>
      <w:r w:rsidR="00905BB5" w:rsidRPr="00605CFF">
        <w:t xml:space="preserve"> </w:t>
      </w:r>
      <w:r w:rsidR="009D1EDB" w:rsidRPr="00605CFF">
        <w:t xml:space="preserve">‘self-service’ data portal within the website would </w:t>
      </w:r>
      <w:r w:rsidRPr="00605CFF">
        <w:t xml:space="preserve">provide </w:t>
      </w:r>
      <w:r w:rsidR="009D1EDB" w:rsidRPr="00605CFF">
        <w:t xml:space="preserve">greater </w:t>
      </w:r>
      <w:r w:rsidR="00E864F2" w:rsidRPr="00605CFF">
        <w:t>flexibility</w:t>
      </w:r>
      <w:r w:rsidR="009D1EDB" w:rsidRPr="00605CFF">
        <w:t xml:space="preserve">, new capabilities, potential new insights, and a ‘single source of truth’ and would increase the accessibility of data </w:t>
      </w:r>
      <w:r w:rsidR="00E864F2" w:rsidRPr="00605CFF">
        <w:t xml:space="preserve">for </w:t>
      </w:r>
      <w:r w:rsidR="009D1EDB" w:rsidRPr="00605CFF">
        <w:t>users both in and out of the Secretariat.</w:t>
      </w:r>
      <w:r w:rsidR="001B604E" w:rsidRPr="00605CFF">
        <w:t xml:space="preserve"> It is envisaged that this </w:t>
      </w:r>
      <w:r w:rsidR="001B604E" w:rsidRPr="00605CFF">
        <w:rPr>
          <w:rStyle w:val="cf01"/>
          <w:rFonts w:ascii="Times New Roman" w:hAnsi="Times New Roman" w:cs="Times New Roman"/>
          <w:sz w:val="22"/>
          <w:szCs w:val="22"/>
        </w:rPr>
        <w:t>master database will also generate the information and data required to upgrade the content of the website</w:t>
      </w:r>
      <w:r w:rsidR="009979AE" w:rsidRPr="00605CFF">
        <w:rPr>
          <w:rStyle w:val="cf01"/>
          <w:rFonts w:ascii="Times New Roman" w:hAnsi="Times New Roman" w:cs="Times New Roman"/>
          <w:sz w:val="22"/>
          <w:szCs w:val="22"/>
        </w:rPr>
        <w:t xml:space="preserve"> which will be developed using the state-of-the-art technology and following </w:t>
      </w:r>
      <w:r w:rsidR="002832A7" w:rsidRPr="00605CFF">
        <w:rPr>
          <w:rStyle w:val="cf01"/>
          <w:rFonts w:ascii="Times New Roman" w:hAnsi="Times New Roman" w:cs="Times New Roman"/>
          <w:sz w:val="22"/>
          <w:szCs w:val="22"/>
        </w:rPr>
        <w:t xml:space="preserve">the </w:t>
      </w:r>
      <w:r w:rsidR="006B0546" w:rsidRPr="00605CFF">
        <w:rPr>
          <w:rStyle w:val="cf01"/>
          <w:rFonts w:ascii="Times New Roman" w:hAnsi="Times New Roman" w:cs="Times New Roman"/>
          <w:sz w:val="22"/>
          <w:szCs w:val="22"/>
        </w:rPr>
        <w:t>best security protocols</w:t>
      </w:r>
      <w:r w:rsidR="009A7C05" w:rsidRPr="00605CFF">
        <w:rPr>
          <w:rStyle w:val="cf01"/>
          <w:rFonts w:ascii="Times New Roman" w:hAnsi="Times New Roman" w:cs="Times New Roman"/>
          <w:sz w:val="22"/>
          <w:szCs w:val="22"/>
        </w:rPr>
        <w:t>.</w:t>
      </w:r>
    </w:p>
    <w:p w14:paraId="51871027" w14:textId="73A2509D" w:rsidR="008C5738" w:rsidRPr="00605CFF" w:rsidRDefault="001B604E" w:rsidP="009D1EDB">
      <w:pPr>
        <w:pStyle w:val="Heading1"/>
      </w:pPr>
      <w:r w:rsidRPr="00605CFF">
        <w:t>In</w:t>
      </w:r>
      <w:r w:rsidR="00E864F2" w:rsidRPr="00605CFF">
        <w:t xml:space="preserve"> analysing the processes in the Secretariat that support the Executive Committee’s work</w:t>
      </w:r>
      <w:r w:rsidRPr="00605CFF">
        <w:t xml:space="preserve"> vis-à-vis data </w:t>
      </w:r>
      <w:r w:rsidR="00894207" w:rsidRPr="00605CFF">
        <w:t xml:space="preserve">and information </w:t>
      </w:r>
      <w:r w:rsidRPr="00605CFF">
        <w:t xml:space="preserve">requirements, it was noted that the improved </w:t>
      </w:r>
      <w:r w:rsidR="00AF6B5C" w:rsidRPr="00605CFF">
        <w:t xml:space="preserve">master </w:t>
      </w:r>
      <w:r w:rsidRPr="00605CFF">
        <w:t xml:space="preserve">database and website </w:t>
      </w:r>
      <w:r w:rsidR="00AC2E44" w:rsidRPr="00605CFF">
        <w:t>sh</w:t>
      </w:r>
      <w:r w:rsidRPr="00605CFF">
        <w:t>ould support a more efficient and seamless</w:t>
      </w:r>
      <w:r w:rsidR="009D1EDB" w:rsidRPr="00605CFF">
        <w:t xml:space="preserve"> </w:t>
      </w:r>
      <w:r w:rsidRPr="00605CFF">
        <w:t xml:space="preserve">process for </w:t>
      </w:r>
      <w:r w:rsidR="00DA7B9D" w:rsidRPr="00605CFF">
        <w:t xml:space="preserve">the business planning, </w:t>
      </w:r>
      <w:r w:rsidR="009D1EDB" w:rsidRPr="00605CFF">
        <w:t>project review</w:t>
      </w:r>
      <w:r w:rsidR="00894207" w:rsidRPr="00605CFF">
        <w:t xml:space="preserve"> and monitoring</w:t>
      </w:r>
      <w:r w:rsidR="009D1EDB" w:rsidRPr="00605CFF">
        <w:t>. A</w:t>
      </w:r>
      <w:r w:rsidR="00D15889" w:rsidRPr="00605CFF">
        <w:t>nother</w:t>
      </w:r>
      <w:r w:rsidR="009D1EDB" w:rsidRPr="00605CFF">
        <w:t xml:space="preserve"> limitation of the current system is that </w:t>
      </w:r>
      <w:r w:rsidR="00894207" w:rsidRPr="00605CFF">
        <w:t xml:space="preserve">it </w:t>
      </w:r>
      <w:r w:rsidRPr="00605CFF">
        <w:t xml:space="preserve">lacks the features that allow online submissions for </w:t>
      </w:r>
      <w:r w:rsidRPr="00605CFF">
        <w:lastRenderedPageBreak/>
        <w:t xml:space="preserve">projects and other </w:t>
      </w:r>
      <w:r w:rsidR="5BE57A93" w:rsidRPr="00605CFF">
        <w:t>ad hoc</w:t>
      </w:r>
      <w:r w:rsidR="675EE162" w:rsidRPr="00605CFF">
        <w:t xml:space="preserve"> </w:t>
      </w:r>
      <w:r w:rsidRPr="00605CFF">
        <w:t xml:space="preserve">data </w:t>
      </w:r>
      <w:r w:rsidR="00894207" w:rsidRPr="00605CFF">
        <w:t xml:space="preserve">and information </w:t>
      </w:r>
      <w:r w:rsidR="28DE7293" w:rsidRPr="00605CFF">
        <w:t>requirement</w:t>
      </w:r>
      <w:r w:rsidRPr="00605CFF">
        <w:t>s.</w:t>
      </w:r>
      <w:r w:rsidR="009D1EDB" w:rsidRPr="00605CFF">
        <w:t xml:space="preserve"> Such functionality could be provided by a revamped knowledge management system, and it could have multiple benefits </w:t>
      </w:r>
      <w:r w:rsidR="00BE1CC1" w:rsidRPr="00605CFF">
        <w:t>(as briefly elaborated in para</w:t>
      </w:r>
      <w:r w:rsidR="00894207" w:rsidRPr="00605CFF">
        <w:t>graph</w:t>
      </w:r>
      <w:r w:rsidR="00BE1CC1" w:rsidRPr="00605CFF">
        <w:t xml:space="preserve"> </w:t>
      </w:r>
      <w:r w:rsidR="00244DF4" w:rsidRPr="00605CFF">
        <w:t>2</w:t>
      </w:r>
      <w:r w:rsidR="00F45BC5" w:rsidRPr="00605CFF">
        <w:t>2</w:t>
      </w:r>
      <w:r w:rsidR="00BE1CC1" w:rsidRPr="00605CFF">
        <w:t xml:space="preserve">) </w:t>
      </w:r>
      <w:r w:rsidR="009D1EDB" w:rsidRPr="00605CFF">
        <w:t>for the Secretariat</w:t>
      </w:r>
      <w:r w:rsidR="00AC2E44" w:rsidRPr="00605CFF">
        <w:t xml:space="preserve">, the Executive </w:t>
      </w:r>
      <w:r w:rsidR="002A5E8B" w:rsidRPr="00605CFF">
        <w:t>Committee</w:t>
      </w:r>
      <w:r w:rsidR="009D1EDB" w:rsidRPr="00605CFF">
        <w:t>, the implementing and bilateral agencies, the countries whose project</w:t>
      </w:r>
      <w:r w:rsidR="00894207" w:rsidRPr="00605CFF">
        <w:t>s</w:t>
      </w:r>
      <w:r w:rsidRPr="00605CFF">
        <w:t xml:space="preserve"> and other </w:t>
      </w:r>
      <w:r w:rsidR="002A5E8B" w:rsidRPr="00605CFF">
        <w:t>submissions are</w:t>
      </w:r>
      <w:r w:rsidR="009D1EDB" w:rsidRPr="00605CFF">
        <w:t xml:space="preserve"> under review </w:t>
      </w:r>
      <w:r w:rsidR="00AC2E44" w:rsidRPr="00605CFF">
        <w:t>and facilitate a more efficient review process in one virtual space.</w:t>
      </w:r>
    </w:p>
    <w:p w14:paraId="3198E8F5" w14:textId="216E3263" w:rsidR="009D1EDB" w:rsidRPr="00605CFF" w:rsidRDefault="008C4906" w:rsidP="00244DF4">
      <w:pPr>
        <w:pStyle w:val="ListParagraph"/>
        <w:numPr>
          <w:ilvl w:val="0"/>
          <w:numId w:val="26"/>
        </w:numPr>
        <w:spacing w:after="240"/>
        <w:ind w:left="720"/>
        <w:rPr>
          <w:b/>
          <w:bCs/>
          <w:sz w:val="24"/>
          <w:szCs w:val="24"/>
        </w:rPr>
      </w:pPr>
      <w:r w:rsidRPr="00605CFF">
        <w:rPr>
          <w:b/>
          <w:bCs/>
          <w:sz w:val="24"/>
          <w:szCs w:val="24"/>
        </w:rPr>
        <w:t>Identification of m</w:t>
      </w:r>
      <w:r w:rsidR="00CF2370" w:rsidRPr="00605CFF">
        <w:rPr>
          <w:b/>
          <w:bCs/>
          <w:sz w:val="24"/>
          <w:szCs w:val="24"/>
        </w:rPr>
        <w:t>ain u</w:t>
      </w:r>
      <w:r w:rsidR="009D1EDB" w:rsidRPr="00605CFF">
        <w:rPr>
          <w:b/>
          <w:bCs/>
          <w:sz w:val="24"/>
          <w:szCs w:val="24"/>
        </w:rPr>
        <w:t>sers</w:t>
      </w:r>
      <w:r w:rsidR="00CF2370" w:rsidRPr="00605CFF">
        <w:rPr>
          <w:b/>
          <w:bCs/>
          <w:sz w:val="24"/>
          <w:szCs w:val="24"/>
        </w:rPr>
        <w:t xml:space="preserve"> of data and information</w:t>
      </w:r>
      <w:r w:rsidRPr="00605CFF">
        <w:rPr>
          <w:b/>
          <w:bCs/>
          <w:sz w:val="24"/>
          <w:szCs w:val="24"/>
        </w:rPr>
        <w:t xml:space="preserve"> related to the MLF</w:t>
      </w:r>
      <w:r w:rsidR="00CF2370" w:rsidRPr="00605CFF">
        <w:rPr>
          <w:b/>
          <w:bCs/>
          <w:sz w:val="24"/>
          <w:szCs w:val="24"/>
        </w:rPr>
        <w:t xml:space="preserve"> </w:t>
      </w:r>
    </w:p>
    <w:p w14:paraId="4FB31415" w14:textId="77777777" w:rsidR="009D1EDB" w:rsidRPr="00605CFF" w:rsidRDefault="009D1EDB" w:rsidP="009D1EDB">
      <w:pPr>
        <w:pStyle w:val="Heading1"/>
      </w:pPr>
      <w:r w:rsidRPr="00605CFF">
        <w:t>The main users of the system are:</w:t>
      </w:r>
    </w:p>
    <w:p w14:paraId="24165647" w14:textId="40601AD6" w:rsidR="009D1EDB" w:rsidRPr="00605CFF" w:rsidRDefault="009D1EDB" w:rsidP="009D1EDB">
      <w:pPr>
        <w:pStyle w:val="Heading2"/>
      </w:pPr>
      <w:r w:rsidRPr="00605CFF">
        <w:t xml:space="preserve">Multilateral Fund Secretariat </w:t>
      </w:r>
      <w:r w:rsidR="005740E9" w:rsidRPr="00605CFF">
        <w:t xml:space="preserve">including the </w:t>
      </w:r>
      <w:r w:rsidR="00B82192" w:rsidRPr="00605CFF">
        <w:t>evaluation and monitoring function</w:t>
      </w:r>
      <w:r w:rsidRPr="00605CFF">
        <w:t>;</w:t>
      </w:r>
    </w:p>
    <w:p w14:paraId="07F8A3CF" w14:textId="0B96EC05" w:rsidR="009D1EDB" w:rsidRPr="00605CFF" w:rsidRDefault="009D1EDB" w:rsidP="009D1EDB">
      <w:pPr>
        <w:pStyle w:val="Heading2"/>
      </w:pPr>
      <w:r w:rsidRPr="00605CFF">
        <w:t xml:space="preserve">Executive Committee </w:t>
      </w:r>
      <w:r w:rsidR="00DA5596" w:rsidRPr="00605CFF">
        <w:t>members</w:t>
      </w:r>
      <w:r w:rsidRPr="00605CFF">
        <w:t>;</w:t>
      </w:r>
    </w:p>
    <w:p w14:paraId="68B0F0A6" w14:textId="1B59735A" w:rsidR="009D1EDB" w:rsidRPr="00605CFF" w:rsidRDefault="009D1EDB" w:rsidP="009D1EDB">
      <w:pPr>
        <w:pStyle w:val="Heading2"/>
      </w:pPr>
      <w:r w:rsidRPr="00605CFF">
        <w:t xml:space="preserve">Implementing/bilateral </w:t>
      </w:r>
      <w:r w:rsidR="00751CE0" w:rsidRPr="00605CFF">
        <w:t>agencies;</w:t>
      </w:r>
    </w:p>
    <w:p w14:paraId="670CEFD6" w14:textId="53217B24" w:rsidR="009D1EDB" w:rsidRPr="00605CFF" w:rsidRDefault="009D1EDB" w:rsidP="009D1EDB">
      <w:pPr>
        <w:pStyle w:val="Heading2"/>
      </w:pPr>
      <w:r w:rsidRPr="00605CFF">
        <w:t>Article 5 countries</w:t>
      </w:r>
      <w:r w:rsidR="00DA5596" w:rsidRPr="00605CFF">
        <w:t xml:space="preserve"> that report </w:t>
      </w:r>
      <w:r w:rsidR="00982C5F" w:rsidRPr="00605CFF">
        <w:t>c</w:t>
      </w:r>
      <w:r w:rsidR="00DA5596" w:rsidRPr="00605CFF">
        <w:t xml:space="preserve">ountry </w:t>
      </w:r>
      <w:r w:rsidR="00982C5F" w:rsidRPr="00605CFF">
        <w:t>p</w:t>
      </w:r>
      <w:r w:rsidR="00DA5596" w:rsidRPr="00605CFF">
        <w:t>rogramme data</w:t>
      </w:r>
      <w:r w:rsidRPr="00605CFF">
        <w:t>; and</w:t>
      </w:r>
    </w:p>
    <w:p w14:paraId="7659D548" w14:textId="6B71E30A" w:rsidR="009D1EDB" w:rsidRPr="00605CFF" w:rsidRDefault="009D1EDB" w:rsidP="009D1EDB">
      <w:pPr>
        <w:pStyle w:val="Heading2"/>
      </w:pPr>
      <w:r w:rsidRPr="00605CFF">
        <w:t>All other users.</w:t>
      </w:r>
    </w:p>
    <w:p w14:paraId="4D4412AD" w14:textId="5AE61EAE" w:rsidR="00982C5F" w:rsidRPr="00605CFF" w:rsidRDefault="00862C6E" w:rsidP="00982C5F">
      <w:pPr>
        <w:pStyle w:val="Heading1"/>
      </w:pPr>
      <w:r w:rsidRPr="00605CFF">
        <w:t xml:space="preserve">Preliminary discussions were held with main stakeholders </w:t>
      </w:r>
      <w:r w:rsidR="00982C5F" w:rsidRPr="00605CFF">
        <w:t xml:space="preserve">as part of the analysis to assess their needs and identify current challenges. Their views and comments, and their aspirations for a new knowledge management system including a revamped website have been reflected in </w:t>
      </w:r>
      <w:r w:rsidR="0028683D" w:rsidRPr="00605CFF">
        <w:t xml:space="preserve">the assessment in </w:t>
      </w:r>
      <w:r w:rsidR="00982C5F" w:rsidRPr="00605CFF">
        <w:t>section I</w:t>
      </w:r>
      <w:r w:rsidR="0028683D" w:rsidRPr="00605CFF">
        <w:t xml:space="preserve"> above</w:t>
      </w:r>
      <w:r w:rsidR="00982C5F" w:rsidRPr="00605CFF">
        <w:t>.</w:t>
      </w:r>
    </w:p>
    <w:p w14:paraId="5E3FAA3A" w14:textId="5544B866" w:rsidR="009D1EDB" w:rsidRPr="00605CFF" w:rsidRDefault="009D1EDB" w:rsidP="009D1EDB">
      <w:pPr>
        <w:pStyle w:val="Heading1"/>
      </w:pPr>
      <w:r w:rsidRPr="00605CFF">
        <w:t xml:space="preserve">It should be noted that although all </w:t>
      </w:r>
      <w:r w:rsidR="00DA5596" w:rsidRPr="00605CFF">
        <w:t>u</w:t>
      </w:r>
      <w:r w:rsidRPr="00605CFF">
        <w:t xml:space="preserve">sers will access the same system, </w:t>
      </w:r>
      <w:r w:rsidR="00F14C9B" w:rsidRPr="00605CFF">
        <w:t xml:space="preserve">each one </w:t>
      </w:r>
      <w:r w:rsidRPr="00605CFF">
        <w:t xml:space="preserve">will be able to view </w:t>
      </w:r>
      <w:r w:rsidR="00F14C9B" w:rsidRPr="00605CFF">
        <w:t xml:space="preserve">only the </w:t>
      </w:r>
      <w:r w:rsidRPr="00605CFF">
        <w:t>specific data</w:t>
      </w:r>
      <w:r w:rsidR="0028683D" w:rsidRPr="00605CFF">
        <w:t xml:space="preserve"> and information</w:t>
      </w:r>
      <w:r w:rsidRPr="00605CFF">
        <w:t xml:space="preserve"> relevant to their </w:t>
      </w:r>
      <w:r w:rsidR="00F14C9B" w:rsidRPr="00605CFF">
        <w:t>user profile and permitted access</w:t>
      </w:r>
      <w:r w:rsidRPr="00605CFF">
        <w:t xml:space="preserve">. </w:t>
      </w:r>
      <w:r w:rsidR="00F14C9B" w:rsidRPr="00605CFF">
        <w:t xml:space="preserve">The system will have a security </w:t>
      </w:r>
      <w:r w:rsidR="0028683D" w:rsidRPr="00605CFF">
        <w:t>mechanism in</w:t>
      </w:r>
      <w:r w:rsidR="00F14C9B" w:rsidRPr="00605CFF">
        <w:t xml:space="preserve"> place that will restrict sensitive and </w:t>
      </w:r>
      <w:r w:rsidR="00C81C1A" w:rsidRPr="00605CFF">
        <w:t>confidential data</w:t>
      </w:r>
      <w:r w:rsidR="0028683D" w:rsidRPr="00605CFF">
        <w:t xml:space="preserve"> and information</w:t>
      </w:r>
      <w:r w:rsidR="00F14C9B" w:rsidRPr="00605CFF">
        <w:t xml:space="preserve"> to certain users</w:t>
      </w:r>
      <w:r w:rsidR="507FDC1B" w:rsidRPr="00605CFF">
        <w:t>.</w:t>
      </w:r>
      <w:r w:rsidR="00481388" w:rsidRPr="00605CFF">
        <w:t xml:space="preserve"> </w:t>
      </w:r>
      <w:r w:rsidRPr="00605CFF">
        <w:t xml:space="preserve">In addition, the level of functionality in terms of what people can do with the system will also vary for different </w:t>
      </w:r>
      <w:r w:rsidR="00F72331" w:rsidRPr="00605CFF">
        <w:t>u</w:t>
      </w:r>
      <w:r w:rsidRPr="00605CFF">
        <w:t xml:space="preserve">sers. For each user type, the roles and permissions for the system will be clearly defined </w:t>
      </w:r>
      <w:r w:rsidR="00F14C9B" w:rsidRPr="00605CFF">
        <w:t>as part of</w:t>
      </w:r>
      <w:r w:rsidRPr="00605CFF">
        <w:t xml:space="preserve"> the project</w:t>
      </w:r>
      <w:r w:rsidR="00F72331" w:rsidRPr="00605CFF">
        <w:t xml:space="preserve"> design</w:t>
      </w:r>
      <w:r w:rsidRPr="00605CFF">
        <w:t>.</w:t>
      </w:r>
    </w:p>
    <w:p w14:paraId="51B271C8" w14:textId="26448AE2" w:rsidR="008C5738" w:rsidRPr="00605CFF" w:rsidRDefault="00BD3978" w:rsidP="00244DF4">
      <w:pPr>
        <w:pStyle w:val="Style1"/>
        <w:rPr>
          <w:rStyle w:val="ListParagraph1"/>
          <w:b/>
          <w:bCs w:val="0"/>
        </w:rPr>
      </w:pPr>
      <w:r w:rsidRPr="00605CFF">
        <w:rPr>
          <w:rStyle w:val="ListParagraph1"/>
          <w:b/>
          <w:bCs w:val="0"/>
        </w:rPr>
        <w:t xml:space="preserve">Proposal for </w:t>
      </w:r>
      <w:r w:rsidR="00F72331" w:rsidRPr="00605CFF">
        <w:rPr>
          <w:rStyle w:val="ListParagraph1"/>
          <w:b/>
          <w:bCs w:val="0"/>
        </w:rPr>
        <w:t xml:space="preserve">a </w:t>
      </w:r>
      <w:r w:rsidRPr="00605CFF">
        <w:rPr>
          <w:rStyle w:val="ListParagraph1"/>
          <w:b/>
          <w:bCs w:val="0"/>
        </w:rPr>
        <w:t>new knowledge management system</w:t>
      </w:r>
      <w:r w:rsidR="003B1539" w:rsidRPr="00605CFF">
        <w:rPr>
          <w:rStyle w:val="ListParagraph1"/>
          <w:b/>
          <w:bCs w:val="0"/>
        </w:rPr>
        <w:t xml:space="preserve"> </w:t>
      </w:r>
    </w:p>
    <w:p w14:paraId="1A66D7A7" w14:textId="0FAED9C6" w:rsidR="005175DC" w:rsidRPr="00605CFF" w:rsidRDefault="00BD3978" w:rsidP="005175DC">
      <w:pPr>
        <w:pStyle w:val="Heading1"/>
        <w:rPr>
          <w:rStyle w:val="ListParagraph1"/>
          <w:b w:val="0"/>
          <w:bCs w:val="0"/>
        </w:rPr>
      </w:pPr>
      <w:r w:rsidRPr="00605CFF">
        <w:rPr>
          <w:rStyle w:val="ListParagraph1"/>
          <w:b w:val="0"/>
          <w:bCs w:val="0"/>
        </w:rPr>
        <w:t xml:space="preserve">The proposal </w:t>
      </w:r>
      <w:r w:rsidR="00A8570C" w:rsidRPr="00605CFF">
        <w:rPr>
          <w:rStyle w:val="ListParagraph1"/>
          <w:b w:val="0"/>
          <w:bCs w:val="0"/>
        </w:rPr>
        <w:t>for a</w:t>
      </w:r>
      <w:r w:rsidRPr="00605CFF">
        <w:rPr>
          <w:rStyle w:val="ListParagraph1"/>
          <w:b w:val="0"/>
          <w:bCs w:val="0"/>
        </w:rPr>
        <w:t xml:space="preserve"> new </w:t>
      </w:r>
      <w:r w:rsidR="005175DC" w:rsidRPr="00605CFF">
        <w:rPr>
          <w:rStyle w:val="ListParagraph1"/>
          <w:b w:val="0"/>
          <w:bCs w:val="0"/>
        </w:rPr>
        <w:t xml:space="preserve">knowledge management </w:t>
      </w:r>
      <w:r w:rsidRPr="00605CFF">
        <w:rPr>
          <w:rStyle w:val="ListParagraph1"/>
          <w:b w:val="0"/>
          <w:bCs w:val="0"/>
        </w:rPr>
        <w:t xml:space="preserve">system </w:t>
      </w:r>
      <w:r w:rsidR="00A8570C" w:rsidRPr="00605CFF">
        <w:rPr>
          <w:rStyle w:val="ListParagraph1"/>
          <w:b w:val="0"/>
          <w:bCs w:val="0"/>
        </w:rPr>
        <w:t xml:space="preserve">will be implemented </w:t>
      </w:r>
      <w:r w:rsidRPr="00605CFF">
        <w:rPr>
          <w:rStyle w:val="ListParagraph1"/>
          <w:b w:val="0"/>
          <w:bCs w:val="0"/>
        </w:rPr>
        <w:t xml:space="preserve">in three </w:t>
      </w:r>
      <w:r w:rsidR="00097125" w:rsidRPr="00605CFF">
        <w:rPr>
          <w:rStyle w:val="ListParagraph1"/>
          <w:b w:val="0"/>
          <w:bCs w:val="0"/>
        </w:rPr>
        <w:t xml:space="preserve">phases </w:t>
      </w:r>
      <w:r w:rsidR="008A189E" w:rsidRPr="00605CFF">
        <w:rPr>
          <w:rStyle w:val="ListParagraph1"/>
          <w:b w:val="0"/>
          <w:bCs w:val="0"/>
        </w:rPr>
        <w:t xml:space="preserve">and activities and core products of each phase are </w:t>
      </w:r>
      <w:r w:rsidR="005175DC" w:rsidRPr="00605CFF">
        <w:rPr>
          <w:rStyle w:val="ListParagraph1"/>
          <w:b w:val="0"/>
          <w:bCs w:val="0"/>
        </w:rPr>
        <w:t>explained below</w:t>
      </w:r>
      <w:r w:rsidRPr="00605CFF">
        <w:rPr>
          <w:rStyle w:val="ListParagraph1"/>
          <w:b w:val="0"/>
          <w:bCs w:val="0"/>
        </w:rPr>
        <w:t xml:space="preserve">. </w:t>
      </w:r>
    </w:p>
    <w:p w14:paraId="61643B45" w14:textId="77777777" w:rsidR="005175DC" w:rsidRPr="00605CFF" w:rsidRDefault="005175DC" w:rsidP="005175DC">
      <w:pPr>
        <w:spacing w:after="240"/>
        <w:rPr>
          <w:b/>
          <w:sz w:val="24"/>
          <w:szCs w:val="24"/>
        </w:rPr>
      </w:pPr>
      <w:r w:rsidRPr="00605CFF">
        <w:rPr>
          <w:b/>
          <w:sz w:val="24"/>
          <w:szCs w:val="24"/>
        </w:rPr>
        <w:t>III.1</w:t>
      </w:r>
      <w:r w:rsidRPr="00605CFF">
        <w:rPr>
          <w:b/>
          <w:sz w:val="24"/>
          <w:szCs w:val="24"/>
        </w:rPr>
        <w:tab/>
        <w:t>Phase 1 – Master database and revamped website</w:t>
      </w:r>
    </w:p>
    <w:p w14:paraId="5D42B422" w14:textId="1FE83F7C" w:rsidR="005175DC" w:rsidRPr="00605CFF" w:rsidRDefault="005175DC" w:rsidP="005175DC">
      <w:pPr>
        <w:numPr>
          <w:ilvl w:val="0"/>
          <w:numId w:val="1"/>
        </w:numPr>
        <w:spacing w:after="240"/>
        <w:outlineLvl w:val="0"/>
      </w:pPr>
      <w:r w:rsidRPr="00605CFF">
        <w:t xml:space="preserve">Phase 1 lays the foundations for </w:t>
      </w:r>
      <w:r w:rsidR="000B04BF" w:rsidRPr="00605CFF">
        <w:t xml:space="preserve">the </w:t>
      </w:r>
      <w:r w:rsidRPr="00605CFF">
        <w:t xml:space="preserve">knowledge management system and corporate website and focuses on the creation of a master database which consolidates the </w:t>
      </w:r>
      <w:r w:rsidR="000B04BF" w:rsidRPr="00605CFF">
        <w:t xml:space="preserve">data and </w:t>
      </w:r>
      <w:r w:rsidRPr="00605CFF">
        <w:t xml:space="preserve">information from the many different sources into a ‘single source of truth’ and which serves as the foundation for the system. Having a </w:t>
      </w:r>
      <w:r w:rsidR="000B04BF" w:rsidRPr="00605CFF">
        <w:t>master</w:t>
      </w:r>
      <w:r w:rsidRPr="00605CFF">
        <w:t xml:space="preserve"> database moves the system from a complex disparate structure to a more integrated, accessible, and simplified architecture.  </w:t>
      </w:r>
    </w:p>
    <w:p w14:paraId="63057609" w14:textId="5C82AE6C" w:rsidR="005175DC" w:rsidRPr="00605CFF" w:rsidRDefault="005175DC" w:rsidP="005175DC">
      <w:pPr>
        <w:numPr>
          <w:ilvl w:val="0"/>
          <w:numId w:val="1"/>
        </w:numPr>
        <w:spacing w:after="240"/>
        <w:outlineLvl w:val="0"/>
      </w:pPr>
      <w:r w:rsidRPr="00605CFF">
        <w:t>The objectives of phase I will be to preserve the existing data</w:t>
      </w:r>
      <w:r w:rsidR="000B04BF" w:rsidRPr="00605CFF">
        <w:t xml:space="preserve"> and information</w:t>
      </w:r>
      <w:r w:rsidRPr="00605CFF">
        <w:t xml:space="preserve">, simplify the databases with a new data model and develop a </w:t>
      </w:r>
      <w:r w:rsidR="000B04BF" w:rsidRPr="00605CFF">
        <w:t>master database</w:t>
      </w:r>
      <w:r w:rsidRPr="00605CFF">
        <w:t>, and once this model is developed, to migrate historical data into the new structure. This phase will also define the database rules both for data inputs and use and establish security and user access control.</w:t>
      </w:r>
    </w:p>
    <w:p w14:paraId="638E1082" w14:textId="4026C608" w:rsidR="005175DC" w:rsidRPr="00605CFF" w:rsidRDefault="005175DC" w:rsidP="005175DC">
      <w:pPr>
        <w:numPr>
          <w:ilvl w:val="0"/>
          <w:numId w:val="1"/>
        </w:numPr>
        <w:spacing w:after="240"/>
        <w:outlineLvl w:val="0"/>
      </w:pPr>
      <w:r w:rsidRPr="00605CFF">
        <w:t xml:space="preserve">The proposed master database will be designed to ensure that data are more efficiently accessed and utilized, entered once, updated regularly, and used many times across the activities of the Secretariat. In practical terms the master database will directly feed different areas of the </w:t>
      </w:r>
      <w:r w:rsidR="000B04BF" w:rsidRPr="00605CFF">
        <w:t xml:space="preserve">new knowledge management </w:t>
      </w:r>
      <w:r w:rsidRPr="00605CFF">
        <w:t>system and the revamped website will become the main point of access for all MLF data</w:t>
      </w:r>
      <w:r w:rsidR="000B04BF" w:rsidRPr="00605CFF">
        <w:t xml:space="preserve"> and information</w:t>
      </w:r>
      <w:r w:rsidRPr="00605CFF">
        <w:t xml:space="preserve"> </w:t>
      </w:r>
      <w:r w:rsidRPr="00605CFF">
        <w:lastRenderedPageBreak/>
        <w:t xml:space="preserve">and queries. The emphasis initially will be on the internal use of data </w:t>
      </w:r>
      <w:r w:rsidR="000B04BF" w:rsidRPr="00605CFF">
        <w:t xml:space="preserve">and information </w:t>
      </w:r>
      <w:r w:rsidRPr="00605CFF">
        <w:t>by the Secretariat including by the</w:t>
      </w:r>
      <w:r w:rsidR="00377FAA" w:rsidRPr="00605CFF">
        <w:t xml:space="preserve"> m</w:t>
      </w:r>
      <w:r w:rsidR="000B04BF" w:rsidRPr="00605CFF">
        <w:t xml:space="preserve">onitoring and </w:t>
      </w:r>
      <w:r w:rsidR="00377FAA" w:rsidRPr="00605CFF">
        <w:t>e</w:t>
      </w:r>
      <w:r w:rsidR="000B04BF" w:rsidRPr="00605CFF">
        <w:t xml:space="preserve">valuation </w:t>
      </w:r>
      <w:r w:rsidR="00377FAA" w:rsidRPr="00605CFF">
        <w:t xml:space="preserve">cluster </w:t>
      </w:r>
      <w:r w:rsidRPr="00605CFF">
        <w:t>for evaluation purposes, the implementing and bilateral agencies. The functionality will also have some public-facing information to be expanded in the latter phase of development.</w:t>
      </w:r>
    </w:p>
    <w:p w14:paraId="5C1C31E0" w14:textId="2098F493" w:rsidR="005175DC" w:rsidRPr="00605CFF" w:rsidRDefault="005175DC" w:rsidP="005175DC">
      <w:pPr>
        <w:numPr>
          <w:ilvl w:val="0"/>
          <w:numId w:val="1"/>
        </w:numPr>
        <w:spacing w:after="240"/>
        <w:outlineLvl w:val="0"/>
      </w:pPr>
      <w:r w:rsidRPr="00605CFF">
        <w:t xml:space="preserve">In addition, a revamped website will ensure that the site is more attractive and facilitates easy access to content and will provide a platform to </w:t>
      </w:r>
      <w:r w:rsidR="00377FAA" w:rsidRPr="00605CFF">
        <w:t xml:space="preserve">share knowledge and </w:t>
      </w:r>
      <w:r w:rsidRPr="00605CFF">
        <w:t xml:space="preserve">showcase the successes of the </w:t>
      </w:r>
      <w:r w:rsidR="00377FAA" w:rsidRPr="00605CFF">
        <w:t xml:space="preserve">Multilateral </w:t>
      </w:r>
      <w:r w:rsidRPr="00605CFF">
        <w:t xml:space="preserve">Fund. Specific improvements </w:t>
      </w:r>
      <w:r w:rsidR="00377FAA" w:rsidRPr="00605CFF">
        <w:t xml:space="preserve">and the resulting benefits </w:t>
      </w:r>
      <w:r w:rsidRPr="00605CFF">
        <w:t xml:space="preserve">for </w:t>
      </w:r>
      <w:r w:rsidR="00377FAA" w:rsidRPr="00605CFF">
        <w:t>p</w:t>
      </w:r>
      <w:r w:rsidRPr="00605CFF">
        <w:t>hase 1 are set out in table 1 below.</w:t>
      </w:r>
    </w:p>
    <w:p w14:paraId="40B258BC" w14:textId="75B508D1" w:rsidR="005175DC" w:rsidRPr="00605CFF" w:rsidRDefault="005175DC" w:rsidP="00507614">
      <w:pPr>
        <w:keepNext/>
        <w:rPr>
          <w:b/>
          <w:bCs/>
        </w:rPr>
      </w:pPr>
      <w:r w:rsidRPr="00605CFF">
        <w:rPr>
          <w:b/>
          <w:bCs/>
        </w:rPr>
        <w:t xml:space="preserve">Table 1. Phase 1 </w:t>
      </w:r>
      <w:r w:rsidR="00507614" w:rsidRPr="00605CFF">
        <w:rPr>
          <w:b/>
          <w:bCs/>
          <w:color w:val="000000"/>
          <w:lang w:val="en-GB"/>
        </w:rPr>
        <w:t>– Master database and revamped website</w:t>
      </w:r>
      <w:r w:rsidR="00507614" w:rsidRPr="00605CFF">
        <w:rPr>
          <w:b/>
          <w:bCs/>
        </w:rPr>
        <w:t xml:space="preserve"> (d</w:t>
      </w:r>
      <w:r w:rsidRPr="00605CFF">
        <w:rPr>
          <w:b/>
          <w:bCs/>
        </w:rPr>
        <w:t>eliverables and benefits</w:t>
      </w:r>
      <w:r w:rsidR="00507614" w:rsidRPr="00605CFF">
        <w:rPr>
          <w:b/>
          <w:bCs/>
        </w:rPr>
        <w:t>)</w:t>
      </w:r>
    </w:p>
    <w:tbl>
      <w:tblPr>
        <w:tblStyle w:val="GridTable1Light1"/>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07"/>
      </w:tblGrid>
      <w:tr w:rsidR="005175DC" w:rsidRPr="00605CFF" w14:paraId="2D7F72BF" w14:textId="77777777" w:rsidTr="005056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tcPr>
          <w:p w14:paraId="1502EF87" w14:textId="77777777" w:rsidR="005175DC" w:rsidRPr="00605CFF" w:rsidRDefault="005175DC" w:rsidP="005175DC">
            <w:pPr>
              <w:keepNext/>
              <w:spacing w:after="24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Item</w:t>
            </w:r>
          </w:p>
        </w:tc>
        <w:tc>
          <w:tcPr>
            <w:tcW w:w="3402" w:type="dxa"/>
            <w:tcBorders>
              <w:top w:val="single" w:sz="4" w:space="0" w:color="auto"/>
              <w:left w:val="single" w:sz="4" w:space="0" w:color="auto"/>
              <w:bottom w:val="single" w:sz="4" w:space="0" w:color="auto"/>
              <w:right w:val="single" w:sz="4" w:space="0" w:color="auto"/>
            </w:tcBorders>
          </w:tcPr>
          <w:p w14:paraId="2CABCF9B" w14:textId="77777777" w:rsidR="005175DC" w:rsidRPr="00605CFF" w:rsidRDefault="005175DC" w:rsidP="005175DC">
            <w:pPr>
              <w:keepNext/>
              <w:spacing w:after="24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Description</w:t>
            </w:r>
          </w:p>
        </w:tc>
        <w:tc>
          <w:tcPr>
            <w:tcW w:w="4207" w:type="dxa"/>
            <w:tcBorders>
              <w:top w:val="single" w:sz="4" w:space="0" w:color="auto"/>
              <w:left w:val="single" w:sz="4" w:space="0" w:color="auto"/>
              <w:bottom w:val="single" w:sz="4" w:space="0" w:color="auto"/>
              <w:right w:val="single" w:sz="4" w:space="0" w:color="auto"/>
            </w:tcBorders>
          </w:tcPr>
          <w:p w14:paraId="564844AD" w14:textId="77777777" w:rsidR="005175DC" w:rsidRPr="00605CFF" w:rsidRDefault="005175DC" w:rsidP="005175DC">
            <w:pPr>
              <w:keepNext/>
              <w:spacing w:after="24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Benefits</w:t>
            </w:r>
          </w:p>
        </w:tc>
      </w:tr>
      <w:tr w:rsidR="005175DC" w:rsidRPr="00605CFF" w14:paraId="6542C90F" w14:textId="77777777" w:rsidTr="0050567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52FAEB8B" w14:textId="77777777" w:rsidR="005175DC" w:rsidRPr="00605CFF" w:rsidRDefault="005175DC" w:rsidP="005175DC">
            <w:pPr>
              <w:keepNext/>
              <w:spacing w:after="240"/>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sz w:val="20"/>
                <w:szCs w:val="20"/>
                <w:lang w:val="en-GB"/>
              </w:rPr>
              <w:t>Master database</w:t>
            </w:r>
          </w:p>
        </w:tc>
        <w:tc>
          <w:tcPr>
            <w:tcW w:w="3402" w:type="dxa"/>
            <w:tcBorders>
              <w:top w:val="single" w:sz="4" w:space="0" w:color="auto"/>
            </w:tcBorders>
          </w:tcPr>
          <w:p w14:paraId="7F2B1B6B" w14:textId="4D6959E6" w:rsidR="005175DC" w:rsidRPr="00605CFF" w:rsidRDefault="005175DC" w:rsidP="005175DC">
            <w:pPr>
              <w:keepNext/>
              <w:spacing w:after="24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A consolidated database </w:t>
            </w:r>
            <w:r w:rsidR="008D3645" w:rsidRPr="00605CFF">
              <w:rPr>
                <w:rFonts w:ascii="Times New Roman" w:eastAsia="Times New Roman" w:hAnsi="Times New Roman" w:cs="Times New Roman"/>
                <w:color w:val="000000"/>
                <w:sz w:val="20"/>
                <w:szCs w:val="20"/>
                <w:lang w:val="en-GB"/>
              </w:rPr>
              <w:t xml:space="preserve">will be </w:t>
            </w:r>
            <w:r w:rsidRPr="00605CFF">
              <w:rPr>
                <w:rFonts w:ascii="Times New Roman" w:eastAsia="Times New Roman" w:hAnsi="Times New Roman" w:cs="Times New Roman"/>
                <w:color w:val="000000"/>
                <w:sz w:val="20"/>
                <w:szCs w:val="20"/>
                <w:lang w:val="en-GB"/>
              </w:rPr>
              <w:t xml:space="preserve">built on a modern enterprise platform in the cloud and under a new integrated data model. </w:t>
            </w:r>
          </w:p>
        </w:tc>
        <w:tc>
          <w:tcPr>
            <w:tcW w:w="4207" w:type="dxa"/>
            <w:tcBorders>
              <w:top w:val="single" w:sz="4" w:space="0" w:color="auto"/>
            </w:tcBorders>
          </w:tcPr>
          <w:p w14:paraId="33C7D59A" w14:textId="77777777" w:rsidR="005175DC" w:rsidRPr="00605CFF"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A ‘single source of truth’ for MLF data</w:t>
            </w:r>
          </w:p>
          <w:p w14:paraId="145A46FF" w14:textId="77777777" w:rsidR="005175DC" w:rsidRPr="00605CFF"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Reduced risks of transcription errors / inconsistencies</w:t>
            </w:r>
          </w:p>
          <w:p w14:paraId="66625424" w14:textId="197E0C66" w:rsidR="005175DC" w:rsidRPr="00605CFF"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Better connected information supporting process tracking, </w:t>
            </w:r>
            <w:r w:rsidR="00C50074" w:rsidRPr="00605CFF">
              <w:rPr>
                <w:rFonts w:ascii="Times New Roman" w:eastAsia="Times New Roman" w:hAnsi="Times New Roman" w:cs="Times New Roman"/>
                <w:color w:val="000000"/>
                <w:sz w:val="20"/>
                <w:szCs w:val="20"/>
                <w:lang w:val="en-GB"/>
              </w:rPr>
              <w:t>analysis,</w:t>
            </w:r>
            <w:r w:rsidRPr="00605CFF">
              <w:rPr>
                <w:rFonts w:ascii="Times New Roman" w:eastAsia="Times New Roman" w:hAnsi="Times New Roman" w:cs="Times New Roman"/>
                <w:color w:val="000000"/>
                <w:sz w:val="20"/>
                <w:szCs w:val="20"/>
                <w:lang w:val="en-GB"/>
              </w:rPr>
              <w:t xml:space="preserve"> and visualization</w:t>
            </w:r>
          </w:p>
        </w:tc>
      </w:tr>
      <w:tr w:rsidR="005175DC" w:rsidRPr="00605CFF" w14:paraId="1F0061A5"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4E283870" w14:textId="77777777" w:rsidR="005175DC" w:rsidRPr="00605CFF" w:rsidRDefault="005175DC" w:rsidP="005175DC">
            <w:pPr>
              <w:keepNext/>
              <w:spacing w:after="240"/>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Revamped website</w:t>
            </w:r>
          </w:p>
        </w:tc>
        <w:tc>
          <w:tcPr>
            <w:tcW w:w="3402" w:type="dxa"/>
          </w:tcPr>
          <w:p w14:paraId="780A016B" w14:textId="64501E83" w:rsidR="005175DC" w:rsidRPr="00605CFF" w:rsidRDefault="005175DC" w:rsidP="005175DC">
            <w:pPr>
              <w:keepNext/>
              <w:spacing w:after="24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This will replace the current MLF website and act as the main entry point for MLF data</w:t>
            </w:r>
            <w:r w:rsidR="00507614" w:rsidRPr="00605CFF">
              <w:rPr>
                <w:rFonts w:ascii="Times New Roman" w:eastAsia="Times New Roman" w:hAnsi="Times New Roman" w:cs="Times New Roman"/>
                <w:color w:val="000000"/>
                <w:sz w:val="20"/>
                <w:szCs w:val="20"/>
                <w:lang w:val="en-GB"/>
              </w:rPr>
              <w:t xml:space="preserve"> and information</w:t>
            </w:r>
            <w:r w:rsidRPr="00605CFF">
              <w:rPr>
                <w:rFonts w:ascii="Times New Roman" w:eastAsia="Times New Roman" w:hAnsi="Times New Roman" w:cs="Times New Roman"/>
                <w:color w:val="000000"/>
                <w:sz w:val="20"/>
                <w:szCs w:val="20"/>
                <w:lang w:val="en-GB"/>
              </w:rPr>
              <w:t>. Functionality will be based on user role with ‘internal’ and public facing areas.</w:t>
            </w:r>
          </w:p>
        </w:tc>
        <w:tc>
          <w:tcPr>
            <w:tcW w:w="4207" w:type="dxa"/>
          </w:tcPr>
          <w:p w14:paraId="32E552D1" w14:textId="77777777" w:rsidR="005175DC" w:rsidRPr="00605CFF"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A more engaging modern design, aesthetically appealing and intuitive </w:t>
            </w:r>
          </w:p>
          <w:p w14:paraId="22A6F9F7" w14:textId="225F1B07" w:rsidR="005175DC" w:rsidRPr="00605CFF"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A single-entry point for users to view, analyze and submit information</w:t>
            </w:r>
          </w:p>
          <w:p w14:paraId="7AD02AA1" w14:textId="033EE5AC" w:rsidR="005175DC" w:rsidRPr="00605CFF" w:rsidRDefault="005175DC" w:rsidP="005175DC">
            <w:pPr>
              <w:keepNext/>
              <w:numPr>
                <w:ilvl w:val="0"/>
                <w:numId w:val="17"/>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Richer user experience including most of the core products described in phase</w:t>
            </w:r>
            <w:r w:rsidR="00441917" w:rsidRPr="00605CFF">
              <w:rPr>
                <w:rFonts w:ascii="Times New Roman" w:eastAsia="Times New Roman" w:hAnsi="Times New Roman" w:cs="Times New Roman"/>
                <w:color w:val="000000"/>
                <w:sz w:val="20"/>
                <w:szCs w:val="20"/>
                <w:lang w:val="en-GB"/>
              </w:rPr>
              <w:t xml:space="preserve"> </w:t>
            </w:r>
            <w:r w:rsidRPr="00605CFF">
              <w:rPr>
                <w:rFonts w:ascii="Times New Roman" w:eastAsia="Times New Roman" w:hAnsi="Times New Roman" w:cs="Times New Roman"/>
                <w:color w:val="000000"/>
                <w:sz w:val="20"/>
                <w:szCs w:val="20"/>
                <w:lang w:val="en-GB"/>
              </w:rPr>
              <w:t>2</w:t>
            </w:r>
          </w:p>
        </w:tc>
      </w:tr>
    </w:tbl>
    <w:p w14:paraId="0536CC40" w14:textId="620F9097" w:rsidR="005175DC" w:rsidRPr="00605CFF" w:rsidRDefault="005175DC" w:rsidP="004E2042">
      <w:pPr>
        <w:spacing w:before="240" w:after="240"/>
        <w:rPr>
          <w:b/>
          <w:sz w:val="24"/>
          <w:szCs w:val="24"/>
        </w:rPr>
      </w:pPr>
      <w:r w:rsidRPr="00605CFF">
        <w:rPr>
          <w:b/>
          <w:sz w:val="24"/>
          <w:szCs w:val="24"/>
        </w:rPr>
        <w:t xml:space="preserve">III.2 </w:t>
      </w:r>
      <w:r w:rsidRPr="00605CFF">
        <w:rPr>
          <w:b/>
          <w:sz w:val="24"/>
          <w:szCs w:val="24"/>
        </w:rPr>
        <w:tab/>
        <w:t>Phase 2 – Core products</w:t>
      </w:r>
    </w:p>
    <w:p w14:paraId="2246781C" w14:textId="1959DB90" w:rsidR="005175DC" w:rsidRPr="00605CFF" w:rsidRDefault="00507614" w:rsidP="00507614">
      <w:pPr>
        <w:numPr>
          <w:ilvl w:val="0"/>
          <w:numId w:val="1"/>
        </w:numPr>
        <w:spacing w:after="240"/>
        <w:outlineLvl w:val="0"/>
      </w:pPr>
      <w:r w:rsidRPr="00605CFF">
        <w:t xml:space="preserve">Phase 2 </w:t>
      </w:r>
      <w:r w:rsidR="005175DC" w:rsidRPr="00605CFF">
        <w:t>will focus on the main functionality for the knowledge management system including:</w:t>
      </w:r>
    </w:p>
    <w:p w14:paraId="047AA13E" w14:textId="0B86AF0A" w:rsidR="005175DC" w:rsidRPr="00605CFF" w:rsidRDefault="005175DC" w:rsidP="00507614">
      <w:pPr>
        <w:widowControl w:val="0"/>
        <w:numPr>
          <w:ilvl w:val="1"/>
          <w:numId w:val="1"/>
        </w:numPr>
        <w:spacing w:after="240"/>
        <w:outlineLvl w:val="1"/>
      </w:pPr>
      <w:r w:rsidRPr="00605CFF">
        <w:t>Online reporting of country programme data</w:t>
      </w:r>
      <w:r w:rsidR="008A189E" w:rsidRPr="00605CFF">
        <w:t>;</w:t>
      </w:r>
    </w:p>
    <w:p w14:paraId="6F887D8B" w14:textId="58A751CC" w:rsidR="005175DC" w:rsidRPr="00605CFF" w:rsidRDefault="005175DC" w:rsidP="00507614">
      <w:pPr>
        <w:widowControl w:val="0"/>
        <w:numPr>
          <w:ilvl w:val="1"/>
          <w:numId w:val="1"/>
        </w:numPr>
        <w:spacing w:after="240"/>
        <w:outlineLvl w:val="1"/>
      </w:pPr>
      <w:r w:rsidRPr="00605CFF">
        <w:t>Online reporting of project completion reports;</w:t>
      </w:r>
    </w:p>
    <w:p w14:paraId="62453C46" w14:textId="5E635DD2" w:rsidR="005175DC" w:rsidRPr="00605CFF" w:rsidRDefault="005175DC" w:rsidP="00507614">
      <w:pPr>
        <w:widowControl w:val="0"/>
        <w:numPr>
          <w:ilvl w:val="1"/>
          <w:numId w:val="1"/>
        </w:numPr>
        <w:spacing w:after="240"/>
        <w:outlineLvl w:val="1"/>
      </w:pPr>
      <w:r w:rsidRPr="00605CFF">
        <w:t xml:space="preserve">Country profiles: history of consumption, </w:t>
      </w:r>
      <w:r w:rsidR="002D4406" w:rsidRPr="00605CFF">
        <w:t>informatio</w:t>
      </w:r>
      <w:r w:rsidR="006D41B7" w:rsidRPr="00605CFF">
        <w:t xml:space="preserve">n on approved projects </w:t>
      </w:r>
      <w:r w:rsidR="002D4406" w:rsidRPr="00605CFF">
        <w:t>and relevant Executive Committee decisions</w:t>
      </w:r>
      <w:r w:rsidRPr="00605CFF">
        <w:t>;</w:t>
      </w:r>
    </w:p>
    <w:p w14:paraId="15263029" w14:textId="77777777" w:rsidR="005175DC" w:rsidRPr="00605CFF" w:rsidRDefault="005175DC" w:rsidP="00507614">
      <w:pPr>
        <w:widowControl w:val="0"/>
        <w:numPr>
          <w:ilvl w:val="1"/>
          <w:numId w:val="1"/>
        </w:numPr>
        <w:spacing w:after="240"/>
        <w:outlineLvl w:val="1"/>
      </w:pPr>
      <w:r w:rsidRPr="00605CFF">
        <w:t>Meeting portal – improved access of the meeting documents in current and past meetings of the Executive Committee;</w:t>
      </w:r>
    </w:p>
    <w:p w14:paraId="7512497E" w14:textId="2EEDBC09" w:rsidR="005175DC" w:rsidRPr="00605CFF" w:rsidRDefault="005175DC" w:rsidP="00507614">
      <w:pPr>
        <w:widowControl w:val="0"/>
        <w:numPr>
          <w:ilvl w:val="1"/>
          <w:numId w:val="1"/>
        </w:numPr>
        <w:spacing w:after="240"/>
        <w:outlineLvl w:val="1"/>
      </w:pPr>
      <w:r w:rsidRPr="00605CFF">
        <w:t>“Handbook” / Electronic Document Management System - access to decisions, policies, procedures, and guidelines</w:t>
      </w:r>
      <w:r w:rsidR="006D41B7" w:rsidRPr="00605CFF">
        <w:t>;</w:t>
      </w:r>
      <w:r w:rsidRPr="00605CFF">
        <w:t xml:space="preserve"> and</w:t>
      </w:r>
    </w:p>
    <w:p w14:paraId="599A543E" w14:textId="178234C6" w:rsidR="005175DC" w:rsidRPr="00605CFF" w:rsidRDefault="005175DC" w:rsidP="00507614">
      <w:pPr>
        <w:widowControl w:val="0"/>
        <w:numPr>
          <w:ilvl w:val="1"/>
          <w:numId w:val="1"/>
        </w:numPr>
        <w:spacing w:after="240"/>
        <w:outlineLvl w:val="1"/>
      </w:pPr>
      <w:r w:rsidRPr="00605CFF">
        <w:t>Data portal including country programme data</w:t>
      </w:r>
      <w:r w:rsidR="002D4406" w:rsidRPr="00605CFF">
        <w:t>,</w:t>
      </w:r>
      <w:r w:rsidRPr="00605CFF">
        <w:t xml:space="preserve"> projects</w:t>
      </w:r>
      <w:r w:rsidR="006D41B7" w:rsidRPr="00605CFF">
        <w:t>, lessons learnt</w:t>
      </w:r>
      <w:r w:rsidRPr="00605CFF">
        <w:t>– self-service data access area with filters and dashboards including access for public users.</w:t>
      </w:r>
    </w:p>
    <w:p w14:paraId="6CF2ACD1" w14:textId="1F2E9EC2" w:rsidR="000D360C" w:rsidRPr="00605CFF" w:rsidRDefault="00AF4992" w:rsidP="000D360C">
      <w:pPr>
        <w:numPr>
          <w:ilvl w:val="0"/>
          <w:numId w:val="1"/>
        </w:numPr>
        <w:spacing w:after="240"/>
        <w:outlineLvl w:val="0"/>
      </w:pPr>
      <w:r w:rsidRPr="00605CFF">
        <w:t xml:space="preserve">Through the core products of phase 2, </w:t>
      </w:r>
      <w:r w:rsidR="00750C2A" w:rsidRPr="00605CFF">
        <w:t>data</w:t>
      </w:r>
      <w:r w:rsidRPr="00605CFF">
        <w:t xml:space="preserve"> </w:t>
      </w:r>
      <w:r w:rsidR="00750C2A" w:rsidRPr="00605CFF">
        <w:t xml:space="preserve">and </w:t>
      </w:r>
      <w:r w:rsidRPr="00605CFF">
        <w:t xml:space="preserve">information </w:t>
      </w:r>
      <w:r w:rsidR="00750C2A" w:rsidRPr="00605CFF">
        <w:t xml:space="preserve">of approved projects and their lessons, as well as </w:t>
      </w:r>
      <w:r w:rsidRPr="00605CFF">
        <w:t xml:space="preserve">success stories </w:t>
      </w:r>
      <w:r w:rsidR="00750C2A" w:rsidRPr="00605CFF">
        <w:t>relating to the Multilateral Fund would be available online facilitat</w:t>
      </w:r>
      <w:r w:rsidR="00A43337" w:rsidRPr="00605CFF">
        <w:t>ing</w:t>
      </w:r>
      <w:r w:rsidR="00750C2A" w:rsidRPr="00605CFF">
        <w:t xml:space="preserve"> knowledge sharing</w:t>
      </w:r>
      <w:r w:rsidR="00A43337" w:rsidRPr="00605CFF">
        <w:t>.</w:t>
      </w:r>
      <w:r w:rsidR="00750C2A" w:rsidRPr="00605CFF">
        <w:t xml:space="preserve"> </w:t>
      </w:r>
      <w:r w:rsidR="000D360C" w:rsidRPr="00605CFF">
        <w:t>Specific improvements and the resulting benefits for phase</w:t>
      </w:r>
      <w:r w:rsidR="00441917" w:rsidRPr="00605CFF">
        <w:t xml:space="preserve"> </w:t>
      </w:r>
      <w:r w:rsidR="000D360C" w:rsidRPr="00605CFF">
        <w:t>2 are set out in table 2 below.</w:t>
      </w:r>
    </w:p>
    <w:p w14:paraId="3D4AF4C1" w14:textId="16A8415D" w:rsidR="005175DC" w:rsidRPr="00605CFF" w:rsidRDefault="005175DC" w:rsidP="00D348F2">
      <w:pPr>
        <w:keepNext/>
        <w:rPr>
          <w:b/>
          <w:bCs/>
        </w:rPr>
      </w:pPr>
      <w:r w:rsidRPr="00605CFF">
        <w:rPr>
          <w:b/>
          <w:bCs/>
        </w:rPr>
        <w:t>Table 2. Phase 2 – Core products</w:t>
      </w:r>
      <w:r w:rsidR="00A03EE1" w:rsidRPr="00605CFF">
        <w:rPr>
          <w:b/>
          <w:bCs/>
        </w:rPr>
        <w:t xml:space="preserve"> (deliverables</w:t>
      </w:r>
      <w:r w:rsidRPr="00605CFF">
        <w:rPr>
          <w:b/>
          <w:bCs/>
        </w:rPr>
        <w:t xml:space="preserve"> and benefits</w:t>
      </w:r>
      <w:r w:rsidR="00A03EE1" w:rsidRPr="00605CFF">
        <w:rPr>
          <w:b/>
          <w:bCs/>
        </w:rPr>
        <w:t>)</w:t>
      </w:r>
    </w:p>
    <w:tbl>
      <w:tblPr>
        <w:tblStyle w:val="GridTable1Light2"/>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97"/>
      </w:tblGrid>
      <w:tr w:rsidR="00A43337" w:rsidRPr="00605CFF" w14:paraId="4374FFD3" w14:textId="77777777" w:rsidTr="0050567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tcPr>
          <w:p w14:paraId="696970A6" w14:textId="77777777" w:rsidR="00A43337" w:rsidRPr="00605CFF" w:rsidRDefault="00A43337" w:rsidP="005175DC">
            <w:pPr>
              <w:jc w:val="left"/>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Item</w:t>
            </w:r>
          </w:p>
          <w:p w14:paraId="10D7C889" w14:textId="182BF52D" w:rsidR="00A43337" w:rsidRPr="00605CFF" w:rsidRDefault="00A43337" w:rsidP="005175DC">
            <w:pPr>
              <w:jc w:val="left"/>
              <w:rPr>
                <w:rFonts w:ascii="Times New Roman" w:hAnsi="Times New Roman" w:cs="Times New Roman"/>
                <w:color w:val="000000"/>
                <w:sz w:val="20"/>
                <w:szCs w:val="20"/>
                <w:lang w:val="en-GB"/>
              </w:rPr>
            </w:pPr>
          </w:p>
        </w:tc>
        <w:tc>
          <w:tcPr>
            <w:tcW w:w="3402" w:type="dxa"/>
            <w:tcBorders>
              <w:bottom w:val="single" w:sz="4" w:space="0" w:color="auto"/>
            </w:tcBorders>
          </w:tcPr>
          <w:p w14:paraId="4134E4F8" w14:textId="41E7A4D2" w:rsidR="00A43337" w:rsidRPr="00605CFF" w:rsidRDefault="00A43337" w:rsidP="005175DC">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eastAsia="en-GB"/>
              </w:rPr>
            </w:pPr>
            <w:r w:rsidRPr="00605CFF">
              <w:rPr>
                <w:rFonts w:ascii="Times New Roman" w:hAnsi="Times New Roman" w:cs="Times New Roman"/>
                <w:color w:val="000000"/>
                <w:sz w:val="20"/>
                <w:szCs w:val="20"/>
                <w:lang w:val="en-GB" w:eastAsia="en-GB"/>
              </w:rPr>
              <w:t>Description</w:t>
            </w:r>
          </w:p>
        </w:tc>
        <w:tc>
          <w:tcPr>
            <w:tcW w:w="4297" w:type="dxa"/>
            <w:tcBorders>
              <w:bottom w:val="single" w:sz="4" w:space="0" w:color="auto"/>
            </w:tcBorders>
          </w:tcPr>
          <w:p w14:paraId="2540D696" w14:textId="3086433B" w:rsidR="00A43337" w:rsidRPr="00605CFF" w:rsidRDefault="00A43337" w:rsidP="00A43337">
            <w:pPr>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Benefits</w:t>
            </w:r>
          </w:p>
        </w:tc>
      </w:tr>
      <w:tr w:rsidR="005175DC" w:rsidRPr="00605CFF" w14:paraId="6EA8132C" w14:textId="77777777" w:rsidTr="00A43337">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tcPr>
          <w:p w14:paraId="0E27A74C" w14:textId="77777777"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Online reporting of country programme data</w:t>
            </w:r>
          </w:p>
        </w:tc>
        <w:tc>
          <w:tcPr>
            <w:tcW w:w="3402" w:type="dxa"/>
            <w:tcBorders>
              <w:bottom w:val="single" w:sz="4" w:space="0" w:color="auto"/>
            </w:tcBorders>
          </w:tcPr>
          <w:p w14:paraId="2249BB1E" w14:textId="045C8342" w:rsidR="005175DC" w:rsidRPr="00605CFF" w:rsidRDefault="008D3645" w:rsidP="005175DC">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605CFF">
              <w:rPr>
                <w:rFonts w:ascii="Times New Roman" w:eastAsia="Times New Roman" w:hAnsi="Times New Roman" w:cs="Times New Roman"/>
                <w:color w:val="000000"/>
                <w:sz w:val="20"/>
                <w:szCs w:val="20"/>
                <w:lang w:val="en-GB" w:eastAsia="en-GB"/>
              </w:rPr>
              <w:t xml:space="preserve">A new online reporting format will be developed to also cover the reporting of HFCs. </w:t>
            </w:r>
            <w:r w:rsidR="005175DC" w:rsidRPr="00605CFF">
              <w:rPr>
                <w:rFonts w:ascii="Times New Roman" w:eastAsia="Times New Roman" w:hAnsi="Times New Roman" w:cs="Times New Roman"/>
                <w:color w:val="000000"/>
                <w:sz w:val="20"/>
                <w:szCs w:val="20"/>
                <w:lang w:val="en-GB" w:eastAsia="en-GB"/>
              </w:rPr>
              <w:t xml:space="preserve">This will provide easy access </w:t>
            </w:r>
            <w:r w:rsidR="005175DC" w:rsidRPr="00605CFF">
              <w:rPr>
                <w:rFonts w:ascii="Times New Roman" w:eastAsia="Times New Roman" w:hAnsi="Times New Roman" w:cs="Times New Roman"/>
                <w:color w:val="000000"/>
                <w:sz w:val="20"/>
                <w:szCs w:val="20"/>
                <w:lang w:val="en-GB" w:eastAsia="en-GB"/>
              </w:rPr>
              <w:lastRenderedPageBreak/>
              <w:t>for Article 5 countries in reporting country programme data. It will also provide historical consumption and production trend in different sector as reported by the countries.</w:t>
            </w:r>
          </w:p>
        </w:tc>
        <w:tc>
          <w:tcPr>
            <w:tcW w:w="4297" w:type="dxa"/>
            <w:tcBorders>
              <w:bottom w:val="single" w:sz="4" w:space="0" w:color="auto"/>
            </w:tcBorders>
          </w:tcPr>
          <w:p w14:paraId="019C43B2" w14:textId="42860309"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lastRenderedPageBreak/>
              <w:t>Facilitate</w:t>
            </w:r>
            <w:r w:rsidR="008D3645" w:rsidRPr="00605CFF">
              <w:rPr>
                <w:rFonts w:ascii="Times New Roman" w:eastAsia="Times New Roman" w:hAnsi="Times New Roman" w:cs="Times New Roman"/>
                <w:color w:val="000000"/>
                <w:sz w:val="20"/>
                <w:szCs w:val="20"/>
                <w:lang w:val="en-GB"/>
              </w:rPr>
              <w:t>s</w:t>
            </w:r>
            <w:r w:rsidRPr="00605CFF">
              <w:rPr>
                <w:rFonts w:ascii="Times New Roman" w:eastAsia="Times New Roman" w:hAnsi="Times New Roman" w:cs="Times New Roman"/>
                <w:color w:val="000000"/>
                <w:sz w:val="20"/>
                <w:szCs w:val="20"/>
                <w:lang w:val="en-GB"/>
              </w:rPr>
              <w:t xml:space="preserve"> reporting of data, and providing easy access to historical data and analysis </w:t>
            </w:r>
          </w:p>
          <w:p w14:paraId="62DDB650" w14:textId="0754B459"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GB"/>
              </w:rPr>
            </w:pPr>
            <w:r w:rsidRPr="00605CFF">
              <w:rPr>
                <w:rFonts w:ascii="Times New Roman" w:eastAsia="Times New Roman" w:hAnsi="Times New Roman" w:cs="Times New Roman"/>
                <w:color w:val="000000"/>
                <w:sz w:val="20"/>
                <w:szCs w:val="20"/>
                <w:lang w:val="en-GB"/>
              </w:rPr>
              <w:lastRenderedPageBreak/>
              <w:t xml:space="preserve">Provides the context for current project decisions by </w:t>
            </w:r>
            <w:r w:rsidR="00A03EE1" w:rsidRPr="00605CFF">
              <w:rPr>
                <w:rFonts w:ascii="Times New Roman" w:eastAsia="Times New Roman" w:hAnsi="Times New Roman" w:cs="Times New Roman"/>
                <w:color w:val="000000"/>
                <w:sz w:val="20"/>
                <w:szCs w:val="20"/>
                <w:lang w:val="en-GB"/>
              </w:rPr>
              <w:t xml:space="preserve">the </w:t>
            </w:r>
            <w:r w:rsidRPr="00605CFF">
              <w:rPr>
                <w:rFonts w:ascii="Times New Roman" w:eastAsia="Times New Roman" w:hAnsi="Times New Roman" w:cs="Times New Roman"/>
                <w:color w:val="000000"/>
                <w:sz w:val="20"/>
                <w:szCs w:val="20"/>
                <w:lang w:val="en-GB"/>
              </w:rPr>
              <w:t>Ex</w:t>
            </w:r>
            <w:r w:rsidR="00A03EE1" w:rsidRPr="00605CFF">
              <w:rPr>
                <w:rFonts w:ascii="Times New Roman" w:eastAsia="Times New Roman" w:hAnsi="Times New Roman" w:cs="Times New Roman"/>
                <w:color w:val="000000"/>
                <w:sz w:val="20"/>
                <w:szCs w:val="20"/>
                <w:lang w:val="en-GB"/>
              </w:rPr>
              <w:t xml:space="preserve">ecutive </w:t>
            </w:r>
            <w:r w:rsidRPr="00605CFF">
              <w:rPr>
                <w:rFonts w:ascii="Times New Roman" w:eastAsia="Times New Roman" w:hAnsi="Times New Roman" w:cs="Times New Roman"/>
                <w:color w:val="000000"/>
                <w:sz w:val="20"/>
                <w:szCs w:val="20"/>
                <w:lang w:val="en-GB"/>
              </w:rPr>
              <w:t>Com</w:t>
            </w:r>
            <w:r w:rsidR="00A03EE1" w:rsidRPr="00605CFF">
              <w:rPr>
                <w:rFonts w:ascii="Times New Roman" w:eastAsia="Times New Roman" w:hAnsi="Times New Roman" w:cs="Times New Roman"/>
                <w:color w:val="000000"/>
                <w:sz w:val="20"/>
                <w:szCs w:val="20"/>
                <w:lang w:val="en-GB"/>
              </w:rPr>
              <w:t>mittee</w:t>
            </w:r>
            <w:r w:rsidRPr="00605CFF">
              <w:rPr>
                <w:rFonts w:ascii="Times New Roman" w:eastAsia="Times New Roman" w:hAnsi="Times New Roman" w:cs="Times New Roman"/>
                <w:b/>
                <w:bCs/>
                <w:color w:val="000000"/>
                <w:sz w:val="20"/>
                <w:szCs w:val="20"/>
                <w:lang w:val="en-GB"/>
              </w:rPr>
              <w:t xml:space="preserve"> </w:t>
            </w:r>
          </w:p>
        </w:tc>
      </w:tr>
      <w:tr w:rsidR="006D41B7" w:rsidRPr="00605CFF" w14:paraId="63549E5C" w14:textId="77777777" w:rsidTr="00A4333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1F1FC7B2" w14:textId="318C13D3" w:rsidR="006D41B7" w:rsidRPr="00605CFF" w:rsidRDefault="008D3645" w:rsidP="005175DC">
            <w:pPr>
              <w:jc w:val="left"/>
              <w:rPr>
                <w:rFonts w:ascii="Times New Roman" w:hAnsi="Times New Roman" w:cs="Times New Roman"/>
                <w:b w:val="0"/>
                <w:bCs w:val="0"/>
                <w:color w:val="000000"/>
                <w:sz w:val="20"/>
                <w:szCs w:val="20"/>
                <w:lang w:val="en-GB"/>
              </w:rPr>
            </w:pPr>
            <w:r w:rsidRPr="00605CFF">
              <w:rPr>
                <w:rFonts w:ascii="Times New Roman" w:hAnsi="Times New Roman" w:cs="Times New Roman"/>
                <w:b w:val="0"/>
                <w:bCs w:val="0"/>
                <w:color w:val="000000"/>
                <w:sz w:val="20"/>
                <w:szCs w:val="20"/>
                <w:lang w:val="en-GB"/>
              </w:rPr>
              <w:lastRenderedPageBreak/>
              <w:t>Online reporting of project completion reports</w:t>
            </w:r>
          </w:p>
        </w:tc>
        <w:tc>
          <w:tcPr>
            <w:tcW w:w="3402" w:type="dxa"/>
            <w:tcBorders>
              <w:top w:val="single" w:sz="4" w:space="0" w:color="auto"/>
            </w:tcBorders>
          </w:tcPr>
          <w:p w14:paraId="213CB495" w14:textId="120CA252" w:rsidR="006D41B7" w:rsidRPr="00605CFF" w:rsidRDefault="008D3645" w:rsidP="005175DC">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eastAsia="en-GB"/>
              </w:rPr>
            </w:pPr>
            <w:r w:rsidRPr="00605CFF">
              <w:rPr>
                <w:rFonts w:ascii="Times New Roman" w:hAnsi="Times New Roman" w:cs="Times New Roman"/>
                <w:color w:val="000000"/>
                <w:sz w:val="20"/>
                <w:szCs w:val="20"/>
                <w:lang w:val="en-GB" w:eastAsia="en-GB"/>
              </w:rPr>
              <w:t>The existing online reporting format will be improved and migrated to the new system.</w:t>
            </w:r>
          </w:p>
        </w:tc>
        <w:tc>
          <w:tcPr>
            <w:tcW w:w="4297" w:type="dxa"/>
            <w:tcBorders>
              <w:top w:val="single" w:sz="4" w:space="0" w:color="auto"/>
            </w:tcBorders>
          </w:tcPr>
          <w:p w14:paraId="30E88575" w14:textId="457DEE9B" w:rsidR="006D41B7" w:rsidRPr="00605CFF" w:rsidRDefault="0002371A"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An improved online reporting format to facilitate reporting</w:t>
            </w:r>
          </w:p>
        </w:tc>
      </w:tr>
      <w:tr w:rsidR="005175DC" w:rsidRPr="00605CFF" w14:paraId="20126A6E"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40F46ACE" w14:textId="23178941"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 xml:space="preserve">Country </w:t>
            </w:r>
            <w:r w:rsidR="006D41B7" w:rsidRPr="00605CFF">
              <w:rPr>
                <w:rFonts w:ascii="Times New Roman" w:eastAsia="Times New Roman" w:hAnsi="Times New Roman" w:cs="Times New Roman"/>
                <w:b w:val="0"/>
                <w:bCs w:val="0"/>
                <w:color w:val="000000"/>
                <w:sz w:val="20"/>
                <w:szCs w:val="20"/>
                <w:lang w:val="en-GB"/>
              </w:rPr>
              <w:t>p</w:t>
            </w:r>
            <w:r w:rsidRPr="00605CFF">
              <w:rPr>
                <w:rFonts w:ascii="Times New Roman" w:eastAsia="Times New Roman" w:hAnsi="Times New Roman" w:cs="Times New Roman"/>
                <w:b w:val="0"/>
                <w:bCs w:val="0"/>
                <w:color w:val="000000"/>
                <w:sz w:val="20"/>
                <w:szCs w:val="20"/>
                <w:lang w:val="en-GB"/>
              </w:rPr>
              <w:t>rofiles</w:t>
            </w:r>
          </w:p>
        </w:tc>
        <w:tc>
          <w:tcPr>
            <w:tcW w:w="3402" w:type="dxa"/>
          </w:tcPr>
          <w:p w14:paraId="7BB2495C" w14:textId="1FD5FFA5" w:rsidR="005175DC" w:rsidRPr="00605CFF" w:rsidRDefault="005175DC" w:rsidP="005175DC">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605CFF">
              <w:rPr>
                <w:rFonts w:ascii="Times New Roman" w:eastAsia="Times New Roman" w:hAnsi="Times New Roman" w:cs="Times New Roman"/>
                <w:color w:val="000000"/>
                <w:sz w:val="20"/>
                <w:szCs w:val="20"/>
                <w:lang w:val="en-GB" w:eastAsia="en-GB"/>
              </w:rPr>
              <w:t>The country profile database will provide information on demographics, economic parameters and drivers affecting production and consumption of controlled substances. It will provide easy access to historical picture of consumption, relevant decisions</w:t>
            </w:r>
            <w:r w:rsidR="0002371A" w:rsidRPr="00605CFF">
              <w:rPr>
                <w:rFonts w:ascii="Times New Roman" w:eastAsia="Times New Roman" w:hAnsi="Times New Roman" w:cs="Times New Roman"/>
                <w:color w:val="000000"/>
                <w:sz w:val="20"/>
                <w:szCs w:val="20"/>
                <w:lang w:val="en-GB" w:eastAsia="en-GB"/>
              </w:rPr>
              <w:t xml:space="preserve"> of the Executive Committee</w:t>
            </w:r>
            <w:r w:rsidRPr="00605CFF">
              <w:rPr>
                <w:rFonts w:ascii="Times New Roman" w:eastAsia="Times New Roman" w:hAnsi="Times New Roman" w:cs="Times New Roman"/>
                <w:color w:val="000000"/>
                <w:sz w:val="20"/>
                <w:szCs w:val="20"/>
                <w:lang w:val="en-GB" w:eastAsia="en-GB"/>
              </w:rPr>
              <w:t xml:space="preserve">, </w:t>
            </w:r>
            <w:r w:rsidR="0002371A" w:rsidRPr="00605CFF">
              <w:rPr>
                <w:rFonts w:ascii="Times New Roman" w:eastAsia="Times New Roman" w:hAnsi="Times New Roman" w:cs="Times New Roman"/>
                <w:color w:val="000000"/>
                <w:sz w:val="20"/>
                <w:szCs w:val="20"/>
                <w:lang w:val="en-GB" w:eastAsia="en-GB"/>
              </w:rPr>
              <w:t xml:space="preserve">information on approved </w:t>
            </w:r>
            <w:r w:rsidRPr="00605CFF">
              <w:rPr>
                <w:rFonts w:ascii="Times New Roman" w:eastAsia="Times New Roman" w:hAnsi="Times New Roman" w:cs="Times New Roman"/>
                <w:color w:val="000000"/>
                <w:sz w:val="20"/>
                <w:szCs w:val="20"/>
                <w:lang w:val="en-GB" w:eastAsia="en-GB"/>
              </w:rPr>
              <w:t>project</w:t>
            </w:r>
            <w:r w:rsidR="0002371A" w:rsidRPr="00605CFF">
              <w:rPr>
                <w:rFonts w:ascii="Times New Roman" w:eastAsia="Times New Roman" w:hAnsi="Times New Roman" w:cs="Times New Roman"/>
                <w:color w:val="000000"/>
                <w:sz w:val="20"/>
                <w:szCs w:val="20"/>
                <w:lang w:val="en-GB" w:eastAsia="en-GB"/>
              </w:rPr>
              <w:t>s</w:t>
            </w:r>
            <w:r w:rsidRPr="00605CFF">
              <w:rPr>
                <w:rFonts w:ascii="Times New Roman" w:eastAsia="Times New Roman" w:hAnsi="Times New Roman" w:cs="Times New Roman"/>
                <w:color w:val="000000"/>
                <w:sz w:val="20"/>
                <w:szCs w:val="20"/>
                <w:lang w:val="en-GB" w:eastAsia="en-GB"/>
              </w:rPr>
              <w:t xml:space="preserve"> and progress toward project implementation.</w:t>
            </w:r>
          </w:p>
        </w:tc>
        <w:tc>
          <w:tcPr>
            <w:tcW w:w="4297" w:type="dxa"/>
          </w:tcPr>
          <w:p w14:paraId="01B5372D" w14:textId="77777777"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Simple visual and interactive summary of a country’s status / progress, easy access to historical data</w:t>
            </w:r>
          </w:p>
        </w:tc>
      </w:tr>
      <w:tr w:rsidR="005175DC" w:rsidRPr="00605CFF" w14:paraId="6F5E1C95"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7D89B076" w14:textId="21E04B01"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 xml:space="preserve">Meeting </w:t>
            </w:r>
            <w:r w:rsidR="006D41B7" w:rsidRPr="00605CFF">
              <w:rPr>
                <w:rFonts w:ascii="Times New Roman" w:eastAsia="Times New Roman" w:hAnsi="Times New Roman" w:cs="Times New Roman"/>
                <w:b w:val="0"/>
                <w:bCs w:val="0"/>
                <w:color w:val="000000"/>
                <w:sz w:val="20"/>
                <w:szCs w:val="20"/>
                <w:lang w:val="en-GB"/>
              </w:rPr>
              <w:t>p</w:t>
            </w:r>
            <w:r w:rsidRPr="00605CFF">
              <w:rPr>
                <w:rFonts w:ascii="Times New Roman" w:eastAsia="Times New Roman" w:hAnsi="Times New Roman" w:cs="Times New Roman"/>
                <w:b w:val="0"/>
                <w:bCs w:val="0"/>
                <w:color w:val="000000"/>
                <w:sz w:val="20"/>
                <w:szCs w:val="20"/>
                <w:lang w:val="en-GB"/>
              </w:rPr>
              <w:t>ortal</w:t>
            </w:r>
          </w:p>
        </w:tc>
        <w:tc>
          <w:tcPr>
            <w:tcW w:w="3402" w:type="dxa"/>
          </w:tcPr>
          <w:p w14:paraId="2643A00C" w14:textId="64E1645F" w:rsidR="005175DC" w:rsidRPr="00605CFF"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Updated approach to the organisation of meeting information and documents</w:t>
            </w:r>
          </w:p>
        </w:tc>
        <w:tc>
          <w:tcPr>
            <w:tcW w:w="4297" w:type="dxa"/>
          </w:tcPr>
          <w:p w14:paraId="496FE310" w14:textId="1C9BBFC2" w:rsidR="0002371A"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Easier access to </w:t>
            </w:r>
            <w:r w:rsidR="0002371A" w:rsidRPr="00605CFF">
              <w:rPr>
                <w:rFonts w:ascii="Times New Roman" w:eastAsia="Times New Roman" w:hAnsi="Times New Roman" w:cs="Times New Roman"/>
                <w:color w:val="000000"/>
                <w:sz w:val="20"/>
                <w:szCs w:val="20"/>
                <w:lang w:val="en-GB"/>
              </w:rPr>
              <w:t>pre-session, in</w:t>
            </w:r>
            <w:r w:rsidR="0002371A" w:rsidRPr="00605CFF">
              <w:rPr>
                <w:rFonts w:ascii="Times New Roman" w:eastAsia="Times New Roman" w:hAnsi="Times New Roman" w:cs="Times New Roman"/>
                <w:color w:val="000000"/>
                <w:sz w:val="20"/>
                <w:szCs w:val="20"/>
                <w:lang w:val="en-GB"/>
              </w:rPr>
              <w:noBreakHyphen/>
            </w:r>
            <w:r w:rsidR="00C50074" w:rsidRPr="00605CFF">
              <w:rPr>
                <w:rFonts w:ascii="Times New Roman" w:eastAsia="Times New Roman" w:hAnsi="Times New Roman" w:cs="Times New Roman"/>
                <w:color w:val="000000"/>
                <w:sz w:val="20"/>
                <w:szCs w:val="20"/>
                <w:lang w:val="en-GB"/>
              </w:rPr>
              <w:t>session,</w:t>
            </w:r>
            <w:r w:rsidR="0002371A" w:rsidRPr="00605CFF">
              <w:rPr>
                <w:rFonts w:ascii="Times New Roman" w:eastAsia="Times New Roman" w:hAnsi="Times New Roman" w:cs="Times New Roman"/>
                <w:color w:val="000000"/>
                <w:sz w:val="20"/>
                <w:szCs w:val="20"/>
                <w:lang w:val="en-GB"/>
              </w:rPr>
              <w:t xml:space="preserve"> and post-session </w:t>
            </w:r>
            <w:r w:rsidRPr="00605CFF">
              <w:rPr>
                <w:rFonts w:ascii="Times New Roman" w:eastAsia="Times New Roman" w:hAnsi="Times New Roman" w:cs="Times New Roman"/>
                <w:color w:val="000000"/>
                <w:sz w:val="20"/>
                <w:szCs w:val="20"/>
                <w:lang w:val="en-GB"/>
              </w:rPr>
              <w:t xml:space="preserve">meeting documents </w:t>
            </w:r>
            <w:r w:rsidR="0002371A" w:rsidRPr="00605CFF">
              <w:rPr>
                <w:rFonts w:ascii="Times New Roman" w:eastAsia="Times New Roman" w:hAnsi="Times New Roman" w:cs="Times New Roman"/>
                <w:color w:val="000000"/>
                <w:sz w:val="20"/>
                <w:szCs w:val="20"/>
                <w:lang w:val="en-GB"/>
              </w:rPr>
              <w:t xml:space="preserve">for </w:t>
            </w:r>
            <w:r w:rsidRPr="00605CFF">
              <w:rPr>
                <w:rFonts w:ascii="Times New Roman" w:eastAsia="Times New Roman" w:hAnsi="Times New Roman" w:cs="Times New Roman"/>
                <w:color w:val="000000"/>
                <w:sz w:val="20"/>
                <w:szCs w:val="20"/>
                <w:lang w:val="en-GB"/>
              </w:rPr>
              <w:t>every meeting of the Executive Committee</w:t>
            </w:r>
          </w:p>
          <w:p w14:paraId="0B5FA589" w14:textId="2D9E719E" w:rsidR="005175DC" w:rsidRPr="00605CFF" w:rsidRDefault="0002371A"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Better o</w:t>
            </w:r>
            <w:r w:rsidR="005175DC" w:rsidRPr="00605CFF">
              <w:rPr>
                <w:rFonts w:ascii="Times New Roman" w:eastAsia="Times New Roman" w:hAnsi="Times New Roman" w:cs="Times New Roman"/>
                <w:color w:val="000000"/>
                <w:sz w:val="20"/>
                <w:szCs w:val="20"/>
                <w:lang w:val="en-GB"/>
              </w:rPr>
              <w:t xml:space="preserve">rganisation of </w:t>
            </w:r>
            <w:r w:rsidRPr="00605CFF">
              <w:rPr>
                <w:rFonts w:ascii="Times New Roman" w:eastAsia="Times New Roman" w:hAnsi="Times New Roman" w:cs="Times New Roman"/>
                <w:color w:val="000000"/>
                <w:sz w:val="20"/>
                <w:szCs w:val="20"/>
                <w:lang w:val="en-GB"/>
              </w:rPr>
              <w:t xml:space="preserve">meeting documents to allow easier following of </w:t>
            </w:r>
            <w:r w:rsidR="005175DC" w:rsidRPr="00605CFF">
              <w:rPr>
                <w:rFonts w:ascii="Times New Roman" w:eastAsia="Times New Roman" w:hAnsi="Times New Roman" w:cs="Times New Roman"/>
                <w:color w:val="000000"/>
                <w:sz w:val="20"/>
                <w:szCs w:val="20"/>
                <w:lang w:val="en-GB"/>
              </w:rPr>
              <w:t xml:space="preserve">discussion per agenda item </w:t>
            </w:r>
          </w:p>
        </w:tc>
      </w:tr>
      <w:tr w:rsidR="005175DC" w:rsidRPr="00605CFF" w14:paraId="045A5CE8"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087B7997" w14:textId="48424FE6"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 xml:space="preserve">“Handbook” </w:t>
            </w:r>
            <w:r w:rsidR="002D2CDB" w:rsidRPr="00605CFF">
              <w:rPr>
                <w:rFonts w:ascii="Times New Roman" w:hAnsi="Times New Roman" w:cs="Times New Roman"/>
                <w:sz w:val="20"/>
                <w:szCs w:val="20"/>
              </w:rPr>
              <w:t>–</w:t>
            </w:r>
            <w:r w:rsidRPr="00605CFF">
              <w:rPr>
                <w:rFonts w:ascii="Times New Roman" w:eastAsia="Times New Roman" w:hAnsi="Times New Roman" w:cs="Times New Roman"/>
                <w:b w:val="0"/>
                <w:bCs w:val="0"/>
                <w:color w:val="000000"/>
                <w:sz w:val="20"/>
                <w:szCs w:val="20"/>
                <w:lang w:val="en-GB"/>
              </w:rPr>
              <w:t xml:space="preserve">Electronic document management system </w:t>
            </w:r>
          </w:p>
        </w:tc>
        <w:tc>
          <w:tcPr>
            <w:tcW w:w="3402" w:type="dxa"/>
          </w:tcPr>
          <w:p w14:paraId="03F45A45" w14:textId="5CBC57A6" w:rsidR="005175DC" w:rsidRPr="00605CFF"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Direct access to decisions, policy, guidelines, and procedures as well as other documents. </w:t>
            </w:r>
            <w:r w:rsidR="00A43337" w:rsidRPr="00605CFF">
              <w:rPr>
                <w:rFonts w:ascii="Times New Roman" w:eastAsia="Times New Roman" w:hAnsi="Times New Roman" w:cs="Times New Roman"/>
                <w:color w:val="000000"/>
                <w:sz w:val="20"/>
                <w:szCs w:val="20"/>
                <w:lang w:val="en-GB"/>
              </w:rPr>
              <w:t>These will be o</w:t>
            </w:r>
            <w:r w:rsidRPr="00605CFF">
              <w:rPr>
                <w:rFonts w:ascii="Times New Roman" w:eastAsia="Times New Roman" w:hAnsi="Times New Roman" w:cs="Times New Roman"/>
                <w:color w:val="000000"/>
                <w:sz w:val="20"/>
                <w:szCs w:val="20"/>
                <w:lang w:val="en-GB"/>
              </w:rPr>
              <w:t xml:space="preserve">rganised and linked in a more intuitive way and categorized with metadata to support searching. </w:t>
            </w:r>
          </w:p>
        </w:tc>
        <w:tc>
          <w:tcPr>
            <w:tcW w:w="4297" w:type="dxa"/>
          </w:tcPr>
          <w:p w14:paraId="5037B653" w14:textId="5A169879" w:rsidR="005175DC" w:rsidRPr="00605CFF" w:rsidRDefault="005175DC" w:rsidP="006D41B7">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Easier access to information using modern search engine </w:t>
            </w:r>
            <w:r w:rsidR="00A929C5" w:rsidRPr="00605CFF">
              <w:rPr>
                <w:rFonts w:ascii="Times New Roman" w:eastAsia="Times New Roman" w:hAnsi="Times New Roman" w:cs="Times New Roman"/>
                <w:color w:val="000000"/>
                <w:sz w:val="20"/>
                <w:szCs w:val="20"/>
                <w:lang w:val="en-GB"/>
              </w:rPr>
              <w:t>and Artificial Intelligence (AI)</w:t>
            </w:r>
            <w:r w:rsidRPr="00605CFF">
              <w:rPr>
                <w:rFonts w:ascii="Times New Roman" w:eastAsia="Times New Roman" w:hAnsi="Times New Roman" w:cs="Times New Roman"/>
                <w:color w:val="000000"/>
                <w:sz w:val="20"/>
                <w:szCs w:val="20"/>
                <w:lang w:val="en-GB"/>
              </w:rPr>
              <w:t xml:space="preserve"> approaches to make the documents easier to search based on key words and content.</w:t>
            </w:r>
            <w:r w:rsidRPr="00605CFF">
              <w:rPr>
                <w:rFonts w:ascii="Times New Roman" w:hAnsi="Times New Roman" w:cs="Times New Roman"/>
                <w:color w:val="000000"/>
                <w:sz w:val="20"/>
                <w:szCs w:val="20"/>
                <w:lang w:val="en-GB"/>
              </w:rPr>
              <w:t xml:space="preserve"> </w:t>
            </w:r>
          </w:p>
        </w:tc>
      </w:tr>
      <w:tr w:rsidR="005175DC" w:rsidRPr="00605CFF" w14:paraId="463DA116" w14:textId="77777777" w:rsidTr="00A43337">
        <w:tc>
          <w:tcPr>
            <w:cnfStyle w:val="001000000000" w:firstRow="0" w:lastRow="0" w:firstColumn="1" w:lastColumn="0" w:oddVBand="0" w:evenVBand="0" w:oddHBand="0" w:evenHBand="0" w:firstRowFirstColumn="0" w:firstRowLastColumn="0" w:lastRowFirstColumn="0" w:lastRowLastColumn="0"/>
            <w:tcW w:w="1838" w:type="dxa"/>
          </w:tcPr>
          <w:p w14:paraId="4B63817C" w14:textId="02C38765" w:rsidR="005175DC" w:rsidRPr="00605CFF" w:rsidRDefault="005175DC" w:rsidP="00A43337">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 xml:space="preserve">Data portal including </w:t>
            </w:r>
            <w:r w:rsidR="00A43337" w:rsidRPr="00605CFF">
              <w:rPr>
                <w:rFonts w:ascii="Times New Roman" w:eastAsia="Times New Roman" w:hAnsi="Times New Roman" w:cs="Times New Roman"/>
                <w:b w:val="0"/>
                <w:bCs w:val="0"/>
                <w:color w:val="000000"/>
                <w:sz w:val="20"/>
                <w:szCs w:val="20"/>
                <w:lang w:val="en-GB"/>
              </w:rPr>
              <w:t>country programme data, projects, lessons learnt</w:t>
            </w:r>
          </w:p>
        </w:tc>
        <w:tc>
          <w:tcPr>
            <w:tcW w:w="3402" w:type="dxa"/>
          </w:tcPr>
          <w:p w14:paraId="436B558D" w14:textId="61F68303" w:rsidR="005175DC" w:rsidRPr="00605CFF"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A new self-service data portal allowing the </w:t>
            </w:r>
            <w:r w:rsidR="006D41B7" w:rsidRPr="00605CFF">
              <w:rPr>
                <w:rFonts w:ascii="Times New Roman" w:eastAsia="Times New Roman" w:hAnsi="Times New Roman" w:cs="Times New Roman"/>
                <w:color w:val="000000"/>
                <w:sz w:val="20"/>
                <w:szCs w:val="20"/>
                <w:lang w:val="en-GB"/>
              </w:rPr>
              <w:t xml:space="preserve">master </w:t>
            </w:r>
            <w:r w:rsidRPr="00605CFF">
              <w:rPr>
                <w:rFonts w:ascii="Times New Roman" w:eastAsia="Times New Roman" w:hAnsi="Times New Roman" w:cs="Times New Roman"/>
                <w:color w:val="000000"/>
                <w:sz w:val="20"/>
                <w:szCs w:val="20"/>
                <w:lang w:val="en-GB"/>
              </w:rPr>
              <w:t xml:space="preserve">database to be searched and including a variety of interactive dashboards and other visualizations (totals, charts, map etc). </w:t>
            </w:r>
          </w:p>
        </w:tc>
        <w:tc>
          <w:tcPr>
            <w:tcW w:w="4297" w:type="dxa"/>
          </w:tcPr>
          <w:p w14:paraId="07BDE475" w14:textId="256534D4"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The portal will be driven directly from the </w:t>
            </w:r>
            <w:r w:rsidR="00A43337" w:rsidRPr="00605CFF">
              <w:rPr>
                <w:rFonts w:ascii="Times New Roman" w:eastAsia="Times New Roman" w:hAnsi="Times New Roman" w:cs="Times New Roman"/>
                <w:color w:val="000000"/>
                <w:sz w:val="20"/>
                <w:szCs w:val="20"/>
                <w:lang w:val="en-GB"/>
              </w:rPr>
              <w:t>master</w:t>
            </w:r>
            <w:r w:rsidRPr="00605CFF">
              <w:rPr>
                <w:rFonts w:ascii="Times New Roman" w:eastAsia="Times New Roman" w:hAnsi="Times New Roman" w:cs="Times New Roman"/>
                <w:color w:val="000000"/>
                <w:sz w:val="20"/>
                <w:szCs w:val="20"/>
                <w:lang w:val="en-GB"/>
              </w:rPr>
              <w:t xml:space="preserve"> database and will be constantly updated as the data is updated including dashboards, interactive reports, and other content </w:t>
            </w:r>
          </w:p>
          <w:p w14:paraId="1AF21501" w14:textId="77777777"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Flexible and providing consistent information in an intuitive way and accessible for different users </w:t>
            </w:r>
          </w:p>
          <w:p w14:paraId="541C7931" w14:textId="77777777"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Initially focused on supporting MLF processes operations but eventually also supporting public users</w:t>
            </w:r>
          </w:p>
          <w:p w14:paraId="63621E9F" w14:textId="77777777"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It will also be possible to extract and access data in open formats to exploit in other tools offline</w:t>
            </w:r>
          </w:p>
        </w:tc>
      </w:tr>
    </w:tbl>
    <w:p w14:paraId="4559B557" w14:textId="32DAA164" w:rsidR="005175DC" w:rsidRPr="00605CFF" w:rsidRDefault="005175DC" w:rsidP="005175DC">
      <w:pPr>
        <w:rPr>
          <w:b/>
          <w:bCs/>
        </w:rPr>
      </w:pPr>
    </w:p>
    <w:p w14:paraId="09C47DF4" w14:textId="77777777" w:rsidR="00D348F2" w:rsidRPr="00605CFF" w:rsidRDefault="00D348F2" w:rsidP="00D348F2">
      <w:pPr>
        <w:numPr>
          <w:ilvl w:val="0"/>
          <w:numId w:val="1"/>
        </w:numPr>
        <w:spacing w:after="240"/>
        <w:outlineLvl w:val="0"/>
      </w:pPr>
      <w:r w:rsidRPr="00605CFF">
        <w:t>Phase 2 will also run a pilot project for project review, focusing on renewal requests for institutional strengthening projects and requests for project preparation which are more straight-forward and have existing submission templates. This will lay the groundwork for phase 3 and will give users an indication of what to expect from the submission and review process.</w:t>
      </w:r>
    </w:p>
    <w:p w14:paraId="1D8E971C" w14:textId="164393EB" w:rsidR="005175DC" w:rsidRPr="00605CFF" w:rsidRDefault="005175DC" w:rsidP="00003CB9">
      <w:pPr>
        <w:spacing w:after="240"/>
        <w:rPr>
          <w:b/>
          <w:sz w:val="24"/>
          <w:szCs w:val="24"/>
        </w:rPr>
      </w:pPr>
      <w:r w:rsidRPr="00605CFF">
        <w:rPr>
          <w:b/>
          <w:sz w:val="24"/>
          <w:szCs w:val="24"/>
        </w:rPr>
        <w:t>III.3</w:t>
      </w:r>
      <w:r w:rsidRPr="00605CFF">
        <w:rPr>
          <w:b/>
          <w:sz w:val="24"/>
          <w:szCs w:val="24"/>
        </w:rPr>
        <w:tab/>
        <w:t xml:space="preserve">Phase 3 – </w:t>
      </w:r>
      <w:r w:rsidR="00FE36FA" w:rsidRPr="00605CFF">
        <w:rPr>
          <w:b/>
          <w:sz w:val="24"/>
          <w:szCs w:val="24"/>
        </w:rPr>
        <w:t>A</w:t>
      </w:r>
      <w:r w:rsidR="00003CB9" w:rsidRPr="00605CFF">
        <w:rPr>
          <w:b/>
          <w:sz w:val="24"/>
          <w:szCs w:val="24"/>
        </w:rPr>
        <w:t>genc</w:t>
      </w:r>
      <w:r w:rsidR="00FE36FA" w:rsidRPr="00605CFF">
        <w:rPr>
          <w:b/>
          <w:sz w:val="24"/>
          <w:szCs w:val="24"/>
        </w:rPr>
        <w:t>ies’</w:t>
      </w:r>
      <w:r w:rsidR="00003CB9" w:rsidRPr="00605CFF">
        <w:rPr>
          <w:b/>
          <w:sz w:val="24"/>
          <w:szCs w:val="24"/>
        </w:rPr>
        <w:t xml:space="preserve"> portal and other enhancements</w:t>
      </w:r>
    </w:p>
    <w:p w14:paraId="0247D21C" w14:textId="2F7AFF31" w:rsidR="005175DC" w:rsidRPr="00605CFF" w:rsidRDefault="005175DC" w:rsidP="00003CB9">
      <w:pPr>
        <w:numPr>
          <w:ilvl w:val="0"/>
          <w:numId w:val="1"/>
        </w:numPr>
        <w:spacing w:after="240"/>
        <w:outlineLvl w:val="0"/>
      </w:pPr>
      <w:r w:rsidRPr="00605CFF">
        <w:t xml:space="preserve">This phase will </w:t>
      </w:r>
      <w:r w:rsidR="007E0060" w:rsidRPr="00605CFF">
        <w:t xml:space="preserve">establish an agencies’ portal </w:t>
      </w:r>
      <w:r w:rsidR="00751AD4" w:rsidRPr="00605CFF">
        <w:t xml:space="preserve">to </w:t>
      </w:r>
      <w:r w:rsidRPr="00605CFF">
        <w:t xml:space="preserve">support a more efficient review process and user interface through the implementation of an online submission and review functionality </w:t>
      </w:r>
      <w:r w:rsidR="00751AD4" w:rsidRPr="00605CFF">
        <w:t xml:space="preserve">allowing </w:t>
      </w:r>
      <w:r w:rsidR="00751AD4" w:rsidRPr="00605CFF">
        <w:lastRenderedPageBreak/>
        <w:t>implementing</w:t>
      </w:r>
      <w:r w:rsidRPr="00605CFF">
        <w:t xml:space="preserve"> and bilateral agencies to submit projects</w:t>
      </w:r>
      <w:r w:rsidR="00751AD4" w:rsidRPr="00605CFF">
        <w:t>, business plans and progress reports</w:t>
      </w:r>
      <w:r w:rsidRPr="00605CFF">
        <w:t xml:space="preserve"> and </w:t>
      </w:r>
      <w:r w:rsidR="00003CB9" w:rsidRPr="00605CFF">
        <w:t>the Secretariat</w:t>
      </w:r>
      <w:r w:rsidRPr="00605CFF">
        <w:t xml:space="preserve"> to make comments and suggestions back within the system. </w:t>
      </w:r>
      <w:r w:rsidR="00751AD4" w:rsidRPr="00605CFF">
        <w:t xml:space="preserve">Taking into account the experience and lessons on the implementation of the pilot project for project review in phase 2, the portal will </w:t>
      </w:r>
      <w:r w:rsidR="006E5521" w:rsidRPr="00605CFF">
        <w:t>first</w:t>
      </w:r>
      <w:r w:rsidR="00751AD4" w:rsidRPr="00605CFF">
        <w:t xml:space="preserve"> concentrat</w:t>
      </w:r>
      <w:r w:rsidR="006E5521" w:rsidRPr="00605CFF">
        <w:t>e</w:t>
      </w:r>
      <w:r w:rsidR="00751AD4" w:rsidRPr="00605CFF">
        <w:t xml:space="preserve"> on online submission </w:t>
      </w:r>
      <w:r w:rsidR="00B14594" w:rsidRPr="00605CFF">
        <w:t>and review of the remaining types of projects</w:t>
      </w:r>
      <w:r w:rsidR="006E5521" w:rsidRPr="00605CFF">
        <w:t xml:space="preserve">. Other kinds of submissions such as business plans and progress reports </w:t>
      </w:r>
      <w:r w:rsidR="00B14594" w:rsidRPr="00605CFF">
        <w:t>will</w:t>
      </w:r>
      <w:r w:rsidR="006E5521" w:rsidRPr="00605CFF">
        <w:t xml:space="preserve"> be considered </w:t>
      </w:r>
      <w:r w:rsidR="00B14594" w:rsidRPr="00605CFF">
        <w:t>at a later stage</w:t>
      </w:r>
      <w:r w:rsidR="00751AD4" w:rsidRPr="00605CFF">
        <w:t xml:space="preserve">. </w:t>
      </w:r>
    </w:p>
    <w:p w14:paraId="25185278" w14:textId="5B33E429" w:rsidR="005B75C0" w:rsidRPr="00605CFF" w:rsidRDefault="005175DC" w:rsidP="005B75C0">
      <w:pPr>
        <w:pStyle w:val="Heading1"/>
      </w:pPr>
      <w:r w:rsidRPr="00605CFF">
        <w:t xml:space="preserve">The other major aspect of </w:t>
      </w:r>
      <w:r w:rsidR="00B14594" w:rsidRPr="00605CFF">
        <w:t>p</w:t>
      </w:r>
      <w:r w:rsidRPr="00605CFF">
        <w:t xml:space="preserve">hase 3 is the creation of an </w:t>
      </w:r>
      <w:r w:rsidR="00B14594" w:rsidRPr="00605CFF">
        <w:t>a</w:t>
      </w:r>
      <w:r w:rsidRPr="00605CFF">
        <w:t xml:space="preserve">pplication </w:t>
      </w:r>
      <w:r w:rsidR="00B14594" w:rsidRPr="00605CFF">
        <w:t>p</w:t>
      </w:r>
      <w:r w:rsidRPr="00605CFF">
        <w:t>rogramm</w:t>
      </w:r>
      <w:r w:rsidR="00B14594" w:rsidRPr="00605CFF">
        <w:t>ing</w:t>
      </w:r>
      <w:r w:rsidRPr="00605CFF">
        <w:t xml:space="preserve"> </w:t>
      </w:r>
      <w:r w:rsidR="00B14594" w:rsidRPr="00605CFF">
        <w:t>i</w:t>
      </w:r>
      <w:r w:rsidRPr="00605CFF">
        <w:t>nterface (API) which will enable external developers to directly connect official MLF published data using machine</w:t>
      </w:r>
      <w:r w:rsidR="00244DF4" w:rsidRPr="00605CFF">
        <w:noBreakHyphen/>
      </w:r>
      <w:r w:rsidRPr="00605CFF">
        <w:t>to</w:t>
      </w:r>
      <w:r w:rsidR="00244DF4" w:rsidRPr="00605CFF">
        <w:noBreakHyphen/>
      </w:r>
      <w:r w:rsidRPr="00605CFF">
        <w:t>machine communication.</w:t>
      </w:r>
      <w:r w:rsidR="00EB3911" w:rsidRPr="00605CFF">
        <w:t xml:space="preserve"> </w:t>
      </w:r>
      <w:bookmarkStart w:id="0" w:name="_Hlk116770104"/>
      <w:r w:rsidR="00D52699" w:rsidRPr="00605CFF">
        <w:t>This will allow easier sharing of data. For example, a</w:t>
      </w:r>
      <w:r w:rsidR="001D41B0" w:rsidRPr="00605CFF">
        <w:t>n application developed by a</w:t>
      </w:r>
      <w:r w:rsidR="00D52699" w:rsidRPr="00605CFF">
        <w:t xml:space="preserve"> government </w:t>
      </w:r>
      <w:r w:rsidR="00307DDD" w:rsidRPr="00605CFF">
        <w:t xml:space="preserve">using the country programme data </w:t>
      </w:r>
      <w:r w:rsidR="001D41B0" w:rsidRPr="00605CFF">
        <w:t xml:space="preserve">to </w:t>
      </w:r>
      <w:r w:rsidR="00D52699" w:rsidRPr="00605CFF">
        <w:t>calculat</w:t>
      </w:r>
      <w:r w:rsidR="001D41B0" w:rsidRPr="00605CFF">
        <w:t>e</w:t>
      </w:r>
      <w:r w:rsidR="00D52699" w:rsidRPr="00605CFF">
        <w:t xml:space="preserve"> average consumption in a </w:t>
      </w:r>
      <w:r w:rsidR="00307DDD" w:rsidRPr="00605CFF">
        <w:t>sector, funding eligibility, climate impact, etc</w:t>
      </w:r>
      <w:r w:rsidR="00D52699" w:rsidRPr="00605CFF">
        <w:t>.</w:t>
      </w:r>
      <w:bookmarkEnd w:id="0"/>
    </w:p>
    <w:p w14:paraId="57E049C1" w14:textId="3A4A01AE" w:rsidR="001D41B0" w:rsidRPr="00605CFF" w:rsidRDefault="001D41B0" w:rsidP="001D41B0">
      <w:pPr>
        <w:pStyle w:val="Heading1"/>
      </w:pPr>
      <w:r w:rsidRPr="00605CFF">
        <w:t>Specific improvements and the resulting benefits for phase 3 are set out in table 3 below.</w:t>
      </w:r>
    </w:p>
    <w:p w14:paraId="7155BDBC" w14:textId="2AB2E2C0" w:rsidR="005175DC" w:rsidRPr="00605CFF" w:rsidRDefault="005175DC" w:rsidP="005175DC">
      <w:pPr>
        <w:rPr>
          <w:b/>
          <w:bCs/>
        </w:rPr>
      </w:pPr>
      <w:r w:rsidRPr="00605CFF">
        <w:rPr>
          <w:b/>
          <w:bCs/>
        </w:rPr>
        <w:t>Table 3. Phase 3 –</w:t>
      </w:r>
      <w:r w:rsidR="00600DD1" w:rsidRPr="00605CFF">
        <w:rPr>
          <w:b/>
          <w:bCs/>
        </w:rPr>
        <w:t xml:space="preserve"> A</w:t>
      </w:r>
      <w:r w:rsidRPr="00605CFF">
        <w:rPr>
          <w:b/>
          <w:bCs/>
        </w:rPr>
        <w:t>gencies</w:t>
      </w:r>
      <w:r w:rsidR="00600DD1" w:rsidRPr="00605CFF">
        <w:rPr>
          <w:b/>
          <w:bCs/>
        </w:rPr>
        <w:t>’</w:t>
      </w:r>
      <w:r w:rsidRPr="00605CFF">
        <w:rPr>
          <w:b/>
          <w:bCs/>
        </w:rPr>
        <w:t xml:space="preserve"> portal and other enhancements</w:t>
      </w:r>
      <w:r w:rsidR="00003CB9" w:rsidRPr="00605CFF">
        <w:rPr>
          <w:b/>
          <w:bCs/>
        </w:rPr>
        <w:t xml:space="preserve"> (deliverables and benefits)</w:t>
      </w:r>
    </w:p>
    <w:tbl>
      <w:tblPr>
        <w:tblStyle w:val="GridTable1Light3"/>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07"/>
      </w:tblGrid>
      <w:tr w:rsidR="00600DD1" w:rsidRPr="00605CFF" w14:paraId="6F12AE45" w14:textId="77777777" w:rsidTr="00244D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tcPr>
          <w:p w14:paraId="46508DB2" w14:textId="317C60B2" w:rsidR="00600DD1" w:rsidRPr="00605CFF" w:rsidRDefault="00600DD1" w:rsidP="005175DC">
            <w:pPr>
              <w:jc w:val="left"/>
              <w:rPr>
                <w:rFonts w:ascii="Times New Roman" w:hAnsi="Times New Roman" w:cs="Times New Roman"/>
                <w:color w:val="000000" w:themeColor="text1"/>
                <w:sz w:val="20"/>
                <w:szCs w:val="20"/>
                <w:lang w:val="en-GB"/>
              </w:rPr>
            </w:pPr>
            <w:r w:rsidRPr="00605CFF">
              <w:rPr>
                <w:rFonts w:ascii="Times New Roman" w:hAnsi="Times New Roman" w:cs="Times New Roman"/>
                <w:color w:val="000000" w:themeColor="text1"/>
                <w:sz w:val="20"/>
                <w:szCs w:val="20"/>
                <w:lang w:val="en-GB"/>
              </w:rPr>
              <w:t>Item</w:t>
            </w:r>
          </w:p>
        </w:tc>
        <w:tc>
          <w:tcPr>
            <w:tcW w:w="3402" w:type="dxa"/>
            <w:tcBorders>
              <w:bottom w:val="none" w:sz="0" w:space="0" w:color="auto"/>
            </w:tcBorders>
          </w:tcPr>
          <w:p w14:paraId="1B58C906" w14:textId="494DA639" w:rsidR="00600DD1" w:rsidRPr="00605CFF" w:rsidRDefault="00600DD1" w:rsidP="005175DC">
            <w:pPr>
              <w:spacing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Description</w:t>
            </w:r>
          </w:p>
        </w:tc>
        <w:tc>
          <w:tcPr>
            <w:tcW w:w="4207" w:type="dxa"/>
            <w:tcBorders>
              <w:bottom w:val="none" w:sz="0" w:space="0" w:color="auto"/>
            </w:tcBorders>
          </w:tcPr>
          <w:p w14:paraId="3824991D" w14:textId="1714A0C8" w:rsidR="00600DD1" w:rsidRPr="00605CFF" w:rsidRDefault="00600DD1" w:rsidP="00600DD1">
            <w:pPr>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Benefits</w:t>
            </w:r>
          </w:p>
        </w:tc>
      </w:tr>
      <w:tr w:rsidR="005175DC" w:rsidRPr="00605CFF" w14:paraId="54F10475" w14:textId="77777777" w:rsidTr="00600DD1">
        <w:tc>
          <w:tcPr>
            <w:cnfStyle w:val="001000000000" w:firstRow="0" w:lastRow="0" w:firstColumn="1" w:lastColumn="0" w:oddVBand="0" w:evenVBand="0" w:oddHBand="0" w:evenHBand="0" w:firstRowFirstColumn="0" w:firstRowLastColumn="0" w:lastRowFirstColumn="0" w:lastRowLastColumn="0"/>
            <w:tcW w:w="1838" w:type="dxa"/>
          </w:tcPr>
          <w:p w14:paraId="20F162BA" w14:textId="5A773FFD" w:rsidR="005175DC" w:rsidRPr="00605CFF" w:rsidRDefault="00600DD1" w:rsidP="005B75C0">
            <w:pPr>
              <w:jc w:val="left"/>
              <w:rPr>
                <w:rFonts w:ascii="Times New Roman" w:eastAsia="Times New Roman" w:hAnsi="Times New Roman" w:cs="Times New Roman"/>
                <w:color w:val="000000" w:themeColor="text1"/>
                <w:sz w:val="20"/>
                <w:szCs w:val="20"/>
                <w:lang w:val="en-GB"/>
              </w:rPr>
            </w:pPr>
            <w:r w:rsidRPr="00605CFF">
              <w:rPr>
                <w:rFonts w:ascii="Times New Roman" w:eastAsia="Times New Roman" w:hAnsi="Times New Roman" w:cs="Times New Roman"/>
                <w:b w:val="0"/>
                <w:bCs w:val="0"/>
                <w:color w:val="000000" w:themeColor="text1"/>
                <w:sz w:val="20"/>
                <w:szCs w:val="20"/>
                <w:lang w:val="en-GB"/>
              </w:rPr>
              <w:t>Agencies’ portal</w:t>
            </w:r>
            <w:r w:rsidR="005175DC" w:rsidRPr="00605CFF">
              <w:rPr>
                <w:rFonts w:ascii="Times New Roman" w:eastAsia="Times New Roman" w:hAnsi="Times New Roman" w:cs="Times New Roman"/>
                <w:b w:val="0"/>
                <w:bCs w:val="0"/>
                <w:color w:val="000000" w:themeColor="text1"/>
                <w:sz w:val="20"/>
                <w:szCs w:val="20"/>
                <w:lang w:val="en-GB"/>
              </w:rPr>
              <w:t xml:space="preserve"> </w:t>
            </w:r>
            <w:r w:rsidR="005B75C0" w:rsidRPr="00605CFF">
              <w:rPr>
                <w:rFonts w:ascii="Times New Roman" w:hAnsi="Times New Roman" w:cs="Times New Roman"/>
                <w:sz w:val="20"/>
                <w:szCs w:val="20"/>
              </w:rPr>
              <w:t xml:space="preserve">– </w:t>
            </w:r>
            <w:r w:rsidR="005175DC" w:rsidRPr="00605CFF">
              <w:rPr>
                <w:rFonts w:ascii="Times New Roman" w:eastAsia="Times New Roman" w:hAnsi="Times New Roman" w:cs="Times New Roman"/>
                <w:b w:val="0"/>
                <w:bCs w:val="0"/>
                <w:color w:val="000000" w:themeColor="text1"/>
                <w:sz w:val="20"/>
                <w:szCs w:val="20"/>
                <w:lang w:val="en-GB"/>
              </w:rPr>
              <w:t xml:space="preserve">Online submission and review  </w:t>
            </w:r>
          </w:p>
          <w:p w14:paraId="0009DBCC" w14:textId="77777777" w:rsidR="005B75C0" w:rsidRPr="00605CFF" w:rsidRDefault="005B75C0" w:rsidP="005B75C0">
            <w:pPr>
              <w:jc w:val="left"/>
              <w:rPr>
                <w:rFonts w:ascii="Times New Roman" w:eastAsia="Times New Roman" w:hAnsi="Times New Roman" w:cs="Times New Roman"/>
                <w:color w:val="000000"/>
                <w:sz w:val="20"/>
                <w:szCs w:val="20"/>
                <w:lang w:val="en-GB"/>
              </w:rPr>
            </w:pPr>
          </w:p>
          <w:p w14:paraId="62B1A944" w14:textId="0F1F0F23" w:rsidR="005B75C0" w:rsidRPr="00605CFF" w:rsidRDefault="005B75C0" w:rsidP="005B75C0">
            <w:pPr>
              <w:jc w:val="left"/>
              <w:rPr>
                <w:rFonts w:ascii="Times New Roman" w:eastAsia="Times New Roman" w:hAnsi="Times New Roman" w:cs="Times New Roman"/>
                <w:b w:val="0"/>
                <w:bCs w:val="0"/>
                <w:color w:val="000000"/>
                <w:sz w:val="20"/>
                <w:szCs w:val="20"/>
                <w:lang w:val="en-GB"/>
              </w:rPr>
            </w:pPr>
          </w:p>
        </w:tc>
        <w:tc>
          <w:tcPr>
            <w:tcW w:w="3402" w:type="dxa"/>
          </w:tcPr>
          <w:p w14:paraId="54B76EF1" w14:textId="58D2E8EF" w:rsidR="005175DC" w:rsidRPr="00605CFF" w:rsidRDefault="005175DC" w:rsidP="005175DC">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A series of pages to support direct entry of information into the master database. But also drawing country programme data as context from the work implemented in </w:t>
            </w:r>
            <w:r w:rsidR="00FE36FA" w:rsidRPr="00605CFF">
              <w:rPr>
                <w:rFonts w:ascii="Times New Roman" w:eastAsia="Times New Roman" w:hAnsi="Times New Roman" w:cs="Times New Roman"/>
                <w:color w:val="000000"/>
                <w:sz w:val="20"/>
                <w:szCs w:val="20"/>
                <w:lang w:val="en-GB"/>
              </w:rPr>
              <w:t>p</w:t>
            </w:r>
            <w:r w:rsidRPr="00605CFF">
              <w:rPr>
                <w:rFonts w:ascii="Times New Roman" w:eastAsia="Times New Roman" w:hAnsi="Times New Roman" w:cs="Times New Roman"/>
                <w:color w:val="000000"/>
                <w:sz w:val="20"/>
                <w:szCs w:val="20"/>
                <w:lang w:val="en-GB"/>
              </w:rPr>
              <w:t xml:space="preserve">hase 1. </w:t>
            </w:r>
          </w:p>
          <w:p w14:paraId="1C27FA34" w14:textId="77777777" w:rsidR="005175DC" w:rsidRPr="00605CFF" w:rsidRDefault="005175DC" w:rsidP="005175DC">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Process management within the system allowing users to know when a project has been submitted, comments made, revisions sent. </w:t>
            </w:r>
          </w:p>
          <w:p w14:paraId="683EE4C2" w14:textId="47DF8586" w:rsidR="005175DC" w:rsidRPr="00605CFF" w:rsidRDefault="005175DC" w:rsidP="005175DC">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The forms will clearly show the current stage in the submission and review process (and can be aggregated across all submissions) and where the ‘history’ of comments and revisions can be seen</w:t>
            </w:r>
            <w:r w:rsidR="00600DD1" w:rsidRPr="00605CFF">
              <w:rPr>
                <w:rFonts w:ascii="Times New Roman" w:eastAsia="Times New Roman" w:hAnsi="Times New Roman" w:cs="Times New Roman"/>
                <w:color w:val="000000"/>
                <w:sz w:val="20"/>
                <w:szCs w:val="20"/>
                <w:lang w:val="en-GB"/>
              </w:rPr>
              <w:t>.</w:t>
            </w:r>
          </w:p>
          <w:p w14:paraId="44B670E3" w14:textId="200A1627" w:rsidR="005B75C0" w:rsidRPr="00605CFF" w:rsidRDefault="001D41B0" w:rsidP="005175DC">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rPr>
              <w:t>Online submissions of business plans and progress reports will be considered at a later stage.</w:t>
            </w:r>
          </w:p>
        </w:tc>
        <w:tc>
          <w:tcPr>
            <w:tcW w:w="4207" w:type="dxa"/>
          </w:tcPr>
          <w:p w14:paraId="26157FB2" w14:textId="7DB1E3B1"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Removes duplication and the need for manual handling</w:t>
            </w:r>
          </w:p>
          <w:p w14:paraId="21D0913A" w14:textId="77777777"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Improved data quality and consistency</w:t>
            </w:r>
          </w:p>
          <w:p w14:paraId="5960356F" w14:textId="4C2BCF29"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More streamlined communication between </w:t>
            </w:r>
            <w:r w:rsidR="005B75C0" w:rsidRPr="00605CFF">
              <w:rPr>
                <w:rFonts w:ascii="Times New Roman" w:eastAsia="Times New Roman" w:hAnsi="Times New Roman" w:cs="Times New Roman"/>
                <w:color w:val="000000"/>
                <w:sz w:val="20"/>
                <w:szCs w:val="20"/>
                <w:lang w:val="en-GB"/>
              </w:rPr>
              <w:t>implementing agencies</w:t>
            </w:r>
            <w:r w:rsidRPr="00605CFF">
              <w:rPr>
                <w:rFonts w:ascii="Times New Roman" w:eastAsia="Times New Roman" w:hAnsi="Times New Roman" w:cs="Times New Roman"/>
                <w:color w:val="000000"/>
                <w:sz w:val="20"/>
                <w:szCs w:val="20"/>
                <w:lang w:val="en-GB"/>
              </w:rPr>
              <w:t xml:space="preserve"> and </w:t>
            </w:r>
            <w:r w:rsidR="005B75C0" w:rsidRPr="00605CFF">
              <w:rPr>
                <w:rFonts w:ascii="Times New Roman" w:eastAsia="Times New Roman" w:hAnsi="Times New Roman" w:cs="Times New Roman"/>
                <w:color w:val="000000"/>
                <w:sz w:val="20"/>
                <w:szCs w:val="20"/>
                <w:lang w:val="en-GB"/>
              </w:rPr>
              <w:t>the Secretariat</w:t>
            </w:r>
            <w:r w:rsidRPr="00605CFF">
              <w:rPr>
                <w:rFonts w:ascii="Times New Roman" w:eastAsia="Times New Roman" w:hAnsi="Times New Roman" w:cs="Times New Roman"/>
                <w:color w:val="000000"/>
                <w:sz w:val="20"/>
                <w:szCs w:val="20"/>
                <w:lang w:val="en-GB"/>
              </w:rPr>
              <w:t xml:space="preserve"> </w:t>
            </w:r>
          </w:p>
          <w:p w14:paraId="5AEEDB95" w14:textId="77777777" w:rsidR="005175DC" w:rsidRPr="00605CFF" w:rsidRDefault="005175DC" w:rsidP="005175DC">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Easier to see status of project or all projects in review / submission process</w:t>
            </w:r>
          </w:p>
          <w:p w14:paraId="186AD16D" w14:textId="1785E28C" w:rsidR="005175DC" w:rsidRPr="00605CFF" w:rsidRDefault="005175DC" w:rsidP="009C2C9B">
            <w:pPr>
              <w:numPr>
                <w:ilvl w:val="0"/>
                <w:numId w:val="17"/>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Clear audit trail of submission and review</w:t>
            </w:r>
          </w:p>
        </w:tc>
      </w:tr>
      <w:tr w:rsidR="005175DC" w:rsidRPr="00605CFF" w14:paraId="0ABC7DB5" w14:textId="77777777" w:rsidTr="00600DD1">
        <w:tc>
          <w:tcPr>
            <w:cnfStyle w:val="001000000000" w:firstRow="0" w:lastRow="0" w:firstColumn="1" w:lastColumn="0" w:oddVBand="0" w:evenVBand="0" w:oddHBand="0" w:evenHBand="0" w:firstRowFirstColumn="0" w:firstRowLastColumn="0" w:lastRowFirstColumn="0" w:lastRowLastColumn="0"/>
            <w:tcW w:w="1838" w:type="dxa"/>
          </w:tcPr>
          <w:p w14:paraId="3D44EFBE" w14:textId="77777777" w:rsidR="005175DC" w:rsidRPr="00605CFF" w:rsidRDefault="005175DC" w:rsidP="005175DC">
            <w:pPr>
              <w:jc w:val="left"/>
              <w:rPr>
                <w:rFonts w:ascii="Times New Roman" w:eastAsia="Times New Roman" w:hAnsi="Times New Roman" w:cs="Times New Roman"/>
                <w:b w:val="0"/>
                <w:bCs w:val="0"/>
                <w:color w:val="000000"/>
                <w:sz w:val="20"/>
                <w:szCs w:val="20"/>
                <w:lang w:val="en-GB"/>
              </w:rPr>
            </w:pPr>
            <w:r w:rsidRPr="00605CFF">
              <w:rPr>
                <w:rFonts w:ascii="Times New Roman" w:eastAsia="Times New Roman" w:hAnsi="Times New Roman" w:cs="Times New Roman"/>
                <w:b w:val="0"/>
                <w:bCs w:val="0"/>
                <w:color w:val="000000"/>
                <w:sz w:val="20"/>
                <w:szCs w:val="20"/>
                <w:lang w:val="en-GB"/>
              </w:rPr>
              <w:t>Enhanced support for external users (data download, creation of an API)</w:t>
            </w:r>
          </w:p>
        </w:tc>
        <w:tc>
          <w:tcPr>
            <w:tcW w:w="3402" w:type="dxa"/>
          </w:tcPr>
          <w:p w14:paraId="18AE33CD" w14:textId="77777777" w:rsidR="005175DC" w:rsidRPr="00605CFF"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Access to data in a machine-readable way via an API and using open standards.</w:t>
            </w:r>
          </w:p>
        </w:tc>
        <w:tc>
          <w:tcPr>
            <w:tcW w:w="4207" w:type="dxa"/>
          </w:tcPr>
          <w:p w14:paraId="6E0608E6" w14:textId="77777777" w:rsidR="005175DC" w:rsidRPr="00605CFF" w:rsidRDefault="005175DC" w:rsidP="005175DC">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Will allow external developers to automatically pull official MLFS data into their own systems directly</w:t>
            </w:r>
          </w:p>
          <w:p w14:paraId="7890600E" w14:textId="77777777" w:rsidR="005175DC" w:rsidRPr="00605CFF" w:rsidRDefault="005175DC" w:rsidP="005175DC">
            <w:pPr>
              <w:numPr>
                <w:ilvl w:val="0"/>
                <w:numId w:val="21"/>
              </w:numPr>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Easier sharing of data </w:t>
            </w:r>
          </w:p>
          <w:p w14:paraId="55C1E6B4" w14:textId="69EAFAE1" w:rsidR="005175DC" w:rsidRPr="00605CFF" w:rsidRDefault="005175DC" w:rsidP="005175DC">
            <w:pPr>
              <w:numPr>
                <w:ilvl w:val="0"/>
                <w:numId w:val="21"/>
              </w:numPr>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 xml:space="preserve">Facilitates </w:t>
            </w:r>
            <w:r w:rsidR="005B75C0" w:rsidRPr="00605CFF">
              <w:rPr>
                <w:rFonts w:ascii="Times New Roman" w:eastAsia="Times New Roman" w:hAnsi="Times New Roman" w:cs="Times New Roman"/>
                <w:color w:val="000000"/>
                <w:sz w:val="20"/>
                <w:szCs w:val="20"/>
                <w:lang w:val="en-GB"/>
              </w:rPr>
              <w:t>third</w:t>
            </w:r>
            <w:r w:rsidRPr="00605CFF">
              <w:rPr>
                <w:rFonts w:ascii="Times New Roman" w:eastAsia="Times New Roman" w:hAnsi="Times New Roman" w:cs="Times New Roman"/>
                <w:color w:val="000000"/>
                <w:sz w:val="20"/>
                <w:szCs w:val="20"/>
                <w:lang w:val="en-GB"/>
              </w:rPr>
              <w:t xml:space="preserve"> party use of MLF data</w:t>
            </w:r>
          </w:p>
        </w:tc>
      </w:tr>
    </w:tbl>
    <w:p w14:paraId="7C2F34F5" w14:textId="77777777" w:rsidR="005175DC" w:rsidRPr="00605CFF" w:rsidRDefault="005175DC" w:rsidP="005175DC"/>
    <w:p w14:paraId="3A0FA1A7" w14:textId="52290201" w:rsidR="005175DC" w:rsidRPr="00605CFF" w:rsidRDefault="005175DC" w:rsidP="005175DC">
      <w:pPr>
        <w:numPr>
          <w:ilvl w:val="0"/>
          <w:numId w:val="1"/>
        </w:numPr>
        <w:spacing w:after="240"/>
        <w:outlineLvl w:val="0"/>
      </w:pPr>
      <w:r w:rsidRPr="00605CFF">
        <w:t xml:space="preserve">Figure </w:t>
      </w:r>
      <w:r w:rsidR="005B75C0" w:rsidRPr="00605CFF">
        <w:t>1</w:t>
      </w:r>
      <w:r w:rsidRPr="00605CFF">
        <w:t xml:space="preserve"> summarizes the benefits to users from the new </w:t>
      </w:r>
      <w:r w:rsidR="005B75C0" w:rsidRPr="00605CFF">
        <w:t>k</w:t>
      </w:r>
      <w:r w:rsidRPr="00605CFF">
        <w:t xml:space="preserve">nowledge </w:t>
      </w:r>
      <w:r w:rsidR="005B75C0" w:rsidRPr="00605CFF">
        <w:t>m</w:t>
      </w:r>
      <w:r w:rsidRPr="00605CFF">
        <w:t xml:space="preserve">anagement </w:t>
      </w:r>
      <w:r w:rsidR="005B75C0" w:rsidRPr="00605CFF">
        <w:t>s</w:t>
      </w:r>
      <w:r w:rsidRPr="00605CFF">
        <w:t xml:space="preserve">ystem. </w:t>
      </w:r>
    </w:p>
    <w:p w14:paraId="04B946E2" w14:textId="51F6FE07" w:rsidR="005175DC" w:rsidRPr="00605CFF" w:rsidRDefault="005175DC" w:rsidP="00244DF4">
      <w:pPr>
        <w:keepNext/>
        <w:rPr>
          <w:b/>
          <w:bCs/>
        </w:rPr>
      </w:pPr>
      <w:r w:rsidRPr="00605CFF">
        <w:rPr>
          <w:b/>
          <w:bCs/>
        </w:rPr>
        <w:lastRenderedPageBreak/>
        <w:t xml:space="preserve">Figure </w:t>
      </w:r>
      <w:r w:rsidR="005B75C0" w:rsidRPr="00605CFF">
        <w:rPr>
          <w:b/>
          <w:bCs/>
        </w:rPr>
        <w:t>1</w:t>
      </w:r>
      <w:r w:rsidRPr="00605CFF">
        <w:rPr>
          <w:b/>
          <w:bCs/>
        </w:rPr>
        <w:t xml:space="preserve">. Summary of key benefits of the new </w:t>
      </w:r>
      <w:r w:rsidR="005B75C0" w:rsidRPr="00605CFF">
        <w:rPr>
          <w:b/>
          <w:bCs/>
        </w:rPr>
        <w:t>k</w:t>
      </w:r>
      <w:r w:rsidRPr="00605CFF">
        <w:rPr>
          <w:b/>
          <w:bCs/>
        </w:rPr>
        <w:t xml:space="preserve">nowledge </w:t>
      </w:r>
      <w:r w:rsidR="005B75C0" w:rsidRPr="00605CFF">
        <w:rPr>
          <w:b/>
          <w:bCs/>
        </w:rPr>
        <w:t>m</w:t>
      </w:r>
      <w:r w:rsidRPr="00605CFF">
        <w:rPr>
          <w:b/>
          <w:bCs/>
        </w:rPr>
        <w:t xml:space="preserve">anagement </w:t>
      </w:r>
      <w:r w:rsidR="005B75C0" w:rsidRPr="00605CFF">
        <w:rPr>
          <w:b/>
          <w:bCs/>
        </w:rPr>
        <w:t>s</w:t>
      </w:r>
      <w:r w:rsidRPr="00605CFF">
        <w:rPr>
          <w:b/>
          <w:bCs/>
        </w:rPr>
        <w:t>ystem</w:t>
      </w:r>
    </w:p>
    <w:p w14:paraId="52E0FCF4" w14:textId="77777777" w:rsidR="005175DC" w:rsidRPr="00605CFF" w:rsidRDefault="005175DC" w:rsidP="00244DF4">
      <w:pPr>
        <w:keepNext/>
      </w:pPr>
      <w:r w:rsidRPr="00605CFF">
        <w:rPr>
          <w:noProof/>
        </w:rPr>
        <w:drawing>
          <wp:inline distT="0" distB="0" distL="0" distR="0" wp14:anchorId="04F901E8" wp14:editId="5FCAE264">
            <wp:extent cx="5755005" cy="3645535"/>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005" cy="3645535"/>
                    </a:xfrm>
                    <a:prstGeom prst="rect">
                      <a:avLst/>
                    </a:prstGeom>
                    <a:noFill/>
                  </pic:spPr>
                </pic:pic>
              </a:graphicData>
            </a:graphic>
          </wp:inline>
        </w:drawing>
      </w:r>
    </w:p>
    <w:p w14:paraId="3E34D51A" w14:textId="77777777" w:rsidR="00C8333C" w:rsidRPr="00605CFF" w:rsidRDefault="00C8333C" w:rsidP="005175DC">
      <w:pPr>
        <w:pStyle w:val="Style3"/>
      </w:pPr>
    </w:p>
    <w:p w14:paraId="21C9B0B9" w14:textId="12FE3E04" w:rsidR="004F226D" w:rsidRPr="00605CFF" w:rsidRDefault="00933F52" w:rsidP="00244DF4">
      <w:pPr>
        <w:pStyle w:val="StyleBold"/>
        <w:numPr>
          <w:ilvl w:val="0"/>
          <w:numId w:val="26"/>
        </w:numPr>
        <w:ind w:left="720"/>
        <w:rPr>
          <w:sz w:val="24"/>
          <w:szCs w:val="24"/>
        </w:rPr>
      </w:pPr>
      <w:bookmarkStart w:id="1" w:name="_Hlk115707808"/>
      <w:r w:rsidRPr="00605CFF">
        <w:rPr>
          <w:sz w:val="24"/>
          <w:szCs w:val="24"/>
        </w:rPr>
        <w:t xml:space="preserve">Relevant timelines and estimated </w:t>
      </w:r>
      <w:r w:rsidR="006D4230" w:rsidRPr="00605CFF">
        <w:rPr>
          <w:sz w:val="24"/>
          <w:szCs w:val="24"/>
        </w:rPr>
        <w:t>costs</w:t>
      </w:r>
      <w:bookmarkEnd w:id="1"/>
    </w:p>
    <w:p w14:paraId="42FF9537" w14:textId="33D9AAAA" w:rsidR="006D4230" w:rsidRPr="00605CFF" w:rsidRDefault="006D4230" w:rsidP="006D4230">
      <w:pPr>
        <w:pStyle w:val="Heading1"/>
        <w:rPr>
          <w:lang w:val="en-US"/>
        </w:rPr>
      </w:pPr>
      <w:r w:rsidRPr="00605CFF">
        <w:t>A</w:t>
      </w:r>
      <w:r w:rsidR="00CE4546" w:rsidRPr="00605CFF">
        <w:t xml:space="preserve">s explained in section III, a </w:t>
      </w:r>
      <w:r w:rsidRPr="00605CFF">
        <w:t xml:space="preserve">phased approach is proposed for the creation of the new </w:t>
      </w:r>
      <w:r w:rsidR="00CE4546" w:rsidRPr="00605CFF">
        <w:t>k</w:t>
      </w:r>
      <w:r w:rsidRPr="00605CFF">
        <w:t xml:space="preserve">nowledge </w:t>
      </w:r>
      <w:r w:rsidR="00CE4546" w:rsidRPr="00605CFF">
        <w:t>m</w:t>
      </w:r>
      <w:r w:rsidRPr="00605CFF">
        <w:t xml:space="preserve">anagement </w:t>
      </w:r>
      <w:r w:rsidR="00CE4546" w:rsidRPr="00605CFF">
        <w:t>s</w:t>
      </w:r>
      <w:r w:rsidRPr="00605CFF">
        <w:t>ystem</w:t>
      </w:r>
      <w:r w:rsidR="00CE4546" w:rsidRPr="00605CFF">
        <w:t xml:space="preserve"> as follows:</w:t>
      </w:r>
      <w:r w:rsidR="00C257F6" w:rsidRPr="00605CFF">
        <w:t xml:space="preserve"> </w:t>
      </w:r>
    </w:p>
    <w:p w14:paraId="620C3033" w14:textId="5ADC96E0" w:rsidR="006D4230" w:rsidRPr="00605CFF" w:rsidRDefault="006D4230" w:rsidP="006D4230">
      <w:pPr>
        <w:pStyle w:val="ListParagraph"/>
        <w:ind w:firstLine="720"/>
        <w:contextualSpacing w:val="0"/>
        <w:rPr>
          <w:color w:val="000000" w:themeColor="text1"/>
          <w:lang w:val="en-US"/>
        </w:rPr>
      </w:pPr>
      <w:r w:rsidRPr="00605CFF">
        <w:rPr>
          <w:color w:val="000000" w:themeColor="text1"/>
          <w:lang w:val="en-US"/>
        </w:rPr>
        <w:t>Phase 1: Creation of master database and revamped website</w:t>
      </w:r>
    </w:p>
    <w:p w14:paraId="08A210D6" w14:textId="34B4B6FB" w:rsidR="006D4230" w:rsidRPr="00605CFF" w:rsidRDefault="006D4230" w:rsidP="006D4230">
      <w:pPr>
        <w:pStyle w:val="ListParagraph"/>
        <w:ind w:firstLine="720"/>
        <w:rPr>
          <w:color w:val="000000" w:themeColor="text1"/>
          <w:lang w:val="en-US"/>
        </w:rPr>
      </w:pPr>
      <w:r w:rsidRPr="00605CFF">
        <w:rPr>
          <w:color w:val="000000" w:themeColor="text1"/>
          <w:lang w:val="en-US"/>
        </w:rPr>
        <w:t xml:space="preserve">Phase 2: </w:t>
      </w:r>
      <w:r w:rsidRPr="00605CFF">
        <w:rPr>
          <w:color w:val="000000" w:themeColor="text1"/>
        </w:rPr>
        <w:t xml:space="preserve">Core products </w:t>
      </w:r>
    </w:p>
    <w:p w14:paraId="4C6CA254" w14:textId="3FEF7C38" w:rsidR="006D4230" w:rsidRPr="00605CFF" w:rsidRDefault="006D4230" w:rsidP="006D4230">
      <w:pPr>
        <w:pStyle w:val="ListParagraph"/>
        <w:ind w:firstLine="720"/>
        <w:rPr>
          <w:color w:val="000000" w:themeColor="text1"/>
          <w:lang w:val="en-US"/>
        </w:rPr>
      </w:pPr>
      <w:r w:rsidRPr="00605CFF">
        <w:rPr>
          <w:color w:val="000000" w:themeColor="text1"/>
          <w:lang w:val="en-US"/>
        </w:rPr>
        <w:t xml:space="preserve">Phase 3: </w:t>
      </w:r>
      <w:r w:rsidR="00CE4546" w:rsidRPr="00605CFF">
        <w:rPr>
          <w:color w:val="000000" w:themeColor="text1"/>
          <w:lang w:val="en-US"/>
        </w:rPr>
        <w:t>Agencies’ portal a</w:t>
      </w:r>
      <w:r w:rsidRPr="00605CFF">
        <w:rPr>
          <w:color w:val="000000" w:themeColor="text1"/>
          <w:lang w:val="en-US"/>
        </w:rPr>
        <w:t>nd other enhancements</w:t>
      </w:r>
    </w:p>
    <w:p w14:paraId="2F78C769" w14:textId="77777777" w:rsidR="006D4230" w:rsidRPr="00605CFF" w:rsidRDefault="006D4230" w:rsidP="006D4230">
      <w:pPr>
        <w:pStyle w:val="ListParagraph"/>
        <w:ind w:firstLine="720"/>
        <w:rPr>
          <w:color w:val="000000" w:themeColor="text1"/>
          <w:lang w:val="en-US"/>
        </w:rPr>
      </w:pPr>
    </w:p>
    <w:p w14:paraId="75B975A5" w14:textId="11393F13" w:rsidR="004715C6" w:rsidRPr="00605CFF" w:rsidRDefault="006D4230" w:rsidP="0041071F">
      <w:pPr>
        <w:pStyle w:val="Heading1"/>
        <w:rPr>
          <w:rStyle w:val="ListParagraph1"/>
          <w:b w:val="0"/>
          <w:bCs w:val="0"/>
        </w:rPr>
      </w:pPr>
      <w:r w:rsidRPr="00605CFF">
        <w:t xml:space="preserve">Phase 1 </w:t>
      </w:r>
      <w:r w:rsidR="00EE4ED6" w:rsidRPr="00605CFF">
        <w:t xml:space="preserve">(24 months) </w:t>
      </w:r>
      <w:r w:rsidRPr="00605CFF">
        <w:t xml:space="preserve">and </w:t>
      </w:r>
      <w:r w:rsidR="008F0A54" w:rsidRPr="00605CFF">
        <w:t xml:space="preserve">phase </w:t>
      </w:r>
      <w:r w:rsidRPr="00605CFF">
        <w:t xml:space="preserve">2 </w:t>
      </w:r>
      <w:r w:rsidR="00EE4ED6" w:rsidRPr="00605CFF">
        <w:t xml:space="preserve">(18 months) </w:t>
      </w:r>
      <w:r w:rsidRPr="00605CFF">
        <w:t xml:space="preserve">will run in parallel creating a </w:t>
      </w:r>
      <w:r w:rsidR="00EE4ED6" w:rsidRPr="00605CFF">
        <w:t>24</w:t>
      </w:r>
      <w:r w:rsidRPr="00605CFF">
        <w:t xml:space="preserve">-month program </w:t>
      </w:r>
      <w:r w:rsidR="008F0A54" w:rsidRPr="00605CFF">
        <w:t>associated with the initial funding request</w:t>
      </w:r>
      <w:r w:rsidR="00AC6805" w:rsidRPr="00605CFF">
        <w:t xml:space="preserve"> </w:t>
      </w:r>
      <w:r w:rsidRPr="00605CFF">
        <w:t>and will deliver the foundations and core functionality for the system.</w:t>
      </w:r>
      <w:r w:rsidR="008F0A54" w:rsidRPr="00605CFF">
        <w:t xml:space="preserve"> </w:t>
      </w:r>
      <w:r w:rsidRPr="00605CFF">
        <w:t xml:space="preserve">Phase 3 will be undertaken as a separate project of </w:t>
      </w:r>
      <w:r w:rsidR="00244DF4" w:rsidRPr="00605CFF">
        <w:t>nine</w:t>
      </w:r>
      <w:r w:rsidRPr="00605CFF">
        <w:t xml:space="preserve"> months when </w:t>
      </w:r>
      <w:r w:rsidR="00EE4ED6" w:rsidRPr="00605CFF">
        <w:t>p</w:t>
      </w:r>
      <w:r w:rsidRPr="00605CFF">
        <w:t>hases 1 and 2 are completed</w:t>
      </w:r>
      <w:r w:rsidR="008F0A54" w:rsidRPr="00605CFF">
        <w:t xml:space="preserve"> and a separate funding </w:t>
      </w:r>
      <w:r w:rsidR="00E13851" w:rsidRPr="00605CFF">
        <w:t xml:space="preserve">request </w:t>
      </w:r>
      <w:r w:rsidR="008F0A54" w:rsidRPr="00605CFF">
        <w:t>will be made to a later meeting of the Executive Committee</w:t>
      </w:r>
      <w:r w:rsidRPr="00605CFF">
        <w:t xml:space="preserve">. </w:t>
      </w:r>
      <w:r w:rsidR="004715C6" w:rsidRPr="00605CFF">
        <w:rPr>
          <w:rStyle w:val="ListParagraph1"/>
          <w:b w:val="0"/>
          <w:bCs w:val="0"/>
        </w:rPr>
        <w:t xml:space="preserve">Figure </w:t>
      </w:r>
      <w:r w:rsidR="00F146FB" w:rsidRPr="00605CFF">
        <w:rPr>
          <w:rStyle w:val="ListParagraph1"/>
          <w:b w:val="0"/>
          <w:bCs w:val="0"/>
        </w:rPr>
        <w:t>2</w:t>
      </w:r>
      <w:r w:rsidR="004715C6" w:rsidRPr="00605CFF">
        <w:rPr>
          <w:rStyle w:val="ListParagraph1"/>
          <w:b w:val="0"/>
          <w:bCs w:val="0"/>
        </w:rPr>
        <w:t xml:space="preserve"> shows the indicative timeline and the milestones to be achieved for all phases. </w:t>
      </w:r>
    </w:p>
    <w:p w14:paraId="3064EBC6" w14:textId="77777777" w:rsidR="00673359" w:rsidRPr="00605CFF" w:rsidRDefault="00673359" w:rsidP="004715C6">
      <w:pPr>
        <w:rPr>
          <w:b/>
          <w:bCs/>
        </w:rPr>
      </w:pPr>
    </w:p>
    <w:p w14:paraId="1BE5CFF8" w14:textId="77777777" w:rsidR="00673359" w:rsidRPr="00605CFF" w:rsidRDefault="00673359" w:rsidP="004715C6">
      <w:pPr>
        <w:rPr>
          <w:b/>
          <w:bCs/>
        </w:rPr>
      </w:pPr>
    </w:p>
    <w:p w14:paraId="66E324D0" w14:textId="2AB5CF7E" w:rsidR="004715C6" w:rsidRPr="00605CFF" w:rsidRDefault="004715C6" w:rsidP="00F45BC5">
      <w:pPr>
        <w:keepNext/>
        <w:rPr>
          <w:b/>
          <w:bCs/>
        </w:rPr>
      </w:pPr>
      <w:r w:rsidRPr="00605CFF">
        <w:rPr>
          <w:b/>
          <w:bCs/>
        </w:rPr>
        <w:lastRenderedPageBreak/>
        <w:t xml:space="preserve">Figure </w:t>
      </w:r>
      <w:r w:rsidR="00F146FB" w:rsidRPr="00605CFF">
        <w:rPr>
          <w:b/>
          <w:bCs/>
        </w:rPr>
        <w:t>2</w:t>
      </w:r>
      <w:r w:rsidRPr="00605CFF">
        <w:rPr>
          <w:b/>
          <w:bCs/>
        </w:rPr>
        <w:t>. Project timeline and milestones</w:t>
      </w:r>
      <w:r w:rsidR="00A43377" w:rsidRPr="00605CFF">
        <w:rPr>
          <w:b/>
          <w:bCs/>
        </w:rPr>
        <w:t>*</w:t>
      </w:r>
    </w:p>
    <w:p w14:paraId="330832BA" w14:textId="11D8B43E" w:rsidR="004715C6" w:rsidRPr="00605CFF" w:rsidRDefault="00834907" w:rsidP="00F45BC5">
      <w:pPr>
        <w:keepNext/>
      </w:pPr>
      <w:r w:rsidRPr="00605CFF">
        <w:rPr>
          <w:noProof/>
        </w:rPr>
        <w:drawing>
          <wp:inline distT="0" distB="0" distL="0" distR="0" wp14:anchorId="4187703C" wp14:editId="43A928CF">
            <wp:extent cx="5943600" cy="2135505"/>
            <wp:effectExtent l="0" t="0" r="0" b="0"/>
            <wp:docPr id="5" name="Picture 5"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email&#10;&#10;Description automatically generated"/>
                    <pic:cNvPicPr/>
                  </pic:nvPicPr>
                  <pic:blipFill>
                    <a:blip r:embed="rId13"/>
                    <a:stretch>
                      <a:fillRect/>
                    </a:stretch>
                  </pic:blipFill>
                  <pic:spPr>
                    <a:xfrm>
                      <a:off x="0" y="0"/>
                      <a:ext cx="5943600" cy="2135505"/>
                    </a:xfrm>
                    <a:prstGeom prst="rect">
                      <a:avLst/>
                    </a:prstGeom>
                  </pic:spPr>
                </pic:pic>
              </a:graphicData>
            </a:graphic>
          </wp:inline>
        </w:drawing>
      </w:r>
      <w:r w:rsidR="004715C6" w:rsidRPr="00605CFF">
        <w:br/>
      </w:r>
      <w:bookmarkStart w:id="2" w:name="_Hlk116775986"/>
      <w:r w:rsidR="00A43377" w:rsidRPr="00605CFF">
        <w:rPr>
          <w:sz w:val="20"/>
          <w:szCs w:val="20"/>
        </w:rPr>
        <w:t xml:space="preserve">* Excluding </w:t>
      </w:r>
      <w:r w:rsidR="009C2C9B" w:rsidRPr="00605CFF">
        <w:rPr>
          <w:sz w:val="20"/>
          <w:szCs w:val="20"/>
        </w:rPr>
        <w:t xml:space="preserve">the </w:t>
      </w:r>
      <w:r w:rsidR="00A43377" w:rsidRPr="00605CFF">
        <w:rPr>
          <w:sz w:val="20"/>
          <w:szCs w:val="20"/>
        </w:rPr>
        <w:t>time required for procurement</w:t>
      </w:r>
    </w:p>
    <w:bookmarkEnd w:id="2"/>
    <w:p w14:paraId="74142F15" w14:textId="0EBCB974" w:rsidR="008F0A54" w:rsidRPr="00605CFF" w:rsidRDefault="008F0A54" w:rsidP="004715C6"/>
    <w:p w14:paraId="67F7A468" w14:textId="6DEC66DB" w:rsidR="00842FB6" w:rsidRPr="00605CFF" w:rsidRDefault="00F146FB" w:rsidP="00842FB6">
      <w:pPr>
        <w:pStyle w:val="Heading1"/>
      </w:pPr>
      <w:r w:rsidRPr="00605CFF">
        <w:t xml:space="preserve"> </w:t>
      </w:r>
      <w:r w:rsidR="00842FB6" w:rsidRPr="00605CFF">
        <w:t xml:space="preserve">Given the lack of historical trends and until a procurement solicitation process is finalized, it is premature to determine the exact budget provision for the new knowledge management system. Nevertheless, based on a comprehensive market research aimed towards delivering the associated activities, the Secretariat presents in </w:t>
      </w:r>
      <w:r w:rsidR="007854FC" w:rsidRPr="00605CFF">
        <w:t>t</w:t>
      </w:r>
      <w:r w:rsidR="00842FB6" w:rsidRPr="00605CFF">
        <w:t xml:space="preserve">able 4 below a lower and upper cost range, from US $700,000 to US $900,000 </w:t>
      </w:r>
      <w:r w:rsidR="00DD21E7" w:rsidRPr="00605CFF">
        <w:t xml:space="preserve">for phases 1 and 2, </w:t>
      </w:r>
      <w:r w:rsidR="00842FB6" w:rsidRPr="00605CFF">
        <w:t>along with the timescale for each phase. The provision does not include staff time of the Secretariat.</w:t>
      </w:r>
    </w:p>
    <w:p w14:paraId="226B2B09" w14:textId="57AA646E" w:rsidR="00842FB6" w:rsidRPr="00605CFF" w:rsidRDefault="00842FB6" w:rsidP="00842FB6">
      <w:pPr>
        <w:pStyle w:val="Heading1"/>
      </w:pPr>
      <w:r w:rsidRPr="00605CFF">
        <w:t>The proposed budget will initially provide for the upper limit cost estimate of phase</w:t>
      </w:r>
      <w:r w:rsidR="009D7D42" w:rsidRPr="00605CFF">
        <w:t>s</w:t>
      </w:r>
      <w:r w:rsidRPr="00605CFF">
        <w:t xml:space="preserve"> 1 and 2 while phase 3 will be requested once the former </w:t>
      </w:r>
      <w:r w:rsidR="009D7D42" w:rsidRPr="00605CFF">
        <w:t>phases are</w:t>
      </w:r>
      <w:r w:rsidRPr="00605CFF">
        <w:t xml:space="preserve"> </w:t>
      </w:r>
      <w:r w:rsidR="009D7D42" w:rsidRPr="00605CFF">
        <w:t>completed</w:t>
      </w:r>
      <w:r w:rsidRPr="00605CFF">
        <w:t xml:space="preserve">. In alignment with the project timeline and milestones presented in </w:t>
      </w:r>
      <w:r w:rsidR="00906806" w:rsidRPr="00605CFF">
        <w:t>f</w:t>
      </w:r>
      <w:r w:rsidRPr="00605CFF">
        <w:t>igure 2 above, the budget will be broken down in two years to reflect equal portions of US $175,000 for phase 1 while phase 2 will be provisioned for US $183,000 (33</w:t>
      </w:r>
      <w:r w:rsidR="007022E7" w:rsidRPr="00605CFF">
        <w:t> per cent</w:t>
      </w:r>
      <w:r w:rsidRPr="00605CFF">
        <w:t>) in the first year and US $367,000 (67</w:t>
      </w:r>
      <w:r w:rsidR="007022E7" w:rsidRPr="00605CFF">
        <w:t> per cent</w:t>
      </w:r>
      <w:r w:rsidRPr="00605CFF">
        <w:t>) in the second year</w:t>
      </w:r>
      <w:r w:rsidR="00F92605" w:rsidRPr="00605CFF">
        <w:t xml:space="preserve"> (see </w:t>
      </w:r>
      <w:r w:rsidR="009D7D42" w:rsidRPr="00605CFF">
        <w:t xml:space="preserve">document </w:t>
      </w:r>
      <w:r w:rsidR="004A1237" w:rsidRPr="00605CFF">
        <w:t>UNEP/OzL.Pro/ExCom/91/</w:t>
      </w:r>
      <w:r w:rsidR="009D7D42" w:rsidRPr="00605CFF">
        <w:t>7</w:t>
      </w:r>
      <w:r w:rsidR="009D7D42" w:rsidRPr="00605CFF">
        <w:rPr>
          <w:rStyle w:val="FootnoteReference"/>
        </w:rPr>
        <w:footnoteReference w:id="5"/>
      </w:r>
      <w:r w:rsidR="004A1237" w:rsidRPr="00605CFF">
        <w:t>)</w:t>
      </w:r>
      <w:r w:rsidR="002370F7" w:rsidRPr="00605CFF">
        <w:t xml:space="preserve">. </w:t>
      </w:r>
      <w:r w:rsidRPr="00605CFF">
        <w:t>The proposed budget will be adjusted in the following year to reflect the more accurate contractual and committed services.</w:t>
      </w:r>
    </w:p>
    <w:p w14:paraId="5D1287C9" w14:textId="3DFCD506" w:rsidR="006D4230" w:rsidRPr="00605CFF" w:rsidRDefault="00F82B6E" w:rsidP="006D4230">
      <w:pPr>
        <w:rPr>
          <w:b/>
          <w:bCs/>
        </w:rPr>
      </w:pPr>
      <w:r w:rsidRPr="00605CFF">
        <w:rPr>
          <w:b/>
          <w:bCs/>
        </w:rPr>
        <w:t>Table 4. Summary of phases and estimated costs and timescales</w:t>
      </w:r>
      <w:r w:rsidR="002B2F1C" w:rsidRPr="00605CFF">
        <w:rPr>
          <w:b/>
          <w:bCs/>
        </w:rPr>
        <w:t>*</w:t>
      </w:r>
    </w:p>
    <w:tbl>
      <w:tblPr>
        <w:tblStyle w:val="TableGridLight1"/>
        <w:tblW w:w="89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4A0" w:firstRow="1" w:lastRow="0" w:firstColumn="1" w:lastColumn="0" w:noHBand="0" w:noVBand="1"/>
      </w:tblPr>
      <w:tblGrid>
        <w:gridCol w:w="491"/>
        <w:gridCol w:w="5843"/>
        <w:gridCol w:w="1321"/>
        <w:gridCol w:w="1322"/>
      </w:tblGrid>
      <w:tr w:rsidR="00C257F6" w:rsidRPr="00605CFF" w14:paraId="6B82AED2" w14:textId="77777777" w:rsidTr="3309656F">
        <w:tc>
          <w:tcPr>
            <w:tcW w:w="8977" w:type="dxa"/>
            <w:gridSpan w:val="4"/>
            <w:shd w:val="clear" w:color="auto" w:fill="FFFFFF" w:themeFill="background1"/>
          </w:tcPr>
          <w:p w14:paraId="372A4415" w14:textId="1350A4A0" w:rsidR="00C257F6" w:rsidRPr="00605CFF" w:rsidRDefault="00C257F6"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Phase 1: Master database and website</w:t>
            </w:r>
          </w:p>
        </w:tc>
      </w:tr>
      <w:tr w:rsidR="00F82B6E" w:rsidRPr="00605CFF" w14:paraId="1A06EE06" w14:textId="77777777" w:rsidTr="3309656F">
        <w:tc>
          <w:tcPr>
            <w:tcW w:w="6334" w:type="dxa"/>
            <w:gridSpan w:val="2"/>
            <w:shd w:val="clear" w:color="auto" w:fill="FFFFFF" w:themeFill="background1"/>
          </w:tcPr>
          <w:p w14:paraId="20FEBE54"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Tasks</w:t>
            </w:r>
          </w:p>
        </w:tc>
        <w:tc>
          <w:tcPr>
            <w:tcW w:w="1321" w:type="dxa"/>
            <w:shd w:val="clear" w:color="auto" w:fill="FFFFFF" w:themeFill="background1"/>
          </w:tcPr>
          <w:p w14:paraId="67D8698A"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Cost</w:t>
            </w:r>
          </w:p>
        </w:tc>
        <w:tc>
          <w:tcPr>
            <w:tcW w:w="1322" w:type="dxa"/>
            <w:shd w:val="clear" w:color="auto" w:fill="FFFFFF" w:themeFill="background1"/>
          </w:tcPr>
          <w:p w14:paraId="7455C8D8"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Timescale</w:t>
            </w:r>
          </w:p>
        </w:tc>
      </w:tr>
      <w:tr w:rsidR="00F82B6E" w:rsidRPr="00605CFF" w14:paraId="66B1208B" w14:textId="77777777" w:rsidTr="3309656F">
        <w:tc>
          <w:tcPr>
            <w:tcW w:w="491" w:type="dxa"/>
            <w:shd w:val="clear" w:color="auto" w:fill="FFFFFF" w:themeFill="background1"/>
          </w:tcPr>
          <w:p w14:paraId="16E610DB"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1.1</w:t>
            </w:r>
          </w:p>
        </w:tc>
        <w:tc>
          <w:tcPr>
            <w:tcW w:w="5843" w:type="dxa"/>
            <w:shd w:val="clear" w:color="auto" w:fill="FFFFFF" w:themeFill="background1"/>
          </w:tcPr>
          <w:p w14:paraId="13216FA3"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Define and prioritise more detailed user requirements (functional and non-functional)</w:t>
            </w:r>
          </w:p>
        </w:tc>
        <w:tc>
          <w:tcPr>
            <w:tcW w:w="1321" w:type="dxa"/>
            <w:vMerge w:val="restart"/>
            <w:shd w:val="clear" w:color="auto" w:fill="FFFFFF" w:themeFill="background1"/>
          </w:tcPr>
          <w:p w14:paraId="04C47E09" w14:textId="77777777" w:rsidR="00F82B6E" w:rsidRPr="00605CFF" w:rsidRDefault="00F82B6E" w:rsidP="00F82B6E">
            <w:pPr>
              <w:rPr>
                <w:rFonts w:ascii="Times New Roman" w:hAnsi="Times New Roman" w:cs="Times New Roman"/>
                <w:color w:val="000000"/>
                <w:sz w:val="20"/>
                <w:szCs w:val="20"/>
                <w:lang w:val="en-GB"/>
              </w:rPr>
            </w:pPr>
          </w:p>
          <w:p w14:paraId="0123CD21" w14:textId="77777777" w:rsidR="00F82B6E" w:rsidRPr="00605CFF" w:rsidRDefault="00F82B6E" w:rsidP="00F82B6E">
            <w:pPr>
              <w:rPr>
                <w:rFonts w:ascii="Times New Roman" w:hAnsi="Times New Roman" w:cs="Times New Roman"/>
                <w:color w:val="000000"/>
                <w:sz w:val="20"/>
                <w:szCs w:val="20"/>
                <w:lang w:val="en-GB"/>
              </w:rPr>
            </w:pPr>
          </w:p>
          <w:p w14:paraId="558124C2" w14:textId="77777777" w:rsidR="00F82B6E" w:rsidRPr="00605CFF" w:rsidRDefault="00F82B6E" w:rsidP="00F82B6E">
            <w:pPr>
              <w:rPr>
                <w:rFonts w:ascii="Times New Roman" w:hAnsi="Times New Roman" w:cs="Times New Roman"/>
                <w:color w:val="000000"/>
                <w:sz w:val="20"/>
                <w:szCs w:val="20"/>
                <w:lang w:val="en-GB"/>
              </w:rPr>
            </w:pPr>
          </w:p>
          <w:p w14:paraId="566C020A" w14:textId="38C59BA5"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w:t>
            </w:r>
            <w:r w:rsidR="00D83EFD" w:rsidRPr="00605CFF">
              <w:rPr>
                <w:rFonts w:ascii="Times New Roman" w:hAnsi="Times New Roman" w:cs="Times New Roman"/>
                <w:color w:val="000000" w:themeColor="text1"/>
                <w:sz w:val="20"/>
                <w:szCs w:val="20"/>
                <w:lang w:val="en-GB"/>
              </w:rPr>
              <w:t>25</w:t>
            </w:r>
            <w:r w:rsidR="009B0B65" w:rsidRPr="00605CFF">
              <w:rPr>
                <w:rFonts w:ascii="Times New Roman" w:hAnsi="Times New Roman" w:cs="Times New Roman"/>
                <w:color w:val="000000" w:themeColor="text1"/>
                <w:sz w:val="20"/>
                <w:szCs w:val="20"/>
                <w:lang w:val="en-GB"/>
              </w:rPr>
              <w:t>0</w:t>
            </w:r>
            <w:r w:rsidRPr="00605CFF">
              <w:rPr>
                <w:rFonts w:ascii="Times New Roman" w:hAnsi="Times New Roman" w:cs="Times New Roman"/>
                <w:color w:val="000000" w:themeColor="text1"/>
                <w:sz w:val="20"/>
                <w:szCs w:val="20"/>
                <w:lang w:val="en-GB"/>
              </w:rPr>
              <w:t>,000</w:t>
            </w:r>
          </w:p>
          <w:p w14:paraId="08971D97" w14:textId="4FD741BE"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to $</w:t>
            </w:r>
            <w:r w:rsidR="00D83EFD" w:rsidRPr="00605CFF">
              <w:rPr>
                <w:rFonts w:ascii="Times New Roman" w:hAnsi="Times New Roman" w:cs="Times New Roman"/>
                <w:color w:val="000000" w:themeColor="text1"/>
                <w:sz w:val="20"/>
                <w:szCs w:val="20"/>
                <w:lang w:val="en-GB"/>
              </w:rPr>
              <w:t>35</w:t>
            </w:r>
            <w:r w:rsidR="009B0B65" w:rsidRPr="00605CFF">
              <w:rPr>
                <w:rFonts w:ascii="Times New Roman" w:hAnsi="Times New Roman" w:cs="Times New Roman"/>
                <w:color w:val="000000" w:themeColor="text1"/>
                <w:sz w:val="20"/>
                <w:szCs w:val="20"/>
                <w:lang w:val="en-GB"/>
              </w:rPr>
              <w:t>0</w:t>
            </w:r>
            <w:r w:rsidRPr="00605CFF">
              <w:rPr>
                <w:rFonts w:ascii="Times New Roman" w:hAnsi="Times New Roman" w:cs="Times New Roman"/>
                <w:color w:val="000000" w:themeColor="text1"/>
                <w:sz w:val="20"/>
                <w:szCs w:val="20"/>
                <w:lang w:val="en-GB"/>
              </w:rPr>
              <w:t>,000</w:t>
            </w:r>
          </w:p>
        </w:tc>
        <w:tc>
          <w:tcPr>
            <w:tcW w:w="1322" w:type="dxa"/>
            <w:vMerge w:val="restart"/>
            <w:shd w:val="clear" w:color="auto" w:fill="FFFFFF" w:themeFill="background1"/>
          </w:tcPr>
          <w:p w14:paraId="2856E92C" w14:textId="77777777" w:rsidR="00F82B6E" w:rsidRPr="00605CFF" w:rsidRDefault="00F82B6E" w:rsidP="00F82B6E">
            <w:pPr>
              <w:rPr>
                <w:rFonts w:ascii="Times New Roman" w:hAnsi="Times New Roman" w:cs="Times New Roman"/>
                <w:color w:val="000000"/>
                <w:sz w:val="20"/>
                <w:szCs w:val="20"/>
                <w:lang w:val="en-GB"/>
              </w:rPr>
            </w:pPr>
          </w:p>
          <w:p w14:paraId="293C031E" w14:textId="77777777" w:rsidR="00F82B6E" w:rsidRPr="00605CFF" w:rsidRDefault="00F82B6E" w:rsidP="00F82B6E">
            <w:pPr>
              <w:rPr>
                <w:rFonts w:ascii="Times New Roman" w:hAnsi="Times New Roman" w:cs="Times New Roman"/>
                <w:color w:val="000000"/>
                <w:sz w:val="20"/>
                <w:szCs w:val="20"/>
                <w:lang w:val="en-GB"/>
              </w:rPr>
            </w:pPr>
          </w:p>
          <w:p w14:paraId="7E507055" w14:textId="77777777" w:rsidR="00F82B6E" w:rsidRPr="00605CFF" w:rsidRDefault="00F82B6E" w:rsidP="00F82B6E">
            <w:pPr>
              <w:rPr>
                <w:rFonts w:ascii="Times New Roman" w:hAnsi="Times New Roman" w:cs="Times New Roman"/>
                <w:color w:val="000000"/>
                <w:sz w:val="20"/>
                <w:szCs w:val="20"/>
                <w:lang w:val="en-GB"/>
              </w:rPr>
            </w:pPr>
          </w:p>
          <w:p w14:paraId="6EF2764B" w14:textId="5B71811E" w:rsidR="00F82B6E" w:rsidRPr="00605CFF" w:rsidRDefault="66186C3A"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24</w:t>
            </w:r>
            <w:r w:rsidR="00F82B6E" w:rsidRPr="00605CFF">
              <w:rPr>
                <w:rFonts w:ascii="Times New Roman" w:hAnsi="Times New Roman" w:cs="Times New Roman"/>
                <w:color w:val="000000" w:themeColor="text1"/>
                <w:sz w:val="20"/>
                <w:szCs w:val="20"/>
                <w:lang w:val="en-GB"/>
              </w:rPr>
              <w:t xml:space="preserve"> months</w:t>
            </w:r>
          </w:p>
        </w:tc>
      </w:tr>
      <w:tr w:rsidR="00F82B6E" w:rsidRPr="00605CFF" w14:paraId="1C6F6F7B" w14:textId="77777777" w:rsidTr="3309656F">
        <w:trPr>
          <w:trHeight w:val="317"/>
        </w:trPr>
        <w:tc>
          <w:tcPr>
            <w:tcW w:w="491" w:type="dxa"/>
            <w:shd w:val="clear" w:color="auto" w:fill="FFFFFF" w:themeFill="background1"/>
          </w:tcPr>
          <w:p w14:paraId="343A53BB"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1.2</w:t>
            </w:r>
          </w:p>
        </w:tc>
        <w:tc>
          <w:tcPr>
            <w:tcW w:w="5843" w:type="dxa"/>
            <w:shd w:val="clear" w:color="auto" w:fill="FFFFFF" w:themeFill="background1"/>
          </w:tcPr>
          <w:p w14:paraId="3CAB019A"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 xml:space="preserve">User processes (and advice on governance and administering and managing data) </w:t>
            </w:r>
          </w:p>
        </w:tc>
        <w:tc>
          <w:tcPr>
            <w:tcW w:w="1321" w:type="dxa"/>
            <w:vMerge/>
          </w:tcPr>
          <w:p w14:paraId="07695487" w14:textId="77777777" w:rsidR="00F82B6E" w:rsidRPr="00605CFF" w:rsidRDefault="00F82B6E" w:rsidP="00F82B6E">
            <w:pPr>
              <w:rPr>
                <w:rFonts w:ascii="Times New Roman" w:hAnsi="Times New Roman" w:cs="Times New Roman"/>
                <w:color w:val="000000"/>
                <w:sz w:val="20"/>
                <w:szCs w:val="20"/>
                <w:lang w:val="en-GB"/>
              </w:rPr>
            </w:pPr>
          </w:p>
        </w:tc>
        <w:tc>
          <w:tcPr>
            <w:tcW w:w="1322" w:type="dxa"/>
            <w:vMerge/>
          </w:tcPr>
          <w:p w14:paraId="6EDC81E0" w14:textId="77777777" w:rsidR="00F82B6E" w:rsidRPr="00605CFF" w:rsidRDefault="00F82B6E" w:rsidP="00F82B6E">
            <w:pPr>
              <w:rPr>
                <w:rFonts w:ascii="Times New Roman" w:hAnsi="Times New Roman" w:cs="Times New Roman"/>
                <w:color w:val="000000"/>
                <w:sz w:val="20"/>
                <w:szCs w:val="20"/>
                <w:lang w:val="en-GB"/>
              </w:rPr>
            </w:pPr>
          </w:p>
        </w:tc>
      </w:tr>
      <w:tr w:rsidR="00F82B6E" w:rsidRPr="00605CFF" w14:paraId="0A4DB1EC" w14:textId="77777777" w:rsidTr="3309656F">
        <w:tc>
          <w:tcPr>
            <w:tcW w:w="491" w:type="dxa"/>
            <w:shd w:val="clear" w:color="auto" w:fill="FFFFFF" w:themeFill="background1"/>
          </w:tcPr>
          <w:p w14:paraId="7A1473F5"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1.4</w:t>
            </w:r>
          </w:p>
        </w:tc>
        <w:tc>
          <w:tcPr>
            <w:tcW w:w="5843" w:type="dxa"/>
            <w:shd w:val="clear" w:color="auto" w:fill="FFFFFF" w:themeFill="background1"/>
          </w:tcPr>
          <w:p w14:paraId="7DB179A2" w14:textId="1D52EC64"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Identify the technology</w:t>
            </w:r>
            <w:r w:rsidR="00834907" w:rsidRPr="00605CFF">
              <w:rPr>
                <w:rFonts w:ascii="Times New Roman" w:hAnsi="Times New Roman" w:cs="Times New Roman"/>
                <w:color w:val="000000"/>
                <w:sz w:val="20"/>
                <w:szCs w:val="20"/>
                <w:lang w:val="en-GB"/>
              </w:rPr>
              <w:t xml:space="preserve"> and </w:t>
            </w:r>
            <w:r w:rsidRPr="00605CFF">
              <w:rPr>
                <w:rFonts w:ascii="Times New Roman" w:hAnsi="Times New Roman" w:cs="Times New Roman"/>
                <w:color w:val="000000"/>
                <w:sz w:val="20"/>
                <w:szCs w:val="20"/>
                <w:lang w:val="en-GB"/>
              </w:rPr>
              <w:t xml:space="preserve">any </w:t>
            </w:r>
            <w:r w:rsidR="0005504D" w:rsidRPr="00605CFF">
              <w:rPr>
                <w:rFonts w:ascii="Times New Roman" w:hAnsi="Times New Roman" w:cs="Times New Roman"/>
                <w:color w:val="000000"/>
                <w:sz w:val="20"/>
                <w:szCs w:val="20"/>
                <w:lang w:val="en-GB"/>
              </w:rPr>
              <w:t xml:space="preserve">customisations needed for </w:t>
            </w:r>
            <w:r w:rsidR="00AA1F25" w:rsidRPr="00605CFF">
              <w:rPr>
                <w:rFonts w:ascii="Times New Roman" w:hAnsi="Times New Roman" w:cs="Times New Roman"/>
                <w:color w:val="000000"/>
                <w:sz w:val="20"/>
                <w:szCs w:val="20"/>
                <w:lang w:val="en-GB"/>
              </w:rPr>
              <w:t xml:space="preserve">the </w:t>
            </w:r>
            <w:r w:rsidR="0005504D" w:rsidRPr="00605CFF">
              <w:rPr>
                <w:rFonts w:ascii="Times New Roman" w:hAnsi="Times New Roman" w:cs="Times New Roman"/>
                <w:color w:val="000000"/>
                <w:sz w:val="20"/>
                <w:szCs w:val="20"/>
                <w:lang w:val="en-GB"/>
              </w:rPr>
              <w:t>MLF</w:t>
            </w:r>
            <w:r w:rsidRPr="00605CFF">
              <w:rPr>
                <w:rFonts w:ascii="Times New Roman" w:hAnsi="Times New Roman" w:cs="Times New Roman"/>
                <w:color w:val="000000"/>
                <w:sz w:val="20"/>
                <w:szCs w:val="20"/>
                <w:lang w:val="en-GB"/>
              </w:rPr>
              <w:t xml:space="preserve"> </w:t>
            </w:r>
          </w:p>
        </w:tc>
        <w:tc>
          <w:tcPr>
            <w:tcW w:w="1321" w:type="dxa"/>
            <w:vMerge/>
          </w:tcPr>
          <w:p w14:paraId="1C9430F8" w14:textId="77777777" w:rsidR="00F82B6E" w:rsidRPr="00605CFF" w:rsidRDefault="00F82B6E" w:rsidP="00F82B6E">
            <w:pPr>
              <w:rPr>
                <w:rFonts w:ascii="Times New Roman" w:hAnsi="Times New Roman" w:cs="Times New Roman"/>
                <w:color w:val="000000"/>
                <w:sz w:val="20"/>
                <w:szCs w:val="20"/>
                <w:lang w:val="en-GB"/>
              </w:rPr>
            </w:pPr>
          </w:p>
        </w:tc>
        <w:tc>
          <w:tcPr>
            <w:tcW w:w="1322" w:type="dxa"/>
            <w:vMerge/>
          </w:tcPr>
          <w:p w14:paraId="7C2749F8" w14:textId="77777777" w:rsidR="00F82B6E" w:rsidRPr="00605CFF" w:rsidRDefault="00F82B6E" w:rsidP="00F82B6E">
            <w:pPr>
              <w:rPr>
                <w:rFonts w:ascii="Times New Roman" w:hAnsi="Times New Roman" w:cs="Times New Roman"/>
                <w:color w:val="000000"/>
                <w:sz w:val="20"/>
                <w:szCs w:val="20"/>
                <w:lang w:val="en-GB"/>
              </w:rPr>
            </w:pPr>
          </w:p>
        </w:tc>
      </w:tr>
      <w:tr w:rsidR="00F82B6E" w:rsidRPr="00605CFF" w14:paraId="58E7E2D4" w14:textId="77777777" w:rsidTr="3309656F">
        <w:tc>
          <w:tcPr>
            <w:tcW w:w="491" w:type="dxa"/>
            <w:shd w:val="clear" w:color="auto" w:fill="FFFFFF" w:themeFill="background1"/>
          </w:tcPr>
          <w:p w14:paraId="61AF63E7"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1.5</w:t>
            </w:r>
          </w:p>
        </w:tc>
        <w:tc>
          <w:tcPr>
            <w:tcW w:w="5843" w:type="dxa"/>
            <w:shd w:val="clear" w:color="auto" w:fill="FFFFFF" w:themeFill="background1"/>
          </w:tcPr>
          <w:p w14:paraId="20988576" w14:textId="0DB594FB"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 xml:space="preserve">Unify databases into a new </w:t>
            </w:r>
            <w:r w:rsidR="002B2F1C" w:rsidRPr="00605CFF">
              <w:rPr>
                <w:rFonts w:ascii="Times New Roman" w:hAnsi="Times New Roman" w:cs="Times New Roman"/>
                <w:color w:val="000000"/>
                <w:sz w:val="20"/>
                <w:szCs w:val="20"/>
                <w:lang w:val="en-GB"/>
              </w:rPr>
              <w:t>master</w:t>
            </w:r>
            <w:r w:rsidRPr="00605CFF">
              <w:rPr>
                <w:rFonts w:ascii="Times New Roman" w:hAnsi="Times New Roman" w:cs="Times New Roman"/>
                <w:color w:val="000000"/>
                <w:sz w:val="20"/>
                <w:szCs w:val="20"/>
                <w:lang w:val="en-GB"/>
              </w:rPr>
              <w:t xml:space="preserve"> </w:t>
            </w:r>
            <w:r w:rsidR="002B2F1C" w:rsidRPr="00605CFF">
              <w:rPr>
                <w:rFonts w:ascii="Times New Roman" w:hAnsi="Times New Roman" w:cs="Times New Roman"/>
                <w:color w:val="000000"/>
                <w:sz w:val="20"/>
                <w:szCs w:val="20"/>
                <w:lang w:val="en-GB"/>
              </w:rPr>
              <w:t>d</w:t>
            </w:r>
            <w:r w:rsidRPr="00605CFF">
              <w:rPr>
                <w:rFonts w:ascii="Times New Roman" w:hAnsi="Times New Roman" w:cs="Times New Roman"/>
                <w:color w:val="000000"/>
                <w:sz w:val="20"/>
                <w:szCs w:val="20"/>
                <w:lang w:val="en-GB"/>
              </w:rPr>
              <w:t>atabase (migration)</w:t>
            </w:r>
          </w:p>
        </w:tc>
        <w:tc>
          <w:tcPr>
            <w:tcW w:w="1321" w:type="dxa"/>
            <w:vMerge/>
          </w:tcPr>
          <w:p w14:paraId="1644D2F7" w14:textId="77777777" w:rsidR="00F82B6E" w:rsidRPr="00605CFF" w:rsidRDefault="00F82B6E" w:rsidP="00F82B6E">
            <w:pPr>
              <w:rPr>
                <w:rFonts w:ascii="Times New Roman" w:hAnsi="Times New Roman" w:cs="Times New Roman"/>
                <w:color w:val="000000"/>
                <w:sz w:val="20"/>
                <w:szCs w:val="20"/>
                <w:lang w:val="en-GB"/>
              </w:rPr>
            </w:pPr>
          </w:p>
        </w:tc>
        <w:tc>
          <w:tcPr>
            <w:tcW w:w="1322" w:type="dxa"/>
            <w:vMerge/>
          </w:tcPr>
          <w:p w14:paraId="695E1210" w14:textId="77777777" w:rsidR="00F82B6E" w:rsidRPr="00605CFF" w:rsidRDefault="00F82B6E" w:rsidP="00F82B6E">
            <w:pPr>
              <w:rPr>
                <w:rFonts w:ascii="Times New Roman" w:hAnsi="Times New Roman" w:cs="Times New Roman"/>
                <w:color w:val="000000"/>
                <w:sz w:val="20"/>
                <w:szCs w:val="20"/>
                <w:lang w:val="en-GB"/>
              </w:rPr>
            </w:pPr>
          </w:p>
        </w:tc>
      </w:tr>
      <w:tr w:rsidR="00F82B6E" w:rsidRPr="00605CFF" w14:paraId="60C2192C" w14:textId="77777777" w:rsidTr="3309656F">
        <w:tc>
          <w:tcPr>
            <w:tcW w:w="491" w:type="dxa"/>
            <w:shd w:val="clear" w:color="auto" w:fill="FFFFFF" w:themeFill="background1"/>
          </w:tcPr>
          <w:p w14:paraId="52F5B1E3"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1.6</w:t>
            </w:r>
          </w:p>
        </w:tc>
        <w:tc>
          <w:tcPr>
            <w:tcW w:w="5843" w:type="dxa"/>
            <w:shd w:val="clear" w:color="auto" w:fill="FFFFFF" w:themeFill="background1"/>
          </w:tcPr>
          <w:p w14:paraId="36B62742"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Implementation of a new technology - configuration (proxies, security assessment, new coding)</w:t>
            </w:r>
          </w:p>
        </w:tc>
        <w:tc>
          <w:tcPr>
            <w:tcW w:w="1321" w:type="dxa"/>
            <w:vMerge/>
          </w:tcPr>
          <w:p w14:paraId="050CE7FF" w14:textId="77777777" w:rsidR="00F82B6E" w:rsidRPr="00605CFF" w:rsidRDefault="00F82B6E" w:rsidP="00F82B6E">
            <w:pPr>
              <w:rPr>
                <w:rFonts w:ascii="Times New Roman" w:hAnsi="Times New Roman" w:cs="Times New Roman"/>
                <w:color w:val="000000"/>
                <w:sz w:val="20"/>
                <w:szCs w:val="20"/>
                <w:lang w:val="en-GB"/>
              </w:rPr>
            </w:pPr>
          </w:p>
        </w:tc>
        <w:tc>
          <w:tcPr>
            <w:tcW w:w="1322" w:type="dxa"/>
            <w:vMerge/>
          </w:tcPr>
          <w:p w14:paraId="5B2CCD05" w14:textId="77777777" w:rsidR="00F82B6E" w:rsidRPr="00605CFF" w:rsidRDefault="00F82B6E" w:rsidP="00F82B6E">
            <w:pPr>
              <w:rPr>
                <w:rFonts w:ascii="Times New Roman" w:hAnsi="Times New Roman" w:cs="Times New Roman"/>
                <w:color w:val="000000"/>
                <w:sz w:val="20"/>
                <w:szCs w:val="20"/>
                <w:lang w:val="en-GB"/>
              </w:rPr>
            </w:pPr>
          </w:p>
        </w:tc>
      </w:tr>
      <w:tr w:rsidR="00F82B6E" w:rsidRPr="00605CFF" w14:paraId="67AB5765" w14:textId="77777777" w:rsidTr="3309656F">
        <w:trPr>
          <w:trHeight w:val="305"/>
        </w:trPr>
        <w:tc>
          <w:tcPr>
            <w:tcW w:w="491" w:type="dxa"/>
            <w:shd w:val="clear" w:color="auto" w:fill="FFFFFF" w:themeFill="background1"/>
          </w:tcPr>
          <w:p w14:paraId="114C9D74"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1.7</w:t>
            </w:r>
          </w:p>
        </w:tc>
        <w:tc>
          <w:tcPr>
            <w:tcW w:w="5843" w:type="dxa"/>
            <w:shd w:val="clear" w:color="auto" w:fill="FFFFFF" w:themeFill="background1"/>
          </w:tcPr>
          <w:p w14:paraId="43413745" w14:textId="56ABC985"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 xml:space="preserve">Revamped website (including </w:t>
            </w:r>
            <w:r w:rsidR="002B2F1C" w:rsidRPr="00605CFF">
              <w:rPr>
                <w:rFonts w:ascii="Times New Roman" w:hAnsi="Times New Roman" w:cs="Times New Roman"/>
                <w:color w:val="000000"/>
                <w:sz w:val="20"/>
                <w:szCs w:val="20"/>
                <w:lang w:val="en-GB"/>
              </w:rPr>
              <w:t>u</w:t>
            </w:r>
            <w:r w:rsidRPr="00605CFF">
              <w:rPr>
                <w:rFonts w:ascii="Times New Roman" w:hAnsi="Times New Roman" w:cs="Times New Roman"/>
                <w:color w:val="000000"/>
                <w:sz w:val="20"/>
                <w:szCs w:val="20"/>
                <w:lang w:val="en-GB"/>
              </w:rPr>
              <w:t xml:space="preserve">ser </w:t>
            </w:r>
            <w:r w:rsidR="002B2F1C" w:rsidRPr="00605CFF">
              <w:rPr>
                <w:rFonts w:ascii="Times New Roman" w:hAnsi="Times New Roman" w:cs="Times New Roman"/>
                <w:color w:val="000000"/>
                <w:sz w:val="20"/>
                <w:szCs w:val="20"/>
                <w:lang w:val="en-GB"/>
              </w:rPr>
              <w:t>i</w:t>
            </w:r>
            <w:r w:rsidRPr="00605CFF">
              <w:rPr>
                <w:rFonts w:ascii="Times New Roman" w:hAnsi="Times New Roman" w:cs="Times New Roman"/>
                <w:color w:val="000000"/>
                <w:sz w:val="20"/>
                <w:szCs w:val="20"/>
                <w:lang w:val="en-GB"/>
              </w:rPr>
              <w:t>nterface design)</w:t>
            </w:r>
          </w:p>
        </w:tc>
        <w:tc>
          <w:tcPr>
            <w:tcW w:w="1321" w:type="dxa"/>
            <w:vMerge/>
          </w:tcPr>
          <w:p w14:paraId="37F21A86" w14:textId="77777777" w:rsidR="00F82B6E" w:rsidRPr="00605CFF" w:rsidRDefault="00F82B6E" w:rsidP="00F82B6E">
            <w:pPr>
              <w:rPr>
                <w:rFonts w:ascii="Times New Roman" w:hAnsi="Times New Roman" w:cs="Times New Roman"/>
                <w:color w:val="000000"/>
                <w:sz w:val="20"/>
                <w:szCs w:val="20"/>
                <w:lang w:val="en-GB"/>
              </w:rPr>
            </w:pPr>
          </w:p>
        </w:tc>
        <w:tc>
          <w:tcPr>
            <w:tcW w:w="1322" w:type="dxa"/>
            <w:vMerge/>
          </w:tcPr>
          <w:p w14:paraId="5DF052F5" w14:textId="77777777" w:rsidR="00F82B6E" w:rsidRPr="00605CFF" w:rsidRDefault="00F82B6E" w:rsidP="00F82B6E">
            <w:pPr>
              <w:rPr>
                <w:rFonts w:ascii="Times New Roman" w:hAnsi="Times New Roman" w:cs="Times New Roman"/>
                <w:color w:val="000000"/>
                <w:sz w:val="20"/>
                <w:szCs w:val="20"/>
                <w:lang w:val="en-GB"/>
              </w:rPr>
            </w:pPr>
          </w:p>
        </w:tc>
      </w:tr>
      <w:tr w:rsidR="00F82B6E" w:rsidRPr="00605CFF" w14:paraId="422B6905" w14:textId="77777777" w:rsidTr="3309656F">
        <w:trPr>
          <w:trHeight w:val="305"/>
        </w:trPr>
        <w:tc>
          <w:tcPr>
            <w:tcW w:w="491" w:type="dxa"/>
            <w:shd w:val="clear" w:color="auto" w:fill="FFFFFF" w:themeFill="background1"/>
          </w:tcPr>
          <w:p w14:paraId="3344A817"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1.8</w:t>
            </w:r>
          </w:p>
        </w:tc>
        <w:tc>
          <w:tcPr>
            <w:tcW w:w="5843" w:type="dxa"/>
            <w:shd w:val="clear" w:color="auto" w:fill="FFFFFF" w:themeFill="background1"/>
          </w:tcPr>
          <w:p w14:paraId="6BF1517F"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Testing and acceptance</w:t>
            </w:r>
          </w:p>
        </w:tc>
        <w:tc>
          <w:tcPr>
            <w:tcW w:w="1321" w:type="dxa"/>
            <w:vMerge/>
          </w:tcPr>
          <w:p w14:paraId="23D0587E" w14:textId="77777777" w:rsidR="00F82B6E" w:rsidRPr="00605CFF" w:rsidRDefault="00F82B6E" w:rsidP="00F82B6E">
            <w:pPr>
              <w:rPr>
                <w:rFonts w:ascii="Times New Roman" w:hAnsi="Times New Roman" w:cs="Times New Roman"/>
                <w:color w:val="000000"/>
                <w:sz w:val="20"/>
                <w:szCs w:val="20"/>
                <w:lang w:val="en-GB"/>
              </w:rPr>
            </w:pPr>
          </w:p>
        </w:tc>
        <w:tc>
          <w:tcPr>
            <w:tcW w:w="1322" w:type="dxa"/>
            <w:vMerge/>
          </w:tcPr>
          <w:p w14:paraId="0ADFAE39" w14:textId="77777777" w:rsidR="00F82B6E" w:rsidRPr="00605CFF" w:rsidRDefault="00F82B6E" w:rsidP="00F82B6E">
            <w:pPr>
              <w:rPr>
                <w:rFonts w:ascii="Times New Roman" w:hAnsi="Times New Roman" w:cs="Times New Roman"/>
                <w:color w:val="000000"/>
                <w:sz w:val="20"/>
                <w:szCs w:val="20"/>
                <w:lang w:val="en-GB"/>
              </w:rPr>
            </w:pPr>
          </w:p>
        </w:tc>
      </w:tr>
    </w:tbl>
    <w:p w14:paraId="25A2E624" w14:textId="77777777" w:rsidR="00F82B6E" w:rsidRPr="00605CFF" w:rsidRDefault="00F82B6E" w:rsidP="006D4230"/>
    <w:tbl>
      <w:tblPr>
        <w:tblStyle w:val="TableGridLight2"/>
        <w:tblpPr w:leftFromText="180" w:rightFromText="180" w:vertAnchor="text" w:tblpY="1"/>
        <w:tblOverlap w:val="never"/>
        <w:tblW w:w="8931"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shd w:val="clear" w:color="auto" w:fill="FFFFFF"/>
        <w:tblLook w:val="04A0" w:firstRow="1" w:lastRow="0" w:firstColumn="1" w:lastColumn="0" w:noHBand="0" w:noVBand="1"/>
      </w:tblPr>
      <w:tblGrid>
        <w:gridCol w:w="516"/>
        <w:gridCol w:w="5863"/>
        <w:gridCol w:w="1276"/>
        <w:gridCol w:w="1276"/>
      </w:tblGrid>
      <w:tr w:rsidR="00C257F6" w:rsidRPr="00605CFF" w14:paraId="4705F3E3" w14:textId="77777777" w:rsidTr="00F45BC5">
        <w:trPr>
          <w:tblHeader/>
        </w:trPr>
        <w:tc>
          <w:tcPr>
            <w:tcW w:w="8931" w:type="dxa"/>
            <w:gridSpan w:val="4"/>
            <w:shd w:val="clear" w:color="auto" w:fill="FFFFFF" w:themeFill="background1"/>
          </w:tcPr>
          <w:p w14:paraId="18E291F4" w14:textId="21B5CF6B" w:rsidR="00C257F6" w:rsidRPr="00605CFF" w:rsidRDefault="00C257F6" w:rsidP="00F45BC5">
            <w:pPr>
              <w:keepNext/>
              <w:rPr>
                <w:rFonts w:ascii="Times New Roman" w:hAnsi="Times New Roman" w:cs="Times New Roman"/>
                <w:b/>
                <w:bCs/>
                <w:color w:val="000000"/>
                <w:sz w:val="20"/>
                <w:szCs w:val="20"/>
                <w:lang w:val="en-GB"/>
              </w:rPr>
            </w:pPr>
            <w:r w:rsidRPr="00605CFF">
              <w:rPr>
                <w:rFonts w:ascii="Times New Roman" w:hAnsi="Times New Roman" w:cs="Times New Roman"/>
                <w:b/>
                <w:bCs/>
                <w:sz w:val="20"/>
                <w:szCs w:val="20"/>
              </w:rPr>
              <w:t>Phase 2: Core products</w:t>
            </w:r>
          </w:p>
        </w:tc>
      </w:tr>
      <w:tr w:rsidR="00F82B6E" w:rsidRPr="00605CFF" w14:paraId="41315776" w14:textId="77777777" w:rsidTr="00F45BC5">
        <w:trPr>
          <w:tblHeader/>
        </w:trPr>
        <w:tc>
          <w:tcPr>
            <w:tcW w:w="6379" w:type="dxa"/>
            <w:gridSpan w:val="2"/>
            <w:shd w:val="clear" w:color="auto" w:fill="FFFFFF" w:themeFill="background1"/>
          </w:tcPr>
          <w:p w14:paraId="00E76C82" w14:textId="77777777" w:rsidR="00F82B6E" w:rsidRPr="00605CFF" w:rsidRDefault="00F82B6E" w:rsidP="00F45BC5">
            <w:pPr>
              <w:keepNext/>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Tasks</w:t>
            </w:r>
          </w:p>
        </w:tc>
        <w:tc>
          <w:tcPr>
            <w:tcW w:w="1276" w:type="dxa"/>
            <w:shd w:val="clear" w:color="auto" w:fill="FFFFFF" w:themeFill="background1"/>
          </w:tcPr>
          <w:p w14:paraId="493A66BB" w14:textId="77777777" w:rsidR="00F82B6E" w:rsidRPr="00605CFF" w:rsidRDefault="00F82B6E" w:rsidP="00F45BC5">
            <w:pPr>
              <w:keepNext/>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Cost</w:t>
            </w:r>
          </w:p>
        </w:tc>
        <w:tc>
          <w:tcPr>
            <w:tcW w:w="1276" w:type="dxa"/>
            <w:shd w:val="clear" w:color="auto" w:fill="FFFFFF" w:themeFill="background1"/>
          </w:tcPr>
          <w:p w14:paraId="6083F3EB" w14:textId="77777777" w:rsidR="00F82B6E" w:rsidRPr="00605CFF" w:rsidRDefault="00F82B6E" w:rsidP="00F45BC5">
            <w:pPr>
              <w:keepNext/>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Timescale</w:t>
            </w:r>
          </w:p>
        </w:tc>
      </w:tr>
      <w:tr w:rsidR="002B2F1C" w:rsidRPr="00605CFF" w14:paraId="354C7D34" w14:textId="77777777" w:rsidTr="00F45BC5">
        <w:trPr>
          <w:trHeight w:val="285"/>
        </w:trPr>
        <w:tc>
          <w:tcPr>
            <w:tcW w:w="516" w:type="dxa"/>
            <w:shd w:val="clear" w:color="auto" w:fill="FFFFFF" w:themeFill="background1"/>
          </w:tcPr>
          <w:p w14:paraId="1CF52296" w14:textId="77777777"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2.1</w:t>
            </w:r>
          </w:p>
        </w:tc>
        <w:tc>
          <w:tcPr>
            <w:tcW w:w="5863" w:type="dxa"/>
            <w:shd w:val="clear" w:color="auto" w:fill="FFFFFF" w:themeFill="background1"/>
          </w:tcPr>
          <w:p w14:paraId="033C8A5F" w14:textId="1FF52427"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 xml:space="preserve">Online reporting of country programme data </w:t>
            </w:r>
          </w:p>
        </w:tc>
        <w:tc>
          <w:tcPr>
            <w:tcW w:w="1276" w:type="dxa"/>
            <w:vMerge w:val="restart"/>
            <w:shd w:val="clear" w:color="auto" w:fill="FFFFFF" w:themeFill="background1"/>
          </w:tcPr>
          <w:p w14:paraId="449502A1" w14:textId="77777777" w:rsidR="002B2F1C" w:rsidRPr="00605CFF" w:rsidRDefault="002B2F1C" w:rsidP="00F45BC5">
            <w:pPr>
              <w:keepNext/>
              <w:rPr>
                <w:rFonts w:ascii="Times New Roman" w:hAnsi="Times New Roman" w:cs="Times New Roman"/>
                <w:color w:val="000000"/>
                <w:sz w:val="20"/>
                <w:szCs w:val="20"/>
                <w:lang w:val="en-GB"/>
              </w:rPr>
            </w:pPr>
          </w:p>
          <w:p w14:paraId="2392A319" w14:textId="77777777" w:rsidR="002B2F1C" w:rsidRPr="00605CFF" w:rsidRDefault="002B2F1C" w:rsidP="00F45BC5">
            <w:pPr>
              <w:keepNext/>
              <w:rPr>
                <w:rFonts w:ascii="Times New Roman" w:hAnsi="Times New Roman" w:cs="Times New Roman"/>
                <w:color w:val="000000"/>
                <w:sz w:val="20"/>
                <w:szCs w:val="20"/>
                <w:lang w:val="en-GB"/>
              </w:rPr>
            </w:pPr>
          </w:p>
          <w:p w14:paraId="4B87C0EF" w14:textId="5EE716FE"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$450,000</w:t>
            </w:r>
          </w:p>
          <w:p w14:paraId="32017C46" w14:textId="0B20F576"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to $550,000</w:t>
            </w:r>
          </w:p>
        </w:tc>
        <w:tc>
          <w:tcPr>
            <w:tcW w:w="1276" w:type="dxa"/>
            <w:vMerge w:val="restart"/>
            <w:shd w:val="clear" w:color="auto" w:fill="FFFFFF" w:themeFill="background1"/>
          </w:tcPr>
          <w:p w14:paraId="7E094F09" w14:textId="77777777" w:rsidR="002B2F1C" w:rsidRPr="00605CFF" w:rsidRDefault="002B2F1C" w:rsidP="00F45BC5">
            <w:pPr>
              <w:keepNext/>
              <w:rPr>
                <w:rFonts w:ascii="Times New Roman" w:hAnsi="Times New Roman" w:cs="Times New Roman"/>
                <w:color w:val="000000"/>
                <w:sz w:val="20"/>
                <w:szCs w:val="20"/>
                <w:lang w:val="en-GB"/>
              </w:rPr>
            </w:pPr>
          </w:p>
          <w:p w14:paraId="462A02A8" w14:textId="77777777" w:rsidR="002B2F1C" w:rsidRPr="00605CFF" w:rsidRDefault="002B2F1C" w:rsidP="00F45BC5">
            <w:pPr>
              <w:keepNext/>
              <w:rPr>
                <w:rFonts w:ascii="Times New Roman" w:hAnsi="Times New Roman" w:cs="Times New Roman"/>
                <w:color w:val="000000"/>
                <w:sz w:val="20"/>
                <w:szCs w:val="20"/>
                <w:lang w:val="en-GB"/>
              </w:rPr>
            </w:pPr>
          </w:p>
          <w:p w14:paraId="54B4C092" w14:textId="36E82A2B"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 xml:space="preserve">18 months </w:t>
            </w:r>
          </w:p>
        </w:tc>
      </w:tr>
      <w:tr w:rsidR="002B2F1C" w:rsidRPr="00605CFF" w14:paraId="49B70D68" w14:textId="77777777" w:rsidTr="00F45BC5">
        <w:tc>
          <w:tcPr>
            <w:tcW w:w="516" w:type="dxa"/>
            <w:shd w:val="clear" w:color="auto" w:fill="FFFFFF" w:themeFill="background1"/>
          </w:tcPr>
          <w:p w14:paraId="526BF766" w14:textId="77777777"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2.2</w:t>
            </w:r>
          </w:p>
        </w:tc>
        <w:tc>
          <w:tcPr>
            <w:tcW w:w="5863" w:type="dxa"/>
            <w:shd w:val="clear" w:color="auto" w:fill="FFFFFF" w:themeFill="background1"/>
          </w:tcPr>
          <w:p w14:paraId="12FEF726" w14:textId="1A78B2FA" w:rsidR="002B2F1C" w:rsidRPr="00605CFF" w:rsidRDefault="002B2F1C" w:rsidP="00F45BC5">
            <w:pPr>
              <w:keepNext/>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Online reporting of project completion reports</w:t>
            </w:r>
          </w:p>
        </w:tc>
        <w:tc>
          <w:tcPr>
            <w:tcW w:w="1276" w:type="dxa"/>
            <w:vMerge/>
          </w:tcPr>
          <w:p w14:paraId="5A5C2047" w14:textId="77777777" w:rsidR="002B2F1C" w:rsidRPr="00605CFF" w:rsidRDefault="002B2F1C" w:rsidP="00F45BC5">
            <w:pPr>
              <w:keepNext/>
              <w:rPr>
                <w:rFonts w:ascii="Times New Roman" w:hAnsi="Times New Roman" w:cs="Times New Roman"/>
                <w:color w:val="000000"/>
                <w:sz w:val="20"/>
                <w:szCs w:val="20"/>
                <w:lang w:val="en-GB"/>
              </w:rPr>
            </w:pPr>
          </w:p>
        </w:tc>
        <w:tc>
          <w:tcPr>
            <w:tcW w:w="1276" w:type="dxa"/>
            <w:vMerge/>
          </w:tcPr>
          <w:p w14:paraId="1B4F3BD5" w14:textId="77777777" w:rsidR="002B2F1C" w:rsidRPr="00605CFF" w:rsidRDefault="002B2F1C" w:rsidP="00F45BC5">
            <w:pPr>
              <w:keepNext/>
              <w:rPr>
                <w:rFonts w:ascii="Times New Roman" w:hAnsi="Times New Roman" w:cs="Times New Roman"/>
                <w:color w:val="000000"/>
                <w:sz w:val="20"/>
                <w:szCs w:val="20"/>
                <w:lang w:val="en-GB"/>
              </w:rPr>
            </w:pPr>
          </w:p>
        </w:tc>
      </w:tr>
      <w:tr w:rsidR="002B2F1C" w:rsidRPr="00605CFF" w14:paraId="43F7EA34" w14:textId="77777777" w:rsidTr="00F45BC5">
        <w:tc>
          <w:tcPr>
            <w:tcW w:w="516" w:type="dxa"/>
            <w:shd w:val="clear" w:color="auto" w:fill="FFFFFF" w:themeFill="background1"/>
          </w:tcPr>
          <w:p w14:paraId="3ADE5BA0" w14:textId="0D5547A7" w:rsidR="002B2F1C" w:rsidRPr="00605CFF" w:rsidRDefault="002B2F1C"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2.3</w:t>
            </w:r>
          </w:p>
        </w:tc>
        <w:tc>
          <w:tcPr>
            <w:tcW w:w="5863" w:type="dxa"/>
            <w:shd w:val="clear" w:color="auto" w:fill="FFFFFF" w:themeFill="background1"/>
          </w:tcPr>
          <w:p w14:paraId="7F6DCE48" w14:textId="4FCD2528" w:rsidR="002B2F1C" w:rsidRPr="00605CFF" w:rsidRDefault="002B2F1C"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Meeting portal</w:t>
            </w:r>
          </w:p>
        </w:tc>
        <w:tc>
          <w:tcPr>
            <w:tcW w:w="1276" w:type="dxa"/>
            <w:vMerge/>
          </w:tcPr>
          <w:p w14:paraId="328F9319" w14:textId="77777777" w:rsidR="002B2F1C" w:rsidRPr="00605CFF" w:rsidRDefault="002B2F1C" w:rsidP="00F45BC5">
            <w:pPr>
              <w:rPr>
                <w:rFonts w:ascii="Times New Roman" w:hAnsi="Times New Roman" w:cs="Times New Roman"/>
                <w:color w:val="000000"/>
                <w:sz w:val="20"/>
                <w:szCs w:val="20"/>
                <w:lang w:val="en-GB"/>
              </w:rPr>
            </w:pPr>
          </w:p>
        </w:tc>
        <w:tc>
          <w:tcPr>
            <w:tcW w:w="1276" w:type="dxa"/>
            <w:vMerge/>
          </w:tcPr>
          <w:p w14:paraId="490AF222" w14:textId="77777777" w:rsidR="002B2F1C" w:rsidRPr="00605CFF" w:rsidRDefault="002B2F1C" w:rsidP="00F45BC5">
            <w:pPr>
              <w:rPr>
                <w:rFonts w:ascii="Times New Roman" w:hAnsi="Times New Roman" w:cs="Times New Roman"/>
                <w:color w:val="000000"/>
                <w:sz w:val="20"/>
                <w:szCs w:val="20"/>
                <w:lang w:val="en-GB"/>
              </w:rPr>
            </w:pPr>
          </w:p>
        </w:tc>
      </w:tr>
      <w:tr w:rsidR="002B2F1C" w:rsidRPr="00605CFF" w14:paraId="5D750B50" w14:textId="77777777" w:rsidTr="00F45BC5">
        <w:tc>
          <w:tcPr>
            <w:tcW w:w="516" w:type="dxa"/>
            <w:shd w:val="clear" w:color="auto" w:fill="FFFFFF" w:themeFill="background1"/>
          </w:tcPr>
          <w:p w14:paraId="0E8A1D02" w14:textId="4A30826D" w:rsidR="002B2F1C" w:rsidRPr="00605CFF" w:rsidRDefault="002B2F1C"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2.4</w:t>
            </w:r>
          </w:p>
        </w:tc>
        <w:tc>
          <w:tcPr>
            <w:tcW w:w="5863" w:type="dxa"/>
            <w:shd w:val="clear" w:color="auto" w:fill="FFFFFF" w:themeFill="background1"/>
          </w:tcPr>
          <w:p w14:paraId="6387A17A" w14:textId="7A45C1D8" w:rsidR="002B2F1C"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Country profiles</w:t>
            </w:r>
          </w:p>
        </w:tc>
        <w:tc>
          <w:tcPr>
            <w:tcW w:w="1276" w:type="dxa"/>
            <w:vMerge/>
          </w:tcPr>
          <w:p w14:paraId="654AB7A9" w14:textId="77777777" w:rsidR="002B2F1C" w:rsidRPr="00605CFF" w:rsidRDefault="002B2F1C" w:rsidP="00F45BC5">
            <w:pPr>
              <w:rPr>
                <w:rFonts w:ascii="Times New Roman" w:hAnsi="Times New Roman" w:cs="Times New Roman"/>
                <w:color w:val="000000"/>
                <w:sz w:val="20"/>
                <w:szCs w:val="20"/>
                <w:lang w:val="en-GB"/>
              </w:rPr>
            </w:pPr>
          </w:p>
        </w:tc>
        <w:tc>
          <w:tcPr>
            <w:tcW w:w="1276" w:type="dxa"/>
            <w:vMerge/>
          </w:tcPr>
          <w:p w14:paraId="7E74AF46" w14:textId="77777777" w:rsidR="002B2F1C" w:rsidRPr="00605CFF" w:rsidRDefault="002B2F1C" w:rsidP="00F45BC5">
            <w:pPr>
              <w:rPr>
                <w:rFonts w:ascii="Times New Roman" w:hAnsi="Times New Roman" w:cs="Times New Roman"/>
                <w:color w:val="000000"/>
                <w:sz w:val="20"/>
                <w:szCs w:val="20"/>
                <w:lang w:val="en-GB"/>
              </w:rPr>
            </w:pPr>
          </w:p>
        </w:tc>
      </w:tr>
      <w:tr w:rsidR="00CC4495" w:rsidRPr="00605CFF" w14:paraId="133F9869" w14:textId="77777777" w:rsidTr="00F45BC5">
        <w:trPr>
          <w:trHeight w:val="305"/>
        </w:trPr>
        <w:tc>
          <w:tcPr>
            <w:tcW w:w="516" w:type="dxa"/>
            <w:shd w:val="clear" w:color="auto" w:fill="FFFFFF" w:themeFill="background1"/>
          </w:tcPr>
          <w:p w14:paraId="6E3FD1B4" w14:textId="5E58A645"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lastRenderedPageBreak/>
              <w:t>2.5</w:t>
            </w:r>
          </w:p>
        </w:tc>
        <w:tc>
          <w:tcPr>
            <w:tcW w:w="5863" w:type="dxa"/>
            <w:shd w:val="clear" w:color="auto" w:fill="FFFFFF" w:themeFill="background1"/>
          </w:tcPr>
          <w:p w14:paraId="215CD7D6" w14:textId="2EA32F0F"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“Handbook” / Electronic document management system</w:t>
            </w:r>
          </w:p>
        </w:tc>
        <w:tc>
          <w:tcPr>
            <w:tcW w:w="1276" w:type="dxa"/>
            <w:vMerge/>
          </w:tcPr>
          <w:p w14:paraId="01D0E086" w14:textId="77777777" w:rsidR="00CC4495" w:rsidRPr="00605CFF" w:rsidRDefault="00CC4495" w:rsidP="00F45BC5">
            <w:pPr>
              <w:rPr>
                <w:rFonts w:ascii="Times New Roman" w:hAnsi="Times New Roman" w:cs="Times New Roman"/>
                <w:color w:val="000000"/>
                <w:sz w:val="20"/>
                <w:szCs w:val="20"/>
                <w:lang w:val="en-GB"/>
              </w:rPr>
            </w:pPr>
          </w:p>
        </w:tc>
        <w:tc>
          <w:tcPr>
            <w:tcW w:w="1276" w:type="dxa"/>
            <w:vMerge/>
          </w:tcPr>
          <w:p w14:paraId="45421580" w14:textId="77777777" w:rsidR="00CC4495" w:rsidRPr="00605CFF" w:rsidRDefault="00CC4495" w:rsidP="00F45BC5">
            <w:pPr>
              <w:rPr>
                <w:rFonts w:ascii="Times New Roman" w:hAnsi="Times New Roman" w:cs="Times New Roman"/>
                <w:color w:val="000000"/>
                <w:sz w:val="20"/>
                <w:szCs w:val="20"/>
                <w:lang w:val="en-GB"/>
              </w:rPr>
            </w:pPr>
          </w:p>
        </w:tc>
      </w:tr>
      <w:tr w:rsidR="00CC4495" w:rsidRPr="00605CFF" w14:paraId="2864D3FA" w14:textId="77777777" w:rsidTr="00F45BC5">
        <w:trPr>
          <w:trHeight w:val="305"/>
        </w:trPr>
        <w:tc>
          <w:tcPr>
            <w:tcW w:w="516" w:type="dxa"/>
            <w:shd w:val="clear" w:color="auto" w:fill="FFFFFF" w:themeFill="background1"/>
          </w:tcPr>
          <w:p w14:paraId="09C6B483" w14:textId="31B365D7"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2.6</w:t>
            </w:r>
          </w:p>
        </w:tc>
        <w:tc>
          <w:tcPr>
            <w:tcW w:w="5863" w:type="dxa"/>
            <w:shd w:val="clear" w:color="auto" w:fill="FFFFFF" w:themeFill="background1"/>
          </w:tcPr>
          <w:p w14:paraId="2707BA31" w14:textId="45510CBE" w:rsidR="00CC4495" w:rsidRPr="00605CFF" w:rsidRDefault="00CC4495" w:rsidP="00F45BC5">
            <w:pPr>
              <w:rPr>
                <w:rFonts w:ascii="Times New Roman" w:hAnsi="Times New Roman" w:cs="Times New Roman"/>
                <w:color w:val="000000"/>
                <w:sz w:val="20"/>
                <w:szCs w:val="20"/>
                <w:lang w:val="en-GB"/>
              </w:rPr>
            </w:pPr>
            <w:r w:rsidRPr="00605CFF">
              <w:rPr>
                <w:rFonts w:ascii="Times New Roman" w:eastAsia="Times New Roman" w:hAnsi="Times New Roman" w:cs="Times New Roman"/>
                <w:color w:val="000000"/>
                <w:sz w:val="20"/>
                <w:szCs w:val="20"/>
                <w:lang w:val="en-GB"/>
              </w:rPr>
              <w:t>Data portal including country programme data, projects, lessons learnt</w:t>
            </w:r>
          </w:p>
        </w:tc>
        <w:tc>
          <w:tcPr>
            <w:tcW w:w="1276" w:type="dxa"/>
            <w:vMerge/>
          </w:tcPr>
          <w:p w14:paraId="6E7EB0E8" w14:textId="77777777" w:rsidR="00CC4495" w:rsidRPr="00605CFF" w:rsidRDefault="00CC4495" w:rsidP="00F45BC5">
            <w:pPr>
              <w:rPr>
                <w:rFonts w:ascii="Times New Roman" w:hAnsi="Times New Roman" w:cs="Times New Roman"/>
                <w:color w:val="000000"/>
                <w:sz w:val="20"/>
                <w:szCs w:val="20"/>
                <w:lang w:val="en-GB"/>
              </w:rPr>
            </w:pPr>
          </w:p>
        </w:tc>
        <w:tc>
          <w:tcPr>
            <w:tcW w:w="1276" w:type="dxa"/>
            <w:vMerge/>
          </w:tcPr>
          <w:p w14:paraId="0D559C96" w14:textId="77777777" w:rsidR="00CC4495" w:rsidRPr="00605CFF" w:rsidRDefault="00CC4495" w:rsidP="00F45BC5">
            <w:pPr>
              <w:rPr>
                <w:rFonts w:ascii="Times New Roman" w:hAnsi="Times New Roman" w:cs="Times New Roman"/>
                <w:color w:val="000000"/>
                <w:sz w:val="20"/>
                <w:szCs w:val="20"/>
                <w:lang w:val="en-GB"/>
              </w:rPr>
            </w:pPr>
          </w:p>
        </w:tc>
      </w:tr>
      <w:tr w:rsidR="00CC4495" w:rsidRPr="00605CFF" w14:paraId="5166F715" w14:textId="77777777" w:rsidTr="00F45BC5">
        <w:trPr>
          <w:trHeight w:val="305"/>
        </w:trPr>
        <w:tc>
          <w:tcPr>
            <w:tcW w:w="516" w:type="dxa"/>
            <w:shd w:val="clear" w:color="auto" w:fill="FFFFFF" w:themeFill="background1"/>
          </w:tcPr>
          <w:p w14:paraId="3F24DB1D" w14:textId="5C284D00"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2.7</w:t>
            </w:r>
          </w:p>
        </w:tc>
        <w:tc>
          <w:tcPr>
            <w:tcW w:w="5863" w:type="dxa"/>
            <w:shd w:val="clear" w:color="auto" w:fill="FFFFFF" w:themeFill="background1"/>
          </w:tcPr>
          <w:p w14:paraId="03F6B158" w14:textId="345AF88C"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Pilot project for project review</w:t>
            </w:r>
            <w:r w:rsidR="00CB36EB" w:rsidRPr="00605CFF">
              <w:rPr>
                <w:rFonts w:ascii="Times New Roman" w:hAnsi="Times New Roman" w:cs="Times New Roman"/>
                <w:color w:val="000000"/>
                <w:sz w:val="20"/>
                <w:szCs w:val="20"/>
                <w:lang w:val="en-GB"/>
              </w:rPr>
              <w:t xml:space="preserve"> on IS projects </w:t>
            </w:r>
          </w:p>
        </w:tc>
        <w:tc>
          <w:tcPr>
            <w:tcW w:w="1276" w:type="dxa"/>
            <w:vMerge/>
          </w:tcPr>
          <w:p w14:paraId="29FE2D39" w14:textId="77777777" w:rsidR="00CC4495" w:rsidRPr="00605CFF" w:rsidRDefault="00CC4495" w:rsidP="00F45BC5">
            <w:pPr>
              <w:rPr>
                <w:rFonts w:ascii="Times New Roman" w:hAnsi="Times New Roman" w:cs="Times New Roman"/>
                <w:color w:val="000000"/>
                <w:sz w:val="20"/>
                <w:szCs w:val="20"/>
                <w:lang w:val="en-GB"/>
              </w:rPr>
            </w:pPr>
          </w:p>
        </w:tc>
        <w:tc>
          <w:tcPr>
            <w:tcW w:w="1276" w:type="dxa"/>
            <w:vMerge/>
          </w:tcPr>
          <w:p w14:paraId="1719BCA6" w14:textId="77777777" w:rsidR="00CC4495" w:rsidRPr="00605CFF" w:rsidRDefault="00CC4495" w:rsidP="00F45BC5">
            <w:pPr>
              <w:rPr>
                <w:rFonts w:ascii="Times New Roman" w:hAnsi="Times New Roman" w:cs="Times New Roman"/>
                <w:color w:val="000000"/>
                <w:sz w:val="20"/>
                <w:szCs w:val="20"/>
                <w:lang w:val="en-GB"/>
              </w:rPr>
            </w:pPr>
          </w:p>
        </w:tc>
      </w:tr>
      <w:tr w:rsidR="00CC4495" w:rsidRPr="00605CFF" w14:paraId="1C1B4911" w14:textId="77777777" w:rsidTr="00F45BC5">
        <w:trPr>
          <w:trHeight w:val="305"/>
        </w:trPr>
        <w:tc>
          <w:tcPr>
            <w:tcW w:w="516" w:type="dxa"/>
            <w:shd w:val="clear" w:color="auto" w:fill="FFFFFF" w:themeFill="background1"/>
          </w:tcPr>
          <w:p w14:paraId="7621C51B" w14:textId="50CC2BD2"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2.8</w:t>
            </w:r>
          </w:p>
        </w:tc>
        <w:tc>
          <w:tcPr>
            <w:tcW w:w="5863" w:type="dxa"/>
            <w:shd w:val="clear" w:color="auto" w:fill="FFFFFF" w:themeFill="background1"/>
          </w:tcPr>
          <w:p w14:paraId="08938CE8" w14:textId="27DB03AF" w:rsidR="00CC4495" w:rsidRPr="00605CFF" w:rsidRDefault="00CC4495" w:rsidP="00F45BC5">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 xml:space="preserve">Testing and acceptance  </w:t>
            </w:r>
          </w:p>
        </w:tc>
        <w:tc>
          <w:tcPr>
            <w:tcW w:w="1276" w:type="dxa"/>
            <w:vMerge/>
          </w:tcPr>
          <w:p w14:paraId="1F914992" w14:textId="77777777" w:rsidR="00CC4495" w:rsidRPr="00605CFF" w:rsidRDefault="00CC4495" w:rsidP="00F45BC5">
            <w:pPr>
              <w:rPr>
                <w:rFonts w:ascii="Times New Roman" w:hAnsi="Times New Roman" w:cs="Times New Roman"/>
                <w:color w:val="000000"/>
                <w:sz w:val="20"/>
                <w:szCs w:val="20"/>
                <w:lang w:val="en-GB"/>
              </w:rPr>
            </w:pPr>
          </w:p>
        </w:tc>
        <w:tc>
          <w:tcPr>
            <w:tcW w:w="1276" w:type="dxa"/>
            <w:vMerge/>
          </w:tcPr>
          <w:p w14:paraId="23C01CBD" w14:textId="77777777" w:rsidR="00CC4495" w:rsidRPr="00605CFF" w:rsidRDefault="00CC4495" w:rsidP="00F45BC5">
            <w:pPr>
              <w:rPr>
                <w:rFonts w:ascii="Times New Roman" w:hAnsi="Times New Roman" w:cs="Times New Roman"/>
                <w:color w:val="000000"/>
                <w:sz w:val="20"/>
                <w:szCs w:val="20"/>
                <w:lang w:val="en-GB"/>
              </w:rPr>
            </w:pPr>
          </w:p>
        </w:tc>
      </w:tr>
    </w:tbl>
    <w:p w14:paraId="2EB4ADEE" w14:textId="6CC4CEC4" w:rsidR="00F631B2" w:rsidRPr="00605CFF" w:rsidRDefault="00F45BC5" w:rsidP="001D41F0">
      <w:pPr>
        <w:pStyle w:val="Heading1"/>
        <w:numPr>
          <w:ilvl w:val="0"/>
          <w:numId w:val="0"/>
        </w:numPr>
        <w:spacing w:after="0"/>
      </w:pPr>
      <w:r w:rsidRPr="00605CFF">
        <w:br w:type="textWrapping" w:clear="all"/>
      </w:r>
    </w:p>
    <w:tbl>
      <w:tblPr>
        <w:tblStyle w:val="TableGridLight3"/>
        <w:tblW w:w="8931" w:type="dxa"/>
        <w:shd w:val="clear" w:color="auto" w:fill="FFFFFF"/>
        <w:tblLook w:val="04A0" w:firstRow="1" w:lastRow="0" w:firstColumn="1" w:lastColumn="0" w:noHBand="0" w:noVBand="1"/>
      </w:tblPr>
      <w:tblGrid>
        <w:gridCol w:w="516"/>
        <w:gridCol w:w="5863"/>
        <w:gridCol w:w="1276"/>
        <w:gridCol w:w="1276"/>
      </w:tblGrid>
      <w:tr w:rsidR="00C257F6" w:rsidRPr="00605CFF" w14:paraId="434E08F3" w14:textId="77777777" w:rsidTr="6477E264">
        <w:tc>
          <w:tcPr>
            <w:tcW w:w="893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8904FB1" w14:textId="4A958976" w:rsidR="00C257F6" w:rsidRPr="00605CFF" w:rsidRDefault="00C257F6" w:rsidP="00F82B6E">
            <w:pPr>
              <w:rPr>
                <w:rFonts w:ascii="Times New Roman" w:hAnsi="Times New Roman" w:cs="Times New Roman"/>
                <w:b/>
                <w:bCs/>
                <w:color w:val="000000"/>
                <w:sz w:val="20"/>
                <w:szCs w:val="20"/>
                <w:lang w:val="en-GB"/>
              </w:rPr>
            </w:pPr>
            <w:r w:rsidRPr="00605CFF">
              <w:rPr>
                <w:rFonts w:ascii="Times New Roman" w:hAnsi="Times New Roman" w:cs="Times New Roman"/>
                <w:b/>
                <w:bCs/>
                <w:sz w:val="20"/>
                <w:szCs w:val="20"/>
              </w:rPr>
              <w:t xml:space="preserve">Phase 3: </w:t>
            </w:r>
            <w:r w:rsidR="00CC4495" w:rsidRPr="00605CFF">
              <w:rPr>
                <w:rFonts w:ascii="Times New Roman" w:hAnsi="Times New Roman" w:cs="Times New Roman"/>
                <w:b/>
                <w:bCs/>
                <w:sz w:val="20"/>
                <w:szCs w:val="20"/>
              </w:rPr>
              <w:t xml:space="preserve">Agencies’ portal and </w:t>
            </w:r>
            <w:r w:rsidRPr="00605CFF">
              <w:rPr>
                <w:rFonts w:ascii="Times New Roman" w:hAnsi="Times New Roman" w:cs="Times New Roman"/>
                <w:b/>
                <w:bCs/>
                <w:sz w:val="20"/>
                <w:szCs w:val="20"/>
              </w:rPr>
              <w:t>other enhancements</w:t>
            </w:r>
          </w:p>
        </w:tc>
      </w:tr>
      <w:tr w:rsidR="00F82B6E" w:rsidRPr="00605CFF" w14:paraId="51D4241A" w14:textId="77777777" w:rsidTr="00E13851">
        <w:tc>
          <w:tcPr>
            <w:tcW w:w="637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A325DC"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Tasks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3F06F0B"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Cost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9E0D83B" w14:textId="77777777" w:rsidR="00F82B6E" w:rsidRPr="00605CFF" w:rsidRDefault="00F82B6E" w:rsidP="00F82B6E">
            <w:pPr>
              <w:rPr>
                <w:rFonts w:ascii="Times New Roman" w:hAnsi="Times New Roman" w:cs="Times New Roman"/>
                <w:b/>
                <w:bCs/>
                <w:color w:val="000000"/>
                <w:sz w:val="20"/>
                <w:szCs w:val="20"/>
                <w:lang w:val="en-GB"/>
              </w:rPr>
            </w:pPr>
            <w:r w:rsidRPr="00605CFF">
              <w:rPr>
                <w:rFonts w:ascii="Times New Roman" w:hAnsi="Times New Roman" w:cs="Times New Roman"/>
                <w:b/>
                <w:bCs/>
                <w:color w:val="000000"/>
                <w:sz w:val="20"/>
                <w:szCs w:val="20"/>
                <w:lang w:val="en-GB"/>
              </w:rPr>
              <w:t>Timescale</w:t>
            </w:r>
          </w:p>
        </w:tc>
      </w:tr>
      <w:tr w:rsidR="00F82B6E" w:rsidRPr="00605CFF" w14:paraId="26DA8E75" w14:textId="77777777" w:rsidTr="6477E264">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tcPr>
          <w:p w14:paraId="5279DD06"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3.1</w:t>
            </w:r>
          </w:p>
        </w:tc>
        <w:tc>
          <w:tcPr>
            <w:tcW w:w="5863" w:type="dxa"/>
            <w:tcBorders>
              <w:top w:val="single" w:sz="4" w:space="0" w:color="auto"/>
              <w:left w:val="single" w:sz="4" w:space="0" w:color="auto"/>
              <w:bottom w:val="single" w:sz="4" w:space="0" w:color="auto"/>
              <w:right w:val="single" w:sz="4" w:space="0" w:color="auto"/>
            </w:tcBorders>
            <w:shd w:val="clear" w:color="auto" w:fill="FFFFFF" w:themeFill="background1"/>
          </w:tcPr>
          <w:p w14:paraId="28211861" w14:textId="2FE22BF8" w:rsidR="00F82B6E" w:rsidRPr="00605CFF" w:rsidRDefault="00CC4495"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 xml:space="preserve">Agencies’ portal </w:t>
            </w:r>
            <w:r w:rsidRPr="00605CFF">
              <w:rPr>
                <w:rFonts w:ascii="Times New Roman" w:hAnsi="Times New Roman" w:cs="Times New Roman"/>
                <w:b/>
                <w:bCs/>
                <w:sz w:val="20"/>
                <w:szCs w:val="20"/>
              </w:rPr>
              <w:t>–</w:t>
            </w:r>
            <w:r w:rsidRPr="00605CFF">
              <w:rPr>
                <w:rFonts w:ascii="Times New Roman" w:hAnsi="Times New Roman" w:cs="Times New Roman"/>
                <w:sz w:val="20"/>
                <w:szCs w:val="20"/>
              </w:rPr>
              <w:t xml:space="preserve"> </w:t>
            </w:r>
            <w:r w:rsidR="00F82B6E" w:rsidRPr="00605CFF">
              <w:rPr>
                <w:rFonts w:ascii="Times New Roman" w:hAnsi="Times New Roman" w:cs="Times New Roman"/>
                <w:color w:val="000000"/>
                <w:sz w:val="20"/>
                <w:szCs w:val="20"/>
                <w:lang w:val="en-GB"/>
              </w:rPr>
              <w:t xml:space="preserve">Online submission and review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8B11BFB" w14:textId="6B0E4B0D"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w:t>
            </w:r>
            <w:r w:rsidR="09FABE29" w:rsidRPr="00605CFF">
              <w:rPr>
                <w:rFonts w:ascii="Times New Roman" w:hAnsi="Times New Roman" w:cs="Times New Roman"/>
                <w:color w:val="000000" w:themeColor="text1"/>
                <w:sz w:val="20"/>
                <w:szCs w:val="20"/>
                <w:lang w:val="en-GB"/>
              </w:rPr>
              <w:t>3</w:t>
            </w:r>
            <w:r w:rsidRPr="00605CFF">
              <w:rPr>
                <w:rFonts w:ascii="Times New Roman" w:hAnsi="Times New Roman" w:cs="Times New Roman"/>
                <w:color w:val="000000" w:themeColor="text1"/>
                <w:sz w:val="20"/>
                <w:szCs w:val="20"/>
                <w:lang w:val="en-GB"/>
              </w:rPr>
              <w:t>00,000</w:t>
            </w:r>
          </w:p>
          <w:p w14:paraId="5D8B1E62" w14:textId="16F2B66D"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to $</w:t>
            </w:r>
            <w:r w:rsidR="4B7A4F59" w:rsidRPr="00605CFF">
              <w:rPr>
                <w:rFonts w:ascii="Times New Roman" w:hAnsi="Times New Roman" w:cs="Times New Roman"/>
                <w:color w:val="000000" w:themeColor="text1"/>
                <w:sz w:val="20"/>
                <w:szCs w:val="20"/>
                <w:lang w:val="en-GB"/>
              </w:rPr>
              <w:t>4</w:t>
            </w:r>
            <w:r w:rsidRPr="00605CFF">
              <w:rPr>
                <w:rFonts w:ascii="Times New Roman" w:hAnsi="Times New Roman" w:cs="Times New Roman"/>
                <w:color w:val="000000" w:themeColor="text1"/>
                <w:sz w:val="20"/>
                <w:szCs w:val="20"/>
                <w:lang w:val="en-GB"/>
              </w:rPr>
              <w:t>00,000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D198A44" w14:textId="77777777" w:rsidR="00F82B6E" w:rsidRPr="00605CFF" w:rsidRDefault="00F82B6E" w:rsidP="00F82B6E">
            <w:pPr>
              <w:rPr>
                <w:rFonts w:ascii="Times New Roman" w:hAnsi="Times New Roman" w:cs="Times New Roman"/>
                <w:color w:val="000000"/>
                <w:sz w:val="20"/>
                <w:szCs w:val="20"/>
                <w:lang w:val="en-GB"/>
              </w:rPr>
            </w:pPr>
          </w:p>
          <w:p w14:paraId="17DA256D" w14:textId="2361D08F" w:rsidR="00F82B6E" w:rsidRPr="00605CFF" w:rsidRDefault="00D10E15" w:rsidP="00F82B6E">
            <w:pPr>
              <w:rPr>
                <w:rFonts w:ascii="Times New Roman" w:hAnsi="Times New Roman" w:cs="Times New Roman"/>
                <w:color w:val="000000"/>
                <w:sz w:val="20"/>
                <w:szCs w:val="20"/>
                <w:lang w:val="en-GB"/>
              </w:rPr>
            </w:pPr>
            <w:r w:rsidRPr="00605CFF">
              <w:rPr>
                <w:rFonts w:ascii="Times New Roman" w:hAnsi="Times New Roman" w:cs="Times New Roman"/>
                <w:color w:val="000000" w:themeColor="text1"/>
                <w:sz w:val="20"/>
                <w:szCs w:val="20"/>
                <w:lang w:val="en-GB"/>
              </w:rPr>
              <w:t>9</w:t>
            </w:r>
            <w:r w:rsidR="00F82B6E" w:rsidRPr="00605CFF">
              <w:rPr>
                <w:rFonts w:ascii="Times New Roman" w:hAnsi="Times New Roman" w:cs="Times New Roman"/>
                <w:color w:val="000000" w:themeColor="text1"/>
                <w:sz w:val="20"/>
                <w:szCs w:val="20"/>
                <w:lang w:val="en-GB"/>
              </w:rPr>
              <w:t xml:space="preserve"> months</w:t>
            </w:r>
          </w:p>
        </w:tc>
      </w:tr>
      <w:tr w:rsidR="00F82B6E" w:rsidRPr="00605CFF" w14:paraId="7FD60325" w14:textId="77777777" w:rsidTr="00E13851">
        <w:trPr>
          <w:trHeight w:val="317"/>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tcPr>
          <w:p w14:paraId="2997D966"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3.2</w:t>
            </w:r>
          </w:p>
        </w:tc>
        <w:tc>
          <w:tcPr>
            <w:tcW w:w="58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7BEF0D" w14:textId="77777777" w:rsidR="00F82B6E" w:rsidRPr="00605CFF" w:rsidRDefault="00F82B6E" w:rsidP="00F82B6E">
            <w:pPr>
              <w:rPr>
                <w:rFonts w:ascii="Times New Roman" w:hAnsi="Times New Roman" w:cs="Times New Roman"/>
                <w:color w:val="000000"/>
                <w:sz w:val="20"/>
                <w:szCs w:val="20"/>
                <w:lang w:val="en-GB"/>
              </w:rPr>
            </w:pPr>
            <w:r w:rsidRPr="00605CFF">
              <w:rPr>
                <w:rFonts w:ascii="Times New Roman" w:hAnsi="Times New Roman" w:cs="Times New Roman"/>
                <w:color w:val="000000"/>
                <w:sz w:val="20"/>
                <w:szCs w:val="20"/>
                <w:lang w:val="en-GB"/>
              </w:rPr>
              <w:t>Enhanced support for external users (data download, creation of an API)</w:t>
            </w:r>
          </w:p>
        </w:tc>
        <w:tc>
          <w:tcPr>
            <w:tcW w:w="1276" w:type="dxa"/>
            <w:vMerge/>
            <w:tcBorders>
              <w:top w:val="single" w:sz="4" w:space="0" w:color="auto"/>
              <w:left w:val="single" w:sz="4" w:space="0" w:color="auto"/>
              <w:bottom w:val="single" w:sz="4" w:space="0" w:color="auto"/>
              <w:right w:val="single" w:sz="4" w:space="0" w:color="auto"/>
            </w:tcBorders>
          </w:tcPr>
          <w:p w14:paraId="4A8EAD20" w14:textId="77777777" w:rsidR="00F82B6E" w:rsidRPr="00605CFF" w:rsidRDefault="00F82B6E" w:rsidP="00F82B6E">
            <w:pPr>
              <w:rPr>
                <w:rFonts w:ascii="Times New Roman" w:hAnsi="Times New Roman" w:cs="Times New Roman"/>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tcPr>
          <w:p w14:paraId="5E947193" w14:textId="77777777" w:rsidR="00F82B6E" w:rsidRPr="00605CFF" w:rsidRDefault="00F82B6E" w:rsidP="00F82B6E">
            <w:pPr>
              <w:rPr>
                <w:rFonts w:ascii="Times New Roman" w:hAnsi="Times New Roman" w:cs="Times New Roman"/>
                <w:color w:val="000000"/>
                <w:sz w:val="20"/>
                <w:szCs w:val="20"/>
                <w:lang w:val="en-GB"/>
              </w:rPr>
            </w:pPr>
          </w:p>
        </w:tc>
      </w:tr>
    </w:tbl>
    <w:p w14:paraId="085AA7A5" w14:textId="356868F1" w:rsidR="002B2F1C" w:rsidRPr="00605CFF" w:rsidRDefault="002B2F1C" w:rsidP="002B2F1C">
      <w:pPr>
        <w:rPr>
          <w:sz w:val="20"/>
          <w:szCs w:val="20"/>
        </w:rPr>
      </w:pPr>
      <w:r w:rsidRPr="00605CFF">
        <w:rPr>
          <w:sz w:val="20"/>
          <w:szCs w:val="20"/>
        </w:rPr>
        <w:t>* Excluding time required for procurement</w:t>
      </w:r>
    </w:p>
    <w:p w14:paraId="018EAD43" w14:textId="73418CD9" w:rsidR="00CC4495" w:rsidRPr="00605CFF" w:rsidRDefault="00CC4495" w:rsidP="002B2F1C">
      <w:pPr>
        <w:rPr>
          <w:sz w:val="20"/>
          <w:szCs w:val="20"/>
        </w:rPr>
      </w:pPr>
    </w:p>
    <w:p w14:paraId="2B12CD65" w14:textId="50803F91" w:rsidR="005B2F51" w:rsidRPr="00605CFF" w:rsidRDefault="00A125D6" w:rsidP="005B2F51">
      <w:pPr>
        <w:pStyle w:val="Heading1"/>
      </w:pPr>
      <w:r w:rsidRPr="00605CFF">
        <w:t xml:space="preserve">To keep </w:t>
      </w:r>
      <w:r w:rsidR="005B2F51" w:rsidRPr="00605CFF">
        <w:t xml:space="preserve">the Executive Committee </w:t>
      </w:r>
      <w:r w:rsidRPr="00605CFF">
        <w:t xml:space="preserve">informed of the progress of implementation of the new knowledge management system, </w:t>
      </w:r>
      <w:r w:rsidR="005B2F51" w:rsidRPr="00605CFF">
        <w:t xml:space="preserve">the Secretariat will report </w:t>
      </w:r>
      <w:r w:rsidRPr="00605CFF">
        <w:t xml:space="preserve">on this </w:t>
      </w:r>
      <w:r w:rsidR="005B2F51" w:rsidRPr="00605CFF">
        <w:t>until the completion of phases</w:t>
      </w:r>
      <w:r w:rsidRPr="00605CFF">
        <w:t> </w:t>
      </w:r>
      <w:r w:rsidR="005B2F51" w:rsidRPr="00605CFF">
        <w:t>1 and 2 as part of the Secretariat activities.</w:t>
      </w:r>
    </w:p>
    <w:p w14:paraId="52356CA3" w14:textId="2672824B" w:rsidR="00A037D2" w:rsidRPr="00605CFF" w:rsidRDefault="00A037D2" w:rsidP="00F45BC5">
      <w:pPr>
        <w:pStyle w:val="StyleBold"/>
        <w:numPr>
          <w:ilvl w:val="0"/>
          <w:numId w:val="26"/>
        </w:numPr>
        <w:spacing w:before="240"/>
        <w:ind w:left="720"/>
        <w:jc w:val="left"/>
        <w:rPr>
          <w:sz w:val="24"/>
          <w:szCs w:val="24"/>
        </w:rPr>
      </w:pPr>
      <w:r w:rsidRPr="00605CFF">
        <w:rPr>
          <w:sz w:val="24"/>
          <w:szCs w:val="24"/>
        </w:rPr>
        <w:t xml:space="preserve">Recommendation </w:t>
      </w:r>
    </w:p>
    <w:p w14:paraId="6357DEF0" w14:textId="77777777" w:rsidR="005635EE" w:rsidRPr="00605CFF" w:rsidRDefault="005635EE" w:rsidP="005635EE">
      <w:pPr>
        <w:pStyle w:val="Heading1"/>
      </w:pPr>
      <w:r w:rsidRPr="00605CFF">
        <w:t>The Executive Committee may wish:</w:t>
      </w:r>
    </w:p>
    <w:p w14:paraId="3D10820B" w14:textId="6B068CFA" w:rsidR="005635EE" w:rsidRPr="00605CFF" w:rsidRDefault="005635EE" w:rsidP="000116A9">
      <w:pPr>
        <w:pStyle w:val="Heading2"/>
      </w:pPr>
      <w:r w:rsidRPr="00605CFF">
        <w:t xml:space="preserve">To note the </w:t>
      </w:r>
      <w:r w:rsidR="000116A9" w:rsidRPr="00605CFF">
        <w:t xml:space="preserve">report on the </w:t>
      </w:r>
      <w:r w:rsidR="0074702B" w:rsidRPr="00605CFF">
        <w:rPr>
          <w:rStyle w:val="ListParagraph1"/>
          <w:b w:val="0"/>
          <w:bCs w:val="0"/>
        </w:rPr>
        <w:t xml:space="preserve">update </w:t>
      </w:r>
      <w:r w:rsidR="000116A9" w:rsidRPr="00605CFF">
        <w:rPr>
          <w:rStyle w:val="ListParagraph1"/>
          <w:b w:val="0"/>
          <w:bCs w:val="0"/>
        </w:rPr>
        <w:t xml:space="preserve">of </w:t>
      </w:r>
      <w:r w:rsidR="0074702B" w:rsidRPr="00605CFF">
        <w:rPr>
          <w:rStyle w:val="ListParagraph1"/>
          <w:b w:val="0"/>
          <w:bCs w:val="0"/>
        </w:rPr>
        <w:t xml:space="preserve">the information strategy of the </w:t>
      </w:r>
      <w:r w:rsidR="000116A9" w:rsidRPr="00605CFF">
        <w:rPr>
          <w:rStyle w:val="ListParagraph1"/>
          <w:b w:val="0"/>
          <w:bCs w:val="0"/>
        </w:rPr>
        <w:t>Multilateral Fund</w:t>
      </w:r>
      <w:r w:rsidR="0074702B" w:rsidRPr="00605CFF">
        <w:rPr>
          <w:rStyle w:val="ListParagraph1"/>
          <w:b w:val="0"/>
          <w:bCs w:val="0"/>
        </w:rPr>
        <w:t xml:space="preserve"> includ</w:t>
      </w:r>
      <w:r w:rsidR="000116A9" w:rsidRPr="00605CFF">
        <w:rPr>
          <w:rStyle w:val="ListParagraph1"/>
          <w:b w:val="0"/>
          <w:bCs w:val="0"/>
        </w:rPr>
        <w:t>ing</w:t>
      </w:r>
      <w:r w:rsidR="0074702B" w:rsidRPr="00605CFF">
        <w:rPr>
          <w:rStyle w:val="ListParagraph1"/>
          <w:b w:val="0"/>
          <w:bCs w:val="0"/>
        </w:rPr>
        <w:t xml:space="preserve"> a detailed plan for information and knowledge management, website/information technology requirements, </w:t>
      </w:r>
      <w:r w:rsidR="000116A9" w:rsidRPr="00605CFF">
        <w:rPr>
          <w:rStyle w:val="ListParagraph1"/>
          <w:b w:val="0"/>
          <w:bCs w:val="0"/>
        </w:rPr>
        <w:t>r</w:t>
      </w:r>
      <w:r w:rsidR="0074702B" w:rsidRPr="00605CFF">
        <w:rPr>
          <w:rStyle w:val="ListParagraph1"/>
          <w:b w:val="0"/>
          <w:bCs w:val="0"/>
        </w:rPr>
        <w:t>esources needed and clear timelines for implementation</w:t>
      </w:r>
      <w:r w:rsidR="000116A9" w:rsidRPr="00605CFF">
        <w:rPr>
          <w:rStyle w:val="ListParagraph1"/>
          <w:b w:val="0"/>
          <w:bCs w:val="0"/>
        </w:rPr>
        <w:t xml:space="preserve"> (decision 89/1(c)(ii))</w:t>
      </w:r>
      <w:r w:rsidRPr="00605CFF">
        <w:t xml:space="preserve"> contained in document UNEP/OzL.Pro/ExCom/</w:t>
      </w:r>
      <w:r w:rsidR="000346C9" w:rsidRPr="00605CFF">
        <w:t>91</w:t>
      </w:r>
      <w:r w:rsidRPr="00605CFF">
        <w:t>/</w:t>
      </w:r>
      <w:r w:rsidR="005E2EA4" w:rsidRPr="00605CFF">
        <w:t>70</w:t>
      </w:r>
      <w:r w:rsidRPr="00605CFF">
        <w:t>;</w:t>
      </w:r>
    </w:p>
    <w:p w14:paraId="51DDB61E" w14:textId="19AFE737" w:rsidR="00FA0747" w:rsidRPr="00605CFF" w:rsidRDefault="00FA0747" w:rsidP="00FA0747">
      <w:pPr>
        <w:pStyle w:val="Heading2"/>
      </w:pPr>
      <w:r w:rsidRPr="00605CFF">
        <w:t>To approve the actions for the implementation of the new knowledge management system described in the document referred to in sub-paragraph (a) above with their corresponding timelines and estimated associated costs for phases 1 and 2;</w:t>
      </w:r>
    </w:p>
    <w:p w14:paraId="6992D7CC" w14:textId="4A03221A" w:rsidR="003F457E" w:rsidRPr="00605CFF" w:rsidRDefault="000116A9" w:rsidP="00A125D6">
      <w:pPr>
        <w:pStyle w:val="Heading2"/>
      </w:pPr>
      <w:r w:rsidRPr="00605CFF">
        <w:t xml:space="preserve">To request the Secretariat to report on the progress of implementation of the new knowledge management system </w:t>
      </w:r>
      <w:r w:rsidR="005B2F51" w:rsidRPr="00605CFF">
        <w:t>until the completion of phases 1 and 2 as part of the Secretariat activities</w:t>
      </w:r>
      <w:r w:rsidR="00FA0747" w:rsidRPr="00605CFF">
        <w:t>; and</w:t>
      </w:r>
    </w:p>
    <w:p w14:paraId="64D2CC08" w14:textId="11C5CFE2" w:rsidR="000D027C" w:rsidRPr="00605CFF" w:rsidRDefault="00FA0747" w:rsidP="00FA0747">
      <w:pPr>
        <w:pStyle w:val="Heading2"/>
      </w:pPr>
      <w:r w:rsidRPr="00605CFF">
        <w:t xml:space="preserve">To </w:t>
      </w:r>
      <w:r w:rsidR="000D027C" w:rsidRPr="00605CFF">
        <w:t xml:space="preserve">request </w:t>
      </w:r>
      <w:r w:rsidRPr="00605CFF">
        <w:t xml:space="preserve">the Secretariat to submit </w:t>
      </w:r>
      <w:r w:rsidR="000D027C" w:rsidRPr="00605CFF">
        <w:t xml:space="preserve">a request for funding for implementation of </w:t>
      </w:r>
      <w:r w:rsidRPr="00605CFF">
        <w:t>phase</w:t>
      </w:r>
      <w:r w:rsidR="00F45BC5" w:rsidRPr="00605CFF">
        <w:t> </w:t>
      </w:r>
      <w:r w:rsidRPr="00605CFF">
        <w:t>3</w:t>
      </w:r>
      <w:r w:rsidR="000D027C" w:rsidRPr="00605CFF">
        <w:t xml:space="preserve"> after phases 1 and 2 have been completed.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D027C" w14:paraId="48CFFA0A" w14:textId="77777777" w:rsidTr="000D027C">
        <w:tc>
          <w:tcPr>
            <w:tcW w:w="1870" w:type="dxa"/>
          </w:tcPr>
          <w:p w14:paraId="470632F9" w14:textId="77777777" w:rsidR="000D027C" w:rsidRDefault="000D027C" w:rsidP="000D027C">
            <w:pPr>
              <w:pStyle w:val="Heading2"/>
              <w:numPr>
                <w:ilvl w:val="0"/>
                <w:numId w:val="0"/>
              </w:numPr>
              <w:outlineLvl w:val="1"/>
            </w:pPr>
          </w:p>
        </w:tc>
        <w:tc>
          <w:tcPr>
            <w:tcW w:w="1870" w:type="dxa"/>
          </w:tcPr>
          <w:p w14:paraId="53DE586B" w14:textId="77777777" w:rsidR="000D027C" w:rsidRDefault="000D027C" w:rsidP="000D027C">
            <w:pPr>
              <w:pStyle w:val="Heading2"/>
              <w:numPr>
                <w:ilvl w:val="0"/>
                <w:numId w:val="0"/>
              </w:numPr>
              <w:outlineLvl w:val="1"/>
            </w:pPr>
          </w:p>
        </w:tc>
        <w:tc>
          <w:tcPr>
            <w:tcW w:w="1870" w:type="dxa"/>
            <w:tcBorders>
              <w:bottom w:val="single" w:sz="4" w:space="0" w:color="auto"/>
            </w:tcBorders>
          </w:tcPr>
          <w:p w14:paraId="13F2D22C" w14:textId="77777777" w:rsidR="000D027C" w:rsidRDefault="000D027C" w:rsidP="000D027C">
            <w:pPr>
              <w:pStyle w:val="Heading2"/>
              <w:numPr>
                <w:ilvl w:val="0"/>
                <w:numId w:val="0"/>
              </w:numPr>
              <w:outlineLvl w:val="1"/>
            </w:pPr>
          </w:p>
        </w:tc>
        <w:tc>
          <w:tcPr>
            <w:tcW w:w="1870" w:type="dxa"/>
          </w:tcPr>
          <w:p w14:paraId="65759888" w14:textId="77777777" w:rsidR="000D027C" w:rsidRDefault="000D027C" w:rsidP="000D027C">
            <w:pPr>
              <w:pStyle w:val="Heading2"/>
              <w:numPr>
                <w:ilvl w:val="0"/>
                <w:numId w:val="0"/>
              </w:numPr>
              <w:outlineLvl w:val="1"/>
            </w:pPr>
          </w:p>
        </w:tc>
        <w:tc>
          <w:tcPr>
            <w:tcW w:w="1870" w:type="dxa"/>
          </w:tcPr>
          <w:p w14:paraId="6B697C3C" w14:textId="77777777" w:rsidR="000D027C" w:rsidRDefault="000D027C" w:rsidP="000D027C">
            <w:pPr>
              <w:pStyle w:val="Heading2"/>
              <w:numPr>
                <w:ilvl w:val="0"/>
                <w:numId w:val="0"/>
              </w:numPr>
              <w:outlineLvl w:val="1"/>
            </w:pPr>
          </w:p>
        </w:tc>
      </w:tr>
    </w:tbl>
    <w:p w14:paraId="49206E44" w14:textId="25363207" w:rsidR="00E85409" w:rsidRPr="009B0D30" w:rsidRDefault="00E85409" w:rsidP="000D027C">
      <w:pPr>
        <w:pStyle w:val="Heading2"/>
        <w:numPr>
          <w:ilvl w:val="0"/>
          <w:numId w:val="0"/>
        </w:numPr>
      </w:pPr>
    </w:p>
    <w:sectPr w:rsidR="00E85409" w:rsidRPr="009B0D30" w:rsidSect="001D41F0">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0FC85" w14:textId="77777777" w:rsidR="001568D1" w:rsidRDefault="001568D1" w:rsidP="004A504B">
      <w:r>
        <w:separator/>
      </w:r>
    </w:p>
  </w:endnote>
  <w:endnote w:type="continuationSeparator" w:id="0">
    <w:p w14:paraId="7E346E1F" w14:textId="77777777" w:rsidR="001568D1" w:rsidRDefault="001568D1" w:rsidP="004A504B">
      <w:r>
        <w:continuationSeparator/>
      </w:r>
    </w:p>
  </w:endnote>
  <w:endnote w:type="continuationNotice" w:id="1">
    <w:p w14:paraId="6D0CD9E9" w14:textId="77777777" w:rsidR="001568D1" w:rsidRDefault="00156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167538"/>
      <w:docPartObj>
        <w:docPartGallery w:val="Page Numbers (Bottom of Page)"/>
        <w:docPartUnique/>
      </w:docPartObj>
    </w:sdtPr>
    <w:sdtEndPr>
      <w:rPr>
        <w:noProof/>
      </w:rPr>
    </w:sdtEndPr>
    <w:sdtContent>
      <w:p w14:paraId="3E133531" w14:textId="1AF16723" w:rsidR="00F45BC5" w:rsidRDefault="00F45B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1B001D" w14:textId="77777777" w:rsidR="00F45BC5" w:rsidRDefault="00F45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002760"/>
      <w:docPartObj>
        <w:docPartGallery w:val="Page Numbers (Bottom of Page)"/>
        <w:docPartUnique/>
      </w:docPartObj>
    </w:sdtPr>
    <w:sdtEndPr>
      <w:rPr>
        <w:noProof/>
      </w:rPr>
    </w:sdtEndPr>
    <w:sdtContent>
      <w:p w14:paraId="08798801" w14:textId="22BD26C4" w:rsidR="009C2C9B" w:rsidRDefault="009C2C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AE8B5" w14:textId="77777777" w:rsidR="009C2C9B" w:rsidRDefault="009C2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5074" w14:textId="77777777" w:rsidR="00F45BC5" w:rsidRDefault="00F45BC5" w:rsidP="00F45BC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F84936" w14:textId="77777777" w:rsidR="00F45BC5" w:rsidRDefault="00F45BC5" w:rsidP="00F45BC5">
    <w:pPr>
      <w:pBdr>
        <w:top w:val="single" w:sz="4" w:space="1" w:color="auto"/>
        <w:left w:val="single" w:sz="4" w:space="4" w:color="auto"/>
        <w:bottom w:val="single" w:sz="4" w:space="1" w:color="auto"/>
        <w:right w:val="single" w:sz="4" w:space="4" w:color="auto"/>
      </w:pBdr>
      <w:jc w:val="center"/>
      <w:rPr>
        <w:sz w:val="18"/>
        <w:szCs w:val="18"/>
      </w:rPr>
    </w:pPr>
  </w:p>
  <w:p w14:paraId="6E5E2A87" w14:textId="77777777" w:rsidR="001D41F0" w:rsidRPr="001D41F0" w:rsidRDefault="001D41F0" w:rsidP="001D4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69383" w14:textId="77777777" w:rsidR="001568D1" w:rsidRDefault="001568D1" w:rsidP="004A504B">
      <w:r>
        <w:separator/>
      </w:r>
    </w:p>
  </w:footnote>
  <w:footnote w:type="continuationSeparator" w:id="0">
    <w:p w14:paraId="0DA837FD" w14:textId="77777777" w:rsidR="001568D1" w:rsidRDefault="001568D1" w:rsidP="004A504B">
      <w:r>
        <w:continuationSeparator/>
      </w:r>
    </w:p>
  </w:footnote>
  <w:footnote w:type="continuationNotice" w:id="1">
    <w:p w14:paraId="726C8048" w14:textId="77777777" w:rsidR="001568D1" w:rsidRDefault="001568D1"/>
  </w:footnote>
  <w:footnote w:id="2">
    <w:p w14:paraId="4850BB8F" w14:textId="77777777" w:rsidR="00EC57AE" w:rsidRPr="00F45BC5" w:rsidRDefault="00EC57AE" w:rsidP="00EC57AE">
      <w:pPr>
        <w:pStyle w:val="FootnoteText"/>
        <w:spacing w:after="60"/>
      </w:pPr>
      <w:r w:rsidRPr="00F45BC5">
        <w:rPr>
          <w:rStyle w:val="FootnoteReference"/>
        </w:rPr>
        <w:footnoteRef/>
      </w:r>
      <w:r w:rsidRPr="00F45BC5">
        <w:t xml:space="preserve"> UNEP/OzL.Pro/ExCom/91/1</w:t>
      </w:r>
    </w:p>
  </w:footnote>
  <w:footnote w:id="3">
    <w:p w14:paraId="0871DFE0" w14:textId="0B3AC90F" w:rsidR="001112D2" w:rsidRPr="00F45BC5" w:rsidRDefault="001112D2">
      <w:pPr>
        <w:pStyle w:val="FootnoteText"/>
      </w:pPr>
      <w:r w:rsidRPr="00F45BC5">
        <w:rPr>
          <w:rStyle w:val="FootnoteReference"/>
        </w:rPr>
        <w:footnoteRef/>
      </w:r>
      <w:r w:rsidRPr="00F45BC5">
        <w:t xml:space="preserve"> The updated </w:t>
      </w:r>
      <w:r w:rsidR="005C4A48" w:rsidRPr="00F45BC5">
        <w:t>knowledge</w:t>
      </w:r>
      <w:r w:rsidRPr="00F45BC5">
        <w:t xml:space="preserve"> management system is aligned with the Secretary</w:t>
      </w:r>
      <w:r w:rsidR="005C4A48" w:rsidRPr="00F45BC5">
        <w:t xml:space="preserve"> </w:t>
      </w:r>
      <w:r w:rsidRPr="00F45BC5">
        <w:t>General</w:t>
      </w:r>
      <w:r w:rsidR="005C4A48" w:rsidRPr="00F45BC5">
        <w:t>’s</w:t>
      </w:r>
      <w:r w:rsidRPr="00F45BC5">
        <w:t xml:space="preserve"> vision for the United Nations</w:t>
      </w:r>
      <w:r w:rsidR="009D7D42" w:rsidRPr="00F45BC5">
        <w:t> </w:t>
      </w:r>
      <w:r w:rsidRPr="00F45BC5">
        <w:t xml:space="preserve">2.0, as defined in </w:t>
      </w:r>
      <w:r w:rsidR="005C4A48" w:rsidRPr="00F45BC5">
        <w:t>“</w:t>
      </w:r>
      <w:r w:rsidRPr="00F45BC5">
        <w:t>Our Common Agenda</w:t>
      </w:r>
      <w:r w:rsidR="005C4A48" w:rsidRPr="00F45BC5">
        <w:t>”</w:t>
      </w:r>
      <w:r w:rsidRPr="00F45BC5">
        <w:t xml:space="preserve"> report</w:t>
      </w:r>
      <w:r w:rsidR="009A379F" w:rsidRPr="00F45BC5">
        <w:t xml:space="preserve"> (https://www.un.org/en/common-agenda)</w:t>
      </w:r>
      <w:r w:rsidRPr="00F45BC5">
        <w:t xml:space="preserve"> through the development of new capabilities that promote agility, integration, and cohesion across the system.</w:t>
      </w:r>
    </w:p>
  </w:footnote>
  <w:footnote w:id="4">
    <w:p w14:paraId="0BEE95FC" w14:textId="6738BAD5" w:rsidR="001F1B97" w:rsidRPr="00F45BC5" w:rsidRDefault="001F1B97">
      <w:pPr>
        <w:pStyle w:val="FootnoteText"/>
      </w:pPr>
      <w:r w:rsidRPr="00F45BC5">
        <w:rPr>
          <w:rStyle w:val="FootnoteReference"/>
        </w:rPr>
        <w:footnoteRef/>
      </w:r>
      <w:r w:rsidRPr="00F45BC5">
        <w:t xml:space="preserve"> </w:t>
      </w:r>
      <w:r w:rsidR="00475F1B" w:rsidRPr="00F45BC5">
        <w:t xml:space="preserve">Documents included </w:t>
      </w:r>
      <w:r w:rsidR="00475F1B" w:rsidRPr="00F45BC5">
        <w:rPr>
          <w:rStyle w:val="ListParagraph1"/>
          <w:b w:val="0"/>
          <w:bCs w:val="0"/>
        </w:rPr>
        <w:t>pre-session, in-session and post-session documents of the meetings of the Executive Committee,</w:t>
      </w:r>
      <w:r w:rsidR="00B04FE4" w:rsidRPr="00F45BC5">
        <w:rPr>
          <w:rStyle w:val="ListParagraph1"/>
          <w:b w:val="0"/>
          <w:bCs w:val="0"/>
        </w:rPr>
        <w:t xml:space="preserve"> </w:t>
      </w:r>
      <w:r w:rsidR="0044110C" w:rsidRPr="00F45BC5">
        <w:rPr>
          <w:rStyle w:val="ListParagraph1"/>
          <w:b w:val="0"/>
          <w:bCs w:val="0"/>
        </w:rPr>
        <w:t xml:space="preserve">and </w:t>
      </w:r>
      <w:r w:rsidR="00B04FE4" w:rsidRPr="00F45BC5">
        <w:rPr>
          <w:rStyle w:val="ListParagraph1"/>
          <w:b w:val="0"/>
          <w:bCs w:val="0"/>
        </w:rPr>
        <w:t xml:space="preserve">the </w:t>
      </w:r>
      <w:r w:rsidR="0044110C" w:rsidRPr="00F45BC5">
        <w:rPr>
          <w:rStyle w:val="ListParagraph1"/>
          <w:b w:val="0"/>
          <w:bCs w:val="0"/>
        </w:rPr>
        <w:t xml:space="preserve">document on </w:t>
      </w:r>
      <w:r w:rsidR="002208B8" w:rsidRPr="00F45BC5">
        <w:rPr>
          <w:rStyle w:val="ListParagraph1"/>
          <w:b w:val="0"/>
          <w:bCs w:val="0"/>
        </w:rPr>
        <w:t>“P</w:t>
      </w:r>
      <w:r w:rsidR="00B04FE4" w:rsidRPr="00F45BC5">
        <w:rPr>
          <w:rStyle w:val="ListParagraph1"/>
          <w:b w:val="0"/>
          <w:bCs w:val="0"/>
        </w:rPr>
        <w:t>olicies, procedures, guidelines and criteria of the M</w:t>
      </w:r>
      <w:r w:rsidR="002208B8" w:rsidRPr="00F45BC5">
        <w:rPr>
          <w:rStyle w:val="ListParagraph1"/>
          <w:b w:val="0"/>
          <w:bCs w:val="0"/>
        </w:rPr>
        <w:t>ultilateral Fund”</w:t>
      </w:r>
      <w:r w:rsidR="00475F1B" w:rsidRPr="00F45BC5">
        <w:rPr>
          <w:rStyle w:val="ListParagraph1"/>
          <w:b w:val="0"/>
          <w:bCs w:val="0"/>
        </w:rPr>
        <w:t xml:space="preserve"> </w:t>
      </w:r>
      <w:r w:rsidR="0044110C" w:rsidRPr="00F45BC5">
        <w:rPr>
          <w:rStyle w:val="ListParagraph1"/>
          <w:b w:val="0"/>
          <w:bCs w:val="0"/>
        </w:rPr>
        <w:t xml:space="preserve">and </w:t>
      </w:r>
      <w:r w:rsidR="002208B8" w:rsidRPr="00F45BC5">
        <w:rPr>
          <w:rStyle w:val="ListParagraph1"/>
          <w:b w:val="0"/>
          <w:bCs w:val="0"/>
        </w:rPr>
        <w:t>its two</w:t>
      </w:r>
      <w:r w:rsidR="0044110C" w:rsidRPr="00F45BC5">
        <w:rPr>
          <w:rStyle w:val="ListParagraph1"/>
          <w:b w:val="0"/>
          <w:bCs w:val="0"/>
        </w:rPr>
        <w:t xml:space="preserve"> supplements</w:t>
      </w:r>
      <w:r w:rsidR="002208B8" w:rsidRPr="00F45BC5">
        <w:rPr>
          <w:rStyle w:val="ListParagraph1"/>
          <w:b w:val="0"/>
          <w:bCs w:val="0"/>
        </w:rPr>
        <w:t>, namely “HCFC phase-out management plans and HCFC production phase-out management plans” and “Phase-out plans and projects”.</w:t>
      </w:r>
      <w:r w:rsidR="00475F1B" w:rsidRPr="00F45BC5">
        <w:rPr>
          <w:rStyle w:val="ListParagraph1"/>
          <w:b w:val="0"/>
          <w:bCs w:val="0"/>
        </w:rPr>
        <w:t xml:space="preserve"> </w:t>
      </w:r>
    </w:p>
  </w:footnote>
  <w:footnote w:id="5">
    <w:p w14:paraId="724EF187" w14:textId="79A0EAD8" w:rsidR="009D7D42" w:rsidRPr="009D7D42" w:rsidRDefault="009D7D42">
      <w:pPr>
        <w:pStyle w:val="FootnoteText"/>
        <w:rPr>
          <w:lang w:val="en-US"/>
        </w:rPr>
      </w:pPr>
      <w:r w:rsidRPr="00F45BC5">
        <w:rPr>
          <w:rStyle w:val="FootnoteReference"/>
        </w:rPr>
        <w:footnoteRef/>
      </w:r>
      <w:r w:rsidRPr="00F45BC5">
        <w:t xml:space="preserve"> </w:t>
      </w:r>
      <w:r w:rsidRPr="00F45BC5">
        <w:rPr>
          <w:lang w:val="en-US"/>
        </w:rPr>
        <w:t>Approved 2023, 2024 and proposed 202</w:t>
      </w:r>
      <w:r w:rsidR="007022E7" w:rsidRPr="00F45BC5">
        <w:rPr>
          <w:lang w:val="en-US"/>
        </w:rPr>
        <w:t>5 budgets of the Fund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0F8D" w14:textId="539D3AB7" w:rsidR="0074702B" w:rsidRDefault="00C50074">
    <w:pPr>
      <w:pStyle w:val="Header"/>
    </w:pPr>
    <w:fldSimple w:instr="DOCPROPERTY &quot;Document number&quot;  \* MERGEFORMAT">
      <w:r w:rsidR="00F45BC5">
        <w:t>UNEP/OzL.Pro/ExCom/91/70</w:t>
      </w:r>
    </w:fldSimple>
  </w:p>
  <w:p w14:paraId="3C8B8311" w14:textId="011F9532" w:rsidR="0074702B" w:rsidRDefault="0074702B">
    <w:pPr>
      <w:pStyle w:val="Header"/>
    </w:pPr>
  </w:p>
  <w:p w14:paraId="33AB5DBB" w14:textId="77777777" w:rsidR="0074702B" w:rsidRDefault="00747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2A31" w14:textId="46109E72" w:rsidR="001D41F0" w:rsidRDefault="00C50074">
    <w:pPr>
      <w:jc w:val="right"/>
    </w:pPr>
    <w:fldSimple w:instr="DOCPROPERTY &quot;Document number&quot;  \* MERGEFORMAT">
      <w:r w:rsidR="00F45BC5">
        <w:t>UNEP/OzL.Pro/ExCom/91/70</w:t>
      </w:r>
    </w:fldSimple>
  </w:p>
  <w:p w14:paraId="2B9533D0" w14:textId="003253A9" w:rsidR="00CC4495" w:rsidRDefault="00CC4495">
    <w:pPr>
      <w:jc w:val="right"/>
    </w:pPr>
  </w:p>
  <w:p w14:paraId="25C02495" w14:textId="77777777" w:rsidR="00CC4495" w:rsidRDefault="00CC449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F1A745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84197F"/>
    <w:multiLevelType w:val="hybridMultilevel"/>
    <w:tmpl w:val="07DCF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74073"/>
    <w:multiLevelType w:val="hybridMultilevel"/>
    <w:tmpl w:val="79727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12F5E33"/>
    <w:multiLevelType w:val="hybridMultilevel"/>
    <w:tmpl w:val="4F6EA7BC"/>
    <w:lvl w:ilvl="0" w:tplc="48B6C1B6">
      <w:start w:val="1"/>
      <w:numFmt w:val="upperRoman"/>
      <w:pStyle w:val="Styl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4220362"/>
    <w:multiLevelType w:val="hybridMultilevel"/>
    <w:tmpl w:val="A3C8B8F2"/>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D740FA"/>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8617F64"/>
    <w:multiLevelType w:val="hybridMultilevel"/>
    <w:tmpl w:val="B8ECC7AC"/>
    <w:lvl w:ilvl="0" w:tplc="054CB1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E4DF4"/>
    <w:multiLevelType w:val="hybridMultilevel"/>
    <w:tmpl w:val="8B3E4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5816D12"/>
    <w:multiLevelType w:val="hybridMultilevel"/>
    <w:tmpl w:val="4FC6F7E0"/>
    <w:lvl w:ilvl="0" w:tplc="F95AAFA6">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 w15:restartNumberingAfterBreak="0">
    <w:nsid w:val="25F0144E"/>
    <w:multiLevelType w:val="hybridMultilevel"/>
    <w:tmpl w:val="4C4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BC2531"/>
    <w:multiLevelType w:val="hybridMultilevel"/>
    <w:tmpl w:val="03065B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60916A2"/>
    <w:multiLevelType w:val="hybridMultilevel"/>
    <w:tmpl w:val="80CA6912"/>
    <w:lvl w:ilvl="0" w:tplc="07082770">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3D77FA"/>
    <w:multiLevelType w:val="hybridMultilevel"/>
    <w:tmpl w:val="015C7C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ADA1984"/>
    <w:multiLevelType w:val="hybridMultilevel"/>
    <w:tmpl w:val="8EB097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44C5EF6"/>
    <w:multiLevelType w:val="hybridMultilevel"/>
    <w:tmpl w:val="FA0E81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E856A9"/>
    <w:multiLevelType w:val="hybridMultilevel"/>
    <w:tmpl w:val="A79A6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1"/>
  </w:num>
  <w:num w:numId="6" w16cid:durableId="299306927">
    <w:abstractNumId w:val="15"/>
  </w:num>
  <w:num w:numId="7" w16cid:durableId="559828470">
    <w:abstractNumId w:val="16"/>
  </w:num>
  <w:num w:numId="8" w16cid:durableId="1488010068">
    <w:abstractNumId w:val="22"/>
  </w:num>
  <w:num w:numId="9" w16cid:durableId="444007775">
    <w:abstractNumId w:val="12"/>
  </w:num>
  <w:num w:numId="10" w16cid:durableId="147017660">
    <w:abstractNumId w:val="9"/>
  </w:num>
  <w:num w:numId="11" w16cid:durableId="1413546956">
    <w:abstractNumId w:val="3"/>
  </w:num>
  <w:num w:numId="12" w16cid:durableId="838422011">
    <w:abstractNumId w:val="5"/>
  </w:num>
  <w:num w:numId="13" w16cid:durableId="1007296135">
    <w:abstractNumId w:val="19"/>
  </w:num>
  <w:num w:numId="14" w16cid:durableId="107622554">
    <w:abstractNumId w:val="21"/>
  </w:num>
  <w:num w:numId="15" w16cid:durableId="1650554437">
    <w:abstractNumId w:val="7"/>
  </w:num>
  <w:num w:numId="16" w16cid:durableId="305858307">
    <w:abstractNumId w:val="14"/>
  </w:num>
  <w:num w:numId="17" w16cid:durableId="1700475346">
    <w:abstractNumId w:val="23"/>
  </w:num>
  <w:num w:numId="18" w16cid:durableId="223807164">
    <w:abstractNumId w:val="6"/>
  </w:num>
  <w:num w:numId="19" w16cid:durableId="1352148023">
    <w:abstractNumId w:val="1"/>
  </w:num>
  <w:num w:numId="20" w16cid:durableId="1924142254">
    <w:abstractNumId w:val="10"/>
  </w:num>
  <w:num w:numId="21" w16cid:durableId="670790764">
    <w:abstractNumId w:val="8"/>
  </w:num>
  <w:num w:numId="22" w16cid:durableId="758794873">
    <w:abstractNumId w:val="17"/>
  </w:num>
  <w:num w:numId="23" w16cid:durableId="692221892">
    <w:abstractNumId w:val="20"/>
  </w:num>
  <w:num w:numId="24" w16cid:durableId="980188573">
    <w:abstractNumId w:val="13"/>
  </w:num>
  <w:num w:numId="25" w16cid:durableId="66540394">
    <w:abstractNumId w:val="18"/>
  </w:num>
  <w:num w:numId="26" w16cid:durableId="482353725">
    <w:abstractNumId w:val="4"/>
  </w:num>
  <w:num w:numId="27" w16cid:durableId="117529846">
    <w:abstractNumId w:val="2"/>
  </w:num>
  <w:num w:numId="28" w16cid:durableId="11903673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85B"/>
    <w:rsid w:val="00003CB9"/>
    <w:rsid w:val="0000434E"/>
    <w:rsid w:val="00005C99"/>
    <w:rsid w:val="000116A9"/>
    <w:rsid w:val="00013943"/>
    <w:rsid w:val="000211A9"/>
    <w:rsid w:val="00021238"/>
    <w:rsid w:val="0002240B"/>
    <w:rsid w:val="000228D2"/>
    <w:rsid w:val="0002371A"/>
    <w:rsid w:val="00031260"/>
    <w:rsid w:val="00032CB8"/>
    <w:rsid w:val="000346C9"/>
    <w:rsid w:val="000364D3"/>
    <w:rsid w:val="0003681A"/>
    <w:rsid w:val="000372B7"/>
    <w:rsid w:val="0004468B"/>
    <w:rsid w:val="000462B4"/>
    <w:rsid w:val="00050F6E"/>
    <w:rsid w:val="0005504D"/>
    <w:rsid w:val="00056A43"/>
    <w:rsid w:val="00061EC2"/>
    <w:rsid w:val="00061FD4"/>
    <w:rsid w:val="00064955"/>
    <w:rsid w:val="00066CE8"/>
    <w:rsid w:val="00071313"/>
    <w:rsid w:val="00073A84"/>
    <w:rsid w:val="00080ED0"/>
    <w:rsid w:val="00082317"/>
    <w:rsid w:val="00084322"/>
    <w:rsid w:val="00084E76"/>
    <w:rsid w:val="00085B8F"/>
    <w:rsid w:val="00090481"/>
    <w:rsid w:val="00097125"/>
    <w:rsid w:val="000A250B"/>
    <w:rsid w:val="000A3826"/>
    <w:rsid w:val="000A6C26"/>
    <w:rsid w:val="000B04BF"/>
    <w:rsid w:val="000B137A"/>
    <w:rsid w:val="000B54ED"/>
    <w:rsid w:val="000B75AC"/>
    <w:rsid w:val="000C2B54"/>
    <w:rsid w:val="000D027C"/>
    <w:rsid w:val="000D360C"/>
    <w:rsid w:val="000D52A4"/>
    <w:rsid w:val="000E07BC"/>
    <w:rsid w:val="000E2EC4"/>
    <w:rsid w:val="000E47E7"/>
    <w:rsid w:val="000E4A9C"/>
    <w:rsid w:val="000E5C17"/>
    <w:rsid w:val="000F1CD4"/>
    <w:rsid w:val="000F31F6"/>
    <w:rsid w:val="000F4103"/>
    <w:rsid w:val="000F4886"/>
    <w:rsid w:val="000F70A7"/>
    <w:rsid w:val="00104B9B"/>
    <w:rsid w:val="00107D74"/>
    <w:rsid w:val="001112D2"/>
    <w:rsid w:val="001124A9"/>
    <w:rsid w:val="00113CCA"/>
    <w:rsid w:val="00114ADD"/>
    <w:rsid w:val="0011616C"/>
    <w:rsid w:val="00116C21"/>
    <w:rsid w:val="00121ECA"/>
    <w:rsid w:val="001220FD"/>
    <w:rsid w:val="00122F25"/>
    <w:rsid w:val="00135980"/>
    <w:rsid w:val="0013786F"/>
    <w:rsid w:val="001518D4"/>
    <w:rsid w:val="001568D1"/>
    <w:rsid w:val="00164719"/>
    <w:rsid w:val="00166FC4"/>
    <w:rsid w:val="001677AC"/>
    <w:rsid w:val="001718A1"/>
    <w:rsid w:val="0017484C"/>
    <w:rsid w:val="001804EA"/>
    <w:rsid w:val="00182719"/>
    <w:rsid w:val="00183F03"/>
    <w:rsid w:val="00190A61"/>
    <w:rsid w:val="00197222"/>
    <w:rsid w:val="001A2215"/>
    <w:rsid w:val="001A3342"/>
    <w:rsid w:val="001A3E3D"/>
    <w:rsid w:val="001A6B83"/>
    <w:rsid w:val="001A7049"/>
    <w:rsid w:val="001B1E40"/>
    <w:rsid w:val="001B5258"/>
    <w:rsid w:val="001B5366"/>
    <w:rsid w:val="001B604E"/>
    <w:rsid w:val="001C220C"/>
    <w:rsid w:val="001C764E"/>
    <w:rsid w:val="001D0B0A"/>
    <w:rsid w:val="001D41B0"/>
    <w:rsid w:val="001D41F0"/>
    <w:rsid w:val="001E1052"/>
    <w:rsid w:val="001E21B1"/>
    <w:rsid w:val="001E2F93"/>
    <w:rsid w:val="001E3BB9"/>
    <w:rsid w:val="001E4554"/>
    <w:rsid w:val="001E61E5"/>
    <w:rsid w:val="001F08A8"/>
    <w:rsid w:val="001F0EBA"/>
    <w:rsid w:val="001F1B97"/>
    <w:rsid w:val="001F2159"/>
    <w:rsid w:val="001F53FD"/>
    <w:rsid w:val="001F7775"/>
    <w:rsid w:val="00200F49"/>
    <w:rsid w:val="00205215"/>
    <w:rsid w:val="00210B8B"/>
    <w:rsid w:val="00211381"/>
    <w:rsid w:val="00214739"/>
    <w:rsid w:val="00214863"/>
    <w:rsid w:val="002156B4"/>
    <w:rsid w:val="002208B8"/>
    <w:rsid w:val="00224FCD"/>
    <w:rsid w:val="00225D1F"/>
    <w:rsid w:val="00233AE2"/>
    <w:rsid w:val="00236C47"/>
    <w:rsid w:val="002370F7"/>
    <w:rsid w:val="00243D56"/>
    <w:rsid w:val="00244DF4"/>
    <w:rsid w:val="002459ED"/>
    <w:rsid w:val="00247362"/>
    <w:rsid w:val="002506A5"/>
    <w:rsid w:val="00253222"/>
    <w:rsid w:val="00261C13"/>
    <w:rsid w:val="00262847"/>
    <w:rsid w:val="00277435"/>
    <w:rsid w:val="00277FB6"/>
    <w:rsid w:val="00281BB2"/>
    <w:rsid w:val="002832A7"/>
    <w:rsid w:val="00283D3B"/>
    <w:rsid w:val="0028683D"/>
    <w:rsid w:val="0029576E"/>
    <w:rsid w:val="00297846"/>
    <w:rsid w:val="002A03C3"/>
    <w:rsid w:val="002A3FB2"/>
    <w:rsid w:val="002A5E8B"/>
    <w:rsid w:val="002A7204"/>
    <w:rsid w:val="002A7454"/>
    <w:rsid w:val="002B254E"/>
    <w:rsid w:val="002B2F1C"/>
    <w:rsid w:val="002B72E9"/>
    <w:rsid w:val="002C16AF"/>
    <w:rsid w:val="002C7998"/>
    <w:rsid w:val="002D2CDB"/>
    <w:rsid w:val="002D4406"/>
    <w:rsid w:val="002F1E53"/>
    <w:rsid w:val="002F2CAA"/>
    <w:rsid w:val="002F35B8"/>
    <w:rsid w:val="0030052C"/>
    <w:rsid w:val="0030268C"/>
    <w:rsid w:val="00306844"/>
    <w:rsid w:val="00307DDD"/>
    <w:rsid w:val="00324E82"/>
    <w:rsid w:val="003306E1"/>
    <w:rsid w:val="003320E4"/>
    <w:rsid w:val="0033525D"/>
    <w:rsid w:val="00336480"/>
    <w:rsid w:val="003414F3"/>
    <w:rsid w:val="0034547A"/>
    <w:rsid w:val="003457B1"/>
    <w:rsid w:val="003505C2"/>
    <w:rsid w:val="003524FF"/>
    <w:rsid w:val="003540D7"/>
    <w:rsid w:val="0035613E"/>
    <w:rsid w:val="00356907"/>
    <w:rsid w:val="003570DD"/>
    <w:rsid w:val="0036129F"/>
    <w:rsid w:val="00363EE9"/>
    <w:rsid w:val="003656FD"/>
    <w:rsid w:val="00373334"/>
    <w:rsid w:val="00373FAC"/>
    <w:rsid w:val="00376128"/>
    <w:rsid w:val="0037742E"/>
    <w:rsid w:val="00377D56"/>
    <w:rsid w:val="00377FAA"/>
    <w:rsid w:val="0038245A"/>
    <w:rsid w:val="003840E6"/>
    <w:rsid w:val="00385CFC"/>
    <w:rsid w:val="00392DD1"/>
    <w:rsid w:val="0039337A"/>
    <w:rsid w:val="0039360A"/>
    <w:rsid w:val="003A09B0"/>
    <w:rsid w:val="003A0EE6"/>
    <w:rsid w:val="003A3189"/>
    <w:rsid w:val="003A3CA7"/>
    <w:rsid w:val="003A5A58"/>
    <w:rsid w:val="003A7538"/>
    <w:rsid w:val="003B036F"/>
    <w:rsid w:val="003B1539"/>
    <w:rsid w:val="003B33BD"/>
    <w:rsid w:val="003B569D"/>
    <w:rsid w:val="003B5A7B"/>
    <w:rsid w:val="003B7795"/>
    <w:rsid w:val="003C279F"/>
    <w:rsid w:val="003C3C0E"/>
    <w:rsid w:val="003C7DE6"/>
    <w:rsid w:val="003D2FBC"/>
    <w:rsid w:val="003D42A6"/>
    <w:rsid w:val="003D4F21"/>
    <w:rsid w:val="003D4FAC"/>
    <w:rsid w:val="003E3623"/>
    <w:rsid w:val="003E438B"/>
    <w:rsid w:val="003E7906"/>
    <w:rsid w:val="003F000F"/>
    <w:rsid w:val="003F3C50"/>
    <w:rsid w:val="003F42E2"/>
    <w:rsid w:val="003F457E"/>
    <w:rsid w:val="003F7AB7"/>
    <w:rsid w:val="00402369"/>
    <w:rsid w:val="00406202"/>
    <w:rsid w:val="00406A6A"/>
    <w:rsid w:val="00406B22"/>
    <w:rsid w:val="0041298B"/>
    <w:rsid w:val="004211F4"/>
    <w:rsid w:val="00427B65"/>
    <w:rsid w:val="004328A7"/>
    <w:rsid w:val="004346FF"/>
    <w:rsid w:val="00434C74"/>
    <w:rsid w:val="00436373"/>
    <w:rsid w:val="0044110C"/>
    <w:rsid w:val="00441917"/>
    <w:rsid w:val="004510B5"/>
    <w:rsid w:val="00456EB4"/>
    <w:rsid w:val="00457827"/>
    <w:rsid w:val="00464EF9"/>
    <w:rsid w:val="004700B8"/>
    <w:rsid w:val="004715C6"/>
    <w:rsid w:val="004718F3"/>
    <w:rsid w:val="00471925"/>
    <w:rsid w:val="00474979"/>
    <w:rsid w:val="00475040"/>
    <w:rsid w:val="00475F1B"/>
    <w:rsid w:val="004773D7"/>
    <w:rsid w:val="00481388"/>
    <w:rsid w:val="00481F7F"/>
    <w:rsid w:val="0048454D"/>
    <w:rsid w:val="00485091"/>
    <w:rsid w:val="004862FF"/>
    <w:rsid w:val="00487155"/>
    <w:rsid w:val="00490C06"/>
    <w:rsid w:val="004913EB"/>
    <w:rsid w:val="00492A02"/>
    <w:rsid w:val="00493D40"/>
    <w:rsid w:val="00493EE3"/>
    <w:rsid w:val="0049462B"/>
    <w:rsid w:val="00494E1D"/>
    <w:rsid w:val="004967B6"/>
    <w:rsid w:val="00497152"/>
    <w:rsid w:val="00497AFC"/>
    <w:rsid w:val="004A1237"/>
    <w:rsid w:val="004A20FA"/>
    <w:rsid w:val="004A3302"/>
    <w:rsid w:val="004A3F82"/>
    <w:rsid w:val="004A504B"/>
    <w:rsid w:val="004A5E10"/>
    <w:rsid w:val="004A6233"/>
    <w:rsid w:val="004A6911"/>
    <w:rsid w:val="004A752A"/>
    <w:rsid w:val="004B4B75"/>
    <w:rsid w:val="004B54E0"/>
    <w:rsid w:val="004B55AA"/>
    <w:rsid w:val="004B7384"/>
    <w:rsid w:val="004C0C66"/>
    <w:rsid w:val="004C1F2F"/>
    <w:rsid w:val="004C4269"/>
    <w:rsid w:val="004D1F33"/>
    <w:rsid w:val="004D4F42"/>
    <w:rsid w:val="004D6236"/>
    <w:rsid w:val="004D6CA1"/>
    <w:rsid w:val="004D7F90"/>
    <w:rsid w:val="004E2042"/>
    <w:rsid w:val="004E4DBB"/>
    <w:rsid w:val="004E4E41"/>
    <w:rsid w:val="004E73DB"/>
    <w:rsid w:val="004E7AEB"/>
    <w:rsid w:val="004E7F9C"/>
    <w:rsid w:val="004F226D"/>
    <w:rsid w:val="004F3493"/>
    <w:rsid w:val="004F5143"/>
    <w:rsid w:val="004F6CA4"/>
    <w:rsid w:val="00505673"/>
    <w:rsid w:val="005070A1"/>
    <w:rsid w:val="00507614"/>
    <w:rsid w:val="0051175B"/>
    <w:rsid w:val="00512B09"/>
    <w:rsid w:val="005175DC"/>
    <w:rsid w:val="0052147D"/>
    <w:rsid w:val="00521779"/>
    <w:rsid w:val="005220ED"/>
    <w:rsid w:val="00523B3F"/>
    <w:rsid w:val="005264CD"/>
    <w:rsid w:val="00532288"/>
    <w:rsid w:val="00533796"/>
    <w:rsid w:val="00533908"/>
    <w:rsid w:val="00535457"/>
    <w:rsid w:val="00536EDF"/>
    <w:rsid w:val="00537343"/>
    <w:rsid w:val="0055539C"/>
    <w:rsid w:val="00555D75"/>
    <w:rsid w:val="00557AD2"/>
    <w:rsid w:val="00560DF0"/>
    <w:rsid w:val="005616D4"/>
    <w:rsid w:val="005635EE"/>
    <w:rsid w:val="0056759C"/>
    <w:rsid w:val="00567CB7"/>
    <w:rsid w:val="005740E9"/>
    <w:rsid w:val="0057597E"/>
    <w:rsid w:val="00576729"/>
    <w:rsid w:val="0059513E"/>
    <w:rsid w:val="005A03B0"/>
    <w:rsid w:val="005A5716"/>
    <w:rsid w:val="005A6AA4"/>
    <w:rsid w:val="005A6D9F"/>
    <w:rsid w:val="005B2F51"/>
    <w:rsid w:val="005B48FF"/>
    <w:rsid w:val="005B75C0"/>
    <w:rsid w:val="005C10BA"/>
    <w:rsid w:val="005C1E32"/>
    <w:rsid w:val="005C4A48"/>
    <w:rsid w:val="005D2120"/>
    <w:rsid w:val="005D363F"/>
    <w:rsid w:val="005E097C"/>
    <w:rsid w:val="005E2EA4"/>
    <w:rsid w:val="005E5F6D"/>
    <w:rsid w:val="005F1509"/>
    <w:rsid w:val="005F3638"/>
    <w:rsid w:val="00600DD1"/>
    <w:rsid w:val="00603D3C"/>
    <w:rsid w:val="00604C15"/>
    <w:rsid w:val="00605CFF"/>
    <w:rsid w:val="006158D5"/>
    <w:rsid w:val="00621003"/>
    <w:rsid w:val="00625D83"/>
    <w:rsid w:val="006446BE"/>
    <w:rsid w:val="00651984"/>
    <w:rsid w:val="00654472"/>
    <w:rsid w:val="006565E9"/>
    <w:rsid w:val="006565EE"/>
    <w:rsid w:val="006623E7"/>
    <w:rsid w:val="00662B80"/>
    <w:rsid w:val="00662B9C"/>
    <w:rsid w:val="00665100"/>
    <w:rsid w:val="00670F6C"/>
    <w:rsid w:val="00673359"/>
    <w:rsid w:val="00676E58"/>
    <w:rsid w:val="0068142F"/>
    <w:rsid w:val="006852C7"/>
    <w:rsid w:val="006852CE"/>
    <w:rsid w:val="00686D0B"/>
    <w:rsid w:val="00692D14"/>
    <w:rsid w:val="0069345B"/>
    <w:rsid w:val="006955A1"/>
    <w:rsid w:val="00696A81"/>
    <w:rsid w:val="006A0581"/>
    <w:rsid w:val="006A54C0"/>
    <w:rsid w:val="006A6171"/>
    <w:rsid w:val="006B0546"/>
    <w:rsid w:val="006B2988"/>
    <w:rsid w:val="006B65C7"/>
    <w:rsid w:val="006B6B02"/>
    <w:rsid w:val="006C1727"/>
    <w:rsid w:val="006C32FD"/>
    <w:rsid w:val="006C39CE"/>
    <w:rsid w:val="006D0FCC"/>
    <w:rsid w:val="006D21F5"/>
    <w:rsid w:val="006D2D59"/>
    <w:rsid w:val="006D3089"/>
    <w:rsid w:val="006D41B7"/>
    <w:rsid w:val="006D4230"/>
    <w:rsid w:val="006E126D"/>
    <w:rsid w:val="006E1FC3"/>
    <w:rsid w:val="006E310F"/>
    <w:rsid w:val="006E335E"/>
    <w:rsid w:val="006E5521"/>
    <w:rsid w:val="006E55AC"/>
    <w:rsid w:val="006E5DAA"/>
    <w:rsid w:val="006E7358"/>
    <w:rsid w:val="00701924"/>
    <w:rsid w:val="007022E7"/>
    <w:rsid w:val="0070281C"/>
    <w:rsid w:val="00704CE9"/>
    <w:rsid w:val="007050DD"/>
    <w:rsid w:val="0070616B"/>
    <w:rsid w:val="00706295"/>
    <w:rsid w:val="00706FDA"/>
    <w:rsid w:val="0070704F"/>
    <w:rsid w:val="00710F39"/>
    <w:rsid w:val="00711F9A"/>
    <w:rsid w:val="007123AB"/>
    <w:rsid w:val="00713810"/>
    <w:rsid w:val="007160A8"/>
    <w:rsid w:val="00716BAF"/>
    <w:rsid w:val="0072694C"/>
    <w:rsid w:val="007303A5"/>
    <w:rsid w:val="00730B3E"/>
    <w:rsid w:val="0073420B"/>
    <w:rsid w:val="00735B2D"/>
    <w:rsid w:val="00736367"/>
    <w:rsid w:val="00737765"/>
    <w:rsid w:val="007418A9"/>
    <w:rsid w:val="00742568"/>
    <w:rsid w:val="0074702B"/>
    <w:rsid w:val="0074760E"/>
    <w:rsid w:val="00750C2A"/>
    <w:rsid w:val="00751AD4"/>
    <w:rsid w:val="00751CE0"/>
    <w:rsid w:val="007529D5"/>
    <w:rsid w:val="00753026"/>
    <w:rsid w:val="00753529"/>
    <w:rsid w:val="0075444B"/>
    <w:rsid w:val="00754ABA"/>
    <w:rsid w:val="00760026"/>
    <w:rsid w:val="0076009C"/>
    <w:rsid w:val="00760829"/>
    <w:rsid w:val="00764BF6"/>
    <w:rsid w:val="0076654F"/>
    <w:rsid w:val="007675E5"/>
    <w:rsid w:val="00777E08"/>
    <w:rsid w:val="007801D0"/>
    <w:rsid w:val="007820FA"/>
    <w:rsid w:val="00782B0D"/>
    <w:rsid w:val="0078433F"/>
    <w:rsid w:val="007854FC"/>
    <w:rsid w:val="0078641D"/>
    <w:rsid w:val="007901F5"/>
    <w:rsid w:val="00792FDD"/>
    <w:rsid w:val="00793FE7"/>
    <w:rsid w:val="00797250"/>
    <w:rsid w:val="007A1546"/>
    <w:rsid w:val="007A228C"/>
    <w:rsid w:val="007A368E"/>
    <w:rsid w:val="007A5868"/>
    <w:rsid w:val="007B04CE"/>
    <w:rsid w:val="007B45DE"/>
    <w:rsid w:val="007B6871"/>
    <w:rsid w:val="007B7A2F"/>
    <w:rsid w:val="007C1983"/>
    <w:rsid w:val="007C3D33"/>
    <w:rsid w:val="007C4C47"/>
    <w:rsid w:val="007C6F9A"/>
    <w:rsid w:val="007D294A"/>
    <w:rsid w:val="007D315C"/>
    <w:rsid w:val="007D47D2"/>
    <w:rsid w:val="007D6EC0"/>
    <w:rsid w:val="007D7E1D"/>
    <w:rsid w:val="007E0060"/>
    <w:rsid w:val="007E1245"/>
    <w:rsid w:val="007E1C74"/>
    <w:rsid w:val="007E51B9"/>
    <w:rsid w:val="007E6DBF"/>
    <w:rsid w:val="007F3476"/>
    <w:rsid w:val="007F4F95"/>
    <w:rsid w:val="007F7730"/>
    <w:rsid w:val="00801A06"/>
    <w:rsid w:val="00806570"/>
    <w:rsid w:val="00807CCD"/>
    <w:rsid w:val="00807E18"/>
    <w:rsid w:val="00810A36"/>
    <w:rsid w:val="00817888"/>
    <w:rsid w:val="00826D13"/>
    <w:rsid w:val="00827954"/>
    <w:rsid w:val="00831979"/>
    <w:rsid w:val="00834907"/>
    <w:rsid w:val="008363A0"/>
    <w:rsid w:val="0083674A"/>
    <w:rsid w:val="00840C2A"/>
    <w:rsid w:val="00841A84"/>
    <w:rsid w:val="00841F9E"/>
    <w:rsid w:val="00842FB6"/>
    <w:rsid w:val="00851156"/>
    <w:rsid w:val="00851352"/>
    <w:rsid w:val="00854171"/>
    <w:rsid w:val="00857077"/>
    <w:rsid w:val="008574EB"/>
    <w:rsid w:val="00861FC5"/>
    <w:rsid w:val="00862C6E"/>
    <w:rsid w:val="00863230"/>
    <w:rsid w:val="00865BD0"/>
    <w:rsid w:val="008717D8"/>
    <w:rsid w:val="0087215C"/>
    <w:rsid w:val="008748B8"/>
    <w:rsid w:val="00875D25"/>
    <w:rsid w:val="00875D56"/>
    <w:rsid w:val="00880E35"/>
    <w:rsid w:val="008875FE"/>
    <w:rsid w:val="00887F8E"/>
    <w:rsid w:val="00894207"/>
    <w:rsid w:val="00896234"/>
    <w:rsid w:val="00897E43"/>
    <w:rsid w:val="008A189E"/>
    <w:rsid w:val="008B4F55"/>
    <w:rsid w:val="008C222B"/>
    <w:rsid w:val="008C4906"/>
    <w:rsid w:val="008C5637"/>
    <w:rsid w:val="008C5738"/>
    <w:rsid w:val="008C7EAD"/>
    <w:rsid w:val="008D056E"/>
    <w:rsid w:val="008D0CFE"/>
    <w:rsid w:val="008D1035"/>
    <w:rsid w:val="008D3645"/>
    <w:rsid w:val="008D6152"/>
    <w:rsid w:val="008D71EF"/>
    <w:rsid w:val="008E3750"/>
    <w:rsid w:val="008E52A5"/>
    <w:rsid w:val="008E58F4"/>
    <w:rsid w:val="008E7BA9"/>
    <w:rsid w:val="008F0082"/>
    <w:rsid w:val="008F0A54"/>
    <w:rsid w:val="008F0F81"/>
    <w:rsid w:val="008F1157"/>
    <w:rsid w:val="008F27BF"/>
    <w:rsid w:val="008F73AE"/>
    <w:rsid w:val="009029DC"/>
    <w:rsid w:val="00905BB5"/>
    <w:rsid w:val="00906806"/>
    <w:rsid w:val="00911553"/>
    <w:rsid w:val="00912BF0"/>
    <w:rsid w:val="009133DA"/>
    <w:rsid w:val="009142EC"/>
    <w:rsid w:val="00914419"/>
    <w:rsid w:val="009148FD"/>
    <w:rsid w:val="009154C3"/>
    <w:rsid w:val="00922799"/>
    <w:rsid w:val="00923540"/>
    <w:rsid w:val="00926767"/>
    <w:rsid w:val="00933F52"/>
    <w:rsid w:val="009354AD"/>
    <w:rsid w:val="009361D5"/>
    <w:rsid w:val="009428A4"/>
    <w:rsid w:val="009441C5"/>
    <w:rsid w:val="00955E39"/>
    <w:rsid w:val="00963350"/>
    <w:rsid w:val="009654CB"/>
    <w:rsid w:val="009659F4"/>
    <w:rsid w:val="00970D60"/>
    <w:rsid w:val="00974B63"/>
    <w:rsid w:val="00975A0B"/>
    <w:rsid w:val="00982C5F"/>
    <w:rsid w:val="00983B50"/>
    <w:rsid w:val="009868E5"/>
    <w:rsid w:val="00990C3F"/>
    <w:rsid w:val="0099175C"/>
    <w:rsid w:val="00992815"/>
    <w:rsid w:val="0099390E"/>
    <w:rsid w:val="00993CAC"/>
    <w:rsid w:val="00995F30"/>
    <w:rsid w:val="009960E5"/>
    <w:rsid w:val="00996738"/>
    <w:rsid w:val="00996BE9"/>
    <w:rsid w:val="009979AE"/>
    <w:rsid w:val="009A379F"/>
    <w:rsid w:val="009A7ADC"/>
    <w:rsid w:val="009A7C05"/>
    <w:rsid w:val="009B0B65"/>
    <w:rsid w:val="009B0D30"/>
    <w:rsid w:val="009B23E3"/>
    <w:rsid w:val="009B51C4"/>
    <w:rsid w:val="009B5445"/>
    <w:rsid w:val="009B642B"/>
    <w:rsid w:val="009C19B7"/>
    <w:rsid w:val="009C2C9B"/>
    <w:rsid w:val="009C4CE8"/>
    <w:rsid w:val="009C5612"/>
    <w:rsid w:val="009C5ABB"/>
    <w:rsid w:val="009C7B52"/>
    <w:rsid w:val="009D19AC"/>
    <w:rsid w:val="009D1EDB"/>
    <w:rsid w:val="009D2A3A"/>
    <w:rsid w:val="009D7C51"/>
    <w:rsid w:val="009D7D25"/>
    <w:rsid w:val="009D7D42"/>
    <w:rsid w:val="009E196C"/>
    <w:rsid w:val="009E5FE3"/>
    <w:rsid w:val="009F36BF"/>
    <w:rsid w:val="009F4965"/>
    <w:rsid w:val="009F7186"/>
    <w:rsid w:val="00A037D2"/>
    <w:rsid w:val="00A03EE1"/>
    <w:rsid w:val="00A111B6"/>
    <w:rsid w:val="00A125D6"/>
    <w:rsid w:val="00A14C91"/>
    <w:rsid w:val="00A15C7F"/>
    <w:rsid w:val="00A17F1E"/>
    <w:rsid w:val="00A247E3"/>
    <w:rsid w:val="00A26D27"/>
    <w:rsid w:val="00A3097D"/>
    <w:rsid w:val="00A333E0"/>
    <w:rsid w:val="00A34C90"/>
    <w:rsid w:val="00A34D10"/>
    <w:rsid w:val="00A34E04"/>
    <w:rsid w:val="00A376EE"/>
    <w:rsid w:val="00A40CB6"/>
    <w:rsid w:val="00A42A99"/>
    <w:rsid w:val="00A43337"/>
    <w:rsid w:val="00A43377"/>
    <w:rsid w:val="00A5151A"/>
    <w:rsid w:val="00A57736"/>
    <w:rsid w:val="00A57E0A"/>
    <w:rsid w:val="00A62589"/>
    <w:rsid w:val="00A707C8"/>
    <w:rsid w:val="00A72EEE"/>
    <w:rsid w:val="00A8190D"/>
    <w:rsid w:val="00A823F6"/>
    <w:rsid w:val="00A8570C"/>
    <w:rsid w:val="00A861F8"/>
    <w:rsid w:val="00A8719E"/>
    <w:rsid w:val="00A91DAA"/>
    <w:rsid w:val="00A929C5"/>
    <w:rsid w:val="00A92C0A"/>
    <w:rsid w:val="00A96A9B"/>
    <w:rsid w:val="00AA0A89"/>
    <w:rsid w:val="00AA0EF2"/>
    <w:rsid w:val="00AA12ED"/>
    <w:rsid w:val="00AA1F25"/>
    <w:rsid w:val="00AA5368"/>
    <w:rsid w:val="00AA6429"/>
    <w:rsid w:val="00AA774A"/>
    <w:rsid w:val="00AB55A2"/>
    <w:rsid w:val="00AB58C9"/>
    <w:rsid w:val="00AC01AA"/>
    <w:rsid w:val="00AC2E44"/>
    <w:rsid w:val="00AC4F72"/>
    <w:rsid w:val="00AC6805"/>
    <w:rsid w:val="00AD318D"/>
    <w:rsid w:val="00AE3E50"/>
    <w:rsid w:val="00AE48D1"/>
    <w:rsid w:val="00AE76FE"/>
    <w:rsid w:val="00AF1804"/>
    <w:rsid w:val="00AF4992"/>
    <w:rsid w:val="00AF670E"/>
    <w:rsid w:val="00AF6A91"/>
    <w:rsid w:val="00AF6B5C"/>
    <w:rsid w:val="00AF741A"/>
    <w:rsid w:val="00B01ADB"/>
    <w:rsid w:val="00B04161"/>
    <w:rsid w:val="00B04ABB"/>
    <w:rsid w:val="00B04B98"/>
    <w:rsid w:val="00B04FE4"/>
    <w:rsid w:val="00B056F9"/>
    <w:rsid w:val="00B1183E"/>
    <w:rsid w:val="00B119B0"/>
    <w:rsid w:val="00B11E3D"/>
    <w:rsid w:val="00B14594"/>
    <w:rsid w:val="00B14673"/>
    <w:rsid w:val="00B14D2C"/>
    <w:rsid w:val="00B178FE"/>
    <w:rsid w:val="00B17E82"/>
    <w:rsid w:val="00B2072C"/>
    <w:rsid w:val="00B31713"/>
    <w:rsid w:val="00B4074C"/>
    <w:rsid w:val="00B4575A"/>
    <w:rsid w:val="00B45C9C"/>
    <w:rsid w:val="00B575BA"/>
    <w:rsid w:val="00B71608"/>
    <w:rsid w:val="00B76429"/>
    <w:rsid w:val="00B82192"/>
    <w:rsid w:val="00B86471"/>
    <w:rsid w:val="00B956D4"/>
    <w:rsid w:val="00B97446"/>
    <w:rsid w:val="00BA0932"/>
    <w:rsid w:val="00BA0EC9"/>
    <w:rsid w:val="00BA1993"/>
    <w:rsid w:val="00BA7432"/>
    <w:rsid w:val="00BB2764"/>
    <w:rsid w:val="00BC1AA0"/>
    <w:rsid w:val="00BC2495"/>
    <w:rsid w:val="00BC314A"/>
    <w:rsid w:val="00BC71D1"/>
    <w:rsid w:val="00BC7EB9"/>
    <w:rsid w:val="00BD1880"/>
    <w:rsid w:val="00BD2643"/>
    <w:rsid w:val="00BD3978"/>
    <w:rsid w:val="00BD56B1"/>
    <w:rsid w:val="00BD6558"/>
    <w:rsid w:val="00BE171E"/>
    <w:rsid w:val="00BE1CC1"/>
    <w:rsid w:val="00BE5937"/>
    <w:rsid w:val="00BE5AF0"/>
    <w:rsid w:val="00BF12FC"/>
    <w:rsid w:val="00BF2AD7"/>
    <w:rsid w:val="00BF2F76"/>
    <w:rsid w:val="00BF3022"/>
    <w:rsid w:val="00BF3214"/>
    <w:rsid w:val="00BF5573"/>
    <w:rsid w:val="00BF68E3"/>
    <w:rsid w:val="00C00387"/>
    <w:rsid w:val="00C006B5"/>
    <w:rsid w:val="00C10D06"/>
    <w:rsid w:val="00C110DF"/>
    <w:rsid w:val="00C154C8"/>
    <w:rsid w:val="00C15867"/>
    <w:rsid w:val="00C219A0"/>
    <w:rsid w:val="00C2296D"/>
    <w:rsid w:val="00C23155"/>
    <w:rsid w:val="00C257F6"/>
    <w:rsid w:val="00C30A8D"/>
    <w:rsid w:val="00C3228C"/>
    <w:rsid w:val="00C367A4"/>
    <w:rsid w:val="00C36AF6"/>
    <w:rsid w:val="00C37EAD"/>
    <w:rsid w:val="00C40C41"/>
    <w:rsid w:val="00C45885"/>
    <w:rsid w:val="00C50074"/>
    <w:rsid w:val="00C50E42"/>
    <w:rsid w:val="00C50F22"/>
    <w:rsid w:val="00C51FF3"/>
    <w:rsid w:val="00C53663"/>
    <w:rsid w:val="00C57971"/>
    <w:rsid w:val="00C6194F"/>
    <w:rsid w:val="00C65BD7"/>
    <w:rsid w:val="00C6668D"/>
    <w:rsid w:val="00C66BD2"/>
    <w:rsid w:val="00C70ADF"/>
    <w:rsid w:val="00C76121"/>
    <w:rsid w:val="00C76BA4"/>
    <w:rsid w:val="00C81C1A"/>
    <w:rsid w:val="00C81F12"/>
    <w:rsid w:val="00C8333C"/>
    <w:rsid w:val="00C83A48"/>
    <w:rsid w:val="00C85865"/>
    <w:rsid w:val="00C85E85"/>
    <w:rsid w:val="00C955D6"/>
    <w:rsid w:val="00CA167E"/>
    <w:rsid w:val="00CA2EAE"/>
    <w:rsid w:val="00CA4AC1"/>
    <w:rsid w:val="00CA59FB"/>
    <w:rsid w:val="00CB0316"/>
    <w:rsid w:val="00CB0B11"/>
    <w:rsid w:val="00CB36EB"/>
    <w:rsid w:val="00CB426A"/>
    <w:rsid w:val="00CB5342"/>
    <w:rsid w:val="00CB5354"/>
    <w:rsid w:val="00CC264F"/>
    <w:rsid w:val="00CC3C9E"/>
    <w:rsid w:val="00CC4043"/>
    <w:rsid w:val="00CC4495"/>
    <w:rsid w:val="00CC6A14"/>
    <w:rsid w:val="00CC70A3"/>
    <w:rsid w:val="00CD078A"/>
    <w:rsid w:val="00CD4442"/>
    <w:rsid w:val="00CD53C3"/>
    <w:rsid w:val="00CD574E"/>
    <w:rsid w:val="00CD7514"/>
    <w:rsid w:val="00CE4546"/>
    <w:rsid w:val="00CE4C22"/>
    <w:rsid w:val="00CE5AF3"/>
    <w:rsid w:val="00CE666C"/>
    <w:rsid w:val="00CE76E5"/>
    <w:rsid w:val="00CF193A"/>
    <w:rsid w:val="00CF2370"/>
    <w:rsid w:val="00CF3BB7"/>
    <w:rsid w:val="00CF41EC"/>
    <w:rsid w:val="00CF5D04"/>
    <w:rsid w:val="00D02730"/>
    <w:rsid w:val="00D04DE4"/>
    <w:rsid w:val="00D063F1"/>
    <w:rsid w:val="00D0780D"/>
    <w:rsid w:val="00D10E15"/>
    <w:rsid w:val="00D13DE1"/>
    <w:rsid w:val="00D14F22"/>
    <w:rsid w:val="00D15889"/>
    <w:rsid w:val="00D23369"/>
    <w:rsid w:val="00D25A3C"/>
    <w:rsid w:val="00D2748D"/>
    <w:rsid w:val="00D348F2"/>
    <w:rsid w:val="00D36CAB"/>
    <w:rsid w:val="00D40A87"/>
    <w:rsid w:val="00D42960"/>
    <w:rsid w:val="00D42C00"/>
    <w:rsid w:val="00D443EF"/>
    <w:rsid w:val="00D457E1"/>
    <w:rsid w:val="00D4741C"/>
    <w:rsid w:val="00D52699"/>
    <w:rsid w:val="00D535E8"/>
    <w:rsid w:val="00D5729E"/>
    <w:rsid w:val="00D57918"/>
    <w:rsid w:val="00D60978"/>
    <w:rsid w:val="00D61D36"/>
    <w:rsid w:val="00D6694D"/>
    <w:rsid w:val="00D73DC6"/>
    <w:rsid w:val="00D74C1A"/>
    <w:rsid w:val="00D754C1"/>
    <w:rsid w:val="00D757D6"/>
    <w:rsid w:val="00D77393"/>
    <w:rsid w:val="00D77A35"/>
    <w:rsid w:val="00D81B3E"/>
    <w:rsid w:val="00D83EFD"/>
    <w:rsid w:val="00D8759F"/>
    <w:rsid w:val="00D90C70"/>
    <w:rsid w:val="00D90E49"/>
    <w:rsid w:val="00D93E97"/>
    <w:rsid w:val="00D94442"/>
    <w:rsid w:val="00D94766"/>
    <w:rsid w:val="00D96ADE"/>
    <w:rsid w:val="00D970DB"/>
    <w:rsid w:val="00DA0CE2"/>
    <w:rsid w:val="00DA35C7"/>
    <w:rsid w:val="00DA5596"/>
    <w:rsid w:val="00DA5944"/>
    <w:rsid w:val="00DA7B9D"/>
    <w:rsid w:val="00DB02E0"/>
    <w:rsid w:val="00DB53FB"/>
    <w:rsid w:val="00DB719F"/>
    <w:rsid w:val="00DC3101"/>
    <w:rsid w:val="00DC4243"/>
    <w:rsid w:val="00DC4BF4"/>
    <w:rsid w:val="00DC4BFF"/>
    <w:rsid w:val="00DC6523"/>
    <w:rsid w:val="00DC6A10"/>
    <w:rsid w:val="00DD1B71"/>
    <w:rsid w:val="00DD21E7"/>
    <w:rsid w:val="00DE0326"/>
    <w:rsid w:val="00DE1A00"/>
    <w:rsid w:val="00DE490D"/>
    <w:rsid w:val="00DE5902"/>
    <w:rsid w:val="00DE657E"/>
    <w:rsid w:val="00DF4704"/>
    <w:rsid w:val="00E010CD"/>
    <w:rsid w:val="00E024AA"/>
    <w:rsid w:val="00E0572C"/>
    <w:rsid w:val="00E13809"/>
    <w:rsid w:val="00E13851"/>
    <w:rsid w:val="00E1559C"/>
    <w:rsid w:val="00E15C77"/>
    <w:rsid w:val="00E165BD"/>
    <w:rsid w:val="00E205E1"/>
    <w:rsid w:val="00E250F1"/>
    <w:rsid w:val="00E26668"/>
    <w:rsid w:val="00E27AC1"/>
    <w:rsid w:val="00E27FBD"/>
    <w:rsid w:val="00E3257E"/>
    <w:rsid w:val="00E3353F"/>
    <w:rsid w:val="00E34187"/>
    <w:rsid w:val="00E35057"/>
    <w:rsid w:val="00E3550D"/>
    <w:rsid w:val="00E46488"/>
    <w:rsid w:val="00E47525"/>
    <w:rsid w:val="00E52838"/>
    <w:rsid w:val="00E5750D"/>
    <w:rsid w:val="00E61276"/>
    <w:rsid w:val="00E614E0"/>
    <w:rsid w:val="00E67E70"/>
    <w:rsid w:val="00E73094"/>
    <w:rsid w:val="00E736BF"/>
    <w:rsid w:val="00E73F7F"/>
    <w:rsid w:val="00E753E8"/>
    <w:rsid w:val="00E75CDE"/>
    <w:rsid w:val="00E76850"/>
    <w:rsid w:val="00E81467"/>
    <w:rsid w:val="00E85409"/>
    <w:rsid w:val="00E86292"/>
    <w:rsid w:val="00E864F2"/>
    <w:rsid w:val="00E86CC1"/>
    <w:rsid w:val="00E916B5"/>
    <w:rsid w:val="00E9336B"/>
    <w:rsid w:val="00E9662F"/>
    <w:rsid w:val="00E96FD0"/>
    <w:rsid w:val="00EA429F"/>
    <w:rsid w:val="00EA4F9E"/>
    <w:rsid w:val="00EA5DF8"/>
    <w:rsid w:val="00EA63CA"/>
    <w:rsid w:val="00EA6D3B"/>
    <w:rsid w:val="00EB00AD"/>
    <w:rsid w:val="00EB136C"/>
    <w:rsid w:val="00EB19D0"/>
    <w:rsid w:val="00EB3911"/>
    <w:rsid w:val="00EB480E"/>
    <w:rsid w:val="00EB5EC6"/>
    <w:rsid w:val="00EB64E9"/>
    <w:rsid w:val="00EB6D7C"/>
    <w:rsid w:val="00EB7FC9"/>
    <w:rsid w:val="00EC57AE"/>
    <w:rsid w:val="00ED27E8"/>
    <w:rsid w:val="00ED40E6"/>
    <w:rsid w:val="00ED4269"/>
    <w:rsid w:val="00ED7137"/>
    <w:rsid w:val="00EE4ED6"/>
    <w:rsid w:val="00EF06EA"/>
    <w:rsid w:val="00F01715"/>
    <w:rsid w:val="00F01CC9"/>
    <w:rsid w:val="00F03B10"/>
    <w:rsid w:val="00F04B2D"/>
    <w:rsid w:val="00F06179"/>
    <w:rsid w:val="00F146FB"/>
    <w:rsid w:val="00F14C9B"/>
    <w:rsid w:val="00F21088"/>
    <w:rsid w:val="00F25BE6"/>
    <w:rsid w:val="00F327E7"/>
    <w:rsid w:val="00F341B4"/>
    <w:rsid w:val="00F35746"/>
    <w:rsid w:val="00F42757"/>
    <w:rsid w:val="00F447C7"/>
    <w:rsid w:val="00F459B4"/>
    <w:rsid w:val="00F45BC5"/>
    <w:rsid w:val="00F5211B"/>
    <w:rsid w:val="00F54B7A"/>
    <w:rsid w:val="00F554A9"/>
    <w:rsid w:val="00F631B2"/>
    <w:rsid w:val="00F716FD"/>
    <w:rsid w:val="00F7184B"/>
    <w:rsid w:val="00F72331"/>
    <w:rsid w:val="00F76F2E"/>
    <w:rsid w:val="00F80355"/>
    <w:rsid w:val="00F818A5"/>
    <w:rsid w:val="00F82B6E"/>
    <w:rsid w:val="00F87C43"/>
    <w:rsid w:val="00F92605"/>
    <w:rsid w:val="00FA0747"/>
    <w:rsid w:val="00FA0CBB"/>
    <w:rsid w:val="00FA5722"/>
    <w:rsid w:val="00FB0C81"/>
    <w:rsid w:val="00FB1EBB"/>
    <w:rsid w:val="00FB5483"/>
    <w:rsid w:val="00FC2200"/>
    <w:rsid w:val="00FC2540"/>
    <w:rsid w:val="00FC3290"/>
    <w:rsid w:val="00FC55B1"/>
    <w:rsid w:val="00FD58AE"/>
    <w:rsid w:val="00FD5EA2"/>
    <w:rsid w:val="00FE0B0C"/>
    <w:rsid w:val="00FE2F34"/>
    <w:rsid w:val="00FE33CC"/>
    <w:rsid w:val="00FE36FA"/>
    <w:rsid w:val="00FE7AE5"/>
    <w:rsid w:val="00FF0204"/>
    <w:rsid w:val="00FF3AED"/>
    <w:rsid w:val="00FF5B88"/>
    <w:rsid w:val="01A28689"/>
    <w:rsid w:val="035773B4"/>
    <w:rsid w:val="0376F505"/>
    <w:rsid w:val="0443AB04"/>
    <w:rsid w:val="0584A422"/>
    <w:rsid w:val="05B964D2"/>
    <w:rsid w:val="0621BE24"/>
    <w:rsid w:val="065DDD48"/>
    <w:rsid w:val="06690760"/>
    <w:rsid w:val="0786AB3F"/>
    <w:rsid w:val="07D3E8C8"/>
    <w:rsid w:val="07D83EE6"/>
    <w:rsid w:val="07EB5650"/>
    <w:rsid w:val="07F7C037"/>
    <w:rsid w:val="085FA7A6"/>
    <w:rsid w:val="09656EBE"/>
    <w:rsid w:val="09A57912"/>
    <w:rsid w:val="09FABE29"/>
    <w:rsid w:val="0A78BD9A"/>
    <w:rsid w:val="0ADD68AB"/>
    <w:rsid w:val="0B83C309"/>
    <w:rsid w:val="0BED3CC5"/>
    <w:rsid w:val="0C027E43"/>
    <w:rsid w:val="0C5F3136"/>
    <w:rsid w:val="0D2F284D"/>
    <w:rsid w:val="0D70179A"/>
    <w:rsid w:val="0DF1593C"/>
    <w:rsid w:val="0E0FAC98"/>
    <w:rsid w:val="0E8DEE4A"/>
    <w:rsid w:val="0F53B050"/>
    <w:rsid w:val="10031A1D"/>
    <w:rsid w:val="1082D8C3"/>
    <w:rsid w:val="10897093"/>
    <w:rsid w:val="117E629E"/>
    <w:rsid w:val="12ABA2FD"/>
    <w:rsid w:val="131A65A8"/>
    <w:rsid w:val="1346C01F"/>
    <w:rsid w:val="14288985"/>
    <w:rsid w:val="1487CC2E"/>
    <w:rsid w:val="151C40E5"/>
    <w:rsid w:val="181E0613"/>
    <w:rsid w:val="18D18CDC"/>
    <w:rsid w:val="19292AFB"/>
    <w:rsid w:val="1A0CAE3B"/>
    <w:rsid w:val="1B2CD738"/>
    <w:rsid w:val="1DDDA6B2"/>
    <w:rsid w:val="1E622998"/>
    <w:rsid w:val="1EB1F3E7"/>
    <w:rsid w:val="1FD6CC16"/>
    <w:rsid w:val="1FDB5505"/>
    <w:rsid w:val="209A74F1"/>
    <w:rsid w:val="20FC2AAA"/>
    <w:rsid w:val="21F6FAAF"/>
    <w:rsid w:val="220C3C2D"/>
    <w:rsid w:val="235B66D2"/>
    <w:rsid w:val="24508A36"/>
    <w:rsid w:val="24CFB2D7"/>
    <w:rsid w:val="25831CFA"/>
    <w:rsid w:val="265989AB"/>
    <w:rsid w:val="265E6BAE"/>
    <w:rsid w:val="26792D6A"/>
    <w:rsid w:val="2829FC18"/>
    <w:rsid w:val="28533AF4"/>
    <w:rsid w:val="2857C3E3"/>
    <w:rsid w:val="28DE7293"/>
    <w:rsid w:val="2973D42B"/>
    <w:rsid w:val="29BB1D67"/>
    <w:rsid w:val="29C89998"/>
    <w:rsid w:val="2A1F62D6"/>
    <w:rsid w:val="2A656C0F"/>
    <w:rsid w:val="2A96F8A8"/>
    <w:rsid w:val="2B25FECF"/>
    <w:rsid w:val="2B3D6C57"/>
    <w:rsid w:val="2B56340D"/>
    <w:rsid w:val="2BB1BDAD"/>
    <w:rsid w:val="2BFA4C04"/>
    <w:rsid w:val="2CF78F19"/>
    <w:rsid w:val="2E9653D7"/>
    <w:rsid w:val="2F84B9F5"/>
    <w:rsid w:val="2F951F46"/>
    <w:rsid w:val="30813E54"/>
    <w:rsid w:val="30F9A85F"/>
    <w:rsid w:val="31F04309"/>
    <w:rsid w:val="323DC779"/>
    <w:rsid w:val="3309656F"/>
    <w:rsid w:val="33553024"/>
    <w:rsid w:val="33722FE5"/>
    <w:rsid w:val="33DB869A"/>
    <w:rsid w:val="34E25564"/>
    <w:rsid w:val="35FDB904"/>
    <w:rsid w:val="366C7BAF"/>
    <w:rsid w:val="36BC2C48"/>
    <w:rsid w:val="37FF57D3"/>
    <w:rsid w:val="38B3D557"/>
    <w:rsid w:val="38B7A3F9"/>
    <w:rsid w:val="3910E00B"/>
    <w:rsid w:val="3A6CB1E7"/>
    <w:rsid w:val="3C4E9C94"/>
    <w:rsid w:val="3E1EDB0D"/>
    <w:rsid w:val="3E42007C"/>
    <w:rsid w:val="3E6181CD"/>
    <w:rsid w:val="3EAF690D"/>
    <w:rsid w:val="3F08308A"/>
    <w:rsid w:val="40295391"/>
    <w:rsid w:val="4036CFC2"/>
    <w:rsid w:val="40E49ACF"/>
    <w:rsid w:val="41A0C09E"/>
    <w:rsid w:val="41ADFF66"/>
    <w:rsid w:val="41F2C384"/>
    <w:rsid w:val="4291E848"/>
    <w:rsid w:val="430DE9BB"/>
    <w:rsid w:val="431C4565"/>
    <w:rsid w:val="43D4918B"/>
    <w:rsid w:val="44389C92"/>
    <w:rsid w:val="444616BD"/>
    <w:rsid w:val="444E40B1"/>
    <w:rsid w:val="454910B6"/>
    <w:rsid w:val="45BB0527"/>
    <w:rsid w:val="4631D673"/>
    <w:rsid w:val="46DE9D53"/>
    <w:rsid w:val="46F2E1EC"/>
    <w:rsid w:val="47036649"/>
    <w:rsid w:val="476B8089"/>
    <w:rsid w:val="478C1A47"/>
    <w:rsid w:val="48812C4A"/>
    <w:rsid w:val="49B081B5"/>
    <w:rsid w:val="49D00306"/>
    <w:rsid w:val="4B7A4F59"/>
    <w:rsid w:val="4CC21561"/>
    <w:rsid w:val="4D0D336E"/>
    <w:rsid w:val="4D1AAF9F"/>
    <w:rsid w:val="4E7814D6"/>
    <w:rsid w:val="4EB6E4A7"/>
    <w:rsid w:val="4EE18FDC"/>
    <w:rsid w:val="500E92FA"/>
    <w:rsid w:val="50766FD1"/>
    <w:rsid w:val="507FDC1B"/>
    <w:rsid w:val="50FD9B28"/>
    <w:rsid w:val="5271E782"/>
    <w:rsid w:val="52A9CC6C"/>
    <w:rsid w:val="52D6CFFC"/>
    <w:rsid w:val="53D3545B"/>
    <w:rsid w:val="541443A8"/>
    <w:rsid w:val="55CC141D"/>
    <w:rsid w:val="56F2DC03"/>
    <w:rsid w:val="572D9CA1"/>
    <w:rsid w:val="594FCF0B"/>
    <w:rsid w:val="59BE91B6"/>
    <w:rsid w:val="5A0E424F"/>
    <w:rsid w:val="5A4FD4A7"/>
    <w:rsid w:val="5AD6CD2D"/>
    <w:rsid w:val="5AED286B"/>
    <w:rsid w:val="5AFFDA33"/>
    <w:rsid w:val="5BE57A93"/>
    <w:rsid w:val="5D9E99F5"/>
    <w:rsid w:val="5DBEC7EE"/>
    <w:rsid w:val="5E507081"/>
    <w:rsid w:val="5EAF8059"/>
    <w:rsid w:val="5F618A3F"/>
    <w:rsid w:val="5FBA3F9F"/>
    <w:rsid w:val="5FCD5709"/>
    <w:rsid w:val="601A0054"/>
    <w:rsid w:val="61941683"/>
    <w:rsid w:val="6316F158"/>
    <w:rsid w:val="631922B5"/>
    <w:rsid w:val="637B6998"/>
    <w:rsid w:val="64349537"/>
    <w:rsid w:val="6477E264"/>
    <w:rsid w:val="6481D2C0"/>
    <w:rsid w:val="648628DE"/>
    <w:rsid w:val="648DEE2B"/>
    <w:rsid w:val="64A5AA2F"/>
    <w:rsid w:val="65561FF5"/>
    <w:rsid w:val="66186C3A"/>
    <w:rsid w:val="665BA9A4"/>
    <w:rsid w:val="675EE162"/>
    <w:rsid w:val="680D52FB"/>
    <w:rsid w:val="68483250"/>
    <w:rsid w:val="689B26BD"/>
    <w:rsid w:val="690D1B2E"/>
    <w:rsid w:val="6B14A9C4"/>
    <w:rsid w:val="6B977662"/>
    <w:rsid w:val="6BFF2D89"/>
    <w:rsid w:val="6CD5C53D"/>
    <w:rsid w:val="6D0297BC"/>
    <w:rsid w:val="6D22190D"/>
    <w:rsid w:val="6DAFA8EB"/>
    <w:rsid w:val="6DCC67B5"/>
    <w:rsid w:val="6E1785C2"/>
    <w:rsid w:val="6E21A182"/>
    <w:rsid w:val="6E2DEA9D"/>
    <w:rsid w:val="6ED97E92"/>
    <w:rsid w:val="6F598CF5"/>
    <w:rsid w:val="6FF4AA17"/>
    <w:rsid w:val="70142B68"/>
    <w:rsid w:val="706CC5A6"/>
    <w:rsid w:val="70D6737D"/>
    <w:rsid w:val="71930A18"/>
    <w:rsid w:val="71CA2ADD"/>
    <w:rsid w:val="71D9DDB0"/>
    <w:rsid w:val="7208FAAE"/>
    <w:rsid w:val="7402C31D"/>
    <w:rsid w:val="74E8AED5"/>
    <w:rsid w:val="75C3FD89"/>
    <w:rsid w:val="77D2973C"/>
    <w:rsid w:val="7952E25B"/>
    <w:rsid w:val="7A0C1777"/>
    <w:rsid w:val="7A2F7E6C"/>
    <w:rsid w:val="7A8B90AA"/>
    <w:rsid w:val="7B5FDDDF"/>
    <w:rsid w:val="7C182A05"/>
    <w:rsid w:val="7D605856"/>
    <w:rsid w:val="7DA1EAAE"/>
    <w:rsid w:val="7DAA14A2"/>
    <w:rsid w:val="7EA4E4A7"/>
    <w:rsid w:val="7F63D2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8A967"/>
  <w15:docId w15:val="{F6CF7A5E-E5B5-4161-8BDA-B60F276E4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244DF4"/>
    <w:pPr>
      <w:numPr>
        <w:numId w:val="26"/>
      </w:numPr>
      <w:tabs>
        <w:tab w:val="left" w:pos="0"/>
      </w:tabs>
      <w:spacing w:after="240"/>
      <w:ind w:left="720"/>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244DF4"/>
    <w:rPr>
      <w:b/>
      <w:sz w:val="24"/>
      <w:szCs w:val="22"/>
      <w:lang w:val="en-CA"/>
    </w:rPr>
  </w:style>
  <w:style w:type="paragraph" w:customStyle="1" w:styleId="Style3">
    <w:name w:val="Style 3"/>
    <w:basedOn w:val="Normal"/>
    <w:link w:val="Style3Char"/>
    <w:autoRedefine/>
    <w:qFormat/>
    <w:rsid w:val="005175DC"/>
    <w:pPr>
      <w:spacing w:after="120"/>
    </w:pPr>
    <w:rPr>
      <w:b/>
      <w:sz w:val="24"/>
      <w:szCs w:val="24"/>
      <w:u w:val="single"/>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F82B6E"/>
    <w:pPr>
      <w:numPr>
        <w:numId w:val="0"/>
      </w:numPr>
      <w:spacing w:after="0"/>
      <w:ind w:left="720"/>
    </w:pPr>
  </w:style>
  <w:style w:type="character" w:customStyle="1" w:styleId="Style3Char">
    <w:name w:val="Style 3 Char"/>
    <w:basedOn w:val="DefaultParagraphFont"/>
    <w:link w:val="Style3"/>
    <w:rsid w:val="005175DC"/>
    <w:rPr>
      <w:b/>
      <w:sz w:val="24"/>
      <w:szCs w:val="24"/>
      <w:u w:val="single"/>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F82B6E"/>
    <w:rPr>
      <w:b/>
      <w:sz w:val="22"/>
      <w:szCs w:val="22"/>
      <w:lang w:val="en-CA"/>
    </w:rPr>
  </w:style>
  <w:style w:type="paragraph" w:styleId="ListParagraph">
    <w:name w:val="List Paragraph"/>
    <w:basedOn w:val="Normal"/>
    <w:uiPriority w:val="34"/>
    <w:qFormat/>
    <w:rsid w:val="00753529"/>
    <w:pPr>
      <w:ind w:left="720"/>
      <w:contextualSpacing/>
    </w:pPr>
  </w:style>
  <w:style w:type="table" w:customStyle="1" w:styleId="GridTable1Light1">
    <w:name w:val="Grid Table 1 Light1"/>
    <w:basedOn w:val="TableNormal"/>
    <w:next w:val="GridTable1Light"/>
    <w:uiPriority w:val="46"/>
    <w:rsid w:val="00BD3978"/>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BD397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8D71EF"/>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next w:val="GridTable1Light"/>
    <w:uiPriority w:val="46"/>
    <w:rsid w:val="00D42960"/>
    <w:rPr>
      <w:rFonts w:ascii="Calibri" w:eastAsia="Calibri" w:hAnsi="Calibri" w:cs="Arial"/>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F82B6E"/>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F82B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F82B6E"/>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3">
    <w:name w:val="Table Grid Light3"/>
    <w:basedOn w:val="TableNormal"/>
    <w:next w:val="TableGridLight"/>
    <w:uiPriority w:val="40"/>
    <w:rsid w:val="00F82B6E"/>
    <w:rPr>
      <w:rFonts w:ascii="Calibri" w:eastAsia="Calibri" w:hAnsi="Calibri" w:cs="Arial"/>
      <w:sz w:val="22"/>
      <w:szCs w:val="22"/>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0">
    <w:name w:val="Table Grid1"/>
    <w:basedOn w:val="TableNormal"/>
    <w:next w:val="TableGrid"/>
    <w:uiPriority w:val="39"/>
    <w:rsid w:val="001D41F0"/>
    <w:rPr>
      <w:rFonts w:ascii="Calibri" w:eastAsia="Calibri" w:hAnsi="Calibri"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1D41F0"/>
    <w:rPr>
      <w:rFonts w:ascii="Calibri" w:eastAsia="Calibri" w:hAnsi="Calibri"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1D41F0"/>
    <w:rPr>
      <w:sz w:val="22"/>
      <w:szCs w:val="22"/>
      <w:lang w:val="en-CA"/>
    </w:rPr>
  </w:style>
  <w:style w:type="paragraph" w:styleId="Revision">
    <w:name w:val="Revision"/>
    <w:hidden/>
    <w:uiPriority w:val="99"/>
    <w:semiHidden/>
    <w:rsid w:val="00751CE0"/>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5EE"/>
    <w:rPr>
      <w:sz w:val="22"/>
      <w:szCs w:val="22"/>
      <w:lang w:val="en-CA"/>
    </w:rPr>
  </w:style>
  <w:style w:type="character" w:customStyle="1" w:styleId="cf01">
    <w:name w:val="cf01"/>
    <w:basedOn w:val="DefaultParagraphFont"/>
    <w:rsid w:val="001B604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78216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69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7ACC44975949449EBE3C9507A01EF1" ma:contentTypeVersion="5" ma:contentTypeDescription="Create a new document." ma:contentTypeScope="" ma:versionID="92be09047ee5ae3e1807d3816a14107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UNEP/OzL.Pro/ExCom/91/70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FC05D55-21D0-40C7-B820-1E9DDC64CF1C}"/>
</file>

<file path=customXml/itemProps3.xml><?xml version="1.0" encoding="utf-8"?>
<ds:datastoreItem xmlns:ds="http://schemas.openxmlformats.org/officeDocument/2006/customXml" ds:itemID="{A93A96CD-8D82-480E-9CD7-D0BDDF30C0C6}"/>
</file>

<file path=customXml/itemProps4.xml><?xml version="1.0" encoding="utf-8"?>
<ds:datastoreItem xmlns:ds="http://schemas.openxmlformats.org/officeDocument/2006/customXml" ds:itemID="{86F0F7C7-D6AF-4DD3-B33D-01A4945B9895}"/>
</file>

<file path=docProps/app.xml><?xml version="1.0" encoding="utf-8"?>
<Properties xmlns="http://schemas.openxmlformats.org/officeDocument/2006/extended-properties" xmlns:vt="http://schemas.openxmlformats.org/officeDocument/2006/docPropsVTypes">
  <Template>Normal</Template>
  <TotalTime>103</TotalTime>
  <Pages>9</Pages>
  <Words>3336</Words>
  <Characters>19020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information strategy of the Multilateral Fund including a detailed plan for information and knowledge management, the website/information technology requirements, the resources needed and clear timelines for implementation (decision 89/1(c))</dc:title>
  <dc:subject/>
  <dc:creator>Nanette Guerin</dc:creator>
  <cp:keywords/>
  <cp:lastModifiedBy>Ma. Lourdes Nanette Guerin</cp:lastModifiedBy>
  <cp:revision>58</cp:revision>
  <cp:lastPrinted>2022-09-13T19:49:00Z</cp:lastPrinted>
  <dcterms:created xsi:type="dcterms:W3CDTF">2022-10-16T06:59:00Z</dcterms:created>
  <dcterms:modified xsi:type="dcterms:W3CDTF">2022-11-04T21:40:00Z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UNEP/OzL.Pro/ExCom/91/70</vt:lpwstr>
  </property>
  <property fmtid="{D5CDD505-2E9C-101B-9397-08002B2CF9AE}" pid="3" name="Revision date">
    <vt:lpwstr>11/4/2022</vt:lpwstr>
  </property>
  <property fmtid="{D5CDD505-2E9C-101B-9397-08002B2CF9AE}" pid="4" name="ContentTypeId">
    <vt:lpwstr>0x010100487ACC44975949449EBE3C9507A01EF1</vt:lpwstr>
  </property>
</Properties>
</file>