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ED1766" w:rsidRPr="00ED1766" w14:paraId="3249C950" w14:textId="77777777" w:rsidTr="00DF41D9">
        <w:trPr>
          <w:trHeight w:val="720"/>
        </w:trPr>
        <w:tc>
          <w:tcPr>
            <w:tcW w:w="5490" w:type="dxa"/>
            <w:gridSpan w:val="2"/>
            <w:tcBorders>
              <w:bottom w:val="single" w:sz="18" w:space="0" w:color="auto"/>
            </w:tcBorders>
          </w:tcPr>
          <w:p w14:paraId="3300338B"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D1766">
              <w:rPr>
                <w:rFonts w:ascii="Univers" w:hAnsi="Univers"/>
                <w:b/>
                <w:sz w:val="28"/>
                <w:szCs w:val="28"/>
                <w:lang w:val="en-CA"/>
              </w:rPr>
              <w:t>UNITED</w:t>
            </w:r>
            <w:r w:rsidRPr="00ED1766">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D1766" w:rsidRDefault="00C15867" w:rsidP="00ED1766">
            <w:pPr>
              <w:jc w:val="right"/>
              <w:rPr>
                <w:sz w:val="52"/>
                <w:szCs w:val="52"/>
                <w:lang w:val="en-CA"/>
              </w:rPr>
            </w:pPr>
            <w:r w:rsidRPr="00ED1766">
              <w:rPr>
                <w:rFonts w:ascii="Univers Bold" w:hAnsi="Univers Bold"/>
                <w:b/>
                <w:sz w:val="72"/>
                <w:lang w:val="en-CA"/>
              </w:rPr>
              <w:t>EP</w:t>
            </w:r>
          </w:p>
        </w:tc>
      </w:tr>
      <w:tr w:rsidR="00ED1766" w:rsidRPr="00ED1766" w14:paraId="2DF6E02E" w14:textId="77777777" w:rsidTr="00DF41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D1766" w:rsidRDefault="00E52838" w:rsidP="00ED1766">
            <w:pPr>
              <w:spacing w:before="120"/>
              <w:rPr>
                <w:lang w:val="en-CA"/>
              </w:rPr>
            </w:pPr>
            <w:r w:rsidRPr="00ED1766">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D1766">
              <w:rPr>
                <w:rFonts w:ascii="Univers" w:hAnsi="Univers"/>
                <w:b/>
                <w:sz w:val="32"/>
                <w:lang w:val="en-CA"/>
              </w:rPr>
              <w:t>United Nations</w:t>
            </w:r>
          </w:p>
          <w:p w14:paraId="7E1D428E"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D1766">
              <w:rPr>
                <w:rFonts w:ascii="Univers" w:hAnsi="Univers"/>
                <w:b/>
                <w:sz w:val="32"/>
                <w:lang w:val="en-CA"/>
              </w:rPr>
              <w:t>Environment</w:t>
            </w:r>
          </w:p>
          <w:p w14:paraId="438F49A8"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D1766">
              <w:rPr>
                <w:rFonts w:ascii="Univers" w:hAnsi="Univers"/>
                <w:b/>
                <w:sz w:val="32"/>
                <w:lang w:val="en-CA"/>
              </w:rPr>
              <w:t>Programme</w:t>
            </w:r>
          </w:p>
          <w:p w14:paraId="6B098679" w14:textId="77777777" w:rsidR="00C15867" w:rsidRPr="00ED1766" w:rsidRDefault="00C15867" w:rsidP="00ED1766">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D1766" w:rsidRDefault="00C15867" w:rsidP="00ED1766">
            <w:pPr>
              <w:rPr>
                <w:lang w:val="en-CA"/>
              </w:rPr>
            </w:pPr>
            <w:r w:rsidRPr="00ED1766">
              <w:rPr>
                <w:lang w:val="en-CA"/>
              </w:rPr>
              <w:t>Distr.</w:t>
            </w:r>
          </w:p>
          <w:p w14:paraId="1F2A39FD" w14:textId="77777777" w:rsidR="00923540" w:rsidRPr="00ED1766" w:rsidRDefault="00923540" w:rsidP="00ED1766">
            <w:pPr>
              <w:rPr>
                <w:lang w:val="en-CA"/>
              </w:rPr>
            </w:pPr>
            <w:r w:rsidRPr="00ED1766">
              <w:rPr>
                <w:lang w:val="en-CA"/>
              </w:rPr>
              <w:t>GENERAL</w:t>
            </w:r>
          </w:p>
          <w:p w14:paraId="31FF6019" w14:textId="77777777" w:rsidR="00C15867" w:rsidRPr="00ED1766" w:rsidRDefault="00C15867" w:rsidP="00ED1766">
            <w:pPr>
              <w:rPr>
                <w:lang w:val="en-CA"/>
              </w:rPr>
            </w:pPr>
          </w:p>
          <w:p w14:paraId="2D1679F9" w14:textId="77777777" w:rsidR="00C15867" w:rsidRPr="00ED1766" w:rsidRDefault="00C15867" w:rsidP="00ED1766">
            <w:pPr>
              <w:rPr>
                <w:lang w:val="en-CA"/>
              </w:rPr>
            </w:pPr>
          </w:p>
          <w:p w14:paraId="52520598" w14:textId="0E7B0CF4" w:rsidR="00C15867" w:rsidRPr="00ED1766" w:rsidRDefault="00075E40" w:rsidP="00ED1766">
            <w:pPr>
              <w:rPr>
                <w:lang w:val="en-CA"/>
              </w:rPr>
            </w:pPr>
            <w:r w:rsidRPr="00ED1766">
              <w:rPr>
                <w:lang w:val="en-CA"/>
              </w:rPr>
              <w:fldChar w:fldCharType="begin"/>
            </w:r>
            <w:r w:rsidRPr="00ED1766">
              <w:rPr>
                <w:lang w:val="en-CA"/>
              </w:rPr>
              <w:instrText xml:space="preserve"> DOCPROPERTY "Document number"  \* MERGEFORMAT </w:instrText>
            </w:r>
            <w:r w:rsidRPr="00ED1766">
              <w:rPr>
                <w:lang w:val="en-CA"/>
              </w:rPr>
              <w:fldChar w:fldCharType="separate"/>
            </w:r>
            <w:r w:rsidR="004D4AAB">
              <w:rPr>
                <w:lang w:val="en-CA"/>
              </w:rPr>
              <w:t>UNEP/OzL.Pro/ExCom/88/61</w:t>
            </w:r>
            <w:r w:rsidRPr="00ED1766">
              <w:rPr>
                <w:lang w:val="en-CA"/>
              </w:rPr>
              <w:fldChar w:fldCharType="end"/>
            </w:r>
          </w:p>
          <w:p w14:paraId="2FAD84A4" w14:textId="71F25A33" w:rsidR="00C15867" w:rsidRPr="00ED1766" w:rsidRDefault="00BC2495" w:rsidP="00ED1766">
            <w:pPr>
              <w:rPr>
                <w:lang w:val="en-CA"/>
              </w:rPr>
            </w:pPr>
            <w:r w:rsidRPr="00ED1766">
              <w:rPr>
                <w:lang w:val="en-CA"/>
              </w:rPr>
              <w:fldChar w:fldCharType="begin"/>
            </w:r>
            <w:r w:rsidR="00851352" w:rsidRPr="00ED1766">
              <w:rPr>
                <w:lang w:val="en-CA"/>
              </w:rPr>
              <w:instrText xml:space="preserve"> DOCPROPERTY "Revision date" \@ "d MMMM YYYY"  \* MERGEFORMAT </w:instrText>
            </w:r>
            <w:r w:rsidRPr="00ED1766">
              <w:rPr>
                <w:lang w:val="en-CA"/>
              </w:rPr>
              <w:fldChar w:fldCharType="separate"/>
            </w:r>
            <w:r w:rsidR="003B6992">
              <w:rPr>
                <w:lang w:val="en-CA"/>
              </w:rPr>
              <w:t>19 October 2021</w:t>
            </w:r>
            <w:r w:rsidRPr="00ED1766">
              <w:rPr>
                <w:lang w:val="en-CA"/>
              </w:rPr>
              <w:fldChar w:fldCharType="end"/>
            </w:r>
          </w:p>
          <w:p w14:paraId="2EC65B0D" w14:textId="77777777" w:rsidR="00C15867" w:rsidRPr="00ED1766" w:rsidRDefault="00C15867" w:rsidP="00ED1766">
            <w:pPr>
              <w:rPr>
                <w:caps/>
                <w:lang w:val="en-CA"/>
              </w:rPr>
            </w:pPr>
          </w:p>
          <w:p w14:paraId="0A9FC28A" w14:textId="2A32C4F6" w:rsidR="00C15867" w:rsidRPr="00ED1766" w:rsidRDefault="00C15867" w:rsidP="00ED1766">
            <w:pPr>
              <w:rPr>
                <w:lang w:val="en-CA"/>
              </w:rPr>
            </w:pPr>
            <w:r w:rsidRPr="00ED1766">
              <w:rPr>
                <w:lang w:val="en-CA"/>
              </w:rPr>
              <w:t>ORIGINAL: ENGLISH</w:t>
            </w:r>
          </w:p>
        </w:tc>
      </w:tr>
    </w:tbl>
    <w:p w14:paraId="6E3368DF" w14:textId="77777777" w:rsidR="00DF41D9" w:rsidRPr="009931F4" w:rsidRDefault="00DF41D9" w:rsidP="00DF41D9">
      <w:pPr>
        <w:jc w:val="left"/>
      </w:pPr>
      <w:r w:rsidRPr="009931F4">
        <w:t>EXECUTIVE COMMITTEE OF</w:t>
      </w:r>
      <w:r w:rsidRPr="009931F4">
        <w:br/>
        <w:t xml:space="preserve">  THE MULTILATERAL FUND FOR THE</w:t>
      </w:r>
      <w:r w:rsidRPr="009931F4">
        <w:br/>
        <w:t xml:space="preserve">  IMPLEMENTATION OF THE MONTREAL PROTOCOL</w:t>
      </w:r>
      <w:r w:rsidRPr="009931F4">
        <w:br/>
        <w:t>Eighty-</w:t>
      </w:r>
      <w:r>
        <w:t>eighth</w:t>
      </w:r>
      <w:r w:rsidRPr="009931F4">
        <w:t xml:space="preserve"> Meeting</w:t>
      </w:r>
    </w:p>
    <w:p w14:paraId="454B36D0" w14:textId="47D183F3" w:rsidR="00DF41D9" w:rsidRPr="009931F4" w:rsidRDefault="00DF41D9" w:rsidP="003B6992">
      <w:pPr>
        <w:tabs>
          <w:tab w:val="left" w:pos="7510"/>
        </w:tabs>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1"/>
      </w:r>
      <w:r w:rsidR="003B6992">
        <w:tab/>
      </w:r>
    </w:p>
    <w:p w14:paraId="6F126E4E" w14:textId="77777777" w:rsidR="00C15867" w:rsidRPr="00ED1766" w:rsidRDefault="00C15867" w:rsidP="00ED1766">
      <w:pPr>
        <w:jc w:val="left"/>
        <w:rPr>
          <w:lang w:val="en-CA"/>
        </w:rPr>
      </w:pPr>
    </w:p>
    <w:p w14:paraId="425F0966" w14:textId="681BDCDC" w:rsidR="000868E6" w:rsidRPr="00ED1766" w:rsidRDefault="000868E6" w:rsidP="00D43084">
      <w:pPr>
        <w:pStyle w:val="Title1"/>
        <w:tabs>
          <w:tab w:val="left" w:pos="5210"/>
        </w:tabs>
        <w:jc w:val="left"/>
        <w:rPr>
          <w:lang w:val="en-CA"/>
        </w:rPr>
      </w:pPr>
    </w:p>
    <w:p w14:paraId="7ABDA688" w14:textId="77777777" w:rsidR="000868E6" w:rsidRPr="00ED1766" w:rsidRDefault="000868E6" w:rsidP="00ED1766">
      <w:pPr>
        <w:pStyle w:val="Title1"/>
        <w:rPr>
          <w:lang w:val="en-CA"/>
        </w:rPr>
      </w:pPr>
    </w:p>
    <w:p w14:paraId="2A0832E8" w14:textId="66707E6A" w:rsidR="00C679D6" w:rsidRPr="00ED1766" w:rsidRDefault="00C679D6" w:rsidP="00ED1766">
      <w:pPr>
        <w:jc w:val="center"/>
        <w:rPr>
          <w:b/>
          <w:lang w:val="en-CA"/>
        </w:rPr>
      </w:pPr>
      <w:r w:rsidRPr="00ED1766">
        <w:rPr>
          <w:b/>
          <w:lang w:val="en-CA"/>
        </w:rPr>
        <w:t>PROJECT PROPOSAL:</w:t>
      </w:r>
      <w:r w:rsidR="0076490F" w:rsidRPr="00ED1766">
        <w:rPr>
          <w:b/>
          <w:lang w:val="en-CA"/>
        </w:rPr>
        <w:t xml:space="preserve"> </w:t>
      </w:r>
      <w:r w:rsidR="00206A49" w:rsidRPr="00ED1766">
        <w:rPr>
          <w:b/>
          <w:lang w:val="en-CA"/>
        </w:rPr>
        <w:t>THE REPUBLIC OF MOLDOVA</w:t>
      </w:r>
    </w:p>
    <w:p w14:paraId="1795B95D" w14:textId="77777777" w:rsidR="00C679D6" w:rsidRPr="00ED1766" w:rsidRDefault="00C679D6" w:rsidP="00ED1766">
      <w:pPr>
        <w:rPr>
          <w:lang w:val="en-CA"/>
        </w:rPr>
      </w:pPr>
    </w:p>
    <w:p w14:paraId="65F4D869" w14:textId="77777777" w:rsidR="00C679D6" w:rsidRPr="00ED1766" w:rsidRDefault="00C679D6" w:rsidP="00ED1766">
      <w:pPr>
        <w:rPr>
          <w:lang w:val="en-CA"/>
        </w:rPr>
      </w:pPr>
    </w:p>
    <w:p w14:paraId="7D1F13C0" w14:textId="36C65F9E" w:rsidR="00C679D6" w:rsidRPr="00ED1766" w:rsidRDefault="00C679D6" w:rsidP="00ED1766">
      <w:pPr>
        <w:ind w:firstLine="720"/>
        <w:rPr>
          <w:lang w:val="en-CA"/>
        </w:rPr>
      </w:pPr>
      <w:r w:rsidRPr="00ED1766">
        <w:rPr>
          <w:lang w:val="en-CA"/>
        </w:rPr>
        <w:t xml:space="preserve">This document consists of the comments and recommendation </w:t>
      </w:r>
      <w:r w:rsidR="00EB00E9" w:rsidRPr="00ED1766">
        <w:rPr>
          <w:lang w:val="en-CA"/>
        </w:rPr>
        <w:t>o</w:t>
      </w:r>
      <w:r w:rsidRPr="00ED1766">
        <w:rPr>
          <w:lang w:val="en-CA"/>
        </w:rPr>
        <w:t>f the Secretariat on</w:t>
      </w:r>
      <w:r w:rsidR="00E02938" w:rsidRPr="00ED1766">
        <w:rPr>
          <w:lang w:val="en-CA"/>
        </w:rPr>
        <w:t xml:space="preserve"> the following project proposal</w:t>
      </w:r>
      <w:r w:rsidRPr="00ED1766">
        <w:rPr>
          <w:lang w:val="en-CA"/>
        </w:rPr>
        <w:t>:</w:t>
      </w:r>
    </w:p>
    <w:p w14:paraId="2C45A443" w14:textId="77777777" w:rsidR="00C679D6" w:rsidRPr="00ED1766" w:rsidRDefault="00C679D6" w:rsidP="00ED1766">
      <w:pPr>
        <w:rPr>
          <w:lang w:val="en-CA"/>
        </w:rPr>
      </w:pPr>
    </w:p>
    <w:p w14:paraId="06BB6D65" w14:textId="77777777" w:rsidR="00C679D6" w:rsidRPr="00ED1766" w:rsidRDefault="00C679D6" w:rsidP="00ED1766">
      <w:pPr>
        <w:rPr>
          <w:u w:val="single"/>
          <w:lang w:val="en-CA"/>
        </w:rPr>
      </w:pPr>
      <w:r w:rsidRPr="00ED1766">
        <w:rPr>
          <w:u w:val="single"/>
          <w:lang w:val="en-CA"/>
        </w:rPr>
        <w:t>Phase-out</w:t>
      </w:r>
    </w:p>
    <w:p w14:paraId="5F606101" w14:textId="2B277408" w:rsidR="00C679D6" w:rsidRPr="00ED1766" w:rsidRDefault="00C679D6" w:rsidP="00ED1766">
      <w:pPr>
        <w:rPr>
          <w:lang w:val="en-CA"/>
        </w:rPr>
      </w:pPr>
    </w:p>
    <w:p w14:paraId="48C9DA88" w14:textId="77777777" w:rsidR="00C7777B" w:rsidRPr="00ED1766" w:rsidRDefault="00C7777B" w:rsidP="00ED176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D1766" w14:paraId="3F02C91E" w14:textId="77777777" w:rsidTr="00E02DF4">
        <w:tc>
          <w:tcPr>
            <w:tcW w:w="6941" w:type="dxa"/>
          </w:tcPr>
          <w:p w14:paraId="0F764EBD" w14:textId="20803628" w:rsidR="00C679D6" w:rsidRPr="00ED1766" w:rsidRDefault="00C679D6" w:rsidP="00ED1766">
            <w:pPr>
              <w:pStyle w:val="ListParagraph"/>
              <w:numPr>
                <w:ilvl w:val="0"/>
                <w:numId w:val="21"/>
              </w:numPr>
              <w:ind w:hanging="830"/>
              <w:rPr>
                <w:lang w:val="en-CA"/>
              </w:rPr>
            </w:pPr>
            <w:r w:rsidRPr="00ED1766">
              <w:rPr>
                <w:lang w:val="en-CA"/>
              </w:rPr>
              <w:t>HCFC phase-out management plan (stage II</w:t>
            </w:r>
            <w:r w:rsidR="00BF6505" w:rsidRPr="00ED1766">
              <w:rPr>
                <w:lang w:val="en-CA"/>
              </w:rPr>
              <w:t>I</w:t>
            </w:r>
            <w:r w:rsidRPr="00ED1766">
              <w:rPr>
                <w:lang w:val="en-CA"/>
              </w:rPr>
              <w:t>, first tranche)</w:t>
            </w:r>
          </w:p>
        </w:tc>
        <w:tc>
          <w:tcPr>
            <w:tcW w:w="2409" w:type="dxa"/>
          </w:tcPr>
          <w:p w14:paraId="48B7674D" w14:textId="14B33760" w:rsidR="00C679D6" w:rsidRPr="00ED1766" w:rsidRDefault="00206A49" w:rsidP="00ED1766">
            <w:pPr>
              <w:jc w:val="right"/>
              <w:rPr>
                <w:lang w:val="en-CA"/>
              </w:rPr>
            </w:pPr>
            <w:r w:rsidRPr="00ED1766">
              <w:rPr>
                <w:lang w:val="en-CA"/>
              </w:rPr>
              <w:t>UNDP and UNEP</w:t>
            </w:r>
          </w:p>
        </w:tc>
      </w:tr>
    </w:tbl>
    <w:p w14:paraId="68EA5D10" w14:textId="77777777" w:rsidR="00C679D6" w:rsidRPr="00ED1766" w:rsidRDefault="00C679D6" w:rsidP="00ED1766">
      <w:pPr>
        <w:rPr>
          <w:lang w:val="en-CA"/>
        </w:rPr>
      </w:pPr>
    </w:p>
    <w:p w14:paraId="02010E80" w14:textId="77777777" w:rsidR="00C679D6" w:rsidRPr="00ED1766" w:rsidRDefault="00C679D6" w:rsidP="00ED1766">
      <w:pPr>
        <w:rPr>
          <w:lang w:val="en-CA"/>
        </w:rPr>
      </w:pPr>
    </w:p>
    <w:p w14:paraId="7D95F640" w14:textId="77777777" w:rsidR="00C679D6" w:rsidRPr="00ED1766" w:rsidRDefault="00C679D6" w:rsidP="00ED1766">
      <w:pPr>
        <w:rPr>
          <w:lang w:val="en-CA"/>
        </w:rPr>
      </w:pPr>
    </w:p>
    <w:p w14:paraId="7D14E677" w14:textId="77777777" w:rsidR="008C5738" w:rsidRPr="00ED1766" w:rsidRDefault="008C5738" w:rsidP="00ED1766">
      <w:pPr>
        <w:rPr>
          <w:lang w:val="en-CA"/>
        </w:rPr>
      </w:pPr>
    </w:p>
    <w:p w14:paraId="25DA65AF" w14:textId="77777777" w:rsidR="00D42A14" w:rsidRPr="00ED1766" w:rsidRDefault="004E7F9C" w:rsidP="00ED1766">
      <w:pPr>
        <w:jc w:val="left"/>
        <w:rPr>
          <w:b/>
          <w:lang w:val="en-CA"/>
        </w:rPr>
      </w:pPr>
      <w:r w:rsidRPr="00ED1766">
        <w:rPr>
          <w:b/>
          <w:lang w:val="en-CA"/>
        </w:rPr>
        <w:br w:type="page"/>
      </w:r>
    </w:p>
    <w:p w14:paraId="10C9DA9F" w14:textId="3E338622" w:rsidR="00EE5B08" w:rsidRPr="00ED1766" w:rsidRDefault="00EE5B08" w:rsidP="00ED1766">
      <w:pPr>
        <w:jc w:val="center"/>
        <w:rPr>
          <w:b/>
          <w:lang w:val="en-CA"/>
        </w:rPr>
      </w:pPr>
      <w:r w:rsidRPr="00ED1766">
        <w:rPr>
          <w:b/>
          <w:lang w:val="en-CA"/>
        </w:rPr>
        <w:lastRenderedPageBreak/>
        <w:t>PROJECT EVALUATION SHEET – MULTI-YEAR PROJECTS</w:t>
      </w:r>
    </w:p>
    <w:p w14:paraId="2AD4B4BE" w14:textId="77777777" w:rsidR="00EE5B08" w:rsidRPr="00ED1766" w:rsidRDefault="00EE5B08" w:rsidP="00ED1766">
      <w:pPr>
        <w:jc w:val="center"/>
        <w:rPr>
          <w:sz w:val="18"/>
          <w:lang w:val="en-CA"/>
        </w:rPr>
      </w:pPr>
    </w:p>
    <w:p w14:paraId="3D26B298" w14:textId="02EB50ED" w:rsidR="00EE5B08" w:rsidRPr="00ED1766" w:rsidRDefault="00206A49" w:rsidP="00ED1766">
      <w:pPr>
        <w:jc w:val="center"/>
        <w:rPr>
          <w:b/>
          <w:lang w:val="en-CA"/>
        </w:rPr>
      </w:pPr>
      <w:r w:rsidRPr="00ED1766">
        <w:rPr>
          <w:b/>
          <w:lang w:val="en-CA"/>
        </w:rPr>
        <w:t>Republic of Moldova (the)</w:t>
      </w:r>
    </w:p>
    <w:p w14:paraId="109E3555" w14:textId="77777777" w:rsidR="00EE5B08" w:rsidRPr="00ED1766" w:rsidRDefault="00EE5B08" w:rsidP="00ED1766">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D1766" w:rsidRPr="00ED1766" w14:paraId="28D29018" w14:textId="77777777" w:rsidTr="000868E6">
        <w:tc>
          <w:tcPr>
            <w:tcW w:w="2356" w:type="pct"/>
            <w:shd w:val="clear" w:color="auto" w:fill="auto"/>
          </w:tcPr>
          <w:p w14:paraId="2070B5A1" w14:textId="77777777" w:rsidR="00EE5B08" w:rsidRPr="00ED1766" w:rsidRDefault="00EE5B08" w:rsidP="00ED1766">
            <w:pPr>
              <w:rPr>
                <w:b/>
                <w:bCs/>
                <w:sz w:val="20"/>
                <w:szCs w:val="20"/>
                <w:lang w:val="en-CA"/>
              </w:rPr>
            </w:pPr>
            <w:r w:rsidRPr="00ED1766">
              <w:rPr>
                <w:b/>
                <w:bCs/>
                <w:sz w:val="20"/>
                <w:szCs w:val="20"/>
                <w:lang w:val="en-CA"/>
              </w:rPr>
              <w:t>(I) PROJECT TITLE</w:t>
            </w:r>
          </w:p>
        </w:tc>
        <w:tc>
          <w:tcPr>
            <w:tcW w:w="2644" w:type="pct"/>
            <w:shd w:val="clear" w:color="auto" w:fill="auto"/>
          </w:tcPr>
          <w:p w14:paraId="1EF49A5C" w14:textId="77777777" w:rsidR="00EE5B08" w:rsidRPr="00ED1766" w:rsidRDefault="00EE5B08" w:rsidP="00ED1766">
            <w:pPr>
              <w:jc w:val="center"/>
              <w:rPr>
                <w:b/>
                <w:bCs/>
                <w:sz w:val="20"/>
                <w:szCs w:val="20"/>
                <w:lang w:val="en-CA"/>
              </w:rPr>
            </w:pPr>
            <w:r w:rsidRPr="00ED1766">
              <w:rPr>
                <w:b/>
                <w:bCs/>
                <w:sz w:val="20"/>
                <w:szCs w:val="20"/>
                <w:lang w:val="en-CA"/>
              </w:rPr>
              <w:t>AGENCY</w:t>
            </w:r>
          </w:p>
        </w:tc>
      </w:tr>
      <w:tr w:rsidR="00ED1766" w:rsidRPr="00ED1766" w14:paraId="6D8DDFEA" w14:textId="77777777" w:rsidTr="000868E6">
        <w:tc>
          <w:tcPr>
            <w:tcW w:w="2356" w:type="pct"/>
            <w:shd w:val="clear" w:color="auto" w:fill="auto"/>
          </w:tcPr>
          <w:p w14:paraId="30EEA5F0" w14:textId="6EF0DA6E" w:rsidR="00EE5B08" w:rsidRPr="00ED1766" w:rsidRDefault="00EE5B08" w:rsidP="00ED1766">
            <w:pPr>
              <w:jc w:val="center"/>
              <w:rPr>
                <w:sz w:val="20"/>
                <w:szCs w:val="20"/>
                <w:lang w:val="en-CA"/>
              </w:rPr>
            </w:pPr>
            <w:r w:rsidRPr="00ED1766">
              <w:rPr>
                <w:sz w:val="20"/>
                <w:szCs w:val="20"/>
                <w:lang w:val="en-CA"/>
              </w:rPr>
              <w:t>HCFC phase-out plan (stage II</w:t>
            </w:r>
            <w:r w:rsidR="00BF6505" w:rsidRPr="00ED1766">
              <w:rPr>
                <w:sz w:val="20"/>
                <w:szCs w:val="20"/>
                <w:lang w:val="en-CA"/>
              </w:rPr>
              <w:t>I</w:t>
            </w:r>
            <w:r w:rsidRPr="00ED1766">
              <w:rPr>
                <w:sz w:val="20"/>
                <w:szCs w:val="20"/>
                <w:lang w:val="en-CA"/>
              </w:rPr>
              <w:t>)</w:t>
            </w:r>
          </w:p>
        </w:tc>
        <w:tc>
          <w:tcPr>
            <w:tcW w:w="2644" w:type="pct"/>
            <w:shd w:val="clear" w:color="auto" w:fill="auto"/>
          </w:tcPr>
          <w:p w14:paraId="4E60AB06" w14:textId="473487F5" w:rsidR="00EE5B08" w:rsidRPr="00ED1766" w:rsidRDefault="00D709CB" w:rsidP="00ED1766">
            <w:pPr>
              <w:jc w:val="center"/>
              <w:rPr>
                <w:sz w:val="20"/>
                <w:szCs w:val="20"/>
                <w:lang w:val="en-CA"/>
              </w:rPr>
            </w:pPr>
            <w:r w:rsidRPr="00ED1766">
              <w:rPr>
                <w:sz w:val="20"/>
                <w:szCs w:val="20"/>
                <w:lang w:val="en-CA"/>
              </w:rPr>
              <w:t>UND</w:t>
            </w:r>
            <w:r w:rsidR="00FC15CA" w:rsidRPr="00ED1766">
              <w:rPr>
                <w:sz w:val="20"/>
                <w:szCs w:val="20"/>
                <w:lang w:val="en-CA"/>
              </w:rPr>
              <w:t>P</w:t>
            </w:r>
            <w:r w:rsidR="00EE5B08" w:rsidRPr="00ED1766">
              <w:rPr>
                <w:sz w:val="20"/>
                <w:szCs w:val="20"/>
                <w:lang w:val="en-CA"/>
              </w:rPr>
              <w:t xml:space="preserve"> (lead), </w:t>
            </w:r>
            <w:r w:rsidRPr="00ED1766">
              <w:rPr>
                <w:sz w:val="20"/>
                <w:szCs w:val="20"/>
                <w:lang w:val="en-CA"/>
              </w:rPr>
              <w:t>UNEP</w:t>
            </w:r>
          </w:p>
        </w:tc>
      </w:tr>
    </w:tbl>
    <w:p w14:paraId="76D412EF" w14:textId="77777777" w:rsidR="00EE5B08" w:rsidRPr="00ED1766" w:rsidRDefault="00EE5B08" w:rsidP="00ED1766">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D1766" w:rsidRPr="00ED1766" w14:paraId="2D8B45CF" w14:textId="77777777" w:rsidTr="00744A8D">
        <w:trPr>
          <w:trHeight w:val="195"/>
        </w:trPr>
        <w:tc>
          <w:tcPr>
            <w:tcW w:w="2713" w:type="pct"/>
            <w:shd w:val="clear" w:color="auto" w:fill="auto"/>
          </w:tcPr>
          <w:p w14:paraId="40E74FA3" w14:textId="77777777" w:rsidR="00EE5B08" w:rsidRPr="00ED1766" w:rsidRDefault="00EE5B08" w:rsidP="00ED1766">
            <w:pPr>
              <w:jc w:val="left"/>
              <w:rPr>
                <w:b/>
                <w:sz w:val="20"/>
                <w:szCs w:val="20"/>
                <w:lang w:val="en-CA"/>
              </w:rPr>
            </w:pPr>
            <w:r w:rsidRPr="00ED1766">
              <w:rPr>
                <w:b/>
                <w:sz w:val="20"/>
                <w:szCs w:val="20"/>
                <w:lang w:val="en-CA"/>
              </w:rPr>
              <w:t>(II) LATEST ARTICLE 7 DATA (Annex C Group l)</w:t>
            </w:r>
          </w:p>
        </w:tc>
        <w:tc>
          <w:tcPr>
            <w:tcW w:w="1298" w:type="pct"/>
            <w:shd w:val="clear" w:color="auto" w:fill="auto"/>
          </w:tcPr>
          <w:p w14:paraId="04E700F4" w14:textId="459639BC" w:rsidR="00EE5B08" w:rsidRPr="00ED1766" w:rsidRDefault="00EE5B08" w:rsidP="00ED1766">
            <w:pPr>
              <w:jc w:val="center"/>
              <w:rPr>
                <w:sz w:val="20"/>
                <w:szCs w:val="20"/>
                <w:lang w:val="en-CA"/>
              </w:rPr>
            </w:pPr>
            <w:r w:rsidRPr="00ED1766">
              <w:rPr>
                <w:sz w:val="20"/>
                <w:szCs w:val="20"/>
                <w:lang w:val="en-CA"/>
              </w:rPr>
              <w:t>Year: 20</w:t>
            </w:r>
            <w:r w:rsidR="00004946">
              <w:rPr>
                <w:sz w:val="20"/>
                <w:szCs w:val="20"/>
                <w:lang w:val="en-CA"/>
              </w:rPr>
              <w:t>20</w:t>
            </w:r>
          </w:p>
        </w:tc>
        <w:tc>
          <w:tcPr>
            <w:tcW w:w="989" w:type="pct"/>
            <w:shd w:val="clear" w:color="auto" w:fill="auto"/>
          </w:tcPr>
          <w:p w14:paraId="2D1C30DC" w14:textId="0A9C6AD8" w:rsidR="00EE5B08" w:rsidRPr="00ED1766" w:rsidRDefault="00FE3CC2" w:rsidP="00ED1766">
            <w:pPr>
              <w:jc w:val="right"/>
              <w:rPr>
                <w:sz w:val="20"/>
                <w:szCs w:val="20"/>
                <w:lang w:val="en-CA"/>
              </w:rPr>
            </w:pPr>
            <w:r w:rsidRPr="00ED1766">
              <w:rPr>
                <w:sz w:val="20"/>
                <w:szCs w:val="20"/>
                <w:lang w:val="en-CA"/>
              </w:rPr>
              <w:t>0.5</w:t>
            </w:r>
            <w:r w:rsidR="00004946">
              <w:rPr>
                <w:sz w:val="20"/>
                <w:szCs w:val="20"/>
                <w:lang w:val="en-CA"/>
              </w:rPr>
              <w:t>6</w:t>
            </w:r>
            <w:r w:rsidRPr="00ED1766">
              <w:rPr>
                <w:sz w:val="20"/>
                <w:szCs w:val="20"/>
                <w:lang w:val="en-CA"/>
              </w:rPr>
              <w:t xml:space="preserve"> </w:t>
            </w:r>
            <w:r w:rsidR="00EE5B08" w:rsidRPr="00ED1766">
              <w:rPr>
                <w:sz w:val="20"/>
                <w:szCs w:val="20"/>
                <w:lang w:val="en-CA"/>
              </w:rPr>
              <w:t>(ODP tonnes)</w:t>
            </w:r>
          </w:p>
        </w:tc>
      </w:tr>
    </w:tbl>
    <w:p w14:paraId="5301E087" w14:textId="77777777" w:rsidR="00EE5B08" w:rsidRPr="00ED1766" w:rsidRDefault="00EE5B08" w:rsidP="00ED1766">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D1766" w:rsidRPr="00ED1766" w14:paraId="1E47E1D3" w14:textId="77777777" w:rsidTr="000868E6">
        <w:tc>
          <w:tcPr>
            <w:tcW w:w="4017" w:type="pct"/>
            <w:gridSpan w:val="8"/>
            <w:shd w:val="clear" w:color="auto" w:fill="auto"/>
          </w:tcPr>
          <w:p w14:paraId="0A0F7C14" w14:textId="77777777" w:rsidR="00EE5B08" w:rsidRPr="00ED1766" w:rsidRDefault="00EE5B08" w:rsidP="00ED1766">
            <w:pPr>
              <w:jc w:val="left"/>
              <w:rPr>
                <w:b/>
                <w:bCs/>
                <w:sz w:val="20"/>
                <w:szCs w:val="20"/>
                <w:lang w:val="en-CA"/>
              </w:rPr>
            </w:pPr>
            <w:r w:rsidRPr="00ED1766">
              <w:rPr>
                <w:b/>
                <w:bCs/>
                <w:sz w:val="20"/>
                <w:szCs w:val="20"/>
                <w:lang w:val="en-CA"/>
              </w:rPr>
              <w:t>(III) LATEST COUNTRY PROGRAMME SECTORAL DATA (ODP tonnes)</w:t>
            </w:r>
          </w:p>
        </w:tc>
        <w:tc>
          <w:tcPr>
            <w:tcW w:w="983" w:type="pct"/>
            <w:gridSpan w:val="2"/>
            <w:shd w:val="clear" w:color="auto" w:fill="auto"/>
          </w:tcPr>
          <w:p w14:paraId="0F17C75D" w14:textId="58CD1201" w:rsidR="00EE5B08" w:rsidRPr="00ED1766" w:rsidRDefault="00EE5B08" w:rsidP="00ED1766">
            <w:pPr>
              <w:jc w:val="right"/>
              <w:rPr>
                <w:b/>
                <w:sz w:val="20"/>
                <w:szCs w:val="20"/>
                <w:lang w:val="en-CA"/>
              </w:rPr>
            </w:pPr>
            <w:r w:rsidRPr="00ED1766">
              <w:rPr>
                <w:b/>
                <w:sz w:val="20"/>
                <w:szCs w:val="20"/>
                <w:lang w:val="en-CA"/>
              </w:rPr>
              <w:t xml:space="preserve">Year: </w:t>
            </w:r>
            <w:r w:rsidRPr="00ED1766">
              <w:rPr>
                <w:sz w:val="20"/>
                <w:szCs w:val="20"/>
                <w:lang w:val="en-CA"/>
              </w:rPr>
              <w:t>20</w:t>
            </w:r>
            <w:r w:rsidR="007F346A" w:rsidRPr="00ED1766">
              <w:rPr>
                <w:sz w:val="20"/>
                <w:szCs w:val="20"/>
                <w:lang w:val="en-CA"/>
              </w:rPr>
              <w:t>20</w:t>
            </w:r>
          </w:p>
        </w:tc>
      </w:tr>
      <w:tr w:rsidR="00ED1766" w:rsidRPr="00ED1766" w14:paraId="186E0579" w14:textId="77777777" w:rsidTr="000868E6">
        <w:tc>
          <w:tcPr>
            <w:tcW w:w="786" w:type="pct"/>
            <w:shd w:val="clear" w:color="auto" w:fill="auto"/>
          </w:tcPr>
          <w:p w14:paraId="46AF277B" w14:textId="77777777" w:rsidR="00EE5B08" w:rsidRPr="00ED1766" w:rsidRDefault="00EE5B08" w:rsidP="00ED1766">
            <w:pPr>
              <w:jc w:val="center"/>
              <w:rPr>
                <w:sz w:val="20"/>
                <w:szCs w:val="20"/>
                <w:lang w:val="en-CA"/>
              </w:rPr>
            </w:pPr>
            <w:r w:rsidRPr="00ED1766">
              <w:rPr>
                <w:sz w:val="20"/>
                <w:szCs w:val="20"/>
                <w:lang w:val="en-CA"/>
              </w:rPr>
              <w:t>Chemical</w:t>
            </w:r>
          </w:p>
        </w:tc>
        <w:tc>
          <w:tcPr>
            <w:tcW w:w="428" w:type="pct"/>
            <w:shd w:val="clear" w:color="auto" w:fill="auto"/>
          </w:tcPr>
          <w:p w14:paraId="488A6CA1" w14:textId="77777777" w:rsidR="00EE5B08" w:rsidRPr="00ED1766" w:rsidRDefault="00EE5B08" w:rsidP="00ED1766">
            <w:pPr>
              <w:jc w:val="center"/>
              <w:rPr>
                <w:sz w:val="20"/>
                <w:szCs w:val="20"/>
                <w:lang w:val="en-CA"/>
              </w:rPr>
            </w:pPr>
            <w:r w:rsidRPr="00ED1766">
              <w:rPr>
                <w:sz w:val="20"/>
                <w:szCs w:val="20"/>
                <w:lang w:val="en-CA"/>
              </w:rPr>
              <w:t>Aerosol</w:t>
            </w:r>
          </w:p>
        </w:tc>
        <w:tc>
          <w:tcPr>
            <w:tcW w:w="338" w:type="pct"/>
            <w:shd w:val="clear" w:color="auto" w:fill="auto"/>
          </w:tcPr>
          <w:p w14:paraId="01763941" w14:textId="77777777" w:rsidR="00EE5B08" w:rsidRPr="00ED1766" w:rsidRDefault="00EE5B08" w:rsidP="00ED1766">
            <w:pPr>
              <w:jc w:val="center"/>
              <w:rPr>
                <w:sz w:val="20"/>
                <w:szCs w:val="20"/>
                <w:lang w:val="en-CA"/>
              </w:rPr>
            </w:pPr>
            <w:r w:rsidRPr="00ED1766">
              <w:rPr>
                <w:sz w:val="20"/>
                <w:szCs w:val="20"/>
                <w:lang w:val="en-CA"/>
              </w:rPr>
              <w:t>Foam</w:t>
            </w:r>
          </w:p>
        </w:tc>
        <w:tc>
          <w:tcPr>
            <w:tcW w:w="428" w:type="pct"/>
            <w:shd w:val="clear" w:color="auto" w:fill="auto"/>
          </w:tcPr>
          <w:p w14:paraId="2F7F2125" w14:textId="15848CF0" w:rsidR="00EE5B08" w:rsidRPr="00ED1766" w:rsidRDefault="00EE5B08" w:rsidP="00ED1766">
            <w:pPr>
              <w:jc w:val="center"/>
              <w:rPr>
                <w:sz w:val="20"/>
                <w:szCs w:val="20"/>
                <w:lang w:val="en-CA"/>
              </w:rPr>
            </w:pPr>
            <w:r w:rsidRPr="00ED1766">
              <w:rPr>
                <w:sz w:val="20"/>
                <w:szCs w:val="20"/>
                <w:lang w:val="en-CA"/>
              </w:rPr>
              <w:t>Fire</w:t>
            </w:r>
            <w:r w:rsidR="006D5646" w:rsidRPr="00ED1766">
              <w:rPr>
                <w:sz w:val="20"/>
                <w:szCs w:val="20"/>
                <w:lang w:val="en-CA"/>
              </w:rPr>
              <w:t>-</w:t>
            </w:r>
            <w:r w:rsidRPr="00ED1766">
              <w:rPr>
                <w:sz w:val="20"/>
                <w:szCs w:val="20"/>
                <w:lang w:val="en-CA"/>
              </w:rPr>
              <w:t xml:space="preserve"> fighting</w:t>
            </w:r>
          </w:p>
        </w:tc>
        <w:tc>
          <w:tcPr>
            <w:tcW w:w="1203" w:type="pct"/>
            <w:gridSpan w:val="2"/>
            <w:shd w:val="clear" w:color="auto" w:fill="auto"/>
          </w:tcPr>
          <w:p w14:paraId="3B275A91" w14:textId="77777777" w:rsidR="00EE5B08" w:rsidRPr="00ED1766" w:rsidRDefault="00EE5B08" w:rsidP="00ED1766">
            <w:pPr>
              <w:jc w:val="center"/>
              <w:rPr>
                <w:sz w:val="20"/>
                <w:szCs w:val="20"/>
                <w:lang w:val="en-CA"/>
              </w:rPr>
            </w:pPr>
            <w:r w:rsidRPr="00ED1766">
              <w:rPr>
                <w:sz w:val="20"/>
                <w:szCs w:val="20"/>
                <w:lang w:val="en-CA"/>
              </w:rPr>
              <w:t>Refrigeration</w:t>
            </w:r>
          </w:p>
        </w:tc>
        <w:tc>
          <w:tcPr>
            <w:tcW w:w="417" w:type="pct"/>
            <w:shd w:val="clear" w:color="auto" w:fill="auto"/>
          </w:tcPr>
          <w:p w14:paraId="6FCA2EA6" w14:textId="77777777" w:rsidR="00EE5B08" w:rsidRPr="00ED1766" w:rsidRDefault="00EE5B08" w:rsidP="00ED1766">
            <w:pPr>
              <w:jc w:val="center"/>
              <w:rPr>
                <w:sz w:val="20"/>
                <w:szCs w:val="20"/>
                <w:lang w:val="en-CA"/>
              </w:rPr>
            </w:pPr>
            <w:r w:rsidRPr="00ED1766">
              <w:rPr>
                <w:sz w:val="20"/>
                <w:szCs w:val="20"/>
                <w:lang w:val="en-CA"/>
              </w:rPr>
              <w:t>Solvent</w:t>
            </w:r>
          </w:p>
        </w:tc>
        <w:tc>
          <w:tcPr>
            <w:tcW w:w="417" w:type="pct"/>
            <w:shd w:val="clear" w:color="auto" w:fill="auto"/>
          </w:tcPr>
          <w:p w14:paraId="3A6C80DA" w14:textId="77777777" w:rsidR="00EE5B08" w:rsidRPr="00ED1766" w:rsidRDefault="00EE5B08" w:rsidP="00ED1766">
            <w:pPr>
              <w:jc w:val="center"/>
              <w:rPr>
                <w:sz w:val="20"/>
                <w:szCs w:val="20"/>
                <w:lang w:val="en-CA"/>
              </w:rPr>
            </w:pPr>
            <w:r w:rsidRPr="00ED1766">
              <w:rPr>
                <w:sz w:val="20"/>
                <w:szCs w:val="20"/>
                <w:lang w:val="en-CA"/>
              </w:rPr>
              <w:t>Process agent</w:t>
            </w:r>
          </w:p>
        </w:tc>
        <w:tc>
          <w:tcPr>
            <w:tcW w:w="265" w:type="pct"/>
            <w:shd w:val="clear" w:color="auto" w:fill="auto"/>
          </w:tcPr>
          <w:p w14:paraId="6F98106C" w14:textId="77777777" w:rsidR="00EE5B08" w:rsidRPr="00ED1766" w:rsidRDefault="00EE5B08" w:rsidP="00ED1766">
            <w:pPr>
              <w:jc w:val="center"/>
              <w:rPr>
                <w:sz w:val="20"/>
                <w:szCs w:val="20"/>
                <w:lang w:val="en-CA"/>
              </w:rPr>
            </w:pPr>
            <w:r w:rsidRPr="00ED1766">
              <w:rPr>
                <w:sz w:val="20"/>
                <w:szCs w:val="20"/>
                <w:lang w:val="en-CA"/>
              </w:rPr>
              <w:t>Lab use</w:t>
            </w:r>
          </w:p>
        </w:tc>
        <w:tc>
          <w:tcPr>
            <w:tcW w:w="718" w:type="pct"/>
            <w:shd w:val="clear" w:color="auto" w:fill="auto"/>
          </w:tcPr>
          <w:p w14:paraId="37BAE849" w14:textId="77777777" w:rsidR="00EE5B08" w:rsidRPr="00ED1766" w:rsidRDefault="00EE5B08" w:rsidP="00ED1766">
            <w:pPr>
              <w:jc w:val="center"/>
              <w:rPr>
                <w:sz w:val="20"/>
                <w:szCs w:val="20"/>
                <w:lang w:val="en-CA"/>
              </w:rPr>
            </w:pPr>
            <w:r w:rsidRPr="00ED1766">
              <w:rPr>
                <w:sz w:val="20"/>
                <w:szCs w:val="20"/>
                <w:lang w:val="en-CA"/>
              </w:rPr>
              <w:t>Total sector consumption</w:t>
            </w:r>
          </w:p>
        </w:tc>
      </w:tr>
      <w:tr w:rsidR="00ED1766" w:rsidRPr="00ED1766" w14:paraId="02919046" w14:textId="77777777" w:rsidTr="000868E6">
        <w:tc>
          <w:tcPr>
            <w:tcW w:w="1980" w:type="pct"/>
            <w:gridSpan w:val="4"/>
            <w:shd w:val="clear" w:color="auto" w:fill="auto"/>
          </w:tcPr>
          <w:p w14:paraId="4FD4BB56" w14:textId="77777777" w:rsidR="00EE5B08" w:rsidRPr="00ED1766" w:rsidRDefault="00EE5B08" w:rsidP="00ED1766">
            <w:pPr>
              <w:jc w:val="center"/>
              <w:rPr>
                <w:sz w:val="20"/>
                <w:szCs w:val="20"/>
                <w:lang w:val="en-CA"/>
              </w:rPr>
            </w:pPr>
            <w:r w:rsidRPr="00ED1766">
              <w:rPr>
                <w:sz w:val="20"/>
                <w:szCs w:val="20"/>
                <w:lang w:val="en-CA"/>
              </w:rPr>
              <w:t xml:space="preserve"> </w:t>
            </w:r>
          </w:p>
        </w:tc>
        <w:tc>
          <w:tcPr>
            <w:tcW w:w="708" w:type="pct"/>
            <w:shd w:val="clear" w:color="auto" w:fill="auto"/>
          </w:tcPr>
          <w:p w14:paraId="2F23BDEA" w14:textId="77777777" w:rsidR="00EE5B08" w:rsidRPr="00ED1766" w:rsidRDefault="00EE5B08" w:rsidP="00ED1766">
            <w:pPr>
              <w:jc w:val="center"/>
              <w:rPr>
                <w:sz w:val="20"/>
                <w:szCs w:val="20"/>
                <w:lang w:val="en-CA"/>
              </w:rPr>
            </w:pPr>
            <w:r w:rsidRPr="00ED1766">
              <w:rPr>
                <w:sz w:val="20"/>
                <w:szCs w:val="20"/>
                <w:lang w:val="en-CA"/>
              </w:rPr>
              <w:t>Manufacturing</w:t>
            </w:r>
          </w:p>
        </w:tc>
        <w:tc>
          <w:tcPr>
            <w:tcW w:w="495" w:type="pct"/>
            <w:shd w:val="clear" w:color="auto" w:fill="auto"/>
          </w:tcPr>
          <w:p w14:paraId="09399486" w14:textId="77777777" w:rsidR="00EE5B08" w:rsidRPr="00ED1766" w:rsidRDefault="00EE5B08" w:rsidP="00ED1766">
            <w:pPr>
              <w:jc w:val="center"/>
              <w:rPr>
                <w:sz w:val="20"/>
                <w:szCs w:val="20"/>
                <w:lang w:val="en-CA"/>
              </w:rPr>
            </w:pPr>
            <w:r w:rsidRPr="00ED1766">
              <w:rPr>
                <w:sz w:val="20"/>
                <w:szCs w:val="20"/>
                <w:lang w:val="en-CA"/>
              </w:rPr>
              <w:t>Servicing</w:t>
            </w:r>
          </w:p>
        </w:tc>
        <w:tc>
          <w:tcPr>
            <w:tcW w:w="1817" w:type="pct"/>
            <w:gridSpan w:val="4"/>
            <w:shd w:val="clear" w:color="auto" w:fill="auto"/>
          </w:tcPr>
          <w:p w14:paraId="01039C58" w14:textId="77777777" w:rsidR="00EE5B08" w:rsidRPr="00ED1766" w:rsidRDefault="00EE5B08" w:rsidP="00ED1766">
            <w:pPr>
              <w:jc w:val="center"/>
              <w:rPr>
                <w:sz w:val="20"/>
                <w:szCs w:val="20"/>
                <w:lang w:val="en-CA"/>
              </w:rPr>
            </w:pPr>
          </w:p>
        </w:tc>
      </w:tr>
      <w:tr w:rsidR="00ED1766" w:rsidRPr="00ED1766" w14:paraId="5D57D3E5" w14:textId="77777777" w:rsidTr="000868E6">
        <w:tc>
          <w:tcPr>
            <w:tcW w:w="786" w:type="pct"/>
            <w:shd w:val="clear" w:color="auto" w:fill="auto"/>
          </w:tcPr>
          <w:p w14:paraId="255878AB" w14:textId="77777777" w:rsidR="00EE5B08" w:rsidRPr="00ED1766" w:rsidRDefault="00EE5B08" w:rsidP="00ED1766">
            <w:pPr>
              <w:jc w:val="left"/>
              <w:rPr>
                <w:sz w:val="20"/>
                <w:szCs w:val="20"/>
                <w:lang w:val="en-CA"/>
              </w:rPr>
            </w:pPr>
            <w:r w:rsidRPr="00ED1766">
              <w:rPr>
                <w:sz w:val="20"/>
                <w:szCs w:val="20"/>
                <w:lang w:val="en-CA"/>
              </w:rPr>
              <w:t>HCFC-22</w:t>
            </w:r>
          </w:p>
        </w:tc>
        <w:tc>
          <w:tcPr>
            <w:tcW w:w="428" w:type="pct"/>
            <w:shd w:val="clear" w:color="auto" w:fill="auto"/>
          </w:tcPr>
          <w:p w14:paraId="4E19EFAD" w14:textId="77777777" w:rsidR="00EE5B08" w:rsidRPr="00ED1766" w:rsidRDefault="00EE5B08" w:rsidP="00ED1766">
            <w:pPr>
              <w:jc w:val="right"/>
              <w:rPr>
                <w:sz w:val="20"/>
                <w:szCs w:val="20"/>
                <w:lang w:val="en-CA"/>
              </w:rPr>
            </w:pPr>
          </w:p>
        </w:tc>
        <w:tc>
          <w:tcPr>
            <w:tcW w:w="338" w:type="pct"/>
            <w:shd w:val="clear" w:color="auto" w:fill="auto"/>
          </w:tcPr>
          <w:p w14:paraId="540CB034" w14:textId="77777777" w:rsidR="00EE5B08" w:rsidRPr="00ED1766" w:rsidRDefault="00EE5B08" w:rsidP="00ED1766">
            <w:pPr>
              <w:jc w:val="right"/>
              <w:rPr>
                <w:sz w:val="20"/>
                <w:szCs w:val="20"/>
                <w:lang w:val="en-CA"/>
              </w:rPr>
            </w:pPr>
          </w:p>
        </w:tc>
        <w:tc>
          <w:tcPr>
            <w:tcW w:w="428" w:type="pct"/>
            <w:shd w:val="clear" w:color="auto" w:fill="auto"/>
          </w:tcPr>
          <w:p w14:paraId="05D08FB7" w14:textId="77777777" w:rsidR="00EE5B08" w:rsidRPr="00ED1766" w:rsidRDefault="00EE5B08" w:rsidP="00ED1766">
            <w:pPr>
              <w:jc w:val="right"/>
              <w:rPr>
                <w:sz w:val="20"/>
                <w:szCs w:val="20"/>
                <w:lang w:val="en-CA"/>
              </w:rPr>
            </w:pPr>
          </w:p>
        </w:tc>
        <w:tc>
          <w:tcPr>
            <w:tcW w:w="708" w:type="pct"/>
            <w:shd w:val="clear" w:color="auto" w:fill="auto"/>
          </w:tcPr>
          <w:p w14:paraId="2D260446" w14:textId="77777777" w:rsidR="00EE5B08" w:rsidRPr="00ED1766" w:rsidRDefault="00EE5B08" w:rsidP="00ED1766">
            <w:pPr>
              <w:jc w:val="right"/>
              <w:rPr>
                <w:sz w:val="20"/>
                <w:szCs w:val="20"/>
                <w:lang w:val="en-CA"/>
              </w:rPr>
            </w:pPr>
          </w:p>
        </w:tc>
        <w:tc>
          <w:tcPr>
            <w:tcW w:w="495" w:type="pct"/>
            <w:shd w:val="clear" w:color="auto" w:fill="auto"/>
          </w:tcPr>
          <w:p w14:paraId="267EAC07" w14:textId="08FC5D53" w:rsidR="00EE5B08" w:rsidRPr="00ED1766" w:rsidRDefault="00FE3CC2" w:rsidP="00ED1766">
            <w:pPr>
              <w:jc w:val="right"/>
              <w:rPr>
                <w:sz w:val="20"/>
                <w:szCs w:val="20"/>
                <w:lang w:val="en-CA"/>
              </w:rPr>
            </w:pPr>
            <w:r w:rsidRPr="00ED1766">
              <w:rPr>
                <w:sz w:val="20"/>
                <w:szCs w:val="20"/>
                <w:lang w:val="en-CA"/>
              </w:rPr>
              <w:t>0.56</w:t>
            </w:r>
          </w:p>
        </w:tc>
        <w:tc>
          <w:tcPr>
            <w:tcW w:w="417" w:type="pct"/>
            <w:shd w:val="clear" w:color="auto" w:fill="auto"/>
          </w:tcPr>
          <w:p w14:paraId="649A3DAA" w14:textId="77777777" w:rsidR="00EE5B08" w:rsidRPr="00ED1766" w:rsidRDefault="00EE5B08" w:rsidP="00ED1766">
            <w:pPr>
              <w:jc w:val="right"/>
              <w:rPr>
                <w:sz w:val="20"/>
                <w:szCs w:val="20"/>
                <w:lang w:val="en-CA"/>
              </w:rPr>
            </w:pPr>
          </w:p>
        </w:tc>
        <w:tc>
          <w:tcPr>
            <w:tcW w:w="417" w:type="pct"/>
            <w:shd w:val="clear" w:color="auto" w:fill="auto"/>
          </w:tcPr>
          <w:p w14:paraId="0C3C9AA6" w14:textId="77777777" w:rsidR="00EE5B08" w:rsidRPr="00ED1766" w:rsidRDefault="00EE5B08" w:rsidP="00ED1766">
            <w:pPr>
              <w:jc w:val="right"/>
              <w:rPr>
                <w:sz w:val="20"/>
                <w:szCs w:val="20"/>
                <w:lang w:val="en-CA"/>
              </w:rPr>
            </w:pPr>
          </w:p>
        </w:tc>
        <w:tc>
          <w:tcPr>
            <w:tcW w:w="265" w:type="pct"/>
            <w:shd w:val="clear" w:color="auto" w:fill="auto"/>
          </w:tcPr>
          <w:p w14:paraId="0C057766" w14:textId="77777777" w:rsidR="00EE5B08" w:rsidRPr="00ED1766" w:rsidRDefault="00EE5B08" w:rsidP="00ED1766">
            <w:pPr>
              <w:jc w:val="right"/>
              <w:rPr>
                <w:sz w:val="20"/>
                <w:szCs w:val="20"/>
                <w:lang w:val="en-CA"/>
              </w:rPr>
            </w:pPr>
          </w:p>
        </w:tc>
        <w:tc>
          <w:tcPr>
            <w:tcW w:w="718" w:type="pct"/>
            <w:shd w:val="clear" w:color="auto" w:fill="auto"/>
          </w:tcPr>
          <w:p w14:paraId="48C23429" w14:textId="78E71982" w:rsidR="00EE5B08" w:rsidRPr="00ED1766" w:rsidRDefault="006D4C5A" w:rsidP="00ED1766">
            <w:pPr>
              <w:jc w:val="right"/>
              <w:rPr>
                <w:sz w:val="20"/>
                <w:szCs w:val="20"/>
                <w:lang w:val="en-CA"/>
              </w:rPr>
            </w:pPr>
            <w:r w:rsidRPr="00ED1766">
              <w:rPr>
                <w:sz w:val="20"/>
                <w:szCs w:val="20"/>
                <w:lang w:val="en-CA"/>
              </w:rPr>
              <w:t>0.56</w:t>
            </w:r>
          </w:p>
        </w:tc>
      </w:tr>
    </w:tbl>
    <w:p w14:paraId="0D68F194" w14:textId="322B0EF5" w:rsidR="00EE5B08" w:rsidRPr="00ED1766" w:rsidRDefault="00EE5B08" w:rsidP="00ED1766">
      <w:pPr>
        <w:jc w:val="left"/>
        <w:rPr>
          <w:b/>
          <w:bCs/>
          <w:sz w:val="20"/>
          <w:szCs w:val="20"/>
          <w:lang w:val="en-CA"/>
        </w:rPr>
      </w:pPr>
    </w:p>
    <w:tbl>
      <w:tblPr>
        <w:tblStyle w:val="TableGrid"/>
        <w:tblW w:w="5309" w:type="pct"/>
        <w:tblInd w:w="-113" w:type="dxa"/>
        <w:tblLook w:val="04A0" w:firstRow="1" w:lastRow="0" w:firstColumn="1" w:lastColumn="0" w:noHBand="0" w:noVBand="1"/>
      </w:tblPr>
      <w:tblGrid>
        <w:gridCol w:w="3131"/>
        <w:gridCol w:w="890"/>
        <w:gridCol w:w="5087"/>
        <w:gridCol w:w="820"/>
      </w:tblGrid>
      <w:tr w:rsidR="00ED1766" w:rsidRPr="00ED1766" w14:paraId="75F5811F" w14:textId="77777777" w:rsidTr="00744A8D">
        <w:trPr>
          <w:trHeight w:val="289"/>
        </w:trPr>
        <w:tc>
          <w:tcPr>
            <w:tcW w:w="5000" w:type="pct"/>
            <w:gridSpan w:val="4"/>
            <w:shd w:val="clear" w:color="auto" w:fill="auto"/>
          </w:tcPr>
          <w:p w14:paraId="0E087823" w14:textId="77777777" w:rsidR="00EE5B08" w:rsidRPr="00ED1766" w:rsidRDefault="00EE5B08" w:rsidP="00ED1766">
            <w:pPr>
              <w:jc w:val="left"/>
              <w:rPr>
                <w:b/>
                <w:bCs/>
                <w:sz w:val="20"/>
                <w:szCs w:val="20"/>
                <w:lang w:val="en-CA"/>
              </w:rPr>
            </w:pPr>
            <w:r w:rsidRPr="00ED1766">
              <w:rPr>
                <w:b/>
                <w:bCs/>
                <w:sz w:val="20"/>
                <w:szCs w:val="20"/>
                <w:lang w:val="en-CA"/>
              </w:rPr>
              <w:t>(IV) CONSUMPTION DATA (ODP tonnes)</w:t>
            </w:r>
          </w:p>
        </w:tc>
      </w:tr>
      <w:tr w:rsidR="00ED1766" w:rsidRPr="00ED1766" w14:paraId="0C6D90E5" w14:textId="77777777" w:rsidTr="000B5EC2">
        <w:trPr>
          <w:trHeight w:val="289"/>
        </w:trPr>
        <w:tc>
          <w:tcPr>
            <w:tcW w:w="1577" w:type="pct"/>
            <w:shd w:val="clear" w:color="auto" w:fill="auto"/>
          </w:tcPr>
          <w:p w14:paraId="66677B1E" w14:textId="77777777" w:rsidR="00EE5B08" w:rsidRPr="00ED1766" w:rsidRDefault="00EE5B08" w:rsidP="00ED1766">
            <w:pPr>
              <w:jc w:val="center"/>
              <w:rPr>
                <w:sz w:val="20"/>
                <w:szCs w:val="20"/>
                <w:lang w:val="en-CA"/>
              </w:rPr>
            </w:pPr>
            <w:r w:rsidRPr="00ED1766">
              <w:rPr>
                <w:sz w:val="20"/>
                <w:szCs w:val="20"/>
                <w:lang w:val="en-CA"/>
              </w:rPr>
              <w:t>2009 - 2010 baseline:</w:t>
            </w:r>
          </w:p>
        </w:tc>
        <w:tc>
          <w:tcPr>
            <w:tcW w:w="448" w:type="pct"/>
            <w:shd w:val="clear" w:color="auto" w:fill="auto"/>
          </w:tcPr>
          <w:p w14:paraId="2AEB2DA7" w14:textId="34F0C4A1" w:rsidR="00EE5B08" w:rsidRPr="00ED1766" w:rsidRDefault="00D709CB" w:rsidP="00ED1766">
            <w:pPr>
              <w:jc w:val="center"/>
              <w:rPr>
                <w:sz w:val="20"/>
                <w:szCs w:val="20"/>
                <w:lang w:val="en-CA"/>
              </w:rPr>
            </w:pPr>
            <w:r w:rsidRPr="00ED1766">
              <w:rPr>
                <w:sz w:val="20"/>
                <w:szCs w:val="20"/>
                <w:lang w:val="en-CA"/>
              </w:rPr>
              <w:t>1.00</w:t>
            </w:r>
          </w:p>
        </w:tc>
        <w:tc>
          <w:tcPr>
            <w:tcW w:w="2562" w:type="pct"/>
            <w:shd w:val="clear" w:color="auto" w:fill="auto"/>
          </w:tcPr>
          <w:p w14:paraId="1B432DE5" w14:textId="77777777" w:rsidR="00EE5B08" w:rsidRPr="00ED1766" w:rsidRDefault="00EE5B08" w:rsidP="00ED1766">
            <w:pPr>
              <w:jc w:val="center"/>
              <w:rPr>
                <w:sz w:val="20"/>
                <w:szCs w:val="20"/>
                <w:lang w:val="en-CA"/>
              </w:rPr>
            </w:pPr>
            <w:r w:rsidRPr="00ED1766">
              <w:rPr>
                <w:sz w:val="20"/>
                <w:szCs w:val="20"/>
                <w:lang w:val="en-CA"/>
              </w:rPr>
              <w:t>Starting point for sustained aggregate reductions:</w:t>
            </w:r>
          </w:p>
        </w:tc>
        <w:tc>
          <w:tcPr>
            <w:tcW w:w="413" w:type="pct"/>
            <w:shd w:val="clear" w:color="auto" w:fill="auto"/>
          </w:tcPr>
          <w:p w14:paraId="7B4475F1" w14:textId="41250701" w:rsidR="00EE5B08" w:rsidRPr="00ED1766" w:rsidRDefault="00D709CB" w:rsidP="00ED1766">
            <w:pPr>
              <w:jc w:val="center"/>
              <w:rPr>
                <w:sz w:val="20"/>
                <w:szCs w:val="20"/>
                <w:lang w:val="en-CA"/>
              </w:rPr>
            </w:pPr>
            <w:r w:rsidRPr="00ED1766">
              <w:rPr>
                <w:sz w:val="20"/>
                <w:szCs w:val="20"/>
                <w:lang w:val="en-CA"/>
              </w:rPr>
              <w:t>1.00</w:t>
            </w:r>
          </w:p>
        </w:tc>
      </w:tr>
      <w:tr w:rsidR="00ED1766" w:rsidRPr="00ED1766" w14:paraId="0C3CE962" w14:textId="77777777" w:rsidTr="00744A8D">
        <w:trPr>
          <w:trHeight w:val="173"/>
        </w:trPr>
        <w:tc>
          <w:tcPr>
            <w:tcW w:w="5000" w:type="pct"/>
            <w:gridSpan w:val="4"/>
            <w:shd w:val="clear" w:color="auto" w:fill="auto"/>
          </w:tcPr>
          <w:p w14:paraId="625C5BDC" w14:textId="77777777" w:rsidR="00EE5B08" w:rsidRPr="00ED1766" w:rsidRDefault="00EE5B08" w:rsidP="00ED1766">
            <w:pPr>
              <w:jc w:val="center"/>
              <w:rPr>
                <w:b/>
                <w:bCs/>
                <w:sz w:val="20"/>
                <w:szCs w:val="20"/>
                <w:lang w:val="en-CA"/>
              </w:rPr>
            </w:pPr>
            <w:r w:rsidRPr="00ED1766">
              <w:rPr>
                <w:b/>
                <w:bCs/>
                <w:sz w:val="20"/>
                <w:szCs w:val="20"/>
                <w:lang w:val="en-CA"/>
              </w:rPr>
              <w:t>CONSUMPTION ELIGIBLE FOR FUNDING (ODP tonnes)</w:t>
            </w:r>
          </w:p>
        </w:tc>
      </w:tr>
      <w:tr w:rsidR="00ED1766" w:rsidRPr="00ED1766" w14:paraId="34442BA6" w14:textId="77777777" w:rsidTr="000B5EC2">
        <w:trPr>
          <w:trHeight w:val="289"/>
        </w:trPr>
        <w:tc>
          <w:tcPr>
            <w:tcW w:w="1577" w:type="pct"/>
            <w:shd w:val="clear" w:color="auto" w:fill="auto"/>
          </w:tcPr>
          <w:p w14:paraId="17D1FBA4" w14:textId="77777777" w:rsidR="00EE5B08" w:rsidRPr="00ED1766" w:rsidRDefault="00EE5B08" w:rsidP="00ED1766">
            <w:pPr>
              <w:jc w:val="center"/>
              <w:rPr>
                <w:sz w:val="20"/>
                <w:szCs w:val="20"/>
                <w:lang w:val="en-CA"/>
              </w:rPr>
            </w:pPr>
            <w:r w:rsidRPr="00ED1766">
              <w:rPr>
                <w:sz w:val="20"/>
                <w:szCs w:val="20"/>
                <w:lang w:val="en-CA"/>
              </w:rPr>
              <w:t>Already approved:</w:t>
            </w:r>
          </w:p>
        </w:tc>
        <w:tc>
          <w:tcPr>
            <w:tcW w:w="448" w:type="pct"/>
            <w:shd w:val="clear" w:color="auto" w:fill="auto"/>
          </w:tcPr>
          <w:p w14:paraId="6DAF8E67" w14:textId="2FD1F55D" w:rsidR="00EE5B08" w:rsidRPr="00ED1766" w:rsidRDefault="00D709CB" w:rsidP="00ED1766">
            <w:pPr>
              <w:jc w:val="center"/>
              <w:rPr>
                <w:sz w:val="20"/>
                <w:szCs w:val="20"/>
                <w:lang w:val="en-CA"/>
              </w:rPr>
            </w:pPr>
            <w:r w:rsidRPr="00ED1766">
              <w:rPr>
                <w:sz w:val="20"/>
                <w:szCs w:val="20"/>
                <w:lang w:val="en-CA"/>
              </w:rPr>
              <w:t>0.35</w:t>
            </w:r>
          </w:p>
        </w:tc>
        <w:tc>
          <w:tcPr>
            <w:tcW w:w="2562" w:type="pct"/>
            <w:shd w:val="clear" w:color="auto" w:fill="auto"/>
          </w:tcPr>
          <w:p w14:paraId="02F6FEBB" w14:textId="77777777" w:rsidR="00EE5B08" w:rsidRPr="00ED1766" w:rsidRDefault="00EE5B08" w:rsidP="00ED1766">
            <w:pPr>
              <w:jc w:val="center"/>
              <w:rPr>
                <w:sz w:val="20"/>
                <w:szCs w:val="20"/>
                <w:lang w:val="en-CA"/>
              </w:rPr>
            </w:pPr>
            <w:r w:rsidRPr="00ED1766">
              <w:rPr>
                <w:sz w:val="20"/>
                <w:szCs w:val="20"/>
                <w:lang w:val="en-CA"/>
              </w:rPr>
              <w:t>Remaining:</w:t>
            </w:r>
          </w:p>
        </w:tc>
        <w:tc>
          <w:tcPr>
            <w:tcW w:w="413" w:type="pct"/>
            <w:shd w:val="clear" w:color="auto" w:fill="auto"/>
          </w:tcPr>
          <w:p w14:paraId="58970268" w14:textId="6AF31067" w:rsidR="00EE5B08" w:rsidRPr="00ED1766" w:rsidRDefault="00D709CB" w:rsidP="00ED1766">
            <w:pPr>
              <w:jc w:val="center"/>
              <w:rPr>
                <w:sz w:val="20"/>
                <w:szCs w:val="20"/>
                <w:lang w:val="en-CA"/>
              </w:rPr>
            </w:pPr>
            <w:r w:rsidRPr="00ED1766">
              <w:rPr>
                <w:sz w:val="20"/>
                <w:szCs w:val="20"/>
                <w:lang w:val="en-CA"/>
              </w:rPr>
              <w:t>0.65</w:t>
            </w:r>
          </w:p>
        </w:tc>
      </w:tr>
    </w:tbl>
    <w:p w14:paraId="364B3DF2" w14:textId="77777777" w:rsidR="00EE5B08" w:rsidRPr="00ED1766" w:rsidRDefault="00EE5B08" w:rsidP="00ED1766">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D1766" w:rsidRPr="00ED1766" w14:paraId="6C485F16" w14:textId="77777777" w:rsidTr="000868E6">
        <w:tc>
          <w:tcPr>
            <w:tcW w:w="2001" w:type="pct"/>
            <w:gridSpan w:val="2"/>
            <w:shd w:val="clear" w:color="auto" w:fill="auto"/>
          </w:tcPr>
          <w:p w14:paraId="7F94410E" w14:textId="77777777" w:rsidR="00EE5B08" w:rsidRPr="00ED1766" w:rsidRDefault="00EE5B08" w:rsidP="00ED1766">
            <w:pPr>
              <w:jc w:val="left"/>
              <w:rPr>
                <w:b/>
                <w:sz w:val="20"/>
                <w:szCs w:val="20"/>
                <w:lang w:val="en-CA"/>
              </w:rPr>
            </w:pPr>
            <w:r w:rsidRPr="00ED1766">
              <w:rPr>
                <w:b/>
                <w:sz w:val="20"/>
                <w:szCs w:val="20"/>
                <w:lang w:val="en-CA"/>
              </w:rPr>
              <w:t>(V) BUSINESS PLAN</w:t>
            </w:r>
          </w:p>
        </w:tc>
        <w:tc>
          <w:tcPr>
            <w:tcW w:w="750" w:type="pct"/>
          </w:tcPr>
          <w:p w14:paraId="7590B59C" w14:textId="36736494" w:rsidR="00EE5B08" w:rsidRPr="00ED1766" w:rsidRDefault="00EE5B08" w:rsidP="00ED1766">
            <w:pPr>
              <w:jc w:val="center"/>
              <w:rPr>
                <w:b/>
                <w:sz w:val="20"/>
                <w:szCs w:val="20"/>
                <w:lang w:val="en-CA"/>
              </w:rPr>
            </w:pPr>
            <w:r w:rsidRPr="00ED1766">
              <w:rPr>
                <w:b/>
                <w:sz w:val="20"/>
                <w:szCs w:val="20"/>
                <w:lang w:val="en-CA"/>
              </w:rPr>
              <w:t>202</w:t>
            </w:r>
            <w:r w:rsidR="007F346A" w:rsidRPr="00ED1766">
              <w:rPr>
                <w:b/>
                <w:sz w:val="20"/>
                <w:szCs w:val="20"/>
                <w:lang w:val="en-CA"/>
              </w:rPr>
              <w:t>1</w:t>
            </w:r>
          </w:p>
        </w:tc>
        <w:tc>
          <w:tcPr>
            <w:tcW w:w="750" w:type="pct"/>
          </w:tcPr>
          <w:p w14:paraId="4B9427DE" w14:textId="0F95BBC8" w:rsidR="00EE5B08" w:rsidRPr="00ED1766" w:rsidRDefault="00EE5B08" w:rsidP="00ED1766">
            <w:pPr>
              <w:jc w:val="center"/>
              <w:rPr>
                <w:b/>
                <w:sz w:val="20"/>
                <w:szCs w:val="20"/>
                <w:lang w:val="en-CA"/>
              </w:rPr>
            </w:pPr>
            <w:r w:rsidRPr="00ED1766">
              <w:rPr>
                <w:b/>
                <w:sz w:val="20"/>
                <w:szCs w:val="20"/>
                <w:lang w:val="en-CA"/>
              </w:rPr>
              <w:t>202</w:t>
            </w:r>
            <w:r w:rsidR="007F346A" w:rsidRPr="00ED1766">
              <w:rPr>
                <w:b/>
                <w:sz w:val="20"/>
                <w:szCs w:val="20"/>
                <w:lang w:val="en-CA"/>
              </w:rPr>
              <w:t>2</w:t>
            </w:r>
          </w:p>
        </w:tc>
        <w:tc>
          <w:tcPr>
            <w:tcW w:w="750" w:type="pct"/>
          </w:tcPr>
          <w:p w14:paraId="0DCA55C7" w14:textId="26C898B7" w:rsidR="00EE5B08" w:rsidRPr="00ED1766" w:rsidRDefault="00EE5B08" w:rsidP="00ED1766">
            <w:pPr>
              <w:jc w:val="center"/>
              <w:rPr>
                <w:b/>
                <w:sz w:val="20"/>
                <w:szCs w:val="20"/>
                <w:lang w:val="en-CA"/>
              </w:rPr>
            </w:pPr>
            <w:r w:rsidRPr="00ED1766">
              <w:rPr>
                <w:b/>
                <w:sz w:val="20"/>
                <w:szCs w:val="20"/>
                <w:lang w:val="en-CA"/>
              </w:rPr>
              <w:t>202</w:t>
            </w:r>
            <w:r w:rsidR="007F346A" w:rsidRPr="00ED1766">
              <w:rPr>
                <w:b/>
                <w:sz w:val="20"/>
                <w:szCs w:val="20"/>
                <w:lang w:val="en-CA"/>
              </w:rPr>
              <w:t>3</w:t>
            </w:r>
          </w:p>
        </w:tc>
        <w:tc>
          <w:tcPr>
            <w:tcW w:w="749" w:type="pct"/>
            <w:shd w:val="clear" w:color="auto" w:fill="auto"/>
          </w:tcPr>
          <w:p w14:paraId="26497CE0" w14:textId="77777777" w:rsidR="00EE5B08" w:rsidRPr="00ED1766" w:rsidRDefault="00EE5B08" w:rsidP="00ED1766">
            <w:pPr>
              <w:jc w:val="center"/>
              <w:rPr>
                <w:b/>
                <w:sz w:val="20"/>
                <w:szCs w:val="20"/>
                <w:lang w:val="en-CA"/>
              </w:rPr>
            </w:pPr>
            <w:r w:rsidRPr="00ED1766">
              <w:rPr>
                <w:b/>
                <w:sz w:val="20"/>
                <w:szCs w:val="20"/>
                <w:lang w:val="en-CA"/>
              </w:rPr>
              <w:t>Total</w:t>
            </w:r>
          </w:p>
        </w:tc>
      </w:tr>
      <w:tr w:rsidR="00ED1766" w:rsidRPr="00ED1766" w14:paraId="19746CAE" w14:textId="77777777" w:rsidTr="000868E6">
        <w:tc>
          <w:tcPr>
            <w:tcW w:w="650" w:type="pct"/>
            <w:vMerge w:val="restart"/>
            <w:shd w:val="clear" w:color="auto" w:fill="auto"/>
          </w:tcPr>
          <w:p w14:paraId="2F74B44C" w14:textId="760F6C10" w:rsidR="00FA603E" w:rsidRPr="00ED1766" w:rsidRDefault="00FA603E" w:rsidP="00ED1766">
            <w:pPr>
              <w:jc w:val="center"/>
              <w:rPr>
                <w:sz w:val="20"/>
                <w:szCs w:val="20"/>
                <w:lang w:val="en-CA"/>
              </w:rPr>
            </w:pPr>
            <w:r w:rsidRPr="00ED1766">
              <w:rPr>
                <w:sz w:val="20"/>
                <w:szCs w:val="20"/>
                <w:lang w:val="en-CA"/>
              </w:rPr>
              <w:t>UNDP</w:t>
            </w:r>
          </w:p>
        </w:tc>
        <w:tc>
          <w:tcPr>
            <w:tcW w:w="1351" w:type="pct"/>
            <w:shd w:val="clear" w:color="auto" w:fill="auto"/>
          </w:tcPr>
          <w:p w14:paraId="2B359144" w14:textId="77777777" w:rsidR="00FA603E" w:rsidRPr="00ED1766" w:rsidRDefault="00FA603E" w:rsidP="00ED1766">
            <w:pPr>
              <w:jc w:val="left"/>
              <w:rPr>
                <w:sz w:val="20"/>
                <w:szCs w:val="20"/>
                <w:lang w:val="en-CA"/>
              </w:rPr>
            </w:pPr>
            <w:r w:rsidRPr="00ED1766">
              <w:rPr>
                <w:sz w:val="20"/>
                <w:szCs w:val="20"/>
                <w:lang w:val="en-CA"/>
              </w:rPr>
              <w:t>ODS phase-out (ODP tonnes)</w:t>
            </w:r>
          </w:p>
        </w:tc>
        <w:tc>
          <w:tcPr>
            <w:tcW w:w="750" w:type="pct"/>
            <w:shd w:val="clear" w:color="auto" w:fill="auto"/>
          </w:tcPr>
          <w:p w14:paraId="4112A662" w14:textId="3B9E3640" w:rsidR="00FA603E" w:rsidRPr="00ED1766" w:rsidRDefault="00FA603E" w:rsidP="00ED1766">
            <w:pPr>
              <w:jc w:val="right"/>
              <w:rPr>
                <w:sz w:val="20"/>
                <w:szCs w:val="20"/>
                <w:lang w:val="en-CA"/>
              </w:rPr>
            </w:pPr>
            <w:r w:rsidRPr="00ED1766">
              <w:rPr>
                <w:sz w:val="20"/>
                <w:szCs w:val="20"/>
                <w:lang w:val="en-CA"/>
              </w:rPr>
              <w:t>0.09</w:t>
            </w:r>
          </w:p>
        </w:tc>
        <w:tc>
          <w:tcPr>
            <w:tcW w:w="750" w:type="pct"/>
          </w:tcPr>
          <w:p w14:paraId="0385DECA" w14:textId="02EF9F71" w:rsidR="00FA603E" w:rsidRPr="00ED1766" w:rsidRDefault="00FA603E" w:rsidP="00ED1766">
            <w:pPr>
              <w:jc w:val="right"/>
              <w:rPr>
                <w:sz w:val="20"/>
                <w:szCs w:val="20"/>
                <w:lang w:val="en-CA"/>
              </w:rPr>
            </w:pPr>
            <w:r w:rsidRPr="00ED1766">
              <w:rPr>
                <w:sz w:val="20"/>
                <w:szCs w:val="20"/>
                <w:lang w:val="en-CA"/>
              </w:rPr>
              <w:t>0.13</w:t>
            </w:r>
          </w:p>
        </w:tc>
        <w:tc>
          <w:tcPr>
            <w:tcW w:w="750" w:type="pct"/>
            <w:shd w:val="clear" w:color="auto" w:fill="auto"/>
          </w:tcPr>
          <w:p w14:paraId="41C08F0D" w14:textId="7743D4B0" w:rsidR="00FA603E" w:rsidRPr="00ED1766" w:rsidRDefault="00FA603E" w:rsidP="00EC4C4B">
            <w:pPr>
              <w:jc w:val="right"/>
              <w:rPr>
                <w:sz w:val="20"/>
                <w:szCs w:val="20"/>
                <w:lang w:val="en-CA"/>
              </w:rPr>
            </w:pPr>
            <w:r w:rsidRPr="00ED1766">
              <w:rPr>
                <w:sz w:val="20"/>
                <w:szCs w:val="20"/>
                <w:lang w:val="en-CA"/>
              </w:rPr>
              <w:t>0</w:t>
            </w:r>
          </w:p>
        </w:tc>
        <w:tc>
          <w:tcPr>
            <w:tcW w:w="749" w:type="pct"/>
            <w:shd w:val="clear" w:color="auto" w:fill="auto"/>
          </w:tcPr>
          <w:p w14:paraId="133CAAE2" w14:textId="6AB8B2CB" w:rsidR="00FA603E" w:rsidRPr="00ED1766" w:rsidRDefault="00FA603E" w:rsidP="00ED1766">
            <w:pPr>
              <w:jc w:val="right"/>
              <w:rPr>
                <w:sz w:val="20"/>
                <w:szCs w:val="20"/>
                <w:lang w:val="en-CA"/>
              </w:rPr>
            </w:pPr>
            <w:r w:rsidRPr="00ED1766">
              <w:rPr>
                <w:sz w:val="20"/>
                <w:szCs w:val="20"/>
                <w:lang w:val="en-CA"/>
              </w:rPr>
              <w:t>0.22</w:t>
            </w:r>
          </w:p>
        </w:tc>
      </w:tr>
      <w:tr w:rsidR="00ED1766" w:rsidRPr="00ED1766" w14:paraId="0DCBDDBC" w14:textId="77777777" w:rsidTr="000868E6">
        <w:tc>
          <w:tcPr>
            <w:tcW w:w="650" w:type="pct"/>
            <w:vMerge/>
            <w:shd w:val="clear" w:color="auto" w:fill="auto"/>
          </w:tcPr>
          <w:p w14:paraId="227A1B1E" w14:textId="77777777" w:rsidR="00FA603E" w:rsidRPr="00ED1766" w:rsidRDefault="00FA603E" w:rsidP="00ED1766">
            <w:pPr>
              <w:jc w:val="center"/>
              <w:rPr>
                <w:sz w:val="20"/>
                <w:szCs w:val="20"/>
                <w:lang w:val="en-CA"/>
              </w:rPr>
            </w:pPr>
          </w:p>
        </w:tc>
        <w:tc>
          <w:tcPr>
            <w:tcW w:w="1351" w:type="pct"/>
            <w:shd w:val="clear" w:color="auto" w:fill="auto"/>
          </w:tcPr>
          <w:p w14:paraId="416F0173" w14:textId="24FF5E7F" w:rsidR="00FA603E" w:rsidRPr="00ED1766" w:rsidRDefault="00FA603E" w:rsidP="00ED1766">
            <w:pPr>
              <w:jc w:val="left"/>
              <w:rPr>
                <w:sz w:val="20"/>
                <w:szCs w:val="20"/>
                <w:lang w:val="en-CA"/>
              </w:rPr>
            </w:pPr>
            <w:r w:rsidRPr="00ED1766">
              <w:rPr>
                <w:sz w:val="20"/>
                <w:szCs w:val="20"/>
                <w:lang w:val="en-CA"/>
              </w:rPr>
              <w:t>Funding (</w:t>
            </w:r>
            <w:r w:rsidR="000868E6" w:rsidRPr="00ED1766">
              <w:rPr>
                <w:sz w:val="20"/>
                <w:szCs w:val="20"/>
                <w:lang w:val="en-CA"/>
              </w:rPr>
              <w:t>US $</w:t>
            </w:r>
            <w:r w:rsidRPr="00ED1766">
              <w:rPr>
                <w:sz w:val="20"/>
                <w:szCs w:val="20"/>
                <w:lang w:val="en-CA"/>
              </w:rPr>
              <w:t>)</w:t>
            </w:r>
          </w:p>
        </w:tc>
        <w:tc>
          <w:tcPr>
            <w:tcW w:w="750" w:type="pct"/>
            <w:shd w:val="clear" w:color="auto" w:fill="auto"/>
          </w:tcPr>
          <w:p w14:paraId="5A97716B" w14:textId="4AE9544E" w:rsidR="00FA603E" w:rsidRPr="00ED1766" w:rsidRDefault="00FA603E" w:rsidP="00ED1766">
            <w:pPr>
              <w:jc w:val="right"/>
              <w:rPr>
                <w:sz w:val="20"/>
                <w:szCs w:val="20"/>
                <w:lang w:val="en-CA"/>
              </w:rPr>
            </w:pPr>
            <w:r w:rsidRPr="00ED1766">
              <w:rPr>
                <w:sz w:val="20"/>
                <w:szCs w:val="20"/>
                <w:lang w:val="en-CA"/>
              </w:rPr>
              <w:t>75,031</w:t>
            </w:r>
          </w:p>
        </w:tc>
        <w:tc>
          <w:tcPr>
            <w:tcW w:w="750" w:type="pct"/>
          </w:tcPr>
          <w:p w14:paraId="7EE6EB23" w14:textId="5A10B65F" w:rsidR="00FA603E" w:rsidRPr="00ED1766" w:rsidRDefault="00FA603E" w:rsidP="00ED1766">
            <w:pPr>
              <w:jc w:val="right"/>
              <w:rPr>
                <w:sz w:val="20"/>
                <w:szCs w:val="20"/>
                <w:lang w:val="en-CA"/>
              </w:rPr>
            </w:pPr>
            <w:r w:rsidRPr="00ED1766">
              <w:rPr>
                <w:sz w:val="20"/>
                <w:szCs w:val="20"/>
                <w:lang w:val="en-CA"/>
              </w:rPr>
              <w:t>112,059</w:t>
            </w:r>
          </w:p>
        </w:tc>
        <w:tc>
          <w:tcPr>
            <w:tcW w:w="750" w:type="pct"/>
            <w:shd w:val="clear" w:color="auto" w:fill="auto"/>
          </w:tcPr>
          <w:p w14:paraId="7BD792AD" w14:textId="252956E9" w:rsidR="00FA603E" w:rsidRPr="00ED1766" w:rsidRDefault="00FA603E" w:rsidP="00ED1766">
            <w:pPr>
              <w:jc w:val="right"/>
              <w:rPr>
                <w:sz w:val="20"/>
                <w:szCs w:val="20"/>
                <w:lang w:val="en-CA"/>
              </w:rPr>
            </w:pPr>
            <w:r w:rsidRPr="00ED1766">
              <w:rPr>
                <w:sz w:val="20"/>
                <w:szCs w:val="20"/>
                <w:lang w:val="en-CA"/>
              </w:rPr>
              <w:t>0</w:t>
            </w:r>
          </w:p>
        </w:tc>
        <w:tc>
          <w:tcPr>
            <w:tcW w:w="749" w:type="pct"/>
            <w:shd w:val="clear" w:color="auto" w:fill="auto"/>
          </w:tcPr>
          <w:p w14:paraId="1822E585" w14:textId="4AAFF5CE" w:rsidR="00FA603E" w:rsidRPr="00ED1766" w:rsidRDefault="00FA603E" w:rsidP="00ED1766">
            <w:pPr>
              <w:jc w:val="right"/>
              <w:rPr>
                <w:sz w:val="20"/>
                <w:szCs w:val="20"/>
                <w:lang w:val="en-CA"/>
              </w:rPr>
            </w:pPr>
            <w:r w:rsidRPr="00ED1766">
              <w:rPr>
                <w:sz w:val="20"/>
                <w:szCs w:val="20"/>
                <w:lang w:val="en-CA"/>
              </w:rPr>
              <w:t>187,090</w:t>
            </w:r>
          </w:p>
        </w:tc>
      </w:tr>
      <w:tr w:rsidR="00ED1766" w:rsidRPr="00ED1766" w14:paraId="076F05AC" w14:textId="77777777" w:rsidTr="000868E6">
        <w:tc>
          <w:tcPr>
            <w:tcW w:w="650" w:type="pct"/>
            <w:vMerge w:val="restart"/>
            <w:shd w:val="clear" w:color="auto" w:fill="auto"/>
          </w:tcPr>
          <w:p w14:paraId="61063489" w14:textId="3147FEDB" w:rsidR="00FA603E" w:rsidRPr="00ED1766" w:rsidRDefault="00FA603E" w:rsidP="00ED1766">
            <w:pPr>
              <w:jc w:val="center"/>
              <w:rPr>
                <w:sz w:val="20"/>
                <w:szCs w:val="20"/>
                <w:lang w:val="en-CA"/>
              </w:rPr>
            </w:pPr>
            <w:r w:rsidRPr="00ED1766">
              <w:rPr>
                <w:sz w:val="20"/>
                <w:szCs w:val="20"/>
                <w:lang w:val="en-CA"/>
              </w:rPr>
              <w:t>UNEP</w:t>
            </w:r>
          </w:p>
        </w:tc>
        <w:tc>
          <w:tcPr>
            <w:tcW w:w="1351" w:type="pct"/>
            <w:shd w:val="clear" w:color="auto" w:fill="auto"/>
          </w:tcPr>
          <w:p w14:paraId="461A514C" w14:textId="77777777" w:rsidR="00FA603E" w:rsidRPr="00ED1766" w:rsidRDefault="00FA603E" w:rsidP="00ED1766">
            <w:pPr>
              <w:jc w:val="left"/>
              <w:rPr>
                <w:sz w:val="20"/>
                <w:szCs w:val="20"/>
                <w:lang w:val="en-CA"/>
              </w:rPr>
            </w:pPr>
            <w:r w:rsidRPr="00ED1766">
              <w:rPr>
                <w:sz w:val="20"/>
                <w:szCs w:val="20"/>
                <w:lang w:val="en-CA"/>
              </w:rPr>
              <w:t>ODS phase-out (ODP tonnes)</w:t>
            </w:r>
          </w:p>
        </w:tc>
        <w:tc>
          <w:tcPr>
            <w:tcW w:w="750" w:type="pct"/>
            <w:shd w:val="clear" w:color="auto" w:fill="auto"/>
          </w:tcPr>
          <w:p w14:paraId="7AADAF2A" w14:textId="12764004" w:rsidR="00FA603E" w:rsidRPr="00ED1766" w:rsidRDefault="00FA603E" w:rsidP="00ED1766">
            <w:pPr>
              <w:jc w:val="right"/>
              <w:rPr>
                <w:sz w:val="20"/>
                <w:szCs w:val="20"/>
                <w:lang w:val="en-CA"/>
              </w:rPr>
            </w:pPr>
            <w:r w:rsidRPr="00ED1766">
              <w:rPr>
                <w:sz w:val="20"/>
                <w:szCs w:val="20"/>
                <w:lang w:val="en-CA"/>
              </w:rPr>
              <w:t>0.11</w:t>
            </w:r>
          </w:p>
        </w:tc>
        <w:tc>
          <w:tcPr>
            <w:tcW w:w="750" w:type="pct"/>
          </w:tcPr>
          <w:p w14:paraId="7425E74C" w14:textId="7B607151" w:rsidR="00FA603E" w:rsidRPr="00ED1766" w:rsidRDefault="00FA603E" w:rsidP="00ED1766">
            <w:pPr>
              <w:jc w:val="right"/>
              <w:rPr>
                <w:sz w:val="20"/>
                <w:szCs w:val="20"/>
                <w:lang w:val="en-CA"/>
              </w:rPr>
            </w:pPr>
            <w:r w:rsidRPr="00ED1766">
              <w:rPr>
                <w:sz w:val="20"/>
                <w:szCs w:val="20"/>
                <w:lang w:val="en-CA"/>
              </w:rPr>
              <w:t>0.00</w:t>
            </w:r>
          </w:p>
        </w:tc>
        <w:tc>
          <w:tcPr>
            <w:tcW w:w="750" w:type="pct"/>
            <w:shd w:val="clear" w:color="auto" w:fill="auto"/>
          </w:tcPr>
          <w:p w14:paraId="6D27575A" w14:textId="57ADC3B2" w:rsidR="00FA603E" w:rsidRPr="00ED1766" w:rsidRDefault="00FA603E" w:rsidP="00ED1766">
            <w:pPr>
              <w:jc w:val="right"/>
              <w:rPr>
                <w:sz w:val="20"/>
                <w:szCs w:val="20"/>
                <w:lang w:val="en-CA"/>
              </w:rPr>
            </w:pPr>
            <w:r w:rsidRPr="00ED1766">
              <w:rPr>
                <w:sz w:val="20"/>
                <w:szCs w:val="20"/>
                <w:lang w:val="en-CA"/>
              </w:rPr>
              <w:t>0.02</w:t>
            </w:r>
          </w:p>
        </w:tc>
        <w:tc>
          <w:tcPr>
            <w:tcW w:w="749" w:type="pct"/>
            <w:shd w:val="clear" w:color="auto" w:fill="auto"/>
          </w:tcPr>
          <w:p w14:paraId="194F0492" w14:textId="5B75B46E" w:rsidR="00FA603E" w:rsidRPr="00ED1766" w:rsidRDefault="00FA603E" w:rsidP="00ED1766">
            <w:pPr>
              <w:jc w:val="right"/>
              <w:rPr>
                <w:sz w:val="20"/>
                <w:szCs w:val="20"/>
                <w:lang w:val="en-CA"/>
              </w:rPr>
            </w:pPr>
            <w:r w:rsidRPr="00ED1766">
              <w:rPr>
                <w:sz w:val="20"/>
                <w:szCs w:val="20"/>
                <w:lang w:val="en-CA"/>
              </w:rPr>
              <w:t>0.13</w:t>
            </w:r>
          </w:p>
        </w:tc>
      </w:tr>
      <w:tr w:rsidR="00ED1766" w:rsidRPr="00ED1766" w14:paraId="699F5B0B" w14:textId="77777777" w:rsidTr="000868E6">
        <w:tc>
          <w:tcPr>
            <w:tcW w:w="650" w:type="pct"/>
            <w:vMerge/>
            <w:shd w:val="clear" w:color="auto" w:fill="auto"/>
          </w:tcPr>
          <w:p w14:paraId="4939468A" w14:textId="77777777" w:rsidR="00FA603E" w:rsidRPr="00ED1766" w:rsidRDefault="00FA603E" w:rsidP="00ED1766">
            <w:pPr>
              <w:jc w:val="center"/>
              <w:rPr>
                <w:sz w:val="20"/>
                <w:szCs w:val="20"/>
                <w:lang w:val="en-CA"/>
              </w:rPr>
            </w:pPr>
          </w:p>
        </w:tc>
        <w:tc>
          <w:tcPr>
            <w:tcW w:w="1351" w:type="pct"/>
            <w:shd w:val="clear" w:color="auto" w:fill="auto"/>
          </w:tcPr>
          <w:p w14:paraId="3553F8AC" w14:textId="67225E5A" w:rsidR="00FA603E" w:rsidRPr="00ED1766" w:rsidRDefault="00FA603E" w:rsidP="00ED1766">
            <w:pPr>
              <w:jc w:val="left"/>
              <w:rPr>
                <w:sz w:val="20"/>
                <w:szCs w:val="20"/>
                <w:lang w:val="en-CA"/>
              </w:rPr>
            </w:pPr>
            <w:r w:rsidRPr="00ED1766">
              <w:rPr>
                <w:sz w:val="20"/>
                <w:szCs w:val="20"/>
                <w:lang w:val="en-CA"/>
              </w:rPr>
              <w:t>Funding (</w:t>
            </w:r>
            <w:r w:rsidR="000868E6" w:rsidRPr="00ED1766">
              <w:rPr>
                <w:sz w:val="20"/>
                <w:szCs w:val="20"/>
                <w:lang w:val="en-CA"/>
              </w:rPr>
              <w:t>US $</w:t>
            </w:r>
            <w:r w:rsidRPr="00ED1766">
              <w:rPr>
                <w:sz w:val="20"/>
                <w:szCs w:val="20"/>
                <w:lang w:val="en-CA"/>
              </w:rPr>
              <w:t>)</w:t>
            </w:r>
          </w:p>
        </w:tc>
        <w:tc>
          <w:tcPr>
            <w:tcW w:w="750" w:type="pct"/>
            <w:shd w:val="clear" w:color="auto" w:fill="auto"/>
          </w:tcPr>
          <w:p w14:paraId="71779E78" w14:textId="04CA8B21" w:rsidR="00FA603E" w:rsidRPr="00ED1766" w:rsidRDefault="00FA603E" w:rsidP="00ED1766">
            <w:pPr>
              <w:jc w:val="right"/>
              <w:rPr>
                <w:sz w:val="20"/>
                <w:szCs w:val="20"/>
                <w:lang w:val="en-CA"/>
              </w:rPr>
            </w:pPr>
            <w:r w:rsidRPr="00ED1766">
              <w:rPr>
                <w:sz w:val="20"/>
                <w:szCs w:val="20"/>
                <w:lang w:val="en-CA"/>
              </w:rPr>
              <w:t>40,741</w:t>
            </w:r>
          </w:p>
        </w:tc>
        <w:tc>
          <w:tcPr>
            <w:tcW w:w="750" w:type="pct"/>
          </w:tcPr>
          <w:p w14:paraId="15076672" w14:textId="3DE838CC" w:rsidR="00FA603E" w:rsidRPr="00ED1766" w:rsidRDefault="00FA603E" w:rsidP="00ED1766">
            <w:pPr>
              <w:jc w:val="right"/>
              <w:rPr>
                <w:sz w:val="20"/>
                <w:szCs w:val="20"/>
                <w:lang w:val="en-CA"/>
              </w:rPr>
            </w:pPr>
            <w:r w:rsidRPr="00ED1766">
              <w:rPr>
                <w:sz w:val="20"/>
                <w:szCs w:val="20"/>
                <w:lang w:val="en-CA"/>
              </w:rPr>
              <w:t>0</w:t>
            </w:r>
          </w:p>
        </w:tc>
        <w:tc>
          <w:tcPr>
            <w:tcW w:w="750" w:type="pct"/>
            <w:shd w:val="clear" w:color="auto" w:fill="auto"/>
          </w:tcPr>
          <w:p w14:paraId="57F1D8D6" w14:textId="14614E8E" w:rsidR="00FA603E" w:rsidRPr="00ED1766" w:rsidRDefault="00FA603E" w:rsidP="00ED1766">
            <w:pPr>
              <w:jc w:val="right"/>
              <w:rPr>
                <w:sz w:val="20"/>
                <w:szCs w:val="20"/>
                <w:lang w:val="en-CA"/>
              </w:rPr>
            </w:pPr>
            <w:r w:rsidRPr="00ED1766">
              <w:rPr>
                <w:sz w:val="20"/>
                <w:szCs w:val="20"/>
                <w:lang w:val="en-CA"/>
              </w:rPr>
              <w:t>32,593</w:t>
            </w:r>
          </w:p>
        </w:tc>
        <w:tc>
          <w:tcPr>
            <w:tcW w:w="749" w:type="pct"/>
            <w:shd w:val="clear" w:color="auto" w:fill="auto"/>
          </w:tcPr>
          <w:p w14:paraId="74187722" w14:textId="4D97BC92" w:rsidR="00FA603E" w:rsidRPr="00ED1766" w:rsidRDefault="00FA603E" w:rsidP="00ED1766">
            <w:pPr>
              <w:jc w:val="right"/>
              <w:rPr>
                <w:sz w:val="20"/>
                <w:szCs w:val="20"/>
                <w:lang w:val="en-CA"/>
              </w:rPr>
            </w:pPr>
            <w:r w:rsidRPr="00ED1766">
              <w:rPr>
                <w:sz w:val="20"/>
                <w:szCs w:val="20"/>
                <w:lang w:val="en-CA"/>
              </w:rPr>
              <w:t>73,334</w:t>
            </w:r>
          </w:p>
        </w:tc>
      </w:tr>
    </w:tbl>
    <w:p w14:paraId="2174B367" w14:textId="77777777" w:rsidR="00EE5B08" w:rsidRPr="00ED1766" w:rsidRDefault="00EE5B08" w:rsidP="00ED1766">
      <w:pPr>
        <w:jc w:val="center"/>
        <w:rPr>
          <w:sz w:val="20"/>
          <w:szCs w:val="20"/>
          <w:lang w:val="en-CA"/>
        </w:rPr>
      </w:pPr>
    </w:p>
    <w:tbl>
      <w:tblPr>
        <w:tblStyle w:val="TableGrid"/>
        <w:tblW w:w="5301" w:type="pct"/>
        <w:tblInd w:w="-113" w:type="dxa"/>
        <w:tblLayout w:type="fixed"/>
        <w:tblLook w:val="04A0" w:firstRow="1" w:lastRow="0" w:firstColumn="1" w:lastColumn="0" w:noHBand="0" w:noVBand="1"/>
      </w:tblPr>
      <w:tblGrid>
        <w:gridCol w:w="984"/>
        <w:gridCol w:w="661"/>
        <w:gridCol w:w="1282"/>
        <w:gridCol w:w="776"/>
        <w:gridCol w:w="777"/>
        <w:gridCol w:w="775"/>
        <w:gridCol w:w="777"/>
        <w:gridCol w:w="775"/>
        <w:gridCol w:w="777"/>
        <w:gridCol w:w="775"/>
        <w:gridCol w:w="777"/>
        <w:gridCol w:w="777"/>
      </w:tblGrid>
      <w:tr w:rsidR="00ED1766" w:rsidRPr="00ED1766" w14:paraId="7D86F6A1" w14:textId="77777777" w:rsidTr="002D685E">
        <w:trPr>
          <w:trHeight w:val="205"/>
        </w:trPr>
        <w:tc>
          <w:tcPr>
            <w:tcW w:w="1475" w:type="pct"/>
            <w:gridSpan w:val="3"/>
            <w:shd w:val="clear" w:color="auto" w:fill="auto"/>
            <w:tcMar>
              <w:left w:w="58" w:type="dxa"/>
              <w:right w:w="58" w:type="dxa"/>
            </w:tcMar>
          </w:tcPr>
          <w:p w14:paraId="1DB08B8B" w14:textId="1CA6DCCD" w:rsidR="006B3D42" w:rsidRPr="00ED1766" w:rsidRDefault="006B3D42" w:rsidP="00ED1766">
            <w:pPr>
              <w:jc w:val="left"/>
              <w:rPr>
                <w:b/>
                <w:sz w:val="20"/>
                <w:szCs w:val="20"/>
                <w:lang w:val="en-CA"/>
              </w:rPr>
            </w:pPr>
            <w:r w:rsidRPr="00ED1766">
              <w:rPr>
                <w:b/>
                <w:sz w:val="20"/>
                <w:szCs w:val="20"/>
                <w:lang w:val="en-CA"/>
              </w:rPr>
              <w:t xml:space="preserve">(VI) PROJECT DATA </w:t>
            </w:r>
          </w:p>
        </w:tc>
        <w:tc>
          <w:tcPr>
            <w:tcW w:w="391" w:type="pct"/>
            <w:shd w:val="clear" w:color="auto" w:fill="auto"/>
            <w:tcMar>
              <w:left w:w="29" w:type="dxa"/>
              <w:right w:w="29" w:type="dxa"/>
            </w:tcMar>
          </w:tcPr>
          <w:p w14:paraId="18E618BC" w14:textId="3C50AF37" w:rsidR="006B3D42" w:rsidRPr="00ED1766" w:rsidRDefault="006B3D42" w:rsidP="00ED1766">
            <w:pPr>
              <w:jc w:val="center"/>
              <w:rPr>
                <w:b/>
                <w:sz w:val="20"/>
                <w:szCs w:val="20"/>
                <w:lang w:val="en-CA"/>
              </w:rPr>
            </w:pPr>
            <w:r w:rsidRPr="00ED1766">
              <w:rPr>
                <w:b/>
                <w:sz w:val="20"/>
                <w:szCs w:val="20"/>
                <w:lang w:val="en-CA"/>
              </w:rPr>
              <w:t>2021</w:t>
            </w:r>
          </w:p>
        </w:tc>
        <w:tc>
          <w:tcPr>
            <w:tcW w:w="392" w:type="pct"/>
            <w:shd w:val="clear" w:color="auto" w:fill="auto"/>
            <w:tcMar>
              <w:left w:w="29" w:type="dxa"/>
              <w:right w:w="29" w:type="dxa"/>
            </w:tcMar>
          </w:tcPr>
          <w:p w14:paraId="7BD40796" w14:textId="1AE7B31B" w:rsidR="006B3D42" w:rsidRPr="00ED1766" w:rsidRDefault="006B3D42" w:rsidP="00ED1766">
            <w:pPr>
              <w:jc w:val="center"/>
              <w:rPr>
                <w:b/>
                <w:sz w:val="20"/>
                <w:szCs w:val="20"/>
                <w:lang w:val="en-CA"/>
              </w:rPr>
            </w:pPr>
            <w:r w:rsidRPr="00ED1766">
              <w:rPr>
                <w:b/>
                <w:sz w:val="20"/>
                <w:szCs w:val="20"/>
                <w:lang w:val="en-CA"/>
              </w:rPr>
              <w:t>2022</w:t>
            </w:r>
          </w:p>
        </w:tc>
        <w:tc>
          <w:tcPr>
            <w:tcW w:w="391" w:type="pct"/>
            <w:shd w:val="clear" w:color="auto" w:fill="auto"/>
            <w:tcMar>
              <w:left w:w="29" w:type="dxa"/>
              <w:right w:w="29" w:type="dxa"/>
            </w:tcMar>
          </w:tcPr>
          <w:p w14:paraId="33C52864" w14:textId="1177F67E" w:rsidR="006B3D42" w:rsidRPr="00ED1766" w:rsidRDefault="006B3D42" w:rsidP="00ED1766">
            <w:pPr>
              <w:jc w:val="center"/>
              <w:rPr>
                <w:b/>
                <w:sz w:val="20"/>
                <w:szCs w:val="20"/>
                <w:lang w:val="en-CA"/>
              </w:rPr>
            </w:pPr>
            <w:r w:rsidRPr="00ED1766">
              <w:rPr>
                <w:b/>
                <w:sz w:val="20"/>
                <w:szCs w:val="20"/>
                <w:lang w:val="en-CA"/>
              </w:rPr>
              <w:t>2023</w:t>
            </w:r>
          </w:p>
        </w:tc>
        <w:tc>
          <w:tcPr>
            <w:tcW w:w="392" w:type="pct"/>
            <w:shd w:val="clear" w:color="auto" w:fill="auto"/>
            <w:tcMar>
              <w:left w:w="29" w:type="dxa"/>
              <w:right w:w="29" w:type="dxa"/>
            </w:tcMar>
          </w:tcPr>
          <w:p w14:paraId="4E4F917A" w14:textId="1FF9231F" w:rsidR="006B3D42" w:rsidRPr="00ED1766" w:rsidRDefault="006B3D42" w:rsidP="00ED1766">
            <w:pPr>
              <w:jc w:val="center"/>
              <w:rPr>
                <w:b/>
                <w:sz w:val="20"/>
                <w:szCs w:val="20"/>
                <w:lang w:val="en-CA"/>
              </w:rPr>
            </w:pPr>
            <w:r w:rsidRPr="00ED1766">
              <w:rPr>
                <w:b/>
                <w:sz w:val="20"/>
                <w:szCs w:val="20"/>
                <w:lang w:val="en-CA"/>
              </w:rPr>
              <w:t>2024</w:t>
            </w:r>
          </w:p>
        </w:tc>
        <w:tc>
          <w:tcPr>
            <w:tcW w:w="391" w:type="pct"/>
            <w:shd w:val="clear" w:color="auto" w:fill="auto"/>
            <w:tcMar>
              <w:left w:w="29" w:type="dxa"/>
              <w:right w:w="29" w:type="dxa"/>
            </w:tcMar>
          </w:tcPr>
          <w:p w14:paraId="5D8CE377" w14:textId="4096C97A" w:rsidR="006B3D42" w:rsidRPr="00ED1766" w:rsidRDefault="006B3D42" w:rsidP="00ED1766">
            <w:pPr>
              <w:jc w:val="center"/>
              <w:rPr>
                <w:b/>
                <w:sz w:val="20"/>
                <w:szCs w:val="20"/>
                <w:lang w:val="en-CA"/>
              </w:rPr>
            </w:pPr>
            <w:r w:rsidRPr="00ED1766">
              <w:rPr>
                <w:b/>
                <w:sz w:val="20"/>
                <w:szCs w:val="20"/>
                <w:lang w:val="en-CA"/>
              </w:rPr>
              <w:t>2025-2026</w:t>
            </w:r>
          </w:p>
        </w:tc>
        <w:tc>
          <w:tcPr>
            <w:tcW w:w="392" w:type="pct"/>
            <w:shd w:val="clear" w:color="auto" w:fill="auto"/>
            <w:tcMar>
              <w:left w:w="29" w:type="dxa"/>
              <w:right w:w="29" w:type="dxa"/>
            </w:tcMar>
          </w:tcPr>
          <w:p w14:paraId="00FF2686" w14:textId="335206DE" w:rsidR="006B3D42" w:rsidRPr="00ED1766" w:rsidRDefault="006B3D42" w:rsidP="00ED1766">
            <w:pPr>
              <w:jc w:val="center"/>
              <w:rPr>
                <w:b/>
                <w:sz w:val="20"/>
                <w:szCs w:val="20"/>
                <w:lang w:val="en-CA"/>
              </w:rPr>
            </w:pPr>
            <w:r w:rsidRPr="00ED1766">
              <w:rPr>
                <w:b/>
                <w:sz w:val="20"/>
                <w:szCs w:val="20"/>
                <w:lang w:val="en-CA"/>
              </w:rPr>
              <w:t>2027</w:t>
            </w:r>
          </w:p>
        </w:tc>
        <w:tc>
          <w:tcPr>
            <w:tcW w:w="391" w:type="pct"/>
            <w:shd w:val="clear" w:color="auto" w:fill="auto"/>
            <w:tcMar>
              <w:left w:w="29" w:type="dxa"/>
              <w:right w:w="29" w:type="dxa"/>
            </w:tcMar>
          </w:tcPr>
          <w:p w14:paraId="5775916F" w14:textId="2F618E34" w:rsidR="006B3D42" w:rsidRPr="00ED1766" w:rsidRDefault="006B3D42" w:rsidP="00ED1766">
            <w:pPr>
              <w:jc w:val="center"/>
              <w:rPr>
                <w:b/>
                <w:sz w:val="20"/>
                <w:szCs w:val="20"/>
                <w:lang w:val="en-CA"/>
              </w:rPr>
            </w:pPr>
            <w:r w:rsidRPr="00ED1766">
              <w:rPr>
                <w:b/>
                <w:sz w:val="20"/>
                <w:szCs w:val="20"/>
                <w:lang w:val="en-CA"/>
              </w:rPr>
              <w:t>2028-2029</w:t>
            </w:r>
          </w:p>
        </w:tc>
        <w:tc>
          <w:tcPr>
            <w:tcW w:w="392" w:type="pct"/>
            <w:shd w:val="clear" w:color="auto" w:fill="auto"/>
            <w:tcMar>
              <w:left w:w="29" w:type="dxa"/>
              <w:right w:w="29" w:type="dxa"/>
            </w:tcMar>
          </w:tcPr>
          <w:p w14:paraId="12ABB3AE" w14:textId="2F79867F" w:rsidR="006B3D42" w:rsidRPr="00ED1766" w:rsidRDefault="006B3D42" w:rsidP="00ED1766">
            <w:pPr>
              <w:jc w:val="center"/>
              <w:rPr>
                <w:b/>
                <w:sz w:val="20"/>
                <w:szCs w:val="20"/>
                <w:lang w:val="en-CA"/>
              </w:rPr>
            </w:pPr>
            <w:r w:rsidRPr="00ED1766">
              <w:rPr>
                <w:b/>
                <w:sz w:val="20"/>
                <w:szCs w:val="20"/>
                <w:lang w:val="en-CA"/>
              </w:rPr>
              <w:t>2030</w:t>
            </w:r>
          </w:p>
        </w:tc>
        <w:tc>
          <w:tcPr>
            <w:tcW w:w="392" w:type="pct"/>
            <w:shd w:val="clear" w:color="auto" w:fill="auto"/>
            <w:tcMar>
              <w:left w:w="29" w:type="dxa"/>
              <w:right w:w="29" w:type="dxa"/>
            </w:tcMar>
          </w:tcPr>
          <w:p w14:paraId="5459365A" w14:textId="131473D0" w:rsidR="006B3D42" w:rsidRPr="00ED1766" w:rsidRDefault="006B3D42" w:rsidP="00ED1766">
            <w:pPr>
              <w:jc w:val="center"/>
              <w:rPr>
                <w:b/>
                <w:sz w:val="20"/>
                <w:szCs w:val="20"/>
                <w:lang w:val="en-CA"/>
              </w:rPr>
            </w:pPr>
            <w:r w:rsidRPr="00ED1766">
              <w:rPr>
                <w:b/>
                <w:sz w:val="20"/>
                <w:szCs w:val="20"/>
                <w:lang w:val="en-CA"/>
              </w:rPr>
              <w:t>Total</w:t>
            </w:r>
          </w:p>
        </w:tc>
      </w:tr>
      <w:tr w:rsidR="00ED1766" w:rsidRPr="00ED1766" w14:paraId="7931C93B" w14:textId="77777777" w:rsidTr="002D685E">
        <w:trPr>
          <w:trHeight w:val="65"/>
        </w:trPr>
        <w:tc>
          <w:tcPr>
            <w:tcW w:w="1475" w:type="pct"/>
            <w:gridSpan w:val="3"/>
            <w:shd w:val="clear" w:color="auto" w:fill="auto"/>
            <w:tcMar>
              <w:left w:w="58" w:type="dxa"/>
              <w:right w:w="58" w:type="dxa"/>
            </w:tcMar>
          </w:tcPr>
          <w:p w14:paraId="3DB079D2" w14:textId="77777777" w:rsidR="006B3D42" w:rsidRPr="00ED1766" w:rsidRDefault="006B3D42" w:rsidP="00ED1766">
            <w:pPr>
              <w:tabs>
                <w:tab w:val="left" w:pos="8280"/>
              </w:tabs>
              <w:jc w:val="left"/>
              <w:rPr>
                <w:sz w:val="20"/>
                <w:szCs w:val="20"/>
                <w:lang w:val="en-CA"/>
              </w:rPr>
            </w:pPr>
            <w:r w:rsidRPr="00ED1766">
              <w:rPr>
                <w:sz w:val="20"/>
                <w:szCs w:val="20"/>
                <w:lang w:val="en-CA"/>
              </w:rPr>
              <w:t>Montreal Protocol consumption limits</w:t>
            </w:r>
          </w:p>
        </w:tc>
        <w:tc>
          <w:tcPr>
            <w:tcW w:w="391" w:type="pct"/>
            <w:shd w:val="clear" w:color="auto" w:fill="auto"/>
            <w:tcMar>
              <w:left w:w="29" w:type="dxa"/>
              <w:right w:w="29" w:type="dxa"/>
            </w:tcMar>
          </w:tcPr>
          <w:p w14:paraId="363E4688" w14:textId="7168A664"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34756A50" w14:textId="56C44BF4" w:rsidR="006B3D42" w:rsidRPr="00ED1766" w:rsidRDefault="006B3D42" w:rsidP="00ED1766">
            <w:pPr>
              <w:tabs>
                <w:tab w:val="left" w:pos="8280"/>
              </w:tabs>
              <w:jc w:val="right"/>
              <w:rPr>
                <w:sz w:val="20"/>
                <w:szCs w:val="20"/>
              </w:rPr>
            </w:pPr>
            <w:r w:rsidRPr="00ED1766">
              <w:rPr>
                <w:sz w:val="20"/>
                <w:szCs w:val="20"/>
              </w:rPr>
              <w:t>0.65</w:t>
            </w:r>
          </w:p>
        </w:tc>
        <w:tc>
          <w:tcPr>
            <w:tcW w:w="391" w:type="pct"/>
            <w:shd w:val="clear" w:color="auto" w:fill="auto"/>
            <w:tcMar>
              <w:left w:w="29" w:type="dxa"/>
              <w:right w:w="29" w:type="dxa"/>
            </w:tcMar>
          </w:tcPr>
          <w:p w14:paraId="1FAD874D" w14:textId="43A2B2C5"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0E248FB3" w14:textId="53B11551" w:rsidR="006B3D42" w:rsidRPr="00ED1766" w:rsidRDefault="006B3D42" w:rsidP="00ED1766">
            <w:pPr>
              <w:tabs>
                <w:tab w:val="left" w:pos="8280"/>
              </w:tabs>
              <w:jc w:val="right"/>
              <w:rPr>
                <w:sz w:val="20"/>
                <w:szCs w:val="20"/>
              </w:rPr>
            </w:pPr>
            <w:r w:rsidRPr="00ED1766">
              <w:rPr>
                <w:sz w:val="20"/>
                <w:szCs w:val="20"/>
              </w:rPr>
              <w:t>0.65</w:t>
            </w:r>
          </w:p>
        </w:tc>
        <w:tc>
          <w:tcPr>
            <w:tcW w:w="391" w:type="pct"/>
            <w:shd w:val="clear" w:color="auto" w:fill="auto"/>
            <w:tcMar>
              <w:left w:w="29" w:type="dxa"/>
              <w:right w:w="29" w:type="dxa"/>
            </w:tcMar>
          </w:tcPr>
          <w:p w14:paraId="2BA973A9" w14:textId="2B86361E"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1EC6E5A0" w14:textId="0F714A30" w:rsidR="006B3D42" w:rsidRPr="00ED1766" w:rsidRDefault="006B3D42" w:rsidP="00ED1766">
            <w:pPr>
              <w:tabs>
                <w:tab w:val="left" w:pos="8280"/>
              </w:tabs>
              <w:jc w:val="right"/>
              <w:rPr>
                <w:sz w:val="20"/>
                <w:szCs w:val="20"/>
              </w:rPr>
            </w:pPr>
            <w:r w:rsidRPr="00ED1766">
              <w:rPr>
                <w:sz w:val="20"/>
                <w:szCs w:val="20"/>
              </w:rPr>
              <w:t>0.33</w:t>
            </w:r>
          </w:p>
        </w:tc>
        <w:tc>
          <w:tcPr>
            <w:tcW w:w="391" w:type="pct"/>
            <w:shd w:val="clear" w:color="auto" w:fill="auto"/>
            <w:tcMar>
              <w:left w:w="29" w:type="dxa"/>
              <w:right w:w="29" w:type="dxa"/>
            </w:tcMar>
          </w:tcPr>
          <w:p w14:paraId="4F63ECB0" w14:textId="3D93FB3A"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31B494D4" w14:textId="0043493F" w:rsidR="006B3D42" w:rsidRPr="00ED1766" w:rsidRDefault="006B3D42" w:rsidP="00EC4C4B">
            <w:pPr>
              <w:tabs>
                <w:tab w:val="left" w:pos="8280"/>
              </w:tabs>
              <w:jc w:val="right"/>
              <w:rPr>
                <w:sz w:val="20"/>
                <w:szCs w:val="20"/>
              </w:rPr>
            </w:pPr>
            <w:r w:rsidRPr="00ED1766">
              <w:rPr>
                <w:sz w:val="20"/>
                <w:szCs w:val="20"/>
              </w:rPr>
              <w:t>0</w:t>
            </w:r>
          </w:p>
        </w:tc>
        <w:tc>
          <w:tcPr>
            <w:tcW w:w="392" w:type="pct"/>
            <w:shd w:val="clear" w:color="auto" w:fill="auto"/>
            <w:tcMar>
              <w:left w:w="29" w:type="dxa"/>
              <w:right w:w="29" w:type="dxa"/>
            </w:tcMar>
          </w:tcPr>
          <w:p w14:paraId="477BF34E" w14:textId="587C0D91" w:rsidR="006B3D42" w:rsidRPr="00ED1766" w:rsidRDefault="006B3D42" w:rsidP="00ED1766">
            <w:pPr>
              <w:tabs>
                <w:tab w:val="left" w:pos="8280"/>
              </w:tabs>
              <w:jc w:val="right"/>
              <w:rPr>
                <w:sz w:val="20"/>
                <w:szCs w:val="20"/>
              </w:rPr>
            </w:pPr>
            <w:r w:rsidRPr="00ED1766">
              <w:rPr>
                <w:sz w:val="20"/>
                <w:szCs w:val="20"/>
              </w:rPr>
              <w:t>n/a</w:t>
            </w:r>
          </w:p>
        </w:tc>
      </w:tr>
      <w:tr w:rsidR="00ED1766" w:rsidRPr="00ED1766" w14:paraId="440B2328" w14:textId="77777777" w:rsidTr="002D685E">
        <w:trPr>
          <w:trHeight w:val="65"/>
        </w:trPr>
        <w:tc>
          <w:tcPr>
            <w:tcW w:w="1475" w:type="pct"/>
            <w:gridSpan w:val="3"/>
            <w:shd w:val="clear" w:color="auto" w:fill="auto"/>
            <w:tcMar>
              <w:left w:w="58" w:type="dxa"/>
              <w:right w:w="58" w:type="dxa"/>
            </w:tcMar>
          </w:tcPr>
          <w:p w14:paraId="0601CABB" w14:textId="69980C4E" w:rsidR="006B3D42" w:rsidRPr="00ED1766" w:rsidRDefault="006B3D42" w:rsidP="00ED1766">
            <w:pPr>
              <w:tabs>
                <w:tab w:val="left" w:pos="8280"/>
              </w:tabs>
              <w:jc w:val="left"/>
              <w:rPr>
                <w:sz w:val="20"/>
                <w:szCs w:val="20"/>
                <w:lang w:val="en-CA"/>
              </w:rPr>
            </w:pPr>
            <w:r w:rsidRPr="00ED1766">
              <w:rPr>
                <w:sz w:val="20"/>
                <w:szCs w:val="20"/>
                <w:lang w:val="en-CA"/>
              </w:rPr>
              <w:t>Maximum allowable consumption (ODP tonnes)</w:t>
            </w:r>
          </w:p>
        </w:tc>
        <w:tc>
          <w:tcPr>
            <w:tcW w:w="391" w:type="pct"/>
            <w:shd w:val="clear" w:color="auto" w:fill="auto"/>
            <w:tcMar>
              <w:left w:w="29" w:type="dxa"/>
              <w:right w:w="29" w:type="dxa"/>
            </w:tcMar>
          </w:tcPr>
          <w:p w14:paraId="0DCB29CD" w14:textId="5809D143"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159FA7CB" w14:textId="0BADD11C" w:rsidR="006B3D42" w:rsidRPr="00ED1766" w:rsidRDefault="006B3D42" w:rsidP="00ED1766">
            <w:pPr>
              <w:tabs>
                <w:tab w:val="left" w:pos="8280"/>
              </w:tabs>
              <w:jc w:val="right"/>
              <w:rPr>
                <w:sz w:val="20"/>
                <w:szCs w:val="20"/>
              </w:rPr>
            </w:pPr>
            <w:r w:rsidRPr="00ED1766">
              <w:rPr>
                <w:sz w:val="20"/>
                <w:szCs w:val="20"/>
              </w:rPr>
              <w:t>0.58</w:t>
            </w:r>
          </w:p>
        </w:tc>
        <w:tc>
          <w:tcPr>
            <w:tcW w:w="391" w:type="pct"/>
            <w:shd w:val="clear" w:color="auto" w:fill="auto"/>
            <w:tcMar>
              <w:left w:w="29" w:type="dxa"/>
              <w:right w:w="29" w:type="dxa"/>
            </w:tcMar>
          </w:tcPr>
          <w:p w14:paraId="405FFB66" w14:textId="263BC384" w:rsidR="006B3D42" w:rsidRPr="00ED1766" w:rsidRDefault="006B3D42" w:rsidP="00ED1766">
            <w:pPr>
              <w:tabs>
                <w:tab w:val="left" w:pos="8280"/>
              </w:tabs>
              <w:jc w:val="right"/>
              <w:rPr>
                <w:sz w:val="20"/>
                <w:szCs w:val="20"/>
              </w:rPr>
            </w:pPr>
            <w:r w:rsidRPr="00ED1766">
              <w:rPr>
                <w:sz w:val="20"/>
                <w:szCs w:val="20"/>
              </w:rPr>
              <w:t>0.50</w:t>
            </w:r>
          </w:p>
        </w:tc>
        <w:tc>
          <w:tcPr>
            <w:tcW w:w="392" w:type="pct"/>
            <w:shd w:val="clear" w:color="auto" w:fill="auto"/>
            <w:tcMar>
              <w:left w:w="29" w:type="dxa"/>
              <w:right w:w="29" w:type="dxa"/>
            </w:tcMar>
          </w:tcPr>
          <w:p w14:paraId="460F43FC" w14:textId="5DC85619" w:rsidR="006B3D42" w:rsidRPr="00ED1766" w:rsidRDefault="006B3D42" w:rsidP="00ED1766">
            <w:pPr>
              <w:tabs>
                <w:tab w:val="left" w:pos="8280"/>
              </w:tabs>
              <w:jc w:val="right"/>
              <w:rPr>
                <w:sz w:val="20"/>
                <w:szCs w:val="20"/>
              </w:rPr>
            </w:pPr>
            <w:r w:rsidRPr="00ED1766">
              <w:rPr>
                <w:sz w:val="20"/>
                <w:szCs w:val="20"/>
              </w:rPr>
              <w:t>0.43</w:t>
            </w:r>
          </w:p>
        </w:tc>
        <w:tc>
          <w:tcPr>
            <w:tcW w:w="391" w:type="pct"/>
            <w:shd w:val="clear" w:color="auto" w:fill="auto"/>
            <w:tcMar>
              <w:left w:w="29" w:type="dxa"/>
              <w:right w:w="29" w:type="dxa"/>
            </w:tcMar>
          </w:tcPr>
          <w:p w14:paraId="52B00252" w14:textId="7A3C85E5"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4555F395" w14:textId="629A1888" w:rsidR="006B3D42" w:rsidRPr="00ED1766" w:rsidRDefault="006B3D42" w:rsidP="00ED1766">
            <w:pPr>
              <w:tabs>
                <w:tab w:val="left" w:pos="8280"/>
              </w:tabs>
              <w:jc w:val="right"/>
              <w:rPr>
                <w:sz w:val="20"/>
                <w:szCs w:val="20"/>
              </w:rPr>
            </w:pPr>
            <w:r w:rsidRPr="00ED1766">
              <w:rPr>
                <w:sz w:val="20"/>
                <w:szCs w:val="20"/>
              </w:rPr>
              <w:t>0.33</w:t>
            </w:r>
          </w:p>
        </w:tc>
        <w:tc>
          <w:tcPr>
            <w:tcW w:w="391" w:type="pct"/>
            <w:shd w:val="clear" w:color="auto" w:fill="auto"/>
            <w:tcMar>
              <w:left w:w="29" w:type="dxa"/>
              <w:right w:w="29" w:type="dxa"/>
            </w:tcMar>
          </w:tcPr>
          <w:p w14:paraId="0D6E7545" w14:textId="546DDEEF"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5ADE0005" w14:textId="305D992E" w:rsidR="006B3D42" w:rsidRPr="00ED1766" w:rsidRDefault="006B3D42" w:rsidP="00EC4C4B">
            <w:pPr>
              <w:tabs>
                <w:tab w:val="left" w:pos="8280"/>
              </w:tabs>
              <w:jc w:val="right"/>
              <w:rPr>
                <w:sz w:val="20"/>
                <w:szCs w:val="20"/>
              </w:rPr>
            </w:pPr>
            <w:r w:rsidRPr="00ED1766">
              <w:rPr>
                <w:sz w:val="20"/>
                <w:szCs w:val="20"/>
              </w:rPr>
              <w:t>0</w:t>
            </w:r>
          </w:p>
        </w:tc>
        <w:tc>
          <w:tcPr>
            <w:tcW w:w="392" w:type="pct"/>
            <w:shd w:val="clear" w:color="auto" w:fill="auto"/>
            <w:tcMar>
              <w:left w:w="29" w:type="dxa"/>
              <w:right w:w="29" w:type="dxa"/>
            </w:tcMar>
          </w:tcPr>
          <w:p w14:paraId="61959F3F" w14:textId="68EA043D" w:rsidR="006B3D42" w:rsidRPr="00ED1766" w:rsidRDefault="006B3D42" w:rsidP="00ED1766">
            <w:pPr>
              <w:tabs>
                <w:tab w:val="left" w:pos="8280"/>
              </w:tabs>
              <w:jc w:val="right"/>
              <w:rPr>
                <w:sz w:val="20"/>
                <w:szCs w:val="20"/>
              </w:rPr>
            </w:pPr>
            <w:r w:rsidRPr="00ED1766">
              <w:rPr>
                <w:sz w:val="20"/>
                <w:szCs w:val="20"/>
              </w:rPr>
              <w:t>n/a</w:t>
            </w:r>
          </w:p>
        </w:tc>
      </w:tr>
      <w:tr w:rsidR="00ED1766" w:rsidRPr="00ED1766" w14:paraId="712556F5" w14:textId="77777777" w:rsidTr="002D685E">
        <w:trPr>
          <w:trHeight w:val="202"/>
        </w:trPr>
        <w:tc>
          <w:tcPr>
            <w:tcW w:w="496" w:type="pct"/>
            <w:vMerge w:val="restart"/>
            <w:shd w:val="clear" w:color="auto" w:fill="auto"/>
            <w:tcMar>
              <w:left w:w="58" w:type="dxa"/>
              <w:right w:w="58" w:type="dxa"/>
            </w:tcMar>
          </w:tcPr>
          <w:p w14:paraId="7A508540" w14:textId="5DAF2231" w:rsidR="00116C57" w:rsidRPr="00ED1766" w:rsidRDefault="00116C57" w:rsidP="00ED1766">
            <w:pPr>
              <w:tabs>
                <w:tab w:val="left" w:pos="8280"/>
              </w:tabs>
              <w:jc w:val="left"/>
              <w:rPr>
                <w:sz w:val="20"/>
                <w:szCs w:val="20"/>
                <w:lang w:val="en-CA"/>
              </w:rPr>
            </w:pPr>
            <w:r w:rsidRPr="00ED1766">
              <w:rPr>
                <w:sz w:val="20"/>
                <w:szCs w:val="20"/>
                <w:lang w:val="en-CA"/>
              </w:rPr>
              <w:t>Projects costs requested in principle (</w:t>
            </w:r>
            <w:r w:rsidR="000868E6" w:rsidRPr="00ED1766">
              <w:rPr>
                <w:sz w:val="20"/>
                <w:szCs w:val="20"/>
                <w:lang w:val="en-CA"/>
              </w:rPr>
              <w:t>US $</w:t>
            </w:r>
            <w:r w:rsidRPr="00ED1766">
              <w:rPr>
                <w:sz w:val="20"/>
                <w:szCs w:val="20"/>
                <w:lang w:val="en-CA"/>
              </w:rPr>
              <w:t>)</w:t>
            </w:r>
          </w:p>
        </w:tc>
        <w:tc>
          <w:tcPr>
            <w:tcW w:w="333" w:type="pct"/>
            <w:vMerge w:val="restart"/>
            <w:shd w:val="clear" w:color="auto" w:fill="auto"/>
            <w:tcMar>
              <w:left w:w="58" w:type="dxa"/>
              <w:right w:w="58" w:type="dxa"/>
            </w:tcMar>
          </w:tcPr>
          <w:p w14:paraId="7E14F2A4" w14:textId="7CAA7455" w:rsidR="00116C57" w:rsidRPr="00ED1766" w:rsidRDefault="00116C57" w:rsidP="00ED1766">
            <w:pPr>
              <w:tabs>
                <w:tab w:val="left" w:pos="8280"/>
              </w:tabs>
              <w:jc w:val="center"/>
              <w:rPr>
                <w:sz w:val="20"/>
                <w:szCs w:val="20"/>
                <w:lang w:val="en-CA"/>
              </w:rPr>
            </w:pPr>
            <w:r w:rsidRPr="00ED1766">
              <w:rPr>
                <w:sz w:val="20"/>
                <w:szCs w:val="20"/>
                <w:lang w:val="en-CA"/>
              </w:rPr>
              <w:t>UNDP</w:t>
            </w:r>
          </w:p>
        </w:tc>
        <w:tc>
          <w:tcPr>
            <w:tcW w:w="645" w:type="pct"/>
            <w:shd w:val="clear" w:color="auto" w:fill="auto"/>
            <w:tcMar>
              <w:left w:w="58" w:type="dxa"/>
              <w:right w:w="58" w:type="dxa"/>
            </w:tcMar>
          </w:tcPr>
          <w:p w14:paraId="04AD6A4E" w14:textId="77777777" w:rsidR="00116C57" w:rsidRPr="00ED1766" w:rsidRDefault="00116C57" w:rsidP="00ED1766">
            <w:pPr>
              <w:tabs>
                <w:tab w:val="left" w:pos="8280"/>
              </w:tabs>
              <w:jc w:val="left"/>
              <w:rPr>
                <w:sz w:val="20"/>
                <w:szCs w:val="20"/>
                <w:lang w:val="en-CA"/>
              </w:rPr>
            </w:pPr>
            <w:r w:rsidRPr="00ED1766">
              <w:rPr>
                <w:sz w:val="20"/>
                <w:szCs w:val="20"/>
                <w:lang w:val="en-CA"/>
              </w:rPr>
              <w:t>Project costs</w:t>
            </w:r>
          </w:p>
        </w:tc>
        <w:tc>
          <w:tcPr>
            <w:tcW w:w="391" w:type="pct"/>
            <w:shd w:val="clear" w:color="auto" w:fill="auto"/>
            <w:tcMar>
              <w:left w:w="29" w:type="dxa"/>
              <w:right w:w="29" w:type="dxa"/>
            </w:tcMar>
          </w:tcPr>
          <w:p w14:paraId="0BD3D508" w14:textId="11CA4265" w:rsidR="00116C57" w:rsidRPr="00ED1766" w:rsidRDefault="00116C57" w:rsidP="006F6402">
            <w:pPr>
              <w:tabs>
                <w:tab w:val="left" w:pos="8280"/>
              </w:tabs>
              <w:jc w:val="right"/>
              <w:rPr>
                <w:sz w:val="20"/>
                <w:szCs w:val="20"/>
                <w:lang w:val="en-CA"/>
              </w:rPr>
            </w:pPr>
            <w:r w:rsidRPr="00ED1766">
              <w:rPr>
                <w:sz w:val="20"/>
                <w:szCs w:val="20"/>
                <w:lang w:val="en-CA"/>
              </w:rPr>
              <w:t>7</w:t>
            </w:r>
            <w:r w:rsidR="006F6402">
              <w:rPr>
                <w:sz w:val="20"/>
                <w:szCs w:val="20"/>
                <w:lang w:val="en-CA"/>
              </w:rPr>
              <w:t>5</w:t>
            </w:r>
            <w:r w:rsidRPr="00ED1766">
              <w:rPr>
                <w:sz w:val="20"/>
                <w:szCs w:val="20"/>
                <w:lang w:val="en-CA"/>
              </w:rPr>
              <w:t>,500</w:t>
            </w:r>
          </w:p>
        </w:tc>
        <w:tc>
          <w:tcPr>
            <w:tcW w:w="392" w:type="pct"/>
            <w:shd w:val="clear" w:color="auto" w:fill="auto"/>
            <w:tcMar>
              <w:left w:w="29" w:type="dxa"/>
              <w:right w:w="29" w:type="dxa"/>
            </w:tcMar>
          </w:tcPr>
          <w:p w14:paraId="563A6D9F" w14:textId="07878AA0"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1" w:type="pct"/>
            <w:shd w:val="clear" w:color="auto" w:fill="auto"/>
            <w:tcMar>
              <w:left w:w="29" w:type="dxa"/>
              <w:right w:w="29" w:type="dxa"/>
            </w:tcMar>
          </w:tcPr>
          <w:p w14:paraId="4DB71485" w14:textId="6FA8A21B"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58A04B34" w14:textId="1761E5E6" w:rsidR="00116C57" w:rsidRPr="00ED1766" w:rsidRDefault="006F6402" w:rsidP="006F6402">
            <w:pPr>
              <w:tabs>
                <w:tab w:val="left" w:pos="8280"/>
              </w:tabs>
              <w:jc w:val="right"/>
              <w:rPr>
                <w:sz w:val="20"/>
                <w:szCs w:val="20"/>
                <w:lang w:val="en-CA"/>
              </w:rPr>
            </w:pPr>
            <w:r>
              <w:rPr>
                <w:sz w:val="20"/>
                <w:szCs w:val="20"/>
                <w:lang w:val="en-CA"/>
              </w:rPr>
              <w:t>145,500</w:t>
            </w:r>
          </w:p>
        </w:tc>
        <w:tc>
          <w:tcPr>
            <w:tcW w:w="391" w:type="pct"/>
            <w:shd w:val="clear" w:color="auto" w:fill="auto"/>
            <w:tcMar>
              <w:left w:w="29" w:type="dxa"/>
              <w:right w:w="29" w:type="dxa"/>
            </w:tcMar>
          </w:tcPr>
          <w:p w14:paraId="1871E5AE" w14:textId="11A6E2D8"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64850B3E" w14:textId="21BD6DCA" w:rsidR="00116C57" w:rsidRPr="00ED1766" w:rsidRDefault="006F6402" w:rsidP="006F6402">
            <w:pPr>
              <w:tabs>
                <w:tab w:val="left" w:pos="8280"/>
              </w:tabs>
              <w:jc w:val="right"/>
              <w:rPr>
                <w:sz w:val="20"/>
                <w:szCs w:val="20"/>
                <w:lang w:val="en-CA"/>
              </w:rPr>
            </w:pPr>
            <w:r>
              <w:rPr>
                <w:sz w:val="20"/>
                <w:szCs w:val="20"/>
                <w:lang w:val="en-CA"/>
              </w:rPr>
              <w:t>92,500</w:t>
            </w:r>
          </w:p>
        </w:tc>
        <w:tc>
          <w:tcPr>
            <w:tcW w:w="391" w:type="pct"/>
            <w:shd w:val="clear" w:color="auto" w:fill="auto"/>
            <w:tcMar>
              <w:left w:w="29" w:type="dxa"/>
              <w:right w:w="29" w:type="dxa"/>
            </w:tcMar>
          </w:tcPr>
          <w:p w14:paraId="5F0D2ADB" w14:textId="60A9E1CD"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3173DB35" w14:textId="7B29B1ED" w:rsidR="00116C57" w:rsidRPr="00ED1766" w:rsidRDefault="00116C57" w:rsidP="00ED1766">
            <w:pPr>
              <w:tabs>
                <w:tab w:val="left" w:pos="8280"/>
              </w:tabs>
              <w:jc w:val="right"/>
              <w:rPr>
                <w:sz w:val="20"/>
                <w:szCs w:val="20"/>
                <w:lang w:val="en-CA"/>
              </w:rPr>
            </w:pPr>
            <w:r w:rsidRPr="00ED1766">
              <w:rPr>
                <w:sz w:val="20"/>
                <w:szCs w:val="20"/>
                <w:lang w:val="en-CA"/>
              </w:rPr>
              <w:t>28,</w:t>
            </w:r>
            <w:r w:rsidR="006F6402">
              <w:rPr>
                <w:sz w:val="20"/>
                <w:szCs w:val="20"/>
                <w:lang w:val="en-CA"/>
              </w:rPr>
              <w:t>0</w:t>
            </w:r>
            <w:r w:rsidRPr="00ED1766">
              <w:rPr>
                <w:sz w:val="20"/>
                <w:szCs w:val="20"/>
                <w:lang w:val="en-CA"/>
              </w:rPr>
              <w:t>00</w:t>
            </w:r>
          </w:p>
        </w:tc>
        <w:tc>
          <w:tcPr>
            <w:tcW w:w="392" w:type="pct"/>
            <w:shd w:val="clear" w:color="auto" w:fill="auto"/>
            <w:tcMar>
              <w:left w:w="29" w:type="dxa"/>
              <w:right w:w="29" w:type="dxa"/>
            </w:tcMar>
          </w:tcPr>
          <w:p w14:paraId="1731EB87" w14:textId="267C49F4" w:rsidR="00116C57" w:rsidRPr="00ED1766" w:rsidRDefault="00116C57" w:rsidP="00ED1766">
            <w:pPr>
              <w:tabs>
                <w:tab w:val="left" w:pos="8280"/>
              </w:tabs>
              <w:jc w:val="right"/>
              <w:rPr>
                <w:sz w:val="20"/>
                <w:szCs w:val="20"/>
                <w:lang w:val="en-CA"/>
              </w:rPr>
            </w:pPr>
            <w:r w:rsidRPr="00ED1766">
              <w:rPr>
                <w:sz w:val="20"/>
                <w:szCs w:val="20"/>
              </w:rPr>
              <w:t>341,500</w:t>
            </w:r>
          </w:p>
        </w:tc>
      </w:tr>
      <w:tr w:rsidR="002D7581" w:rsidRPr="00ED1766" w14:paraId="5152E760" w14:textId="77777777" w:rsidTr="002D685E">
        <w:trPr>
          <w:trHeight w:val="261"/>
        </w:trPr>
        <w:tc>
          <w:tcPr>
            <w:tcW w:w="496" w:type="pct"/>
            <w:vMerge/>
            <w:shd w:val="clear" w:color="auto" w:fill="auto"/>
            <w:tcMar>
              <w:left w:w="58" w:type="dxa"/>
              <w:right w:w="58" w:type="dxa"/>
            </w:tcMar>
          </w:tcPr>
          <w:p w14:paraId="4085E8B2" w14:textId="77777777" w:rsidR="002D7581" w:rsidRPr="00ED1766" w:rsidRDefault="002D7581" w:rsidP="002D7581">
            <w:pPr>
              <w:tabs>
                <w:tab w:val="left" w:pos="8280"/>
              </w:tabs>
              <w:jc w:val="left"/>
              <w:rPr>
                <w:sz w:val="20"/>
                <w:szCs w:val="20"/>
                <w:lang w:val="en-CA"/>
              </w:rPr>
            </w:pPr>
          </w:p>
        </w:tc>
        <w:tc>
          <w:tcPr>
            <w:tcW w:w="333" w:type="pct"/>
            <w:vMerge/>
            <w:shd w:val="clear" w:color="auto" w:fill="auto"/>
            <w:tcMar>
              <w:left w:w="58" w:type="dxa"/>
              <w:right w:w="58" w:type="dxa"/>
            </w:tcMar>
          </w:tcPr>
          <w:p w14:paraId="6C3CB985" w14:textId="77777777" w:rsidR="002D7581" w:rsidRPr="00ED1766" w:rsidRDefault="002D7581" w:rsidP="002D7581">
            <w:pPr>
              <w:tabs>
                <w:tab w:val="left" w:pos="8280"/>
              </w:tabs>
              <w:jc w:val="center"/>
              <w:rPr>
                <w:sz w:val="20"/>
                <w:szCs w:val="20"/>
                <w:lang w:val="en-CA"/>
              </w:rPr>
            </w:pPr>
          </w:p>
        </w:tc>
        <w:tc>
          <w:tcPr>
            <w:tcW w:w="645" w:type="pct"/>
            <w:shd w:val="clear" w:color="auto" w:fill="auto"/>
            <w:tcMar>
              <w:left w:w="58" w:type="dxa"/>
              <w:right w:w="58" w:type="dxa"/>
            </w:tcMar>
          </w:tcPr>
          <w:p w14:paraId="70A620BE" w14:textId="77777777" w:rsidR="002D7581" w:rsidRPr="00ED1766" w:rsidRDefault="002D7581" w:rsidP="002D7581">
            <w:pPr>
              <w:tabs>
                <w:tab w:val="left" w:pos="8280"/>
              </w:tabs>
              <w:jc w:val="left"/>
              <w:rPr>
                <w:sz w:val="20"/>
                <w:szCs w:val="20"/>
                <w:lang w:val="en-CA"/>
              </w:rPr>
            </w:pPr>
            <w:r w:rsidRPr="00ED1766">
              <w:rPr>
                <w:sz w:val="20"/>
                <w:szCs w:val="20"/>
                <w:lang w:val="en-CA"/>
              </w:rPr>
              <w:t>Support costs</w:t>
            </w:r>
          </w:p>
        </w:tc>
        <w:tc>
          <w:tcPr>
            <w:tcW w:w="391" w:type="pct"/>
            <w:shd w:val="clear" w:color="auto" w:fill="auto"/>
            <w:tcMar>
              <w:left w:w="29" w:type="dxa"/>
              <w:right w:w="29" w:type="dxa"/>
            </w:tcMar>
          </w:tcPr>
          <w:p w14:paraId="30431BED" w14:textId="099BBF3F" w:rsidR="002D7581" w:rsidRPr="00ED1766" w:rsidRDefault="002D7581" w:rsidP="002D7581">
            <w:pPr>
              <w:tabs>
                <w:tab w:val="left" w:pos="8280"/>
              </w:tabs>
              <w:jc w:val="right"/>
              <w:rPr>
                <w:sz w:val="20"/>
                <w:szCs w:val="20"/>
                <w:lang w:val="en-CA"/>
              </w:rPr>
            </w:pPr>
            <w:r>
              <w:rPr>
                <w:sz w:val="20"/>
                <w:szCs w:val="20"/>
                <w:lang w:val="en-CA"/>
              </w:rPr>
              <w:t>5,285</w:t>
            </w:r>
          </w:p>
        </w:tc>
        <w:tc>
          <w:tcPr>
            <w:tcW w:w="392" w:type="pct"/>
            <w:shd w:val="clear" w:color="auto" w:fill="auto"/>
            <w:tcMar>
              <w:left w:w="29" w:type="dxa"/>
              <w:right w:w="29" w:type="dxa"/>
            </w:tcMar>
          </w:tcPr>
          <w:p w14:paraId="154ED329" w14:textId="370487F6" w:rsidR="002D7581" w:rsidRPr="00ED1766" w:rsidRDefault="002D7581" w:rsidP="002D7581">
            <w:pPr>
              <w:tabs>
                <w:tab w:val="left" w:pos="8280"/>
              </w:tabs>
              <w:jc w:val="right"/>
              <w:rPr>
                <w:sz w:val="20"/>
                <w:szCs w:val="20"/>
                <w:lang w:val="en-CA"/>
              </w:rPr>
            </w:pPr>
            <w:r>
              <w:rPr>
                <w:sz w:val="20"/>
                <w:szCs w:val="20"/>
                <w:lang w:val="en-CA"/>
              </w:rPr>
              <w:t>0</w:t>
            </w:r>
          </w:p>
        </w:tc>
        <w:tc>
          <w:tcPr>
            <w:tcW w:w="391" w:type="pct"/>
            <w:shd w:val="clear" w:color="auto" w:fill="auto"/>
            <w:tcMar>
              <w:left w:w="29" w:type="dxa"/>
              <w:right w:w="29" w:type="dxa"/>
            </w:tcMar>
          </w:tcPr>
          <w:p w14:paraId="6D5975C5" w14:textId="43E0CB6C" w:rsidR="002D7581" w:rsidRPr="00ED1766" w:rsidRDefault="002D7581" w:rsidP="002D7581">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1993132A" w14:textId="21E8CD05" w:rsidR="002D7581" w:rsidRPr="00ED1766" w:rsidRDefault="002D7581" w:rsidP="002D7581">
            <w:pPr>
              <w:tabs>
                <w:tab w:val="left" w:pos="8280"/>
              </w:tabs>
              <w:jc w:val="right"/>
              <w:rPr>
                <w:sz w:val="20"/>
                <w:szCs w:val="20"/>
                <w:lang w:val="en-CA"/>
              </w:rPr>
            </w:pPr>
            <w:r>
              <w:rPr>
                <w:sz w:val="20"/>
                <w:szCs w:val="20"/>
                <w:lang w:val="en-CA"/>
              </w:rPr>
              <w:t>10,185</w:t>
            </w:r>
          </w:p>
        </w:tc>
        <w:tc>
          <w:tcPr>
            <w:tcW w:w="391" w:type="pct"/>
            <w:shd w:val="clear" w:color="auto" w:fill="auto"/>
            <w:tcMar>
              <w:left w:w="29" w:type="dxa"/>
              <w:right w:w="29" w:type="dxa"/>
            </w:tcMar>
          </w:tcPr>
          <w:p w14:paraId="3A52F159" w14:textId="7B0E0A09" w:rsidR="002D7581" w:rsidRPr="00ED1766" w:rsidRDefault="002D7581" w:rsidP="002D7581">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1B01BAED" w14:textId="64A3F793" w:rsidR="002D7581" w:rsidRPr="00ED1766" w:rsidRDefault="002D7581" w:rsidP="002D7581">
            <w:pPr>
              <w:tabs>
                <w:tab w:val="left" w:pos="8280"/>
              </w:tabs>
              <w:jc w:val="right"/>
              <w:rPr>
                <w:sz w:val="20"/>
                <w:szCs w:val="20"/>
                <w:lang w:val="en-CA"/>
              </w:rPr>
            </w:pPr>
            <w:r>
              <w:rPr>
                <w:sz w:val="20"/>
                <w:szCs w:val="20"/>
                <w:lang w:val="en-CA"/>
              </w:rPr>
              <w:t>6,475</w:t>
            </w:r>
          </w:p>
        </w:tc>
        <w:tc>
          <w:tcPr>
            <w:tcW w:w="391" w:type="pct"/>
            <w:shd w:val="clear" w:color="auto" w:fill="auto"/>
            <w:tcMar>
              <w:left w:w="29" w:type="dxa"/>
              <w:right w:w="29" w:type="dxa"/>
            </w:tcMar>
          </w:tcPr>
          <w:p w14:paraId="2C6CD68A" w14:textId="015DA96F" w:rsidR="002D7581" w:rsidRPr="00ED1766" w:rsidRDefault="002D7581" w:rsidP="002D7581">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44E8501F" w14:textId="0139B170" w:rsidR="002D7581" w:rsidRPr="00ED1766" w:rsidRDefault="002D7581" w:rsidP="002D7581">
            <w:pPr>
              <w:tabs>
                <w:tab w:val="left" w:pos="8280"/>
              </w:tabs>
              <w:jc w:val="right"/>
              <w:rPr>
                <w:sz w:val="20"/>
                <w:szCs w:val="20"/>
                <w:lang w:val="en-CA"/>
              </w:rPr>
            </w:pPr>
            <w:r>
              <w:rPr>
                <w:sz w:val="20"/>
                <w:szCs w:val="20"/>
                <w:lang w:val="en-CA"/>
              </w:rPr>
              <w:t>1,960</w:t>
            </w:r>
          </w:p>
        </w:tc>
        <w:tc>
          <w:tcPr>
            <w:tcW w:w="392" w:type="pct"/>
            <w:shd w:val="clear" w:color="auto" w:fill="auto"/>
            <w:tcMar>
              <w:left w:w="29" w:type="dxa"/>
              <w:right w:w="29" w:type="dxa"/>
            </w:tcMar>
          </w:tcPr>
          <w:p w14:paraId="666F27B3" w14:textId="1D58CC50" w:rsidR="002D7581" w:rsidRPr="00ED1766" w:rsidRDefault="002D7581" w:rsidP="002D7581">
            <w:pPr>
              <w:tabs>
                <w:tab w:val="left" w:pos="8280"/>
              </w:tabs>
              <w:jc w:val="right"/>
              <w:rPr>
                <w:sz w:val="20"/>
                <w:szCs w:val="20"/>
                <w:lang w:val="en-CA"/>
              </w:rPr>
            </w:pPr>
            <w:r>
              <w:rPr>
                <w:sz w:val="20"/>
                <w:szCs w:val="20"/>
                <w:lang w:val="en-CA"/>
              </w:rPr>
              <w:t>23,905</w:t>
            </w:r>
          </w:p>
        </w:tc>
      </w:tr>
      <w:tr w:rsidR="00EC4C4B" w:rsidRPr="00ED1766" w14:paraId="73332ABE" w14:textId="77777777" w:rsidTr="002D685E">
        <w:trPr>
          <w:trHeight w:val="65"/>
        </w:trPr>
        <w:tc>
          <w:tcPr>
            <w:tcW w:w="496" w:type="pct"/>
            <w:vMerge/>
            <w:shd w:val="clear" w:color="auto" w:fill="auto"/>
            <w:tcMar>
              <w:left w:w="58" w:type="dxa"/>
              <w:right w:w="58" w:type="dxa"/>
            </w:tcMar>
          </w:tcPr>
          <w:p w14:paraId="7483368C" w14:textId="77777777" w:rsidR="00EC4C4B" w:rsidRPr="00ED1766" w:rsidRDefault="00EC4C4B" w:rsidP="00EC4C4B">
            <w:pPr>
              <w:tabs>
                <w:tab w:val="left" w:pos="8280"/>
              </w:tabs>
              <w:jc w:val="left"/>
              <w:rPr>
                <w:sz w:val="20"/>
                <w:szCs w:val="20"/>
                <w:lang w:val="en-CA"/>
              </w:rPr>
            </w:pPr>
          </w:p>
        </w:tc>
        <w:tc>
          <w:tcPr>
            <w:tcW w:w="333" w:type="pct"/>
            <w:vMerge w:val="restart"/>
            <w:shd w:val="clear" w:color="auto" w:fill="auto"/>
            <w:tcMar>
              <w:left w:w="58" w:type="dxa"/>
              <w:right w:w="58" w:type="dxa"/>
            </w:tcMar>
          </w:tcPr>
          <w:p w14:paraId="68D08F8B" w14:textId="709408B6" w:rsidR="00EC4C4B" w:rsidRPr="00ED1766" w:rsidRDefault="00EC4C4B" w:rsidP="00EC4C4B">
            <w:pPr>
              <w:tabs>
                <w:tab w:val="left" w:pos="8280"/>
              </w:tabs>
              <w:jc w:val="center"/>
              <w:rPr>
                <w:sz w:val="20"/>
                <w:szCs w:val="20"/>
                <w:lang w:val="en-CA"/>
              </w:rPr>
            </w:pPr>
            <w:r w:rsidRPr="00ED1766">
              <w:rPr>
                <w:sz w:val="20"/>
                <w:szCs w:val="20"/>
                <w:lang w:val="en-CA"/>
              </w:rPr>
              <w:t>UNEP</w:t>
            </w:r>
          </w:p>
        </w:tc>
        <w:tc>
          <w:tcPr>
            <w:tcW w:w="645" w:type="pct"/>
            <w:shd w:val="clear" w:color="auto" w:fill="auto"/>
            <w:tcMar>
              <w:left w:w="58" w:type="dxa"/>
              <w:right w:w="58" w:type="dxa"/>
            </w:tcMar>
          </w:tcPr>
          <w:p w14:paraId="241FBCE9" w14:textId="77777777" w:rsidR="00EC4C4B" w:rsidRPr="00ED1766" w:rsidRDefault="00EC4C4B" w:rsidP="00EC4C4B">
            <w:pPr>
              <w:tabs>
                <w:tab w:val="left" w:pos="8280"/>
              </w:tabs>
              <w:jc w:val="left"/>
              <w:rPr>
                <w:sz w:val="20"/>
                <w:szCs w:val="20"/>
                <w:lang w:val="en-CA"/>
              </w:rPr>
            </w:pPr>
            <w:r w:rsidRPr="00ED1766">
              <w:rPr>
                <w:sz w:val="20"/>
                <w:szCs w:val="20"/>
                <w:lang w:val="en-CA"/>
              </w:rPr>
              <w:t>Project costs</w:t>
            </w:r>
          </w:p>
        </w:tc>
        <w:tc>
          <w:tcPr>
            <w:tcW w:w="391" w:type="pct"/>
            <w:shd w:val="clear" w:color="auto" w:fill="auto"/>
            <w:tcMar>
              <w:left w:w="29" w:type="dxa"/>
              <w:right w:w="29" w:type="dxa"/>
            </w:tcMar>
          </w:tcPr>
          <w:p w14:paraId="709F0252" w14:textId="72A2E7FF" w:rsidR="00EC4C4B" w:rsidRPr="00ED1766" w:rsidRDefault="00EC4C4B" w:rsidP="00EC4C4B">
            <w:pPr>
              <w:tabs>
                <w:tab w:val="left" w:pos="8280"/>
              </w:tabs>
              <w:jc w:val="right"/>
              <w:rPr>
                <w:sz w:val="20"/>
                <w:szCs w:val="20"/>
                <w:lang w:val="en-CA"/>
              </w:rPr>
            </w:pPr>
            <w:r>
              <w:rPr>
                <w:sz w:val="20"/>
                <w:szCs w:val="20"/>
                <w:lang w:val="en-CA"/>
              </w:rPr>
              <w:t>51,500</w:t>
            </w:r>
          </w:p>
        </w:tc>
        <w:tc>
          <w:tcPr>
            <w:tcW w:w="392" w:type="pct"/>
            <w:shd w:val="clear" w:color="auto" w:fill="auto"/>
            <w:tcMar>
              <w:left w:w="29" w:type="dxa"/>
              <w:right w:w="29" w:type="dxa"/>
            </w:tcMar>
          </w:tcPr>
          <w:p w14:paraId="16D38F81" w14:textId="6EAB0567" w:rsidR="00EC4C4B" w:rsidRPr="00ED1766" w:rsidRDefault="00EC4C4B" w:rsidP="00EC4C4B">
            <w:pPr>
              <w:tabs>
                <w:tab w:val="left" w:pos="8280"/>
              </w:tabs>
              <w:jc w:val="right"/>
              <w:rPr>
                <w:sz w:val="20"/>
                <w:szCs w:val="20"/>
                <w:lang w:val="en-CA"/>
              </w:rPr>
            </w:pPr>
            <w:r>
              <w:rPr>
                <w:sz w:val="20"/>
                <w:szCs w:val="20"/>
                <w:lang w:val="en-CA"/>
              </w:rPr>
              <w:t>0</w:t>
            </w:r>
          </w:p>
        </w:tc>
        <w:tc>
          <w:tcPr>
            <w:tcW w:w="391" w:type="pct"/>
            <w:shd w:val="clear" w:color="auto" w:fill="auto"/>
            <w:tcMar>
              <w:left w:w="29" w:type="dxa"/>
              <w:right w:w="29" w:type="dxa"/>
            </w:tcMar>
          </w:tcPr>
          <w:p w14:paraId="7A9C8973" w14:textId="31FB27E5"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749BCDF2" w14:textId="77777777" w:rsidR="00715042" w:rsidRDefault="00715042" w:rsidP="00715042">
            <w:pPr>
              <w:tabs>
                <w:tab w:val="left" w:pos="8280"/>
              </w:tabs>
              <w:jc w:val="right"/>
              <w:rPr>
                <w:sz w:val="20"/>
                <w:szCs w:val="20"/>
                <w:lang w:val="en-CA"/>
              </w:rPr>
            </w:pPr>
            <w:r>
              <w:rPr>
                <w:sz w:val="20"/>
                <w:szCs w:val="20"/>
                <w:lang w:val="en-CA"/>
              </w:rPr>
              <w:t>49,500</w:t>
            </w:r>
          </w:p>
          <w:p w14:paraId="1F28EF2A" w14:textId="0B365031" w:rsidR="00EC4C4B" w:rsidRPr="00ED1766" w:rsidRDefault="00EC4C4B" w:rsidP="00715042">
            <w:pPr>
              <w:tabs>
                <w:tab w:val="left" w:pos="8280"/>
              </w:tabs>
              <w:jc w:val="right"/>
              <w:rPr>
                <w:sz w:val="20"/>
                <w:szCs w:val="20"/>
                <w:lang w:val="en-CA"/>
              </w:rPr>
            </w:pPr>
          </w:p>
        </w:tc>
        <w:tc>
          <w:tcPr>
            <w:tcW w:w="391" w:type="pct"/>
            <w:shd w:val="clear" w:color="auto" w:fill="auto"/>
            <w:tcMar>
              <w:left w:w="29" w:type="dxa"/>
              <w:right w:w="29" w:type="dxa"/>
            </w:tcMar>
          </w:tcPr>
          <w:p w14:paraId="006BDCFA" w14:textId="3DAF0CAA"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45091792" w14:textId="7F85BDAE" w:rsidR="00EC4C4B" w:rsidRPr="00ED1766" w:rsidRDefault="00EC4C4B" w:rsidP="00EC4C4B">
            <w:pPr>
              <w:tabs>
                <w:tab w:val="left" w:pos="8280"/>
              </w:tabs>
              <w:jc w:val="right"/>
              <w:rPr>
                <w:sz w:val="20"/>
                <w:szCs w:val="20"/>
                <w:lang w:val="en-CA"/>
              </w:rPr>
            </w:pPr>
            <w:r>
              <w:rPr>
                <w:sz w:val="20"/>
                <w:szCs w:val="20"/>
                <w:lang w:val="en-CA"/>
              </w:rPr>
              <w:t>23,000</w:t>
            </w:r>
          </w:p>
        </w:tc>
        <w:tc>
          <w:tcPr>
            <w:tcW w:w="391" w:type="pct"/>
            <w:shd w:val="clear" w:color="auto" w:fill="auto"/>
            <w:tcMar>
              <w:left w:w="29" w:type="dxa"/>
              <w:right w:w="29" w:type="dxa"/>
            </w:tcMar>
          </w:tcPr>
          <w:p w14:paraId="08DA1116" w14:textId="48CAB9F1"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567D6CF6" w14:textId="244C2499" w:rsidR="00EC4C4B" w:rsidRPr="00ED1766" w:rsidRDefault="00EC4C4B" w:rsidP="00EC4C4B">
            <w:pPr>
              <w:tabs>
                <w:tab w:val="left" w:pos="8280"/>
              </w:tabs>
              <w:jc w:val="right"/>
              <w:rPr>
                <w:sz w:val="20"/>
                <w:szCs w:val="20"/>
                <w:lang w:val="en-CA"/>
              </w:rPr>
            </w:pPr>
            <w:r>
              <w:rPr>
                <w:sz w:val="20"/>
                <w:szCs w:val="20"/>
                <w:lang w:val="en-CA"/>
              </w:rPr>
              <w:t>22,000</w:t>
            </w:r>
          </w:p>
        </w:tc>
        <w:tc>
          <w:tcPr>
            <w:tcW w:w="392" w:type="pct"/>
            <w:shd w:val="clear" w:color="auto" w:fill="auto"/>
            <w:tcMar>
              <w:left w:w="29" w:type="dxa"/>
              <w:right w:w="29" w:type="dxa"/>
            </w:tcMar>
          </w:tcPr>
          <w:p w14:paraId="30CE3E27" w14:textId="1824D774" w:rsidR="00EC4C4B" w:rsidRPr="00ED1766" w:rsidRDefault="00EC4C4B" w:rsidP="00EC4C4B">
            <w:pPr>
              <w:tabs>
                <w:tab w:val="left" w:pos="8280"/>
              </w:tabs>
              <w:jc w:val="right"/>
              <w:rPr>
                <w:sz w:val="20"/>
                <w:szCs w:val="20"/>
                <w:lang w:val="en-CA"/>
              </w:rPr>
            </w:pPr>
            <w:r>
              <w:rPr>
                <w:sz w:val="20"/>
                <w:szCs w:val="20"/>
                <w:lang w:val="en-CA"/>
              </w:rPr>
              <w:t>146,000</w:t>
            </w:r>
          </w:p>
        </w:tc>
      </w:tr>
      <w:tr w:rsidR="00EC4C4B" w:rsidRPr="00ED1766" w14:paraId="67DB8584" w14:textId="77777777" w:rsidTr="002D685E">
        <w:trPr>
          <w:trHeight w:val="75"/>
        </w:trPr>
        <w:tc>
          <w:tcPr>
            <w:tcW w:w="496" w:type="pct"/>
            <w:vMerge/>
            <w:shd w:val="clear" w:color="auto" w:fill="auto"/>
            <w:tcMar>
              <w:left w:w="58" w:type="dxa"/>
              <w:right w:w="58" w:type="dxa"/>
            </w:tcMar>
          </w:tcPr>
          <w:p w14:paraId="0CFBAD4B" w14:textId="77777777" w:rsidR="00EC4C4B" w:rsidRPr="00ED1766" w:rsidRDefault="00EC4C4B" w:rsidP="00EC4C4B">
            <w:pPr>
              <w:tabs>
                <w:tab w:val="left" w:pos="8280"/>
              </w:tabs>
              <w:jc w:val="center"/>
              <w:rPr>
                <w:sz w:val="20"/>
                <w:szCs w:val="20"/>
                <w:lang w:val="en-CA"/>
              </w:rPr>
            </w:pPr>
          </w:p>
        </w:tc>
        <w:tc>
          <w:tcPr>
            <w:tcW w:w="333" w:type="pct"/>
            <w:vMerge/>
            <w:shd w:val="clear" w:color="auto" w:fill="auto"/>
            <w:tcMar>
              <w:left w:w="58" w:type="dxa"/>
              <w:right w:w="58" w:type="dxa"/>
            </w:tcMar>
          </w:tcPr>
          <w:p w14:paraId="2E33C9E0" w14:textId="77777777" w:rsidR="00EC4C4B" w:rsidRPr="00ED1766" w:rsidRDefault="00EC4C4B" w:rsidP="00EC4C4B">
            <w:pPr>
              <w:tabs>
                <w:tab w:val="left" w:pos="8280"/>
              </w:tabs>
              <w:jc w:val="center"/>
              <w:rPr>
                <w:sz w:val="20"/>
                <w:szCs w:val="20"/>
                <w:lang w:val="en-CA"/>
              </w:rPr>
            </w:pPr>
          </w:p>
        </w:tc>
        <w:tc>
          <w:tcPr>
            <w:tcW w:w="645" w:type="pct"/>
            <w:shd w:val="clear" w:color="auto" w:fill="auto"/>
            <w:tcMar>
              <w:left w:w="58" w:type="dxa"/>
              <w:right w:w="58" w:type="dxa"/>
            </w:tcMar>
          </w:tcPr>
          <w:p w14:paraId="13D44FA0" w14:textId="77777777" w:rsidR="00EC4C4B" w:rsidRPr="00ED1766" w:rsidRDefault="00EC4C4B" w:rsidP="00EC4C4B">
            <w:pPr>
              <w:tabs>
                <w:tab w:val="left" w:pos="8280"/>
              </w:tabs>
              <w:jc w:val="left"/>
              <w:rPr>
                <w:sz w:val="20"/>
                <w:szCs w:val="20"/>
                <w:lang w:val="en-CA"/>
              </w:rPr>
            </w:pPr>
            <w:r w:rsidRPr="00ED1766">
              <w:rPr>
                <w:sz w:val="20"/>
                <w:szCs w:val="20"/>
                <w:lang w:val="en-CA"/>
              </w:rPr>
              <w:t>Support costs</w:t>
            </w:r>
          </w:p>
        </w:tc>
        <w:tc>
          <w:tcPr>
            <w:tcW w:w="391" w:type="pct"/>
            <w:shd w:val="clear" w:color="auto" w:fill="auto"/>
            <w:tcMar>
              <w:left w:w="29" w:type="dxa"/>
              <w:right w:w="29" w:type="dxa"/>
            </w:tcMar>
          </w:tcPr>
          <w:p w14:paraId="52FF57E9" w14:textId="586A36C2" w:rsidR="00EC4C4B" w:rsidRPr="00ED1766" w:rsidRDefault="00EC4C4B" w:rsidP="00EC4C4B">
            <w:pPr>
              <w:tabs>
                <w:tab w:val="left" w:pos="8280"/>
              </w:tabs>
              <w:jc w:val="right"/>
              <w:rPr>
                <w:sz w:val="20"/>
                <w:szCs w:val="20"/>
                <w:lang w:val="en-CA"/>
              </w:rPr>
            </w:pPr>
            <w:r>
              <w:rPr>
                <w:sz w:val="20"/>
                <w:szCs w:val="20"/>
                <w:lang w:val="en-CA"/>
              </w:rPr>
              <w:t>6,695</w:t>
            </w:r>
          </w:p>
        </w:tc>
        <w:tc>
          <w:tcPr>
            <w:tcW w:w="392" w:type="pct"/>
            <w:shd w:val="clear" w:color="auto" w:fill="auto"/>
            <w:tcMar>
              <w:left w:w="29" w:type="dxa"/>
              <w:right w:w="29" w:type="dxa"/>
            </w:tcMar>
          </w:tcPr>
          <w:p w14:paraId="08020318" w14:textId="7DC3A476" w:rsidR="00EC4C4B" w:rsidRPr="00ED1766" w:rsidRDefault="00EC4C4B" w:rsidP="00EC4C4B">
            <w:pPr>
              <w:tabs>
                <w:tab w:val="left" w:pos="8280"/>
              </w:tabs>
              <w:jc w:val="right"/>
              <w:rPr>
                <w:sz w:val="20"/>
                <w:szCs w:val="20"/>
                <w:lang w:val="en-CA"/>
              </w:rPr>
            </w:pPr>
            <w:r>
              <w:rPr>
                <w:sz w:val="20"/>
                <w:szCs w:val="20"/>
                <w:lang w:val="en-CA"/>
              </w:rPr>
              <w:t>0</w:t>
            </w:r>
          </w:p>
        </w:tc>
        <w:tc>
          <w:tcPr>
            <w:tcW w:w="391" w:type="pct"/>
            <w:shd w:val="clear" w:color="auto" w:fill="auto"/>
            <w:tcMar>
              <w:left w:w="29" w:type="dxa"/>
              <w:right w:w="29" w:type="dxa"/>
            </w:tcMar>
          </w:tcPr>
          <w:p w14:paraId="7CBAA8FF" w14:textId="558949F6"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28DC549F" w14:textId="0EE74F64" w:rsidR="00EC4C4B" w:rsidRPr="00ED1766" w:rsidRDefault="00EC4C4B" w:rsidP="00EC4C4B">
            <w:pPr>
              <w:tabs>
                <w:tab w:val="left" w:pos="8280"/>
              </w:tabs>
              <w:jc w:val="right"/>
              <w:rPr>
                <w:sz w:val="20"/>
                <w:szCs w:val="20"/>
                <w:lang w:val="en-CA"/>
              </w:rPr>
            </w:pPr>
            <w:r>
              <w:rPr>
                <w:sz w:val="20"/>
                <w:szCs w:val="20"/>
                <w:lang w:val="en-CA"/>
              </w:rPr>
              <w:t>6,435</w:t>
            </w:r>
          </w:p>
        </w:tc>
        <w:tc>
          <w:tcPr>
            <w:tcW w:w="391" w:type="pct"/>
            <w:shd w:val="clear" w:color="auto" w:fill="auto"/>
            <w:tcMar>
              <w:left w:w="29" w:type="dxa"/>
              <w:right w:w="29" w:type="dxa"/>
            </w:tcMar>
          </w:tcPr>
          <w:p w14:paraId="27A71C79" w14:textId="5ADD6DD1"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50FC1716" w14:textId="7BCAD77E" w:rsidR="00EC4C4B" w:rsidRPr="00ED1766" w:rsidRDefault="00EC4C4B" w:rsidP="00EC4C4B">
            <w:pPr>
              <w:tabs>
                <w:tab w:val="left" w:pos="8280"/>
              </w:tabs>
              <w:jc w:val="right"/>
              <w:rPr>
                <w:sz w:val="20"/>
                <w:szCs w:val="20"/>
                <w:lang w:val="en-CA"/>
              </w:rPr>
            </w:pPr>
            <w:r>
              <w:rPr>
                <w:sz w:val="20"/>
                <w:szCs w:val="20"/>
                <w:lang w:val="en-CA"/>
              </w:rPr>
              <w:t>2,990</w:t>
            </w:r>
          </w:p>
        </w:tc>
        <w:tc>
          <w:tcPr>
            <w:tcW w:w="391" w:type="pct"/>
            <w:shd w:val="clear" w:color="auto" w:fill="auto"/>
            <w:tcMar>
              <w:left w:w="29" w:type="dxa"/>
              <w:right w:w="29" w:type="dxa"/>
            </w:tcMar>
          </w:tcPr>
          <w:p w14:paraId="720E8B9E" w14:textId="2FBA048B"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748972A5" w14:textId="0E4D276F" w:rsidR="00EC4C4B" w:rsidRPr="00ED1766" w:rsidRDefault="00EC4C4B" w:rsidP="00EC4C4B">
            <w:pPr>
              <w:tabs>
                <w:tab w:val="left" w:pos="8280"/>
              </w:tabs>
              <w:jc w:val="right"/>
              <w:rPr>
                <w:sz w:val="20"/>
                <w:szCs w:val="20"/>
                <w:lang w:val="en-CA"/>
              </w:rPr>
            </w:pPr>
            <w:r>
              <w:rPr>
                <w:sz w:val="20"/>
                <w:szCs w:val="20"/>
                <w:lang w:val="en-CA"/>
              </w:rPr>
              <w:t>2,860</w:t>
            </w:r>
          </w:p>
        </w:tc>
        <w:tc>
          <w:tcPr>
            <w:tcW w:w="392" w:type="pct"/>
            <w:shd w:val="clear" w:color="auto" w:fill="auto"/>
            <w:tcMar>
              <w:left w:w="29" w:type="dxa"/>
              <w:right w:w="29" w:type="dxa"/>
            </w:tcMar>
          </w:tcPr>
          <w:p w14:paraId="330F2A6E" w14:textId="40EE861F" w:rsidR="00EC4C4B" w:rsidRPr="00ED1766" w:rsidRDefault="00EC4C4B" w:rsidP="00EC4C4B">
            <w:pPr>
              <w:tabs>
                <w:tab w:val="left" w:pos="8280"/>
              </w:tabs>
              <w:jc w:val="right"/>
              <w:rPr>
                <w:sz w:val="20"/>
                <w:szCs w:val="20"/>
                <w:lang w:val="en-CA"/>
              </w:rPr>
            </w:pPr>
            <w:r>
              <w:rPr>
                <w:sz w:val="20"/>
                <w:szCs w:val="20"/>
                <w:lang w:val="en-CA"/>
              </w:rPr>
              <w:t>18,980</w:t>
            </w:r>
          </w:p>
        </w:tc>
      </w:tr>
      <w:tr w:rsidR="00EC4C4B" w:rsidRPr="00ED1766" w14:paraId="4F945EBD" w14:textId="77777777" w:rsidTr="002D685E">
        <w:trPr>
          <w:trHeight w:val="149"/>
        </w:trPr>
        <w:tc>
          <w:tcPr>
            <w:tcW w:w="1475" w:type="pct"/>
            <w:gridSpan w:val="3"/>
            <w:shd w:val="clear" w:color="auto" w:fill="auto"/>
            <w:tcMar>
              <w:left w:w="58" w:type="dxa"/>
              <w:right w:w="58" w:type="dxa"/>
            </w:tcMar>
          </w:tcPr>
          <w:p w14:paraId="6B9E04B3" w14:textId="2A1A9BB7" w:rsidR="00EC4C4B" w:rsidRPr="00ED1766" w:rsidRDefault="00EC4C4B" w:rsidP="00EC4C4B">
            <w:pPr>
              <w:tabs>
                <w:tab w:val="left" w:pos="8280"/>
              </w:tabs>
              <w:jc w:val="left"/>
              <w:rPr>
                <w:sz w:val="20"/>
                <w:szCs w:val="20"/>
                <w:lang w:val="en-CA"/>
              </w:rPr>
            </w:pPr>
            <w:r w:rsidRPr="00ED1766">
              <w:rPr>
                <w:sz w:val="20"/>
                <w:szCs w:val="20"/>
                <w:lang w:val="en-CA"/>
              </w:rPr>
              <w:t>Total project costs requested in principle (US $)</w:t>
            </w:r>
          </w:p>
        </w:tc>
        <w:tc>
          <w:tcPr>
            <w:tcW w:w="391" w:type="pct"/>
            <w:shd w:val="clear" w:color="auto" w:fill="auto"/>
            <w:tcMar>
              <w:left w:w="29" w:type="dxa"/>
              <w:right w:w="29" w:type="dxa"/>
            </w:tcMar>
          </w:tcPr>
          <w:p w14:paraId="28272883" w14:textId="199C20F7" w:rsidR="00EC4C4B" w:rsidRPr="00ED1766" w:rsidRDefault="00EC4C4B" w:rsidP="00EC4C4B">
            <w:pPr>
              <w:tabs>
                <w:tab w:val="left" w:pos="8280"/>
              </w:tabs>
              <w:jc w:val="right"/>
              <w:rPr>
                <w:sz w:val="20"/>
                <w:szCs w:val="20"/>
                <w:lang w:val="en-CA"/>
              </w:rPr>
            </w:pPr>
            <w:r>
              <w:rPr>
                <w:sz w:val="20"/>
                <w:szCs w:val="20"/>
                <w:lang w:val="en-CA"/>
              </w:rPr>
              <w:t>127,000</w:t>
            </w:r>
          </w:p>
        </w:tc>
        <w:tc>
          <w:tcPr>
            <w:tcW w:w="392" w:type="pct"/>
            <w:shd w:val="clear" w:color="auto" w:fill="auto"/>
            <w:tcMar>
              <w:left w:w="29" w:type="dxa"/>
              <w:right w:w="29" w:type="dxa"/>
            </w:tcMar>
          </w:tcPr>
          <w:p w14:paraId="609A09BC" w14:textId="15A96512" w:rsidR="00EC4C4B" w:rsidRPr="00ED1766" w:rsidRDefault="00EC4C4B" w:rsidP="00EC4C4B">
            <w:pPr>
              <w:tabs>
                <w:tab w:val="left" w:pos="8280"/>
              </w:tabs>
              <w:jc w:val="right"/>
              <w:rPr>
                <w:sz w:val="20"/>
                <w:szCs w:val="20"/>
                <w:lang w:val="en-CA"/>
              </w:rPr>
            </w:pPr>
            <w:r>
              <w:rPr>
                <w:sz w:val="20"/>
                <w:szCs w:val="20"/>
                <w:lang w:val="en-CA"/>
              </w:rPr>
              <w:t>0</w:t>
            </w:r>
          </w:p>
        </w:tc>
        <w:tc>
          <w:tcPr>
            <w:tcW w:w="391" w:type="pct"/>
            <w:shd w:val="clear" w:color="auto" w:fill="auto"/>
            <w:tcMar>
              <w:left w:w="29" w:type="dxa"/>
              <w:right w:w="29" w:type="dxa"/>
            </w:tcMar>
          </w:tcPr>
          <w:p w14:paraId="2B0E33AE" w14:textId="1E972601"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0149E935" w14:textId="2799AC43" w:rsidR="00EC4C4B" w:rsidRPr="00ED1766" w:rsidRDefault="00EC4C4B" w:rsidP="00EC4C4B">
            <w:pPr>
              <w:tabs>
                <w:tab w:val="left" w:pos="8280"/>
              </w:tabs>
              <w:jc w:val="right"/>
              <w:rPr>
                <w:sz w:val="20"/>
                <w:szCs w:val="20"/>
                <w:lang w:val="en-CA"/>
              </w:rPr>
            </w:pPr>
            <w:r>
              <w:rPr>
                <w:sz w:val="20"/>
                <w:szCs w:val="20"/>
                <w:lang w:val="en-CA"/>
              </w:rPr>
              <w:t>195,000</w:t>
            </w:r>
          </w:p>
        </w:tc>
        <w:tc>
          <w:tcPr>
            <w:tcW w:w="391" w:type="pct"/>
            <w:shd w:val="clear" w:color="auto" w:fill="auto"/>
            <w:tcMar>
              <w:left w:w="29" w:type="dxa"/>
              <w:right w:w="29" w:type="dxa"/>
            </w:tcMar>
          </w:tcPr>
          <w:p w14:paraId="0B8451E6" w14:textId="4D724D26"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6E46AE82" w14:textId="3506773C" w:rsidR="00EC4C4B" w:rsidRPr="00ED1766" w:rsidRDefault="00EC4C4B" w:rsidP="00EC4C4B">
            <w:pPr>
              <w:tabs>
                <w:tab w:val="left" w:pos="8280"/>
              </w:tabs>
              <w:jc w:val="right"/>
              <w:rPr>
                <w:sz w:val="20"/>
                <w:szCs w:val="20"/>
                <w:lang w:val="en-CA"/>
              </w:rPr>
            </w:pPr>
            <w:r>
              <w:rPr>
                <w:sz w:val="20"/>
                <w:szCs w:val="20"/>
                <w:lang w:val="en-CA"/>
              </w:rPr>
              <w:t>115,500</w:t>
            </w:r>
          </w:p>
        </w:tc>
        <w:tc>
          <w:tcPr>
            <w:tcW w:w="391" w:type="pct"/>
            <w:shd w:val="clear" w:color="auto" w:fill="auto"/>
            <w:tcMar>
              <w:left w:w="29" w:type="dxa"/>
              <w:right w:w="29" w:type="dxa"/>
            </w:tcMar>
          </w:tcPr>
          <w:p w14:paraId="28A1A149" w14:textId="5418F6C3"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1677C836" w14:textId="5CBF78FF" w:rsidR="00EC4C4B" w:rsidRPr="00ED1766" w:rsidRDefault="00EC4C4B" w:rsidP="00EC4C4B">
            <w:pPr>
              <w:tabs>
                <w:tab w:val="left" w:pos="8280"/>
              </w:tabs>
              <w:jc w:val="right"/>
              <w:rPr>
                <w:sz w:val="20"/>
                <w:szCs w:val="20"/>
                <w:lang w:val="en-CA"/>
              </w:rPr>
            </w:pPr>
            <w:r>
              <w:rPr>
                <w:sz w:val="20"/>
                <w:szCs w:val="20"/>
                <w:lang w:val="en-CA"/>
              </w:rPr>
              <w:t>50,000</w:t>
            </w:r>
          </w:p>
        </w:tc>
        <w:tc>
          <w:tcPr>
            <w:tcW w:w="392" w:type="pct"/>
            <w:shd w:val="clear" w:color="auto" w:fill="auto"/>
            <w:tcMar>
              <w:left w:w="29" w:type="dxa"/>
              <w:right w:w="29" w:type="dxa"/>
            </w:tcMar>
          </w:tcPr>
          <w:p w14:paraId="5BB5268A" w14:textId="3891A687" w:rsidR="00EC4C4B" w:rsidRPr="00ED1766" w:rsidRDefault="00EC4C4B" w:rsidP="00EC4C4B">
            <w:pPr>
              <w:tabs>
                <w:tab w:val="left" w:pos="8280"/>
              </w:tabs>
              <w:jc w:val="right"/>
              <w:rPr>
                <w:sz w:val="20"/>
                <w:szCs w:val="20"/>
                <w:lang w:val="en-CA"/>
              </w:rPr>
            </w:pPr>
            <w:r>
              <w:rPr>
                <w:color w:val="000000"/>
                <w:sz w:val="20"/>
                <w:szCs w:val="20"/>
              </w:rPr>
              <w:t>487,500</w:t>
            </w:r>
          </w:p>
        </w:tc>
      </w:tr>
      <w:tr w:rsidR="00EC4C4B" w:rsidRPr="00ED1766" w14:paraId="4FE4F45E" w14:textId="77777777" w:rsidTr="002D685E">
        <w:trPr>
          <w:trHeight w:val="190"/>
        </w:trPr>
        <w:tc>
          <w:tcPr>
            <w:tcW w:w="1475" w:type="pct"/>
            <w:gridSpan w:val="3"/>
            <w:shd w:val="clear" w:color="auto" w:fill="auto"/>
            <w:tcMar>
              <w:left w:w="58" w:type="dxa"/>
              <w:right w:w="58" w:type="dxa"/>
            </w:tcMar>
          </w:tcPr>
          <w:p w14:paraId="0A035400" w14:textId="4ADBC32F" w:rsidR="00EC4C4B" w:rsidRPr="00ED1766" w:rsidRDefault="00EC4C4B" w:rsidP="00EC4C4B">
            <w:pPr>
              <w:tabs>
                <w:tab w:val="left" w:pos="8280"/>
              </w:tabs>
              <w:jc w:val="left"/>
              <w:rPr>
                <w:sz w:val="20"/>
                <w:szCs w:val="20"/>
                <w:lang w:val="en-CA"/>
              </w:rPr>
            </w:pPr>
            <w:r w:rsidRPr="00ED1766">
              <w:rPr>
                <w:sz w:val="20"/>
                <w:szCs w:val="20"/>
                <w:lang w:val="en-CA"/>
              </w:rPr>
              <w:t>Total support costs requested in principle (US $)</w:t>
            </w:r>
          </w:p>
        </w:tc>
        <w:tc>
          <w:tcPr>
            <w:tcW w:w="391" w:type="pct"/>
            <w:shd w:val="clear" w:color="auto" w:fill="auto"/>
            <w:tcMar>
              <w:left w:w="29" w:type="dxa"/>
              <w:right w:w="29" w:type="dxa"/>
            </w:tcMar>
          </w:tcPr>
          <w:p w14:paraId="3CBA4796" w14:textId="46AE655B" w:rsidR="00EC4C4B" w:rsidRPr="00ED1766" w:rsidRDefault="00EC4C4B" w:rsidP="00EC4C4B">
            <w:pPr>
              <w:tabs>
                <w:tab w:val="left" w:pos="8280"/>
              </w:tabs>
              <w:jc w:val="right"/>
              <w:rPr>
                <w:sz w:val="20"/>
                <w:szCs w:val="20"/>
                <w:lang w:val="en-CA"/>
              </w:rPr>
            </w:pPr>
            <w:r>
              <w:rPr>
                <w:color w:val="000000"/>
                <w:sz w:val="20"/>
                <w:szCs w:val="20"/>
              </w:rPr>
              <w:t>11,980</w:t>
            </w:r>
          </w:p>
        </w:tc>
        <w:tc>
          <w:tcPr>
            <w:tcW w:w="392" w:type="pct"/>
            <w:shd w:val="clear" w:color="auto" w:fill="auto"/>
            <w:tcMar>
              <w:left w:w="29" w:type="dxa"/>
              <w:right w:w="29" w:type="dxa"/>
            </w:tcMar>
          </w:tcPr>
          <w:p w14:paraId="5D27B933" w14:textId="2B732582" w:rsidR="00EC4C4B" w:rsidRPr="00ED1766" w:rsidRDefault="00EC4C4B" w:rsidP="00EC4C4B">
            <w:pPr>
              <w:tabs>
                <w:tab w:val="left" w:pos="8280"/>
              </w:tabs>
              <w:jc w:val="right"/>
              <w:rPr>
                <w:sz w:val="20"/>
                <w:szCs w:val="20"/>
                <w:lang w:val="en-CA"/>
              </w:rPr>
            </w:pPr>
            <w:r>
              <w:rPr>
                <w:sz w:val="20"/>
                <w:szCs w:val="20"/>
                <w:lang w:val="en-CA"/>
              </w:rPr>
              <w:t>0</w:t>
            </w:r>
          </w:p>
        </w:tc>
        <w:tc>
          <w:tcPr>
            <w:tcW w:w="391" w:type="pct"/>
            <w:shd w:val="clear" w:color="auto" w:fill="auto"/>
            <w:tcMar>
              <w:left w:w="29" w:type="dxa"/>
              <w:right w:w="29" w:type="dxa"/>
            </w:tcMar>
          </w:tcPr>
          <w:p w14:paraId="131D2BB4" w14:textId="7B72B0B5"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51591930" w14:textId="79F210B4" w:rsidR="00EC4C4B" w:rsidRPr="00ED1766" w:rsidRDefault="00EC4C4B" w:rsidP="00EC4C4B">
            <w:pPr>
              <w:tabs>
                <w:tab w:val="left" w:pos="8280"/>
              </w:tabs>
              <w:jc w:val="right"/>
              <w:rPr>
                <w:sz w:val="20"/>
                <w:szCs w:val="20"/>
                <w:lang w:val="en-CA"/>
              </w:rPr>
            </w:pPr>
            <w:r>
              <w:rPr>
                <w:color w:val="000000"/>
                <w:sz w:val="20"/>
                <w:szCs w:val="20"/>
              </w:rPr>
              <w:t>16,620</w:t>
            </w:r>
          </w:p>
        </w:tc>
        <w:tc>
          <w:tcPr>
            <w:tcW w:w="391" w:type="pct"/>
            <w:shd w:val="clear" w:color="auto" w:fill="auto"/>
            <w:tcMar>
              <w:left w:w="29" w:type="dxa"/>
              <w:right w:w="29" w:type="dxa"/>
            </w:tcMar>
          </w:tcPr>
          <w:p w14:paraId="62281C27" w14:textId="5677BA75"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37CCFC94" w14:textId="4A38F817" w:rsidR="00EC4C4B" w:rsidRPr="00ED1766" w:rsidRDefault="00EC4C4B" w:rsidP="00EC4C4B">
            <w:pPr>
              <w:tabs>
                <w:tab w:val="left" w:pos="8280"/>
              </w:tabs>
              <w:jc w:val="right"/>
              <w:rPr>
                <w:sz w:val="20"/>
                <w:szCs w:val="20"/>
                <w:lang w:val="en-CA"/>
              </w:rPr>
            </w:pPr>
            <w:r>
              <w:rPr>
                <w:color w:val="000000"/>
                <w:sz w:val="20"/>
                <w:szCs w:val="20"/>
              </w:rPr>
              <w:t>9,465</w:t>
            </w:r>
          </w:p>
        </w:tc>
        <w:tc>
          <w:tcPr>
            <w:tcW w:w="391" w:type="pct"/>
            <w:shd w:val="clear" w:color="auto" w:fill="auto"/>
            <w:tcMar>
              <w:left w:w="29" w:type="dxa"/>
              <w:right w:w="29" w:type="dxa"/>
            </w:tcMar>
          </w:tcPr>
          <w:p w14:paraId="4E028FA2" w14:textId="06925F2E"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54207E1F" w14:textId="385A0C80" w:rsidR="00EC4C4B" w:rsidRPr="00ED1766" w:rsidRDefault="00EC4C4B" w:rsidP="00EC4C4B">
            <w:pPr>
              <w:tabs>
                <w:tab w:val="left" w:pos="8280"/>
              </w:tabs>
              <w:jc w:val="right"/>
              <w:rPr>
                <w:sz w:val="20"/>
                <w:szCs w:val="20"/>
                <w:lang w:val="en-CA"/>
              </w:rPr>
            </w:pPr>
            <w:r>
              <w:rPr>
                <w:color w:val="000000"/>
                <w:sz w:val="20"/>
                <w:szCs w:val="20"/>
              </w:rPr>
              <w:t>4,820</w:t>
            </w:r>
          </w:p>
        </w:tc>
        <w:tc>
          <w:tcPr>
            <w:tcW w:w="392" w:type="pct"/>
            <w:shd w:val="clear" w:color="auto" w:fill="auto"/>
            <w:tcMar>
              <w:left w:w="29" w:type="dxa"/>
              <w:right w:w="29" w:type="dxa"/>
            </w:tcMar>
          </w:tcPr>
          <w:p w14:paraId="4A482210" w14:textId="1243C241" w:rsidR="00EC4C4B" w:rsidRPr="00EC4C4B" w:rsidRDefault="00EC4C4B" w:rsidP="002D685E">
            <w:pPr>
              <w:jc w:val="right"/>
              <w:rPr>
                <w:sz w:val="20"/>
                <w:szCs w:val="20"/>
                <w:lang w:val="en-CA"/>
              </w:rPr>
            </w:pPr>
            <w:r>
              <w:rPr>
                <w:sz w:val="20"/>
                <w:szCs w:val="20"/>
                <w:lang w:val="en-CA"/>
              </w:rPr>
              <w:t>42,885</w:t>
            </w:r>
          </w:p>
        </w:tc>
      </w:tr>
      <w:tr w:rsidR="00EC4C4B" w:rsidRPr="00ED1766" w14:paraId="21348916" w14:textId="77777777" w:rsidTr="002D685E">
        <w:trPr>
          <w:trHeight w:val="90"/>
        </w:trPr>
        <w:tc>
          <w:tcPr>
            <w:tcW w:w="1475" w:type="pct"/>
            <w:gridSpan w:val="3"/>
            <w:shd w:val="clear" w:color="auto" w:fill="auto"/>
            <w:tcMar>
              <w:left w:w="58" w:type="dxa"/>
              <w:right w:w="58" w:type="dxa"/>
            </w:tcMar>
          </w:tcPr>
          <w:p w14:paraId="1D7F9AE2" w14:textId="6B11EBA8" w:rsidR="00EC4C4B" w:rsidRPr="00ED1766" w:rsidRDefault="00EC4C4B" w:rsidP="00EC4C4B">
            <w:pPr>
              <w:tabs>
                <w:tab w:val="left" w:pos="8280"/>
              </w:tabs>
              <w:jc w:val="left"/>
              <w:rPr>
                <w:sz w:val="20"/>
                <w:szCs w:val="20"/>
                <w:lang w:val="en-CA"/>
              </w:rPr>
            </w:pPr>
            <w:r w:rsidRPr="00ED1766">
              <w:rPr>
                <w:sz w:val="20"/>
                <w:szCs w:val="20"/>
                <w:lang w:val="en-CA"/>
              </w:rPr>
              <w:t>Total funds requested in principle (US $)</w:t>
            </w:r>
          </w:p>
        </w:tc>
        <w:tc>
          <w:tcPr>
            <w:tcW w:w="391" w:type="pct"/>
            <w:shd w:val="clear" w:color="auto" w:fill="auto"/>
            <w:tcMar>
              <w:left w:w="29" w:type="dxa"/>
              <w:right w:w="29" w:type="dxa"/>
            </w:tcMar>
          </w:tcPr>
          <w:p w14:paraId="436596AF" w14:textId="658D42FD" w:rsidR="00EC4C4B" w:rsidRPr="00ED1766" w:rsidRDefault="00EC4C4B" w:rsidP="00EC4C4B">
            <w:pPr>
              <w:tabs>
                <w:tab w:val="left" w:pos="8280"/>
              </w:tabs>
              <w:jc w:val="right"/>
              <w:rPr>
                <w:sz w:val="20"/>
                <w:szCs w:val="20"/>
                <w:lang w:val="en-CA"/>
              </w:rPr>
            </w:pPr>
            <w:r>
              <w:rPr>
                <w:color w:val="000000"/>
                <w:sz w:val="20"/>
                <w:szCs w:val="20"/>
              </w:rPr>
              <w:t>138,980</w:t>
            </w:r>
          </w:p>
        </w:tc>
        <w:tc>
          <w:tcPr>
            <w:tcW w:w="392" w:type="pct"/>
            <w:shd w:val="clear" w:color="auto" w:fill="auto"/>
            <w:tcMar>
              <w:left w:w="29" w:type="dxa"/>
              <w:right w:w="29" w:type="dxa"/>
            </w:tcMar>
          </w:tcPr>
          <w:p w14:paraId="7AE6503D" w14:textId="774FDBDE" w:rsidR="00EC4C4B" w:rsidRPr="00ED1766" w:rsidRDefault="00EC4C4B" w:rsidP="00EC4C4B">
            <w:pPr>
              <w:tabs>
                <w:tab w:val="left" w:pos="8280"/>
              </w:tabs>
              <w:jc w:val="right"/>
              <w:rPr>
                <w:sz w:val="20"/>
                <w:szCs w:val="20"/>
                <w:lang w:val="en-CA"/>
              </w:rPr>
            </w:pPr>
            <w:r>
              <w:rPr>
                <w:sz w:val="20"/>
                <w:szCs w:val="20"/>
                <w:lang w:val="en-CA"/>
              </w:rPr>
              <w:t>0</w:t>
            </w:r>
          </w:p>
        </w:tc>
        <w:tc>
          <w:tcPr>
            <w:tcW w:w="391" w:type="pct"/>
            <w:shd w:val="clear" w:color="auto" w:fill="auto"/>
            <w:tcMar>
              <w:left w:w="29" w:type="dxa"/>
              <w:right w:w="29" w:type="dxa"/>
            </w:tcMar>
          </w:tcPr>
          <w:p w14:paraId="7D94207F" w14:textId="4DB2CC6F"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2B529576" w14:textId="5F5990AB" w:rsidR="00EC4C4B" w:rsidRPr="00ED1766" w:rsidRDefault="00EC4C4B" w:rsidP="00EC4C4B">
            <w:pPr>
              <w:tabs>
                <w:tab w:val="left" w:pos="8280"/>
              </w:tabs>
              <w:jc w:val="right"/>
              <w:rPr>
                <w:sz w:val="20"/>
                <w:szCs w:val="20"/>
                <w:lang w:val="en-CA"/>
              </w:rPr>
            </w:pPr>
            <w:r>
              <w:rPr>
                <w:color w:val="000000"/>
                <w:sz w:val="20"/>
                <w:szCs w:val="20"/>
              </w:rPr>
              <w:t>211,620</w:t>
            </w:r>
          </w:p>
        </w:tc>
        <w:tc>
          <w:tcPr>
            <w:tcW w:w="391" w:type="pct"/>
            <w:shd w:val="clear" w:color="auto" w:fill="auto"/>
            <w:tcMar>
              <w:left w:w="29" w:type="dxa"/>
              <w:right w:w="29" w:type="dxa"/>
            </w:tcMar>
          </w:tcPr>
          <w:p w14:paraId="1A3C9A33" w14:textId="0A0FE1DE"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21F45133" w14:textId="1E58AAC9" w:rsidR="00EC4C4B" w:rsidRPr="00ED1766" w:rsidRDefault="00EC4C4B" w:rsidP="00EC4C4B">
            <w:pPr>
              <w:tabs>
                <w:tab w:val="left" w:pos="8280"/>
              </w:tabs>
              <w:jc w:val="right"/>
              <w:rPr>
                <w:sz w:val="20"/>
                <w:szCs w:val="20"/>
                <w:lang w:val="en-CA"/>
              </w:rPr>
            </w:pPr>
            <w:r>
              <w:rPr>
                <w:color w:val="000000"/>
                <w:sz w:val="20"/>
                <w:szCs w:val="20"/>
              </w:rPr>
              <w:t>124,965</w:t>
            </w:r>
          </w:p>
        </w:tc>
        <w:tc>
          <w:tcPr>
            <w:tcW w:w="391" w:type="pct"/>
            <w:shd w:val="clear" w:color="auto" w:fill="auto"/>
            <w:tcMar>
              <w:left w:w="29" w:type="dxa"/>
              <w:right w:w="29" w:type="dxa"/>
            </w:tcMar>
          </w:tcPr>
          <w:p w14:paraId="34DBCD9F" w14:textId="4A9CB025" w:rsidR="00EC4C4B" w:rsidRPr="00ED1766" w:rsidRDefault="00EC4C4B" w:rsidP="00EC4C4B">
            <w:pPr>
              <w:tabs>
                <w:tab w:val="left" w:pos="8280"/>
              </w:tabs>
              <w:jc w:val="right"/>
              <w:rPr>
                <w:sz w:val="20"/>
                <w:szCs w:val="20"/>
                <w:lang w:val="en-CA"/>
              </w:rPr>
            </w:pPr>
            <w:r>
              <w:rPr>
                <w:sz w:val="20"/>
                <w:szCs w:val="20"/>
                <w:lang w:val="en-CA"/>
              </w:rPr>
              <w:t>0</w:t>
            </w:r>
          </w:p>
        </w:tc>
        <w:tc>
          <w:tcPr>
            <w:tcW w:w="392" w:type="pct"/>
            <w:shd w:val="clear" w:color="auto" w:fill="auto"/>
            <w:tcMar>
              <w:left w:w="29" w:type="dxa"/>
              <w:right w:w="29" w:type="dxa"/>
            </w:tcMar>
          </w:tcPr>
          <w:p w14:paraId="15B4E949" w14:textId="781E4E16" w:rsidR="00EC4C4B" w:rsidRPr="00ED1766" w:rsidRDefault="00EC4C4B" w:rsidP="00EC4C4B">
            <w:pPr>
              <w:tabs>
                <w:tab w:val="left" w:pos="8280"/>
              </w:tabs>
              <w:jc w:val="right"/>
              <w:rPr>
                <w:sz w:val="20"/>
                <w:szCs w:val="20"/>
                <w:lang w:val="en-CA"/>
              </w:rPr>
            </w:pPr>
            <w:r>
              <w:rPr>
                <w:color w:val="000000"/>
                <w:sz w:val="20"/>
                <w:szCs w:val="20"/>
              </w:rPr>
              <w:t>54,820</w:t>
            </w:r>
          </w:p>
        </w:tc>
        <w:tc>
          <w:tcPr>
            <w:tcW w:w="392" w:type="pct"/>
            <w:shd w:val="clear" w:color="auto" w:fill="auto"/>
            <w:tcMar>
              <w:left w:w="29" w:type="dxa"/>
              <w:right w:w="29" w:type="dxa"/>
            </w:tcMar>
          </w:tcPr>
          <w:p w14:paraId="6F6C1A29" w14:textId="3E9FBE2F" w:rsidR="00EC4C4B" w:rsidRPr="00ED1766" w:rsidRDefault="00EC4C4B" w:rsidP="00EC4C4B">
            <w:pPr>
              <w:tabs>
                <w:tab w:val="left" w:pos="8280"/>
              </w:tabs>
              <w:jc w:val="right"/>
              <w:rPr>
                <w:sz w:val="20"/>
                <w:szCs w:val="20"/>
                <w:lang w:val="en-CA"/>
              </w:rPr>
            </w:pPr>
            <w:r>
              <w:rPr>
                <w:color w:val="000000"/>
                <w:sz w:val="20"/>
                <w:szCs w:val="20"/>
              </w:rPr>
              <w:t xml:space="preserve">530,385 </w:t>
            </w:r>
          </w:p>
        </w:tc>
      </w:tr>
    </w:tbl>
    <w:p w14:paraId="777BE3EF" w14:textId="77777777" w:rsidR="00EE5B08" w:rsidRPr="00ED1766" w:rsidRDefault="00EE5B08" w:rsidP="00ED1766">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D1766" w:rsidRPr="00ED1766" w14:paraId="5F1C2152" w14:textId="77777777" w:rsidTr="00744A8D">
        <w:trPr>
          <w:trHeight w:hRule="exact" w:val="227"/>
        </w:trPr>
        <w:tc>
          <w:tcPr>
            <w:tcW w:w="5000" w:type="pct"/>
            <w:gridSpan w:val="3"/>
            <w:shd w:val="clear" w:color="auto" w:fill="auto"/>
          </w:tcPr>
          <w:p w14:paraId="66E44AF2" w14:textId="7593921D" w:rsidR="00EE5B08" w:rsidRPr="00ED1766" w:rsidRDefault="00EE5B08" w:rsidP="00ED1766">
            <w:pPr>
              <w:rPr>
                <w:b/>
                <w:sz w:val="20"/>
                <w:szCs w:val="20"/>
                <w:lang w:val="en-CA"/>
              </w:rPr>
            </w:pPr>
            <w:r w:rsidRPr="00ED1766">
              <w:rPr>
                <w:b/>
                <w:sz w:val="20"/>
                <w:szCs w:val="20"/>
                <w:lang w:val="en-CA"/>
              </w:rPr>
              <w:t xml:space="preserve">(VII) Request for </w:t>
            </w:r>
            <w:r w:rsidR="00B257BB" w:rsidRPr="00ED1766">
              <w:rPr>
                <w:b/>
                <w:sz w:val="20"/>
                <w:szCs w:val="20"/>
                <w:lang w:val="en-CA"/>
              </w:rPr>
              <w:t xml:space="preserve">approval of </w:t>
            </w:r>
            <w:r w:rsidRPr="00ED1766">
              <w:rPr>
                <w:b/>
                <w:sz w:val="20"/>
                <w:szCs w:val="20"/>
                <w:lang w:val="en-CA"/>
              </w:rPr>
              <w:t>fun</w:t>
            </w:r>
            <w:r w:rsidR="00A45EE3" w:rsidRPr="00ED1766">
              <w:rPr>
                <w:b/>
                <w:sz w:val="20"/>
                <w:szCs w:val="20"/>
                <w:lang w:val="en-CA"/>
              </w:rPr>
              <w:t>ding for the first tranche (2021</w:t>
            </w:r>
            <w:r w:rsidRPr="00ED1766">
              <w:rPr>
                <w:b/>
                <w:sz w:val="20"/>
                <w:szCs w:val="20"/>
                <w:lang w:val="en-CA"/>
              </w:rPr>
              <w:t>)</w:t>
            </w:r>
          </w:p>
        </w:tc>
      </w:tr>
      <w:tr w:rsidR="00ED1766" w:rsidRPr="00ED1766" w14:paraId="142FA794" w14:textId="77777777" w:rsidTr="00744A8D">
        <w:trPr>
          <w:trHeight w:hRule="exact" w:val="227"/>
        </w:trPr>
        <w:tc>
          <w:tcPr>
            <w:tcW w:w="1567" w:type="pct"/>
            <w:shd w:val="clear" w:color="auto" w:fill="auto"/>
          </w:tcPr>
          <w:p w14:paraId="553726D9" w14:textId="77777777" w:rsidR="00EE5B08" w:rsidRPr="00ED1766" w:rsidRDefault="00EE5B08" w:rsidP="00ED1766">
            <w:pPr>
              <w:jc w:val="center"/>
              <w:rPr>
                <w:b/>
                <w:sz w:val="20"/>
                <w:szCs w:val="20"/>
                <w:lang w:val="en-CA"/>
              </w:rPr>
            </w:pPr>
            <w:r w:rsidRPr="00ED1766">
              <w:rPr>
                <w:b/>
                <w:sz w:val="20"/>
                <w:szCs w:val="20"/>
                <w:lang w:val="en-CA"/>
              </w:rPr>
              <w:t>Agency</w:t>
            </w:r>
          </w:p>
        </w:tc>
        <w:tc>
          <w:tcPr>
            <w:tcW w:w="1678" w:type="pct"/>
            <w:shd w:val="clear" w:color="auto" w:fill="auto"/>
          </w:tcPr>
          <w:p w14:paraId="3FDA276D" w14:textId="3FC8D2DC" w:rsidR="00EE5B08" w:rsidRPr="00ED1766" w:rsidRDefault="00EE5B08" w:rsidP="00ED1766">
            <w:pPr>
              <w:jc w:val="center"/>
              <w:rPr>
                <w:b/>
                <w:sz w:val="20"/>
                <w:szCs w:val="20"/>
                <w:lang w:val="en-CA"/>
              </w:rPr>
            </w:pPr>
            <w:r w:rsidRPr="00ED1766">
              <w:rPr>
                <w:b/>
                <w:sz w:val="20"/>
                <w:szCs w:val="20"/>
                <w:lang w:val="en-CA"/>
              </w:rPr>
              <w:t>Funds requested (</w:t>
            </w:r>
            <w:r w:rsidR="000868E6" w:rsidRPr="00ED1766">
              <w:rPr>
                <w:b/>
                <w:sz w:val="20"/>
                <w:szCs w:val="20"/>
                <w:lang w:val="en-CA"/>
              </w:rPr>
              <w:t>US $</w:t>
            </w:r>
            <w:r w:rsidRPr="00ED1766">
              <w:rPr>
                <w:b/>
                <w:sz w:val="20"/>
                <w:szCs w:val="20"/>
                <w:lang w:val="en-CA"/>
              </w:rPr>
              <w:t>)</w:t>
            </w:r>
          </w:p>
        </w:tc>
        <w:tc>
          <w:tcPr>
            <w:tcW w:w="1755" w:type="pct"/>
            <w:shd w:val="clear" w:color="auto" w:fill="auto"/>
          </w:tcPr>
          <w:p w14:paraId="2F275D36" w14:textId="4C8C0505" w:rsidR="00EE5B08" w:rsidRPr="00ED1766" w:rsidRDefault="00EE5B08" w:rsidP="00ED1766">
            <w:pPr>
              <w:jc w:val="center"/>
              <w:rPr>
                <w:b/>
                <w:sz w:val="20"/>
                <w:szCs w:val="20"/>
                <w:lang w:val="en-CA"/>
              </w:rPr>
            </w:pPr>
            <w:r w:rsidRPr="00ED1766">
              <w:rPr>
                <w:b/>
                <w:sz w:val="20"/>
                <w:szCs w:val="20"/>
                <w:lang w:val="en-CA"/>
              </w:rPr>
              <w:t>Support costs (</w:t>
            </w:r>
            <w:r w:rsidR="000868E6" w:rsidRPr="00ED1766">
              <w:rPr>
                <w:b/>
                <w:sz w:val="20"/>
                <w:szCs w:val="20"/>
                <w:lang w:val="en-CA"/>
              </w:rPr>
              <w:t>US $</w:t>
            </w:r>
            <w:r w:rsidRPr="00ED1766">
              <w:rPr>
                <w:b/>
                <w:sz w:val="20"/>
                <w:szCs w:val="20"/>
                <w:lang w:val="en-CA"/>
              </w:rPr>
              <w:t>)</w:t>
            </w:r>
          </w:p>
        </w:tc>
      </w:tr>
      <w:tr w:rsidR="00ED1766" w:rsidRPr="00ED1766" w14:paraId="4A1CB13C" w14:textId="77777777" w:rsidTr="002D685E">
        <w:trPr>
          <w:trHeight w:hRule="exact" w:val="227"/>
        </w:trPr>
        <w:tc>
          <w:tcPr>
            <w:tcW w:w="1567" w:type="pct"/>
            <w:shd w:val="clear" w:color="auto" w:fill="auto"/>
          </w:tcPr>
          <w:p w14:paraId="033C8CC5" w14:textId="13795BF0" w:rsidR="00EE5B08" w:rsidRPr="00ED1766" w:rsidRDefault="00B74D9C" w:rsidP="00ED1766">
            <w:pPr>
              <w:rPr>
                <w:sz w:val="20"/>
                <w:szCs w:val="20"/>
                <w:lang w:val="en-CA"/>
              </w:rPr>
            </w:pPr>
            <w:r w:rsidRPr="00ED1766">
              <w:rPr>
                <w:sz w:val="20"/>
                <w:szCs w:val="20"/>
                <w:lang w:val="en-CA"/>
              </w:rPr>
              <w:t>UNDP</w:t>
            </w:r>
          </w:p>
        </w:tc>
        <w:tc>
          <w:tcPr>
            <w:tcW w:w="1678" w:type="pct"/>
            <w:shd w:val="clear" w:color="auto" w:fill="auto"/>
          </w:tcPr>
          <w:p w14:paraId="44F1174A" w14:textId="74B1205B" w:rsidR="00EE5B08" w:rsidRPr="00ED1766" w:rsidRDefault="000B5EC2" w:rsidP="002D685E">
            <w:pPr>
              <w:tabs>
                <w:tab w:val="left" w:pos="2400"/>
                <w:tab w:val="right" w:pos="3116"/>
              </w:tabs>
              <w:jc w:val="right"/>
              <w:rPr>
                <w:sz w:val="20"/>
                <w:szCs w:val="20"/>
                <w:lang w:val="en-CA"/>
              </w:rPr>
            </w:pPr>
            <w:r w:rsidRPr="00ED1766">
              <w:rPr>
                <w:sz w:val="20"/>
                <w:szCs w:val="20"/>
                <w:lang w:val="en-CA"/>
              </w:rPr>
              <w:t>7</w:t>
            </w:r>
            <w:r w:rsidR="007E3B0D">
              <w:rPr>
                <w:sz w:val="20"/>
                <w:szCs w:val="20"/>
                <w:lang w:val="en-CA"/>
              </w:rPr>
              <w:t>5</w:t>
            </w:r>
            <w:r w:rsidRPr="00ED1766">
              <w:rPr>
                <w:sz w:val="20"/>
                <w:szCs w:val="20"/>
                <w:lang w:val="en-CA"/>
              </w:rPr>
              <w:t>,500</w:t>
            </w:r>
          </w:p>
        </w:tc>
        <w:tc>
          <w:tcPr>
            <w:tcW w:w="1755" w:type="pct"/>
            <w:shd w:val="clear" w:color="auto" w:fill="auto"/>
          </w:tcPr>
          <w:p w14:paraId="701754CA" w14:textId="4F24D248" w:rsidR="00EE5B08" w:rsidRPr="00ED1766" w:rsidRDefault="007E3B0D" w:rsidP="007E3B0D">
            <w:pPr>
              <w:jc w:val="right"/>
              <w:rPr>
                <w:sz w:val="20"/>
                <w:szCs w:val="20"/>
                <w:lang w:val="en-CA"/>
              </w:rPr>
            </w:pPr>
            <w:r>
              <w:rPr>
                <w:sz w:val="20"/>
                <w:szCs w:val="20"/>
                <w:lang w:val="en-CA"/>
              </w:rPr>
              <w:t>5,285</w:t>
            </w:r>
          </w:p>
        </w:tc>
      </w:tr>
      <w:tr w:rsidR="00ED1766" w:rsidRPr="00ED1766" w14:paraId="611771A4" w14:textId="77777777" w:rsidTr="00744A8D">
        <w:trPr>
          <w:trHeight w:hRule="exact" w:val="227"/>
        </w:trPr>
        <w:tc>
          <w:tcPr>
            <w:tcW w:w="1567" w:type="pct"/>
            <w:shd w:val="clear" w:color="auto" w:fill="auto"/>
          </w:tcPr>
          <w:p w14:paraId="49C81B58" w14:textId="1B144844" w:rsidR="00EE5B08" w:rsidRPr="00ED1766" w:rsidRDefault="00B74D9C" w:rsidP="00ED1766">
            <w:pPr>
              <w:rPr>
                <w:sz w:val="20"/>
                <w:szCs w:val="20"/>
                <w:lang w:val="en-CA"/>
              </w:rPr>
            </w:pPr>
            <w:r w:rsidRPr="00ED1766">
              <w:rPr>
                <w:sz w:val="20"/>
                <w:szCs w:val="20"/>
                <w:lang w:val="en-CA"/>
              </w:rPr>
              <w:t>UNEP</w:t>
            </w:r>
          </w:p>
        </w:tc>
        <w:tc>
          <w:tcPr>
            <w:tcW w:w="1678" w:type="pct"/>
            <w:shd w:val="clear" w:color="auto" w:fill="auto"/>
          </w:tcPr>
          <w:p w14:paraId="1CCDE2ED" w14:textId="7741520C" w:rsidR="00EE5B08" w:rsidRPr="00ED1766" w:rsidRDefault="000B5EC2" w:rsidP="007E3B0D">
            <w:pPr>
              <w:jc w:val="right"/>
              <w:rPr>
                <w:sz w:val="20"/>
                <w:szCs w:val="20"/>
                <w:lang w:val="en-CA"/>
              </w:rPr>
            </w:pPr>
            <w:r w:rsidRPr="00ED1766">
              <w:rPr>
                <w:sz w:val="20"/>
                <w:szCs w:val="20"/>
                <w:lang w:val="en-CA"/>
              </w:rPr>
              <w:t>5</w:t>
            </w:r>
            <w:r w:rsidR="007E3B0D">
              <w:rPr>
                <w:sz w:val="20"/>
                <w:szCs w:val="20"/>
                <w:lang w:val="en-CA"/>
              </w:rPr>
              <w:t>1</w:t>
            </w:r>
            <w:r w:rsidRPr="00ED1766">
              <w:rPr>
                <w:sz w:val="20"/>
                <w:szCs w:val="20"/>
                <w:lang w:val="en-CA"/>
              </w:rPr>
              <w:t>,</w:t>
            </w:r>
            <w:r w:rsidR="007E3B0D">
              <w:rPr>
                <w:sz w:val="20"/>
                <w:szCs w:val="20"/>
                <w:lang w:val="en-CA"/>
              </w:rPr>
              <w:t>5</w:t>
            </w:r>
            <w:r w:rsidRPr="00ED1766">
              <w:rPr>
                <w:sz w:val="20"/>
                <w:szCs w:val="20"/>
                <w:lang w:val="en-CA"/>
              </w:rPr>
              <w:t>00</w:t>
            </w:r>
          </w:p>
        </w:tc>
        <w:tc>
          <w:tcPr>
            <w:tcW w:w="1755" w:type="pct"/>
            <w:shd w:val="clear" w:color="auto" w:fill="auto"/>
          </w:tcPr>
          <w:p w14:paraId="21875D6A" w14:textId="1FF57C30" w:rsidR="00EE5B08" w:rsidRPr="00ED1766" w:rsidRDefault="007E3B0D" w:rsidP="007E3B0D">
            <w:pPr>
              <w:jc w:val="right"/>
              <w:rPr>
                <w:sz w:val="20"/>
                <w:szCs w:val="20"/>
                <w:lang w:val="en-CA"/>
              </w:rPr>
            </w:pPr>
            <w:r>
              <w:rPr>
                <w:sz w:val="20"/>
                <w:szCs w:val="20"/>
                <w:lang w:val="en-CA"/>
              </w:rPr>
              <w:t>6,695</w:t>
            </w:r>
          </w:p>
        </w:tc>
      </w:tr>
      <w:tr w:rsidR="00ED1766" w:rsidRPr="00ED1766" w14:paraId="7385F382" w14:textId="77777777" w:rsidTr="00744A8D">
        <w:trPr>
          <w:trHeight w:hRule="exact" w:val="227"/>
        </w:trPr>
        <w:tc>
          <w:tcPr>
            <w:tcW w:w="1567" w:type="pct"/>
            <w:shd w:val="clear" w:color="auto" w:fill="auto"/>
          </w:tcPr>
          <w:p w14:paraId="123D1F5E" w14:textId="17862E2C" w:rsidR="00B257BB" w:rsidRPr="00ED1766" w:rsidRDefault="00B257BB" w:rsidP="00ED1766">
            <w:pPr>
              <w:rPr>
                <w:sz w:val="20"/>
                <w:szCs w:val="20"/>
                <w:lang w:val="en-CA"/>
              </w:rPr>
            </w:pPr>
            <w:r w:rsidRPr="00ED1766">
              <w:rPr>
                <w:sz w:val="20"/>
                <w:szCs w:val="20"/>
                <w:lang w:val="en-CA"/>
              </w:rPr>
              <w:t>Total</w:t>
            </w:r>
          </w:p>
        </w:tc>
        <w:tc>
          <w:tcPr>
            <w:tcW w:w="1678" w:type="pct"/>
            <w:shd w:val="clear" w:color="auto" w:fill="auto"/>
          </w:tcPr>
          <w:p w14:paraId="4DE9249A" w14:textId="42715A4B" w:rsidR="00B257BB" w:rsidRPr="00ED1766" w:rsidRDefault="000B5EC2" w:rsidP="007E3B0D">
            <w:pPr>
              <w:jc w:val="right"/>
              <w:rPr>
                <w:sz w:val="20"/>
                <w:szCs w:val="20"/>
                <w:lang w:val="en-CA"/>
              </w:rPr>
            </w:pPr>
            <w:r w:rsidRPr="00ED1766">
              <w:rPr>
                <w:sz w:val="20"/>
                <w:szCs w:val="20"/>
                <w:lang w:val="en-CA"/>
              </w:rPr>
              <w:t>12</w:t>
            </w:r>
            <w:r w:rsidR="007E3B0D">
              <w:rPr>
                <w:sz w:val="20"/>
                <w:szCs w:val="20"/>
                <w:lang w:val="en-CA"/>
              </w:rPr>
              <w:t>7</w:t>
            </w:r>
            <w:r w:rsidRPr="00ED1766">
              <w:rPr>
                <w:sz w:val="20"/>
                <w:szCs w:val="20"/>
                <w:lang w:val="en-CA"/>
              </w:rPr>
              <w:t>,</w:t>
            </w:r>
            <w:r w:rsidR="007E3B0D">
              <w:rPr>
                <w:sz w:val="20"/>
                <w:szCs w:val="20"/>
                <w:lang w:val="en-CA"/>
              </w:rPr>
              <w:t>0</w:t>
            </w:r>
            <w:r w:rsidRPr="00ED1766">
              <w:rPr>
                <w:sz w:val="20"/>
                <w:szCs w:val="20"/>
                <w:lang w:val="en-CA"/>
              </w:rPr>
              <w:t>00</w:t>
            </w:r>
          </w:p>
        </w:tc>
        <w:tc>
          <w:tcPr>
            <w:tcW w:w="1755" w:type="pct"/>
            <w:shd w:val="clear" w:color="auto" w:fill="auto"/>
          </w:tcPr>
          <w:p w14:paraId="042DFE6B" w14:textId="11A1CEEF" w:rsidR="00B257BB" w:rsidRPr="00ED1766" w:rsidRDefault="007E3B0D" w:rsidP="007E3B0D">
            <w:pPr>
              <w:jc w:val="right"/>
              <w:rPr>
                <w:sz w:val="20"/>
                <w:szCs w:val="20"/>
                <w:lang w:val="en-CA"/>
              </w:rPr>
            </w:pPr>
            <w:r>
              <w:rPr>
                <w:sz w:val="20"/>
                <w:szCs w:val="20"/>
                <w:lang w:val="en-CA"/>
              </w:rPr>
              <w:t>11,980</w:t>
            </w:r>
          </w:p>
        </w:tc>
      </w:tr>
    </w:tbl>
    <w:p w14:paraId="5B6F7B04" w14:textId="77777777" w:rsidR="00EE5B08" w:rsidRPr="00ED1766" w:rsidRDefault="00EE5B08" w:rsidP="00ED1766">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D1766" w:rsidRPr="00ED1766" w14:paraId="3B91B950" w14:textId="77777777" w:rsidTr="00744A8D">
        <w:trPr>
          <w:trHeight w:hRule="exact" w:val="281"/>
        </w:trPr>
        <w:tc>
          <w:tcPr>
            <w:tcW w:w="1572" w:type="pct"/>
            <w:shd w:val="clear" w:color="auto" w:fill="auto"/>
          </w:tcPr>
          <w:p w14:paraId="5ECF2B82" w14:textId="77777777" w:rsidR="00EE5B08" w:rsidRPr="00ED1766" w:rsidRDefault="00EE5B08" w:rsidP="00ED1766">
            <w:pPr>
              <w:jc w:val="left"/>
              <w:rPr>
                <w:b/>
                <w:sz w:val="20"/>
                <w:szCs w:val="20"/>
                <w:lang w:val="en-CA"/>
              </w:rPr>
            </w:pPr>
            <w:r w:rsidRPr="00ED1766">
              <w:rPr>
                <w:b/>
                <w:sz w:val="20"/>
                <w:szCs w:val="20"/>
                <w:lang w:val="en-CA"/>
              </w:rPr>
              <w:t>Secretariat's recommendation:</w:t>
            </w:r>
          </w:p>
        </w:tc>
        <w:tc>
          <w:tcPr>
            <w:tcW w:w="3428" w:type="pct"/>
            <w:shd w:val="clear" w:color="auto" w:fill="auto"/>
          </w:tcPr>
          <w:p w14:paraId="4CC4F903" w14:textId="111D1B28" w:rsidR="00EE5B08" w:rsidRPr="00ED1766" w:rsidRDefault="00EE5B08" w:rsidP="00ED1766">
            <w:pPr>
              <w:jc w:val="center"/>
              <w:rPr>
                <w:sz w:val="20"/>
                <w:szCs w:val="20"/>
                <w:lang w:val="en-CA"/>
              </w:rPr>
            </w:pPr>
            <w:r w:rsidRPr="00ED1766">
              <w:rPr>
                <w:sz w:val="20"/>
                <w:szCs w:val="20"/>
                <w:lang w:val="en-CA"/>
              </w:rPr>
              <w:t>Individual consideration</w:t>
            </w:r>
          </w:p>
        </w:tc>
      </w:tr>
    </w:tbl>
    <w:p w14:paraId="0462F552" w14:textId="77777777" w:rsidR="00D42A14" w:rsidRPr="00ED1766" w:rsidRDefault="00D42A14" w:rsidP="00ED1766">
      <w:pPr>
        <w:jc w:val="left"/>
        <w:rPr>
          <w:lang w:val="en-CA"/>
        </w:rPr>
      </w:pPr>
      <w:r w:rsidRPr="00ED1766">
        <w:rPr>
          <w:lang w:val="en-CA"/>
        </w:rPr>
        <w:br w:type="page"/>
      </w:r>
    </w:p>
    <w:p w14:paraId="6369EDEE" w14:textId="77777777" w:rsidR="00C679D6" w:rsidRPr="00ED1766" w:rsidRDefault="00C679D6" w:rsidP="00ED1766">
      <w:pPr>
        <w:pStyle w:val="StyleHeader4Para4Left0Firstline0"/>
        <w:numPr>
          <w:ilvl w:val="0"/>
          <w:numId w:val="0"/>
        </w:numPr>
        <w:jc w:val="center"/>
        <w:rPr>
          <w:b/>
          <w:sz w:val="22"/>
          <w:lang w:val="en-CA"/>
        </w:rPr>
      </w:pPr>
      <w:r w:rsidRPr="00ED1766">
        <w:rPr>
          <w:b/>
          <w:sz w:val="22"/>
          <w:lang w:val="en-CA"/>
        </w:rPr>
        <w:lastRenderedPageBreak/>
        <w:t>PROJECT DESCRIPTION</w:t>
      </w:r>
    </w:p>
    <w:p w14:paraId="71D9A491" w14:textId="77777777" w:rsidR="00C679D6" w:rsidRPr="00ED1766" w:rsidRDefault="00C679D6" w:rsidP="00ED1766">
      <w:pPr>
        <w:rPr>
          <w:b/>
          <w:lang w:val="en-CA"/>
        </w:rPr>
      </w:pPr>
      <w:r w:rsidRPr="00ED1766">
        <w:rPr>
          <w:b/>
          <w:lang w:val="en-CA"/>
        </w:rPr>
        <w:t>Background</w:t>
      </w:r>
    </w:p>
    <w:p w14:paraId="458B381A" w14:textId="6E94E341" w:rsidR="00C679D6" w:rsidRDefault="00C679D6" w:rsidP="00ED1766">
      <w:pPr>
        <w:rPr>
          <w:lang w:val="en-CA"/>
        </w:rPr>
      </w:pPr>
    </w:p>
    <w:p w14:paraId="4AF66BE3" w14:textId="1282BF79" w:rsidR="00004946" w:rsidRPr="00C076D6" w:rsidRDefault="00F06A5A" w:rsidP="00503162">
      <w:pPr>
        <w:keepNext/>
        <w:numPr>
          <w:ilvl w:val="0"/>
          <w:numId w:val="1"/>
        </w:numPr>
        <w:spacing w:after="240"/>
        <w:outlineLvl w:val="0"/>
      </w:pPr>
      <w:r>
        <w:t xml:space="preserve">Stage III of the HCFC phase-out management plan </w:t>
      </w:r>
      <w:r w:rsidR="00503162">
        <w:t xml:space="preserve">(HPMP) </w:t>
      </w:r>
      <w:r>
        <w:t>for the Republic of Moldova was originally submitted for consideration at the 87</w:t>
      </w:r>
      <w:r w:rsidRPr="00503162">
        <w:rPr>
          <w:vertAlign w:val="superscript"/>
        </w:rPr>
        <w:t>th</w:t>
      </w:r>
      <w:r>
        <w:t xml:space="preserve"> meeting.</w:t>
      </w:r>
      <w:r>
        <w:rPr>
          <w:rStyle w:val="FootnoteReference"/>
        </w:rPr>
        <w:footnoteReference w:id="2"/>
      </w:r>
      <w:r>
        <w:t xml:space="preserve"> During the intersessional approval process </w:t>
      </w:r>
      <w:r w:rsidR="00F476F7">
        <w:t xml:space="preserve">(IAP) </w:t>
      </w:r>
      <w:r>
        <w:t xml:space="preserve">established for that meeting, one member noted that </w:t>
      </w:r>
      <w:r w:rsidR="00503162" w:rsidRPr="00C076D6">
        <w:t xml:space="preserve">to allow the Secretariat to evaluate </w:t>
      </w:r>
      <w:r w:rsidR="00503162">
        <w:t xml:space="preserve">fully </w:t>
      </w:r>
      <w:r w:rsidR="00503162" w:rsidRPr="00C076D6">
        <w:t xml:space="preserve">the end-user incentive scheme which </w:t>
      </w:r>
      <w:r w:rsidR="00503162">
        <w:t>wa</w:t>
      </w:r>
      <w:r w:rsidR="00503162" w:rsidRPr="00C076D6">
        <w:t xml:space="preserve">s a large </w:t>
      </w:r>
      <w:r w:rsidR="00503162">
        <w:t xml:space="preserve">component </w:t>
      </w:r>
      <w:r w:rsidR="00503162" w:rsidRPr="00C076D6">
        <w:t>of the project</w:t>
      </w:r>
      <w:r w:rsidR="00503162">
        <w:t>,</w:t>
      </w:r>
      <w:r w:rsidR="00503162" w:rsidRPr="00C076D6">
        <w:t xml:space="preserve"> </w:t>
      </w:r>
      <w:r w:rsidR="00503162">
        <w:t>accounting for</w:t>
      </w:r>
      <w:r w:rsidR="00503162" w:rsidRPr="00C076D6">
        <w:t xml:space="preserve"> almost 60 per cent of the overall funding</w:t>
      </w:r>
      <w:r w:rsidR="00503162">
        <w:t>,</w:t>
      </w:r>
      <w:r w:rsidR="00004946" w:rsidRPr="00C076D6">
        <w:t xml:space="preserve"> information outlined in decision 84/84</w:t>
      </w:r>
      <w:r w:rsidR="00503162">
        <w:t xml:space="preserve"> should be provided</w:t>
      </w:r>
      <w:r w:rsidR="00004946" w:rsidRPr="00C076D6">
        <w:t>.</w:t>
      </w:r>
      <w:r w:rsidR="00503162">
        <w:t xml:space="preserve"> </w:t>
      </w:r>
      <w:r w:rsidR="00004946" w:rsidRPr="00C076D6">
        <w:t>Subsequently, the Executive Committee defer</w:t>
      </w:r>
      <w:r w:rsidR="00503162">
        <w:t>red</w:t>
      </w:r>
      <w:r w:rsidR="00004946" w:rsidRPr="00C076D6">
        <w:t xml:space="preserve"> consideration of </w:t>
      </w:r>
      <w:r w:rsidR="00503162">
        <w:t>the project t</w:t>
      </w:r>
      <w:r w:rsidR="00004946" w:rsidRPr="00C076D6">
        <w:t>o the 88</w:t>
      </w:r>
      <w:r w:rsidR="00004946" w:rsidRPr="00503162">
        <w:rPr>
          <w:vertAlign w:val="superscript"/>
        </w:rPr>
        <w:t>th</w:t>
      </w:r>
      <w:r w:rsidR="00004946" w:rsidRPr="00C076D6">
        <w:t xml:space="preserve"> meeting</w:t>
      </w:r>
      <w:r w:rsidR="00503162">
        <w:t xml:space="preserve"> (decision 87/47)</w:t>
      </w:r>
      <w:r w:rsidR="00004946" w:rsidRPr="00C076D6">
        <w:t>.</w:t>
      </w:r>
    </w:p>
    <w:p w14:paraId="2D8D9A39" w14:textId="7B8C101B" w:rsidR="003C6060" w:rsidRPr="00ED1766" w:rsidRDefault="00503162" w:rsidP="00ED1766">
      <w:pPr>
        <w:pStyle w:val="Heading1"/>
        <w:rPr>
          <w:lang w:val="en-CA"/>
        </w:rPr>
      </w:pPr>
      <w:r>
        <w:rPr>
          <w:lang w:val="en-CA"/>
        </w:rPr>
        <w:t>In line with decision 87/47, o</w:t>
      </w:r>
      <w:r w:rsidR="00E918FB" w:rsidRPr="00ED1766">
        <w:rPr>
          <w:lang w:val="en-CA"/>
        </w:rPr>
        <w:t>n behalf of the Government of the Republic of Moldova</w:t>
      </w:r>
      <w:r w:rsidR="00197D03" w:rsidRPr="00ED1766">
        <w:rPr>
          <w:lang w:val="en-CA"/>
        </w:rPr>
        <w:t>,</w:t>
      </w:r>
      <w:r w:rsidR="00E918FB" w:rsidRPr="00ED1766">
        <w:rPr>
          <w:lang w:val="en-CA"/>
        </w:rPr>
        <w:t xml:space="preserve"> UNDP</w:t>
      </w:r>
      <w:r w:rsidR="00197D03" w:rsidRPr="00ED1766">
        <w:rPr>
          <w:lang w:val="en-CA"/>
        </w:rPr>
        <w:t xml:space="preserve"> as the lead implementing agency, submitted a </w:t>
      </w:r>
      <w:r w:rsidR="008D62DD">
        <w:rPr>
          <w:lang w:val="en-CA"/>
        </w:rPr>
        <w:t xml:space="preserve">revised </w:t>
      </w:r>
      <w:r w:rsidR="00197D03" w:rsidRPr="00ED1766">
        <w:rPr>
          <w:lang w:val="en-CA"/>
        </w:rPr>
        <w:t>request for stage I</w:t>
      </w:r>
      <w:r w:rsidR="00BF6505" w:rsidRPr="00ED1766">
        <w:rPr>
          <w:lang w:val="en-CA"/>
        </w:rPr>
        <w:t>I</w:t>
      </w:r>
      <w:r w:rsidR="00197D03" w:rsidRPr="00ED1766">
        <w:rPr>
          <w:lang w:val="en-CA"/>
        </w:rPr>
        <w:t xml:space="preserve">I of the HPMP, at a total cost of </w:t>
      </w:r>
      <w:r w:rsidR="000868E6" w:rsidRPr="00ED1766">
        <w:rPr>
          <w:lang w:val="en-CA"/>
        </w:rPr>
        <w:t>US $</w:t>
      </w:r>
      <w:r w:rsidR="00CD4426" w:rsidRPr="00ED1766">
        <w:rPr>
          <w:lang w:val="en-CA"/>
        </w:rPr>
        <w:t>53</w:t>
      </w:r>
      <w:r w:rsidR="00752D0C">
        <w:rPr>
          <w:lang w:val="en-CA"/>
        </w:rPr>
        <w:t>0</w:t>
      </w:r>
      <w:r w:rsidR="00CD4426" w:rsidRPr="00ED1766">
        <w:rPr>
          <w:lang w:val="en-CA"/>
        </w:rPr>
        <w:t>,</w:t>
      </w:r>
      <w:r w:rsidR="00752D0C">
        <w:rPr>
          <w:lang w:val="en-CA"/>
        </w:rPr>
        <w:t>385</w:t>
      </w:r>
      <w:r w:rsidR="00197D03" w:rsidRPr="00ED1766">
        <w:rPr>
          <w:lang w:val="en-CA"/>
        </w:rPr>
        <w:t xml:space="preserve">, consisting of </w:t>
      </w:r>
      <w:r w:rsidR="000868E6" w:rsidRPr="00ED1766">
        <w:rPr>
          <w:lang w:val="en-CA"/>
        </w:rPr>
        <w:t>US $</w:t>
      </w:r>
      <w:r w:rsidR="00267C61" w:rsidRPr="00ED1766">
        <w:rPr>
          <w:lang w:val="en-CA"/>
        </w:rPr>
        <w:t>341,5</w:t>
      </w:r>
      <w:r w:rsidR="00752D0C">
        <w:rPr>
          <w:lang w:val="en-CA"/>
        </w:rPr>
        <w:t>0</w:t>
      </w:r>
      <w:r w:rsidR="00267C61" w:rsidRPr="00ED1766">
        <w:rPr>
          <w:lang w:val="en-CA"/>
        </w:rPr>
        <w:t>0</w:t>
      </w:r>
      <w:r w:rsidR="00197D03" w:rsidRPr="00ED1766">
        <w:rPr>
          <w:lang w:val="en-CA"/>
        </w:rPr>
        <w:t xml:space="preserve">, plus agency support costs of </w:t>
      </w:r>
      <w:r w:rsidR="000868E6" w:rsidRPr="00ED1766">
        <w:rPr>
          <w:lang w:val="en-CA"/>
        </w:rPr>
        <w:t>US $</w:t>
      </w:r>
      <w:r w:rsidR="00EB53B0" w:rsidRPr="00ED1766">
        <w:rPr>
          <w:lang w:val="en-CA"/>
        </w:rPr>
        <w:t>23,</w:t>
      </w:r>
      <w:r w:rsidR="00752D0C">
        <w:rPr>
          <w:lang w:val="en-CA"/>
        </w:rPr>
        <w:t>905</w:t>
      </w:r>
      <w:r w:rsidR="00752D0C" w:rsidRPr="00ED1766">
        <w:rPr>
          <w:lang w:val="en-CA"/>
        </w:rPr>
        <w:t xml:space="preserve"> </w:t>
      </w:r>
      <w:r w:rsidR="00197D03" w:rsidRPr="00ED1766">
        <w:rPr>
          <w:lang w:val="en-CA"/>
        </w:rPr>
        <w:t>for</w:t>
      </w:r>
      <w:r w:rsidR="00E918FB" w:rsidRPr="00ED1766">
        <w:rPr>
          <w:lang w:val="en-CA"/>
        </w:rPr>
        <w:t xml:space="preserve"> UNDP</w:t>
      </w:r>
      <w:r w:rsidR="00197D03" w:rsidRPr="00ED1766">
        <w:rPr>
          <w:lang w:val="en-CA"/>
        </w:rPr>
        <w:t xml:space="preserve">, and </w:t>
      </w:r>
      <w:r w:rsidR="000868E6" w:rsidRPr="00ED1766">
        <w:rPr>
          <w:lang w:val="en-CA"/>
        </w:rPr>
        <w:t>US $</w:t>
      </w:r>
      <w:r w:rsidR="00752D0C" w:rsidRPr="00ED1766">
        <w:rPr>
          <w:lang w:val="en-CA"/>
        </w:rPr>
        <w:t>14</w:t>
      </w:r>
      <w:r w:rsidR="00752D0C">
        <w:rPr>
          <w:lang w:val="en-CA"/>
        </w:rPr>
        <w:t>6</w:t>
      </w:r>
      <w:r w:rsidR="00CD4426" w:rsidRPr="00ED1766">
        <w:rPr>
          <w:lang w:val="en-CA"/>
        </w:rPr>
        <w:t>,</w:t>
      </w:r>
      <w:r w:rsidR="00752D0C">
        <w:rPr>
          <w:lang w:val="en-CA"/>
        </w:rPr>
        <w:t>000</w:t>
      </w:r>
      <w:r w:rsidR="00197D03" w:rsidRPr="00ED1766">
        <w:rPr>
          <w:lang w:val="en-CA"/>
        </w:rPr>
        <w:t xml:space="preserve">, plus agency support costs of </w:t>
      </w:r>
      <w:r w:rsidR="000868E6" w:rsidRPr="00ED1766">
        <w:rPr>
          <w:lang w:val="en-CA"/>
        </w:rPr>
        <w:t>US $</w:t>
      </w:r>
      <w:r w:rsidR="00752D0C">
        <w:rPr>
          <w:lang w:val="en-CA"/>
        </w:rPr>
        <w:t>18,980</w:t>
      </w:r>
      <w:r w:rsidR="00CD4426" w:rsidRPr="00ED1766">
        <w:rPr>
          <w:lang w:val="en-CA"/>
        </w:rPr>
        <w:t xml:space="preserve"> </w:t>
      </w:r>
      <w:r w:rsidR="00197D03" w:rsidRPr="00ED1766">
        <w:rPr>
          <w:lang w:val="en-CA"/>
        </w:rPr>
        <w:t xml:space="preserve">for </w:t>
      </w:r>
      <w:r w:rsidR="00D3754D" w:rsidRPr="00ED1766">
        <w:rPr>
          <w:lang w:val="en-CA"/>
        </w:rPr>
        <w:t>UNEP</w:t>
      </w:r>
      <w:r w:rsidR="00197D03" w:rsidRPr="00ED1766">
        <w:rPr>
          <w:lang w:val="en-CA"/>
        </w:rPr>
        <w:t>, as originally submitted.</w:t>
      </w:r>
      <w:r w:rsidR="00197D03" w:rsidRPr="00ED1766">
        <w:rPr>
          <w:rStyle w:val="FootnoteReference"/>
          <w:lang w:val="en-CA"/>
        </w:rPr>
        <w:footnoteReference w:id="3"/>
      </w:r>
      <w:r w:rsidR="00197D03" w:rsidRPr="00ED1766">
        <w:rPr>
          <w:lang w:val="en-CA"/>
        </w:rPr>
        <w:t xml:space="preserve"> </w:t>
      </w:r>
      <w:r w:rsidR="003C6060" w:rsidRPr="00ED1766">
        <w:rPr>
          <w:lang w:val="en-CA"/>
        </w:rPr>
        <w:t>The implementation of stage I</w:t>
      </w:r>
      <w:r w:rsidR="00BF6505" w:rsidRPr="00ED1766">
        <w:rPr>
          <w:lang w:val="en-CA"/>
        </w:rPr>
        <w:t>I</w:t>
      </w:r>
      <w:r w:rsidR="003C6060" w:rsidRPr="00ED1766">
        <w:rPr>
          <w:lang w:val="en-CA"/>
        </w:rPr>
        <w:t>I of the HPMP will phase out the remaining consumption of HCFCs by 20</w:t>
      </w:r>
      <w:r w:rsidR="00FF28C7" w:rsidRPr="00ED1766">
        <w:rPr>
          <w:lang w:val="en-CA"/>
        </w:rPr>
        <w:t>30</w:t>
      </w:r>
      <w:r w:rsidR="003C6060" w:rsidRPr="00ED1766">
        <w:rPr>
          <w:lang w:val="en-CA"/>
        </w:rPr>
        <w:t xml:space="preserve">. </w:t>
      </w:r>
    </w:p>
    <w:p w14:paraId="7CB8CB6A" w14:textId="11BD7AB3" w:rsidR="00DD644F" w:rsidRPr="00266313" w:rsidRDefault="00C679D6" w:rsidP="00ED1766">
      <w:pPr>
        <w:pStyle w:val="Heading1"/>
        <w:rPr>
          <w:lang w:val="en-CA"/>
        </w:rPr>
      </w:pPr>
      <w:r w:rsidRPr="00266313">
        <w:rPr>
          <w:lang w:val="en-CA"/>
        </w:rPr>
        <w:t xml:space="preserve">The first tranche </w:t>
      </w:r>
      <w:r w:rsidR="00D66A82" w:rsidRPr="00266313">
        <w:rPr>
          <w:lang w:val="en-CA"/>
        </w:rPr>
        <w:t>of</w:t>
      </w:r>
      <w:r w:rsidRPr="00266313">
        <w:rPr>
          <w:lang w:val="en-CA"/>
        </w:rPr>
        <w:t xml:space="preserve"> stage I</w:t>
      </w:r>
      <w:r w:rsidR="00BF6505" w:rsidRPr="00266313">
        <w:rPr>
          <w:lang w:val="en-CA"/>
        </w:rPr>
        <w:t>I</w:t>
      </w:r>
      <w:r w:rsidRPr="00266313">
        <w:rPr>
          <w:lang w:val="en-CA"/>
        </w:rPr>
        <w:t xml:space="preserve">I of the HPMP being requested at this meeting amounts to </w:t>
      </w:r>
      <w:r w:rsidR="000868E6" w:rsidRPr="00266313">
        <w:rPr>
          <w:lang w:val="en-CA"/>
        </w:rPr>
        <w:t>US $</w:t>
      </w:r>
      <w:r w:rsidR="00741E9B" w:rsidRPr="00266313">
        <w:rPr>
          <w:lang w:val="en-CA"/>
        </w:rPr>
        <w:t>1</w:t>
      </w:r>
      <w:r w:rsidR="00F409CB" w:rsidRPr="00266313">
        <w:rPr>
          <w:lang w:val="en-CA"/>
        </w:rPr>
        <w:t>38</w:t>
      </w:r>
      <w:r w:rsidR="009F3B91" w:rsidRPr="00266313">
        <w:rPr>
          <w:lang w:val="en-CA"/>
        </w:rPr>
        <w:t>,</w:t>
      </w:r>
      <w:r w:rsidR="00F409CB" w:rsidRPr="00266313">
        <w:rPr>
          <w:lang w:val="en-CA"/>
        </w:rPr>
        <w:t>655</w:t>
      </w:r>
      <w:r w:rsidR="00DD644F" w:rsidRPr="00266313">
        <w:rPr>
          <w:lang w:val="en-CA"/>
        </w:rPr>
        <w:t xml:space="preserve">, consisting of </w:t>
      </w:r>
      <w:r w:rsidR="000868E6" w:rsidRPr="00266313">
        <w:rPr>
          <w:lang w:val="en-CA"/>
        </w:rPr>
        <w:t>US $</w:t>
      </w:r>
      <w:r w:rsidR="009F3B91" w:rsidRPr="00266313">
        <w:rPr>
          <w:lang w:val="en-CA"/>
        </w:rPr>
        <w:t>7</w:t>
      </w:r>
      <w:r w:rsidR="00F409CB" w:rsidRPr="00266313">
        <w:rPr>
          <w:lang w:val="en-CA"/>
        </w:rPr>
        <w:t>1</w:t>
      </w:r>
      <w:r w:rsidR="009F3B91" w:rsidRPr="00266313">
        <w:rPr>
          <w:lang w:val="en-CA"/>
        </w:rPr>
        <w:t>,500</w:t>
      </w:r>
      <w:r w:rsidR="00DD644F" w:rsidRPr="00266313">
        <w:rPr>
          <w:lang w:val="en-CA"/>
        </w:rPr>
        <w:t xml:space="preserve">, plus agency support costs of </w:t>
      </w:r>
      <w:r w:rsidR="000868E6" w:rsidRPr="00266313">
        <w:rPr>
          <w:lang w:val="en-CA"/>
        </w:rPr>
        <w:t>US $</w:t>
      </w:r>
      <w:r w:rsidR="00810F00" w:rsidRPr="00266313">
        <w:rPr>
          <w:lang w:val="en-CA"/>
        </w:rPr>
        <w:t>5,</w:t>
      </w:r>
      <w:r w:rsidR="00F409CB" w:rsidRPr="00266313">
        <w:rPr>
          <w:lang w:val="en-CA"/>
        </w:rPr>
        <w:t>005</w:t>
      </w:r>
      <w:r w:rsidR="00267C61" w:rsidRPr="00266313">
        <w:rPr>
          <w:lang w:val="en-CA"/>
        </w:rPr>
        <w:t xml:space="preserve"> </w:t>
      </w:r>
      <w:r w:rsidR="00DD644F" w:rsidRPr="00266313">
        <w:rPr>
          <w:lang w:val="en-CA"/>
        </w:rPr>
        <w:t xml:space="preserve">for </w:t>
      </w:r>
      <w:r w:rsidR="00CF1B19" w:rsidRPr="00266313">
        <w:rPr>
          <w:lang w:val="en-CA"/>
        </w:rPr>
        <w:t>UNDP</w:t>
      </w:r>
      <w:r w:rsidR="00DD644F" w:rsidRPr="00266313">
        <w:rPr>
          <w:lang w:val="en-CA"/>
        </w:rPr>
        <w:t xml:space="preserve">, and </w:t>
      </w:r>
      <w:r w:rsidR="000868E6" w:rsidRPr="00266313">
        <w:rPr>
          <w:lang w:val="en-CA"/>
        </w:rPr>
        <w:t>US $</w:t>
      </w:r>
      <w:r w:rsidR="00984011" w:rsidRPr="00266313">
        <w:rPr>
          <w:lang w:val="en-CA"/>
        </w:rPr>
        <w:t>5</w:t>
      </w:r>
      <w:r w:rsidR="00741E9B" w:rsidRPr="00266313">
        <w:rPr>
          <w:lang w:val="en-CA"/>
        </w:rPr>
        <w:t>5</w:t>
      </w:r>
      <w:r w:rsidR="00984011" w:rsidRPr="00266313">
        <w:rPr>
          <w:lang w:val="en-CA"/>
        </w:rPr>
        <w:t>,</w:t>
      </w:r>
      <w:r w:rsidR="00741E9B" w:rsidRPr="00266313">
        <w:rPr>
          <w:lang w:val="en-CA"/>
        </w:rPr>
        <w:t>0</w:t>
      </w:r>
      <w:r w:rsidR="00984011" w:rsidRPr="00266313">
        <w:rPr>
          <w:lang w:val="en-CA"/>
        </w:rPr>
        <w:t>00</w:t>
      </w:r>
      <w:r w:rsidR="00DD644F" w:rsidRPr="00266313">
        <w:rPr>
          <w:lang w:val="en-CA"/>
        </w:rPr>
        <w:t xml:space="preserve">, plus agency support costs of </w:t>
      </w:r>
      <w:r w:rsidR="000868E6" w:rsidRPr="00266313">
        <w:rPr>
          <w:lang w:val="en-CA"/>
        </w:rPr>
        <w:t>US $</w:t>
      </w:r>
      <w:r w:rsidR="00741E9B" w:rsidRPr="00266313">
        <w:rPr>
          <w:lang w:val="en-CA"/>
        </w:rPr>
        <w:t>7,150</w:t>
      </w:r>
      <w:r w:rsidR="00DD644F" w:rsidRPr="00266313">
        <w:rPr>
          <w:lang w:val="en-CA"/>
        </w:rPr>
        <w:t xml:space="preserve"> for </w:t>
      </w:r>
      <w:r w:rsidR="00D3754D" w:rsidRPr="00266313">
        <w:rPr>
          <w:lang w:val="en-CA"/>
        </w:rPr>
        <w:t>UNEP</w:t>
      </w:r>
      <w:r w:rsidR="00DD644F" w:rsidRPr="00266313">
        <w:rPr>
          <w:lang w:val="en-CA"/>
        </w:rPr>
        <w:t>, as submitted</w:t>
      </w:r>
      <w:r w:rsidR="00A01952" w:rsidRPr="00266313">
        <w:rPr>
          <w:lang w:val="en-CA"/>
        </w:rPr>
        <w:t xml:space="preserve"> to the 88</w:t>
      </w:r>
      <w:r w:rsidR="00A01952" w:rsidRPr="00266313">
        <w:rPr>
          <w:vertAlign w:val="superscript"/>
          <w:lang w:val="en-CA"/>
        </w:rPr>
        <w:t>th</w:t>
      </w:r>
      <w:r w:rsidR="00A01952" w:rsidRPr="00266313">
        <w:rPr>
          <w:lang w:val="en-CA"/>
        </w:rPr>
        <w:t xml:space="preserve"> meeting</w:t>
      </w:r>
      <w:r w:rsidR="00DD644F" w:rsidRPr="00266313">
        <w:rPr>
          <w:lang w:val="en-CA"/>
        </w:rPr>
        <w:t>.</w:t>
      </w:r>
    </w:p>
    <w:p w14:paraId="58609B1E" w14:textId="4103A7BF" w:rsidR="00C679D6" w:rsidRPr="00ED1766" w:rsidRDefault="00C679D6" w:rsidP="00ED1766">
      <w:pPr>
        <w:pStyle w:val="Heading1"/>
        <w:numPr>
          <w:ilvl w:val="0"/>
          <w:numId w:val="0"/>
        </w:numPr>
        <w:rPr>
          <w:b/>
          <w:lang w:val="en-CA"/>
        </w:rPr>
      </w:pPr>
      <w:r w:rsidRPr="00ED1766">
        <w:rPr>
          <w:b/>
          <w:lang w:val="en-CA"/>
        </w:rPr>
        <w:t xml:space="preserve">Status of implementation of </w:t>
      </w:r>
      <w:r w:rsidR="00C75B89" w:rsidRPr="00ED1766">
        <w:rPr>
          <w:b/>
          <w:lang w:val="en-CA"/>
        </w:rPr>
        <w:t>stage</w:t>
      </w:r>
      <w:r w:rsidR="00783DBA" w:rsidRPr="00ED1766">
        <w:rPr>
          <w:b/>
          <w:lang w:val="en-CA"/>
        </w:rPr>
        <w:t>s</w:t>
      </w:r>
      <w:r w:rsidR="00C75B89" w:rsidRPr="00ED1766">
        <w:rPr>
          <w:b/>
          <w:lang w:val="en-CA"/>
        </w:rPr>
        <w:t xml:space="preserve"> I and </w:t>
      </w:r>
      <w:r w:rsidRPr="00ED1766">
        <w:rPr>
          <w:b/>
          <w:lang w:val="en-CA"/>
        </w:rPr>
        <w:t>I</w:t>
      </w:r>
      <w:r w:rsidR="00BF6505" w:rsidRPr="00ED1766">
        <w:rPr>
          <w:b/>
          <w:lang w:val="en-CA"/>
        </w:rPr>
        <w:t>I</w:t>
      </w:r>
      <w:r w:rsidRPr="00ED1766">
        <w:rPr>
          <w:b/>
          <w:lang w:val="en-CA"/>
        </w:rPr>
        <w:t xml:space="preserve"> of the HPMP</w:t>
      </w:r>
    </w:p>
    <w:p w14:paraId="1C17E5A8" w14:textId="48CB16FC" w:rsidR="004C338B" w:rsidRPr="00ED1766" w:rsidRDefault="00323C9A" w:rsidP="00ED1766">
      <w:pPr>
        <w:pStyle w:val="Heading1"/>
        <w:rPr>
          <w:lang w:val="en-CA"/>
        </w:rPr>
      </w:pPr>
      <w:r w:rsidRPr="00ED1766">
        <w:rPr>
          <w:lang w:val="en-CA"/>
        </w:rPr>
        <w:t>Stage I of the HPMP was approved at the 63</w:t>
      </w:r>
      <w:r w:rsidRPr="00ED1766">
        <w:rPr>
          <w:vertAlign w:val="superscript"/>
          <w:lang w:val="en-CA"/>
        </w:rPr>
        <w:t>rd</w:t>
      </w:r>
      <w:r w:rsidRPr="00ED1766">
        <w:rPr>
          <w:lang w:val="en-CA"/>
        </w:rPr>
        <w:t xml:space="preserve"> meeting</w:t>
      </w:r>
      <w:r w:rsidRPr="00ED1766">
        <w:rPr>
          <w:rStyle w:val="FootnoteReference"/>
          <w:lang w:val="en-CA"/>
        </w:rPr>
        <w:footnoteReference w:id="4"/>
      </w:r>
      <w:r w:rsidRPr="00ED1766">
        <w:rPr>
          <w:lang w:val="en-CA"/>
        </w:rPr>
        <w:t xml:space="preserve"> and revised at the 74</w:t>
      </w:r>
      <w:r w:rsidRPr="00ED1766">
        <w:rPr>
          <w:vertAlign w:val="superscript"/>
          <w:lang w:val="en-CA"/>
        </w:rPr>
        <w:t>th</w:t>
      </w:r>
      <w:r w:rsidRPr="00ED1766">
        <w:rPr>
          <w:lang w:val="en-CA"/>
        </w:rPr>
        <w:t xml:space="preserve"> meeting</w:t>
      </w:r>
      <w:r w:rsidRPr="00ED1766">
        <w:rPr>
          <w:rStyle w:val="FootnoteReference"/>
          <w:lang w:val="en-CA"/>
        </w:rPr>
        <w:footnoteReference w:id="5"/>
      </w:r>
      <w:r w:rsidRPr="00ED1766">
        <w:rPr>
          <w:lang w:val="en-CA"/>
        </w:rPr>
        <w:t xml:space="preserve"> to meet the 10 per cent reduction from the baseline by 2015, at a total cost of </w:t>
      </w:r>
      <w:r w:rsidR="000868E6" w:rsidRPr="00ED1766">
        <w:rPr>
          <w:lang w:val="en-CA"/>
        </w:rPr>
        <w:t>US $</w:t>
      </w:r>
      <w:r w:rsidR="00472B79" w:rsidRPr="00ED1766">
        <w:rPr>
          <w:lang w:val="en-CA"/>
        </w:rPr>
        <w:t>88</w:t>
      </w:r>
      <w:r w:rsidRPr="00ED1766">
        <w:rPr>
          <w:lang w:val="en-CA"/>
        </w:rPr>
        <w:t>,</w:t>
      </w:r>
      <w:r w:rsidR="00472B79" w:rsidRPr="00ED1766">
        <w:rPr>
          <w:lang w:val="en-CA"/>
        </w:rPr>
        <w:t>0</w:t>
      </w:r>
      <w:r w:rsidRPr="00ED1766">
        <w:rPr>
          <w:lang w:val="en-CA"/>
        </w:rPr>
        <w:t>00, plus agency support costs</w:t>
      </w:r>
      <w:r w:rsidR="00922CE3" w:rsidRPr="00ED1766">
        <w:rPr>
          <w:lang w:val="en-CA"/>
        </w:rPr>
        <w:t>,</w:t>
      </w:r>
      <w:r w:rsidRPr="00ED1766">
        <w:rPr>
          <w:lang w:val="en-CA"/>
        </w:rPr>
        <w:t xml:space="preserve"> to phase out 0.</w:t>
      </w:r>
      <w:r w:rsidR="00472B79" w:rsidRPr="00ED1766">
        <w:rPr>
          <w:lang w:val="en-CA"/>
        </w:rPr>
        <w:t>10</w:t>
      </w:r>
      <w:r w:rsidRPr="00ED1766">
        <w:rPr>
          <w:lang w:val="en-CA"/>
        </w:rPr>
        <w:t xml:space="preserve"> ODP tonnes of HCFCs used in the refrigeration and air-conditioning (RAC) servicing sector. Stage I of the HPMP w</w:t>
      </w:r>
      <w:r w:rsidR="00472B79" w:rsidRPr="00ED1766">
        <w:rPr>
          <w:lang w:val="en-CA"/>
        </w:rPr>
        <w:t xml:space="preserve">as </w:t>
      </w:r>
      <w:r w:rsidRPr="00ED1766">
        <w:rPr>
          <w:lang w:val="en-CA"/>
        </w:rPr>
        <w:t xml:space="preserve">completed </w:t>
      </w:r>
      <w:r w:rsidR="00472B79" w:rsidRPr="00ED1766">
        <w:rPr>
          <w:lang w:val="en-CA"/>
        </w:rPr>
        <w:t>on</w:t>
      </w:r>
      <w:r w:rsidRPr="00ED1766">
        <w:rPr>
          <w:lang w:val="en-CA"/>
        </w:rPr>
        <w:t xml:space="preserve"> 31 December 20</w:t>
      </w:r>
      <w:r w:rsidR="00472B79" w:rsidRPr="00ED1766">
        <w:rPr>
          <w:lang w:val="en-CA"/>
        </w:rPr>
        <w:t>16</w:t>
      </w:r>
      <w:r w:rsidRPr="00ED1766">
        <w:rPr>
          <w:lang w:val="en-CA"/>
        </w:rPr>
        <w:t>.</w:t>
      </w:r>
    </w:p>
    <w:p w14:paraId="0CDF8F3D" w14:textId="5D92440E" w:rsidR="00FE1FBE" w:rsidRPr="00ED1766" w:rsidRDefault="0043359D" w:rsidP="00ED1766">
      <w:pPr>
        <w:pStyle w:val="Heading1"/>
        <w:rPr>
          <w:lang w:val="en-CA"/>
        </w:rPr>
      </w:pPr>
      <w:r w:rsidRPr="00ED1766">
        <w:rPr>
          <w:lang w:val="en-CA"/>
        </w:rPr>
        <w:t>S</w:t>
      </w:r>
      <w:r w:rsidR="00C679D6" w:rsidRPr="00ED1766">
        <w:rPr>
          <w:lang w:val="en-CA"/>
        </w:rPr>
        <w:t>tage </w:t>
      </w:r>
      <w:r w:rsidR="00BF6505" w:rsidRPr="00ED1766">
        <w:rPr>
          <w:lang w:val="en-CA"/>
        </w:rPr>
        <w:t>I</w:t>
      </w:r>
      <w:r w:rsidR="00C679D6" w:rsidRPr="00ED1766">
        <w:rPr>
          <w:lang w:val="en-CA"/>
        </w:rPr>
        <w:t>I of the HPMP was approved at the</w:t>
      </w:r>
      <w:r w:rsidR="00AB1260" w:rsidRPr="00ED1766">
        <w:rPr>
          <w:lang w:val="en-CA"/>
        </w:rPr>
        <w:t xml:space="preserve"> </w:t>
      </w:r>
      <w:r w:rsidR="006C30AE" w:rsidRPr="00ED1766">
        <w:rPr>
          <w:lang w:val="en-CA"/>
        </w:rPr>
        <w:t>77</w:t>
      </w:r>
      <w:r w:rsidR="006C30AE" w:rsidRPr="00ED1766">
        <w:rPr>
          <w:vertAlign w:val="superscript"/>
          <w:lang w:val="en-CA"/>
        </w:rPr>
        <w:t>th</w:t>
      </w:r>
      <w:r w:rsidR="006C30AE" w:rsidRPr="00ED1766">
        <w:rPr>
          <w:lang w:val="en-CA"/>
        </w:rPr>
        <w:t> </w:t>
      </w:r>
      <w:r w:rsidR="00C679D6" w:rsidRPr="00ED1766">
        <w:rPr>
          <w:lang w:val="en-CA"/>
        </w:rPr>
        <w:t>meeting</w:t>
      </w:r>
      <w:r w:rsidR="00C679D6" w:rsidRPr="00ED1766">
        <w:rPr>
          <w:rStyle w:val="FootnoteReference"/>
          <w:lang w:val="en-CA"/>
        </w:rPr>
        <w:footnoteReference w:id="6"/>
      </w:r>
      <w:r w:rsidR="00C679D6" w:rsidRPr="00ED1766">
        <w:rPr>
          <w:lang w:val="en-CA"/>
        </w:rPr>
        <w:t xml:space="preserve"> </w:t>
      </w:r>
      <w:r w:rsidR="009E7929" w:rsidRPr="00ED1766">
        <w:rPr>
          <w:lang w:val="en-CA"/>
        </w:rPr>
        <w:t xml:space="preserve">to meet the 35 per cent reduction from the baseline by 2020, </w:t>
      </w:r>
      <w:r w:rsidR="00C679D6" w:rsidRPr="00ED1766">
        <w:rPr>
          <w:lang w:val="en-CA"/>
        </w:rPr>
        <w:t xml:space="preserve">at a total cost of </w:t>
      </w:r>
      <w:r w:rsidR="000868E6" w:rsidRPr="00ED1766">
        <w:rPr>
          <w:lang w:val="en-CA"/>
        </w:rPr>
        <w:t>US $</w:t>
      </w:r>
      <w:r w:rsidR="000D10A3" w:rsidRPr="00ED1766">
        <w:rPr>
          <w:lang w:val="en-CA"/>
        </w:rPr>
        <w:t>174,500</w:t>
      </w:r>
      <w:r w:rsidR="00C679D6" w:rsidRPr="00ED1766">
        <w:rPr>
          <w:lang w:val="en-CA"/>
        </w:rPr>
        <w:t>, plus agency support costs</w:t>
      </w:r>
      <w:r w:rsidR="00922CE3" w:rsidRPr="00ED1766">
        <w:rPr>
          <w:lang w:val="en-CA"/>
        </w:rPr>
        <w:t>,</w:t>
      </w:r>
      <w:r w:rsidR="00C679D6" w:rsidRPr="00ED1766">
        <w:rPr>
          <w:lang w:val="en-CA"/>
        </w:rPr>
        <w:t xml:space="preserve"> to</w:t>
      </w:r>
      <w:r w:rsidR="00CF7A22" w:rsidRPr="00ED1766">
        <w:rPr>
          <w:lang w:val="en-CA"/>
        </w:rPr>
        <w:t xml:space="preserve"> phase </w:t>
      </w:r>
      <w:r w:rsidR="00C679D6" w:rsidRPr="00ED1766">
        <w:rPr>
          <w:lang w:val="en-CA"/>
        </w:rPr>
        <w:t xml:space="preserve">out </w:t>
      </w:r>
      <w:r w:rsidR="00AF16ED" w:rsidRPr="00ED1766">
        <w:rPr>
          <w:lang w:val="en-CA"/>
        </w:rPr>
        <w:t xml:space="preserve">0.25 </w:t>
      </w:r>
      <w:r w:rsidR="00C679D6" w:rsidRPr="00ED1766">
        <w:rPr>
          <w:lang w:val="en-CA"/>
        </w:rPr>
        <w:t>ODP</w:t>
      </w:r>
      <w:r w:rsidR="00CF7A22" w:rsidRPr="00ED1766">
        <w:rPr>
          <w:lang w:val="en-CA"/>
        </w:rPr>
        <w:t> </w:t>
      </w:r>
      <w:r w:rsidR="00C679D6" w:rsidRPr="00ED1766">
        <w:rPr>
          <w:lang w:val="en-CA"/>
        </w:rPr>
        <w:t xml:space="preserve">tonnes of HCFCs used in the </w:t>
      </w:r>
      <w:r w:rsidR="00755328" w:rsidRPr="00ED1766">
        <w:rPr>
          <w:lang w:val="en-CA"/>
        </w:rPr>
        <w:t xml:space="preserve">RAC </w:t>
      </w:r>
      <w:r w:rsidR="00C679D6" w:rsidRPr="00ED1766">
        <w:rPr>
          <w:lang w:val="en-CA"/>
        </w:rPr>
        <w:t>servicing sector</w:t>
      </w:r>
      <w:r w:rsidR="005C2E4D" w:rsidRPr="00ED1766">
        <w:rPr>
          <w:lang w:val="en-CA"/>
        </w:rPr>
        <w:t xml:space="preserve">. </w:t>
      </w:r>
      <w:r w:rsidR="00472B79" w:rsidRPr="00ED1766">
        <w:rPr>
          <w:lang w:val="en-CA"/>
        </w:rPr>
        <w:t xml:space="preserve">The third and final tranche of stage II was approved under the </w:t>
      </w:r>
      <w:r w:rsidR="00F476F7">
        <w:rPr>
          <w:lang w:val="en-CA"/>
        </w:rPr>
        <w:t>IAP</w:t>
      </w:r>
      <w:r w:rsidR="00472B79" w:rsidRPr="00ED1766">
        <w:rPr>
          <w:lang w:val="en-CA"/>
        </w:rPr>
        <w:t xml:space="preserve"> </w:t>
      </w:r>
      <w:r w:rsidR="00A01952">
        <w:rPr>
          <w:lang w:val="en-CA"/>
        </w:rPr>
        <w:t xml:space="preserve">established </w:t>
      </w:r>
      <w:r w:rsidR="00472B79" w:rsidRPr="00ED1766">
        <w:rPr>
          <w:lang w:val="en-CA"/>
        </w:rPr>
        <w:t>for the 86</w:t>
      </w:r>
      <w:r w:rsidR="00472B79" w:rsidRPr="00ED1766">
        <w:rPr>
          <w:vertAlign w:val="superscript"/>
          <w:lang w:val="en-CA"/>
        </w:rPr>
        <w:t>th</w:t>
      </w:r>
      <w:r w:rsidR="00472B79" w:rsidRPr="00ED1766">
        <w:rPr>
          <w:lang w:val="en-CA"/>
        </w:rPr>
        <w:t xml:space="preserve"> meet</w:t>
      </w:r>
      <w:r w:rsidR="003743D1" w:rsidRPr="00ED1766">
        <w:rPr>
          <w:lang w:val="en-CA"/>
        </w:rPr>
        <w:t>ing in December 2020; s</w:t>
      </w:r>
      <w:r w:rsidR="00AB1260" w:rsidRPr="00ED1766">
        <w:rPr>
          <w:lang w:val="en-CA"/>
        </w:rPr>
        <w:t>tage</w:t>
      </w:r>
      <w:r w:rsidR="00BF6505" w:rsidRPr="00ED1766">
        <w:rPr>
          <w:lang w:val="en-CA"/>
        </w:rPr>
        <w:t> I</w:t>
      </w:r>
      <w:r w:rsidR="00AB1260" w:rsidRPr="00ED1766">
        <w:rPr>
          <w:lang w:val="en-CA"/>
        </w:rPr>
        <w:t xml:space="preserve">I </w:t>
      </w:r>
      <w:r w:rsidR="00804EE8" w:rsidRPr="00ED1766">
        <w:rPr>
          <w:lang w:val="en-CA"/>
        </w:rPr>
        <w:t>will be completed</w:t>
      </w:r>
      <w:r w:rsidR="00AB1260" w:rsidRPr="00ED1766">
        <w:rPr>
          <w:lang w:val="en-CA"/>
        </w:rPr>
        <w:t xml:space="preserve"> by </w:t>
      </w:r>
      <w:r w:rsidR="00323C9A" w:rsidRPr="00ED1766">
        <w:rPr>
          <w:lang w:val="en-CA"/>
        </w:rPr>
        <w:t xml:space="preserve">31 </w:t>
      </w:r>
      <w:r w:rsidR="00913A2D" w:rsidRPr="00ED1766">
        <w:rPr>
          <w:lang w:val="en-CA"/>
        </w:rPr>
        <w:t>December</w:t>
      </w:r>
      <w:r w:rsidR="00AB1260" w:rsidRPr="00ED1766">
        <w:rPr>
          <w:lang w:val="en-CA"/>
        </w:rPr>
        <w:t xml:space="preserve"> </w:t>
      </w:r>
      <w:r w:rsidR="00804EE8" w:rsidRPr="00ED1766">
        <w:rPr>
          <w:lang w:val="en-CA"/>
        </w:rPr>
        <w:t>2021</w:t>
      </w:r>
      <w:r w:rsidR="00AB1260" w:rsidRPr="00ED1766">
        <w:rPr>
          <w:lang w:val="en-CA"/>
        </w:rPr>
        <w:t>.</w:t>
      </w:r>
    </w:p>
    <w:p w14:paraId="55A26A00" w14:textId="2D5D0B10" w:rsidR="00FE1FBE" w:rsidRPr="00ED1766" w:rsidRDefault="00FE1FBE" w:rsidP="00ED1766">
      <w:pPr>
        <w:rPr>
          <w:lang w:val="en-CA"/>
        </w:rPr>
      </w:pPr>
      <w:r w:rsidRPr="00ED1766">
        <w:rPr>
          <w:u w:val="single"/>
          <w:lang w:val="en-CA"/>
        </w:rPr>
        <w:t>HCFC consumption</w:t>
      </w:r>
    </w:p>
    <w:p w14:paraId="52C9685A" w14:textId="77777777" w:rsidR="00FE1FBE" w:rsidRPr="00ED1766" w:rsidRDefault="00FE1FBE" w:rsidP="00ED1766">
      <w:pPr>
        <w:rPr>
          <w:lang w:val="en-CA"/>
        </w:rPr>
      </w:pPr>
    </w:p>
    <w:p w14:paraId="2713776D" w14:textId="668659BE" w:rsidR="00FE1FBE" w:rsidRPr="00ED1766" w:rsidRDefault="00FE1FBE" w:rsidP="00ED1766">
      <w:pPr>
        <w:pStyle w:val="Heading1"/>
        <w:rPr>
          <w:lang w:val="en-CA"/>
        </w:rPr>
      </w:pPr>
      <w:r w:rsidRPr="00ED1766">
        <w:rPr>
          <w:lang w:val="en-CA"/>
        </w:rPr>
        <w:t xml:space="preserve">The Government of </w:t>
      </w:r>
      <w:r w:rsidR="00947821" w:rsidRPr="00ED1766">
        <w:rPr>
          <w:lang w:val="en-CA"/>
        </w:rPr>
        <w:t xml:space="preserve">the Republic of Moldova </w:t>
      </w:r>
      <w:r w:rsidRPr="00ED1766">
        <w:rPr>
          <w:lang w:val="en-CA"/>
        </w:rPr>
        <w:t xml:space="preserve">reported a consumption of </w:t>
      </w:r>
      <w:r w:rsidR="00295E2A" w:rsidRPr="00ED1766">
        <w:rPr>
          <w:lang w:val="en-CA"/>
        </w:rPr>
        <w:t xml:space="preserve">0.56 </w:t>
      </w:r>
      <w:r w:rsidRPr="00ED1766">
        <w:rPr>
          <w:lang w:val="en-CA"/>
        </w:rPr>
        <w:t>ODP tonnes of HCFC in 20</w:t>
      </w:r>
      <w:r w:rsidR="00833F38" w:rsidRPr="00ED1766">
        <w:rPr>
          <w:lang w:val="en-CA"/>
        </w:rPr>
        <w:t>20</w:t>
      </w:r>
      <w:r w:rsidRPr="00ED1766">
        <w:rPr>
          <w:lang w:val="en-CA"/>
        </w:rPr>
        <w:t xml:space="preserve">. </w:t>
      </w:r>
      <w:r w:rsidR="004A4B68" w:rsidRPr="00ED1766">
        <w:rPr>
          <w:lang w:val="en-CA"/>
        </w:rPr>
        <w:t>The 2016</w:t>
      </w:r>
      <w:r w:rsidR="004A4B68" w:rsidRPr="00ED1766">
        <w:rPr>
          <w:lang w:val="en-CA"/>
        </w:rPr>
        <w:noBreakHyphen/>
      </w:r>
      <w:r w:rsidR="00833F38" w:rsidRPr="00ED1766">
        <w:rPr>
          <w:lang w:val="en-CA"/>
        </w:rPr>
        <w:t>2020</w:t>
      </w:r>
      <w:r w:rsidRPr="00ED1766">
        <w:rPr>
          <w:lang w:val="en-CA"/>
        </w:rPr>
        <w:t xml:space="preserve"> HCFC consumption is shown in Table 1. </w:t>
      </w:r>
    </w:p>
    <w:p w14:paraId="30D950AA" w14:textId="1CFDC8A2" w:rsidR="00FE1FBE" w:rsidRPr="00ED1766" w:rsidRDefault="00FE1FBE" w:rsidP="00ED1766">
      <w:pPr>
        <w:rPr>
          <w:b/>
          <w:lang w:val="en-CA"/>
        </w:rPr>
      </w:pPr>
      <w:r w:rsidRPr="00ED1766">
        <w:rPr>
          <w:b/>
          <w:lang w:val="en-CA"/>
        </w:rPr>
        <w:t xml:space="preserve">Table 1. HCFC consumption in </w:t>
      </w:r>
      <w:r w:rsidR="007A5617" w:rsidRPr="00ED1766">
        <w:rPr>
          <w:b/>
          <w:lang w:val="en-CA"/>
        </w:rPr>
        <w:t>the Republic of Moldova</w:t>
      </w:r>
      <w:r w:rsidR="00833F38" w:rsidRPr="00ED1766">
        <w:rPr>
          <w:b/>
          <w:lang w:val="en-CA"/>
        </w:rPr>
        <w:t xml:space="preserve"> (2016-2020</w:t>
      </w:r>
      <w:r w:rsidRPr="00ED1766">
        <w:rPr>
          <w:b/>
          <w:lang w:val="en-CA"/>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ED1766" w:rsidRPr="00ED1766" w14:paraId="6CB06A68" w14:textId="77777777" w:rsidTr="00722E93">
        <w:trPr>
          <w:tblHeader/>
        </w:trPr>
        <w:tc>
          <w:tcPr>
            <w:tcW w:w="1248" w:type="pct"/>
            <w:shd w:val="clear" w:color="auto" w:fill="auto"/>
            <w:noWrap/>
            <w:tcMar>
              <w:left w:w="43" w:type="dxa"/>
              <w:right w:w="43" w:type="dxa"/>
            </w:tcMar>
            <w:vAlign w:val="center"/>
            <w:hideMark/>
          </w:tcPr>
          <w:p w14:paraId="1BF848DA" w14:textId="77777777" w:rsidR="00FE1FBE" w:rsidRPr="00A01952" w:rsidRDefault="00FE1FBE" w:rsidP="00ED1766">
            <w:pPr>
              <w:widowControl w:val="0"/>
              <w:jc w:val="left"/>
              <w:rPr>
                <w:b/>
                <w:bCs/>
                <w:sz w:val="21"/>
                <w:szCs w:val="21"/>
                <w:lang w:val="en-CA"/>
              </w:rPr>
            </w:pPr>
            <w:r w:rsidRPr="00A01952">
              <w:rPr>
                <w:b/>
                <w:bCs/>
                <w:sz w:val="21"/>
                <w:szCs w:val="21"/>
                <w:lang w:val="en-CA"/>
              </w:rPr>
              <w:t>HCFC-22</w:t>
            </w:r>
          </w:p>
        </w:tc>
        <w:tc>
          <w:tcPr>
            <w:tcW w:w="625" w:type="pct"/>
            <w:shd w:val="clear" w:color="auto" w:fill="auto"/>
            <w:noWrap/>
            <w:vAlign w:val="center"/>
            <w:hideMark/>
          </w:tcPr>
          <w:p w14:paraId="1F0F846D" w14:textId="0BDA8ED9" w:rsidR="00FE1FBE" w:rsidRPr="00A01952" w:rsidRDefault="00FE1FBE" w:rsidP="00ED1766">
            <w:pPr>
              <w:widowControl w:val="0"/>
              <w:jc w:val="center"/>
              <w:rPr>
                <w:b/>
                <w:bCs/>
                <w:sz w:val="21"/>
                <w:szCs w:val="21"/>
                <w:lang w:val="en-CA"/>
              </w:rPr>
            </w:pPr>
            <w:r w:rsidRPr="00A01952">
              <w:rPr>
                <w:b/>
                <w:bCs/>
                <w:sz w:val="21"/>
                <w:szCs w:val="21"/>
                <w:lang w:val="en-CA"/>
              </w:rPr>
              <w:t>201</w:t>
            </w:r>
            <w:r w:rsidR="00833F38" w:rsidRPr="00A01952">
              <w:rPr>
                <w:b/>
                <w:bCs/>
                <w:sz w:val="21"/>
                <w:szCs w:val="21"/>
                <w:lang w:val="en-CA"/>
              </w:rPr>
              <w:t>6</w:t>
            </w:r>
          </w:p>
        </w:tc>
        <w:tc>
          <w:tcPr>
            <w:tcW w:w="626" w:type="pct"/>
          </w:tcPr>
          <w:p w14:paraId="31580A0A" w14:textId="1EAF94C0" w:rsidR="00FE1FBE" w:rsidRPr="00A01952" w:rsidRDefault="00FE1FBE" w:rsidP="00ED1766">
            <w:pPr>
              <w:widowControl w:val="0"/>
              <w:jc w:val="center"/>
              <w:rPr>
                <w:b/>
                <w:bCs/>
                <w:sz w:val="21"/>
                <w:szCs w:val="21"/>
                <w:lang w:val="en-CA"/>
              </w:rPr>
            </w:pPr>
            <w:r w:rsidRPr="00A01952">
              <w:rPr>
                <w:b/>
                <w:bCs/>
                <w:sz w:val="21"/>
                <w:szCs w:val="21"/>
                <w:lang w:val="en-CA"/>
              </w:rPr>
              <w:t>201</w:t>
            </w:r>
            <w:r w:rsidR="00833F38" w:rsidRPr="00A01952">
              <w:rPr>
                <w:b/>
                <w:bCs/>
                <w:sz w:val="21"/>
                <w:szCs w:val="21"/>
                <w:lang w:val="en-CA"/>
              </w:rPr>
              <w:t>7</w:t>
            </w:r>
          </w:p>
        </w:tc>
        <w:tc>
          <w:tcPr>
            <w:tcW w:w="625" w:type="pct"/>
          </w:tcPr>
          <w:p w14:paraId="1985DD34" w14:textId="4E38B385" w:rsidR="00FE1FBE" w:rsidRPr="00A01952" w:rsidRDefault="00FE1FBE" w:rsidP="00ED1766">
            <w:pPr>
              <w:widowControl w:val="0"/>
              <w:jc w:val="center"/>
              <w:rPr>
                <w:b/>
                <w:bCs/>
                <w:sz w:val="21"/>
                <w:szCs w:val="21"/>
                <w:lang w:val="en-CA"/>
              </w:rPr>
            </w:pPr>
            <w:r w:rsidRPr="00A01952">
              <w:rPr>
                <w:b/>
                <w:bCs/>
                <w:sz w:val="21"/>
                <w:szCs w:val="21"/>
                <w:lang w:val="en-CA"/>
              </w:rPr>
              <w:t>201</w:t>
            </w:r>
            <w:r w:rsidR="00833F38" w:rsidRPr="00A01952">
              <w:rPr>
                <w:b/>
                <w:bCs/>
                <w:sz w:val="21"/>
                <w:szCs w:val="21"/>
                <w:lang w:val="en-CA"/>
              </w:rPr>
              <w:t>8</w:t>
            </w:r>
          </w:p>
        </w:tc>
        <w:tc>
          <w:tcPr>
            <w:tcW w:w="626" w:type="pct"/>
          </w:tcPr>
          <w:p w14:paraId="3F83D6E0" w14:textId="71B7FC11" w:rsidR="00FE1FBE" w:rsidRPr="00A01952" w:rsidRDefault="00FE1FBE" w:rsidP="00ED1766">
            <w:pPr>
              <w:widowControl w:val="0"/>
              <w:jc w:val="center"/>
              <w:rPr>
                <w:b/>
                <w:bCs/>
                <w:sz w:val="21"/>
                <w:szCs w:val="21"/>
                <w:lang w:val="en-CA"/>
              </w:rPr>
            </w:pPr>
            <w:r w:rsidRPr="00A01952">
              <w:rPr>
                <w:b/>
                <w:bCs/>
                <w:sz w:val="21"/>
                <w:szCs w:val="21"/>
                <w:lang w:val="en-CA"/>
              </w:rPr>
              <w:t>201</w:t>
            </w:r>
            <w:r w:rsidR="00833F38" w:rsidRPr="00A01952">
              <w:rPr>
                <w:b/>
                <w:bCs/>
                <w:sz w:val="21"/>
                <w:szCs w:val="21"/>
                <w:lang w:val="en-CA"/>
              </w:rPr>
              <w:t>9</w:t>
            </w:r>
          </w:p>
        </w:tc>
        <w:tc>
          <w:tcPr>
            <w:tcW w:w="625" w:type="pct"/>
            <w:vAlign w:val="center"/>
          </w:tcPr>
          <w:p w14:paraId="3FD7380D" w14:textId="29B6A5A3" w:rsidR="00FE1FBE" w:rsidRPr="00A01952" w:rsidRDefault="00FE1FBE" w:rsidP="00ED1766">
            <w:pPr>
              <w:widowControl w:val="0"/>
              <w:jc w:val="center"/>
              <w:rPr>
                <w:b/>
                <w:bCs/>
                <w:sz w:val="21"/>
                <w:szCs w:val="21"/>
                <w:lang w:val="en-CA"/>
              </w:rPr>
            </w:pPr>
            <w:r w:rsidRPr="00A01952">
              <w:rPr>
                <w:b/>
                <w:bCs/>
                <w:sz w:val="21"/>
                <w:szCs w:val="21"/>
                <w:lang w:val="en-CA"/>
              </w:rPr>
              <w:t>2</w:t>
            </w:r>
            <w:r w:rsidR="00833F38" w:rsidRPr="00A01952">
              <w:rPr>
                <w:b/>
                <w:bCs/>
                <w:sz w:val="21"/>
                <w:szCs w:val="21"/>
                <w:lang w:val="en-CA"/>
              </w:rPr>
              <w:t>020</w:t>
            </w:r>
          </w:p>
        </w:tc>
        <w:tc>
          <w:tcPr>
            <w:tcW w:w="626" w:type="pct"/>
            <w:shd w:val="clear" w:color="auto" w:fill="auto"/>
            <w:noWrap/>
            <w:vAlign w:val="center"/>
            <w:hideMark/>
          </w:tcPr>
          <w:p w14:paraId="3E8E1B0C" w14:textId="77777777" w:rsidR="00FE1FBE" w:rsidRPr="00A01952" w:rsidRDefault="00FE1FBE" w:rsidP="00ED1766">
            <w:pPr>
              <w:widowControl w:val="0"/>
              <w:jc w:val="center"/>
              <w:rPr>
                <w:b/>
                <w:bCs/>
                <w:sz w:val="21"/>
                <w:szCs w:val="21"/>
                <w:lang w:val="en-CA"/>
              </w:rPr>
            </w:pPr>
            <w:r w:rsidRPr="00A01952">
              <w:rPr>
                <w:b/>
                <w:bCs/>
                <w:sz w:val="21"/>
                <w:szCs w:val="21"/>
                <w:lang w:val="en-CA"/>
              </w:rPr>
              <w:t>Baseline</w:t>
            </w:r>
          </w:p>
        </w:tc>
      </w:tr>
      <w:tr w:rsidR="00ED1766" w:rsidRPr="00ED1766" w14:paraId="5CD70F1F" w14:textId="77777777" w:rsidTr="00722E93">
        <w:tc>
          <w:tcPr>
            <w:tcW w:w="1248" w:type="pct"/>
            <w:shd w:val="clear" w:color="auto" w:fill="auto"/>
            <w:noWrap/>
            <w:tcMar>
              <w:left w:w="43" w:type="dxa"/>
              <w:right w:w="43" w:type="dxa"/>
            </w:tcMar>
            <w:vAlign w:val="center"/>
            <w:hideMark/>
          </w:tcPr>
          <w:p w14:paraId="46EF09D2" w14:textId="77777777" w:rsidR="00947821" w:rsidRPr="00A01952" w:rsidRDefault="00947821" w:rsidP="00ED1766">
            <w:pPr>
              <w:widowControl w:val="0"/>
              <w:jc w:val="left"/>
              <w:rPr>
                <w:bCs/>
                <w:sz w:val="21"/>
                <w:szCs w:val="21"/>
                <w:lang w:val="en-CA"/>
              </w:rPr>
            </w:pPr>
            <w:r w:rsidRPr="00A01952">
              <w:rPr>
                <w:bCs/>
                <w:sz w:val="21"/>
                <w:szCs w:val="21"/>
                <w:lang w:val="en-CA"/>
              </w:rPr>
              <w:t>Metric tonnes (mt)</w:t>
            </w:r>
          </w:p>
        </w:tc>
        <w:tc>
          <w:tcPr>
            <w:tcW w:w="625" w:type="pct"/>
            <w:shd w:val="clear" w:color="auto" w:fill="auto"/>
            <w:noWrap/>
            <w:tcMar>
              <w:left w:w="115" w:type="dxa"/>
              <w:right w:w="230" w:type="dxa"/>
            </w:tcMar>
          </w:tcPr>
          <w:p w14:paraId="5B58A8CF" w14:textId="55C23B4C" w:rsidR="00947821" w:rsidRPr="00A01952" w:rsidRDefault="00947821" w:rsidP="00ED1766">
            <w:pPr>
              <w:jc w:val="right"/>
              <w:rPr>
                <w:sz w:val="21"/>
                <w:szCs w:val="21"/>
                <w:lang w:val="en-CA"/>
              </w:rPr>
            </w:pPr>
            <w:r w:rsidRPr="00A01952">
              <w:rPr>
                <w:sz w:val="21"/>
                <w:szCs w:val="21"/>
                <w:lang w:val="en-CA"/>
              </w:rPr>
              <w:t>0.00</w:t>
            </w:r>
          </w:p>
        </w:tc>
        <w:tc>
          <w:tcPr>
            <w:tcW w:w="626" w:type="pct"/>
            <w:tcMar>
              <w:left w:w="115" w:type="dxa"/>
              <w:right w:w="230" w:type="dxa"/>
            </w:tcMar>
          </w:tcPr>
          <w:p w14:paraId="73510023" w14:textId="22A36027" w:rsidR="00947821" w:rsidRPr="00A01952" w:rsidRDefault="00947821" w:rsidP="00ED1766">
            <w:pPr>
              <w:jc w:val="right"/>
              <w:rPr>
                <w:sz w:val="21"/>
                <w:szCs w:val="21"/>
                <w:lang w:val="en-CA"/>
              </w:rPr>
            </w:pPr>
            <w:r w:rsidRPr="00A01952">
              <w:rPr>
                <w:sz w:val="21"/>
                <w:szCs w:val="21"/>
                <w:lang w:val="en-CA"/>
              </w:rPr>
              <w:t>0.00</w:t>
            </w:r>
          </w:p>
        </w:tc>
        <w:tc>
          <w:tcPr>
            <w:tcW w:w="625" w:type="pct"/>
            <w:tcMar>
              <w:left w:w="115" w:type="dxa"/>
              <w:right w:w="230" w:type="dxa"/>
            </w:tcMar>
          </w:tcPr>
          <w:p w14:paraId="057F30FC" w14:textId="3D49DE1C" w:rsidR="00947821" w:rsidRPr="00A01952" w:rsidRDefault="00947821" w:rsidP="00ED1766">
            <w:pPr>
              <w:jc w:val="right"/>
              <w:rPr>
                <w:sz w:val="21"/>
                <w:szCs w:val="21"/>
                <w:lang w:val="en-CA"/>
              </w:rPr>
            </w:pPr>
            <w:r w:rsidRPr="00A01952">
              <w:rPr>
                <w:sz w:val="21"/>
                <w:szCs w:val="21"/>
                <w:lang w:val="en-CA"/>
              </w:rPr>
              <w:t>5.58</w:t>
            </w:r>
          </w:p>
        </w:tc>
        <w:tc>
          <w:tcPr>
            <w:tcW w:w="626" w:type="pct"/>
            <w:tcMar>
              <w:left w:w="115" w:type="dxa"/>
              <w:right w:w="230" w:type="dxa"/>
            </w:tcMar>
          </w:tcPr>
          <w:p w14:paraId="7B86E72B" w14:textId="22BC6028" w:rsidR="00947821" w:rsidRPr="00A01952" w:rsidRDefault="00947821" w:rsidP="00ED1766">
            <w:pPr>
              <w:widowControl w:val="0"/>
              <w:jc w:val="right"/>
              <w:rPr>
                <w:sz w:val="21"/>
                <w:szCs w:val="21"/>
                <w:lang w:val="en-CA"/>
              </w:rPr>
            </w:pPr>
            <w:r w:rsidRPr="00A01952">
              <w:rPr>
                <w:sz w:val="21"/>
                <w:szCs w:val="21"/>
                <w:lang w:val="en-CA"/>
              </w:rPr>
              <w:t>9.68</w:t>
            </w:r>
          </w:p>
        </w:tc>
        <w:tc>
          <w:tcPr>
            <w:tcW w:w="625" w:type="pct"/>
            <w:tcMar>
              <w:left w:w="115" w:type="dxa"/>
              <w:right w:w="230" w:type="dxa"/>
            </w:tcMar>
            <w:vAlign w:val="bottom"/>
          </w:tcPr>
          <w:p w14:paraId="015F6299" w14:textId="4D59E963" w:rsidR="00947821" w:rsidRPr="00A01952" w:rsidRDefault="00947821" w:rsidP="00ED1766">
            <w:pPr>
              <w:jc w:val="right"/>
              <w:rPr>
                <w:sz w:val="21"/>
                <w:szCs w:val="21"/>
                <w:lang w:val="en-CA"/>
              </w:rPr>
            </w:pPr>
            <w:r w:rsidRPr="00A01952">
              <w:rPr>
                <w:sz w:val="21"/>
                <w:szCs w:val="21"/>
                <w:lang w:val="en-CA"/>
              </w:rPr>
              <w:t>10.10</w:t>
            </w:r>
          </w:p>
        </w:tc>
        <w:tc>
          <w:tcPr>
            <w:tcW w:w="626" w:type="pct"/>
            <w:shd w:val="clear" w:color="auto" w:fill="auto"/>
            <w:noWrap/>
            <w:tcMar>
              <w:left w:w="115" w:type="dxa"/>
              <w:right w:w="230" w:type="dxa"/>
            </w:tcMar>
            <w:vAlign w:val="center"/>
          </w:tcPr>
          <w:p w14:paraId="4356325E" w14:textId="1ECB9752" w:rsidR="00947821" w:rsidRPr="00A01952" w:rsidRDefault="007F693E" w:rsidP="00ED1766">
            <w:pPr>
              <w:widowControl w:val="0"/>
              <w:jc w:val="right"/>
              <w:rPr>
                <w:bCs/>
                <w:sz w:val="21"/>
                <w:szCs w:val="21"/>
                <w:lang w:val="en-CA"/>
              </w:rPr>
            </w:pPr>
            <w:r w:rsidRPr="00A01952">
              <w:rPr>
                <w:sz w:val="21"/>
                <w:szCs w:val="21"/>
                <w:lang w:val="en-CA"/>
              </w:rPr>
              <w:t>17</w:t>
            </w:r>
            <w:r w:rsidR="00947821" w:rsidRPr="00A01952">
              <w:rPr>
                <w:sz w:val="21"/>
                <w:szCs w:val="21"/>
                <w:lang w:val="en-CA"/>
              </w:rPr>
              <w:t>.00</w:t>
            </w:r>
          </w:p>
        </w:tc>
      </w:tr>
      <w:tr w:rsidR="00ED1766" w:rsidRPr="00ED1766" w14:paraId="0AF4C517" w14:textId="77777777" w:rsidTr="00722E93">
        <w:tc>
          <w:tcPr>
            <w:tcW w:w="1248" w:type="pct"/>
            <w:shd w:val="clear" w:color="auto" w:fill="auto"/>
            <w:noWrap/>
            <w:tcMar>
              <w:left w:w="43" w:type="dxa"/>
              <w:right w:w="43" w:type="dxa"/>
            </w:tcMar>
            <w:vAlign w:val="center"/>
            <w:hideMark/>
          </w:tcPr>
          <w:p w14:paraId="416C0ECC" w14:textId="77777777" w:rsidR="00D27003" w:rsidRPr="00A01952" w:rsidRDefault="00D27003" w:rsidP="00ED1766">
            <w:pPr>
              <w:widowControl w:val="0"/>
              <w:jc w:val="left"/>
              <w:rPr>
                <w:sz w:val="21"/>
                <w:szCs w:val="21"/>
                <w:lang w:val="en-CA"/>
              </w:rPr>
            </w:pPr>
            <w:r w:rsidRPr="00A01952">
              <w:rPr>
                <w:bCs/>
                <w:sz w:val="21"/>
                <w:szCs w:val="21"/>
                <w:lang w:val="en-CA"/>
              </w:rPr>
              <w:t>ODP tonnes</w:t>
            </w:r>
          </w:p>
        </w:tc>
        <w:tc>
          <w:tcPr>
            <w:tcW w:w="625" w:type="pct"/>
            <w:shd w:val="clear" w:color="auto" w:fill="auto"/>
            <w:noWrap/>
            <w:tcMar>
              <w:left w:w="115" w:type="dxa"/>
              <w:right w:w="230" w:type="dxa"/>
            </w:tcMar>
          </w:tcPr>
          <w:p w14:paraId="69808F95" w14:textId="201679BD" w:rsidR="00D27003" w:rsidRPr="00A01952" w:rsidRDefault="00D27003" w:rsidP="00ED1766">
            <w:pPr>
              <w:jc w:val="right"/>
              <w:rPr>
                <w:sz w:val="21"/>
                <w:szCs w:val="21"/>
                <w:lang w:val="en-CA"/>
              </w:rPr>
            </w:pPr>
            <w:r w:rsidRPr="00A01952">
              <w:rPr>
                <w:sz w:val="21"/>
                <w:szCs w:val="21"/>
                <w:lang w:val="en-CA"/>
              </w:rPr>
              <w:t>0.00</w:t>
            </w:r>
          </w:p>
        </w:tc>
        <w:tc>
          <w:tcPr>
            <w:tcW w:w="626" w:type="pct"/>
            <w:tcMar>
              <w:left w:w="115" w:type="dxa"/>
              <w:right w:w="230" w:type="dxa"/>
            </w:tcMar>
          </w:tcPr>
          <w:p w14:paraId="0411416A" w14:textId="71E85B3B" w:rsidR="00D27003" w:rsidRPr="00A01952" w:rsidRDefault="00D27003" w:rsidP="00ED1766">
            <w:pPr>
              <w:jc w:val="right"/>
              <w:rPr>
                <w:sz w:val="21"/>
                <w:szCs w:val="21"/>
                <w:lang w:val="en-CA"/>
              </w:rPr>
            </w:pPr>
            <w:r w:rsidRPr="00A01952">
              <w:rPr>
                <w:sz w:val="21"/>
                <w:szCs w:val="21"/>
                <w:lang w:val="en-CA"/>
              </w:rPr>
              <w:t>0.00</w:t>
            </w:r>
          </w:p>
        </w:tc>
        <w:tc>
          <w:tcPr>
            <w:tcW w:w="625" w:type="pct"/>
            <w:tcMar>
              <w:left w:w="115" w:type="dxa"/>
              <w:right w:w="230" w:type="dxa"/>
            </w:tcMar>
          </w:tcPr>
          <w:p w14:paraId="250743C5" w14:textId="5B429C38" w:rsidR="00D27003" w:rsidRPr="00A01952" w:rsidRDefault="00D27003" w:rsidP="00ED1766">
            <w:pPr>
              <w:jc w:val="right"/>
              <w:rPr>
                <w:sz w:val="21"/>
                <w:szCs w:val="21"/>
                <w:lang w:val="en-CA"/>
              </w:rPr>
            </w:pPr>
            <w:r w:rsidRPr="00A01952">
              <w:rPr>
                <w:sz w:val="21"/>
                <w:szCs w:val="21"/>
                <w:lang w:val="en-CA"/>
              </w:rPr>
              <w:t>0.31</w:t>
            </w:r>
          </w:p>
        </w:tc>
        <w:tc>
          <w:tcPr>
            <w:tcW w:w="626" w:type="pct"/>
            <w:tcMar>
              <w:left w:w="115" w:type="dxa"/>
              <w:right w:w="230" w:type="dxa"/>
            </w:tcMar>
          </w:tcPr>
          <w:p w14:paraId="22BFA240" w14:textId="5512953B" w:rsidR="00D27003" w:rsidRPr="00A01952" w:rsidRDefault="00D27003" w:rsidP="00ED1766">
            <w:pPr>
              <w:jc w:val="right"/>
              <w:rPr>
                <w:sz w:val="21"/>
                <w:szCs w:val="21"/>
                <w:lang w:val="en-CA"/>
              </w:rPr>
            </w:pPr>
            <w:r w:rsidRPr="00A01952">
              <w:rPr>
                <w:sz w:val="21"/>
                <w:szCs w:val="21"/>
                <w:lang w:val="en-CA"/>
              </w:rPr>
              <w:t>0.53</w:t>
            </w:r>
          </w:p>
        </w:tc>
        <w:tc>
          <w:tcPr>
            <w:tcW w:w="625" w:type="pct"/>
            <w:tcMar>
              <w:left w:w="115" w:type="dxa"/>
              <w:right w:w="230" w:type="dxa"/>
            </w:tcMar>
          </w:tcPr>
          <w:p w14:paraId="2CC0483E" w14:textId="597A67D4" w:rsidR="00D27003" w:rsidRPr="00A01952" w:rsidRDefault="00947821" w:rsidP="00ED1766">
            <w:pPr>
              <w:jc w:val="right"/>
              <w:rPr>
                <w:sz w:val="21"/>
                <w:szCs w:val="21"/>
                <w:lang w:val="en-CA"/>
              </w:rPr>
            </w:pPr>
            <w:r w:rsidRPr="00A01952">
              <w:rPr>
                <w:sz w:val="21"/>
                <w:szCs w:val="21"/>
                <w:lang w:val="en-CA"/>
              </w:rPr>
              <w:t>0.56</w:t>
            </w:r>
          </w:p>
        </w:tc>
        <w:tc>
          <w:tcPr>
            <w:tcW w:w="626" w:type="pct"/>
            <w:shd w:val="clear" w:color="auto" w:fill="auto"/>
            <w:noWrap/>
            <w:tcMar>
              <w:left w:w="115" w:type="dxa"/>
              <w:right w:w="230" w:type="dxa"/>
            </w:tcMar>
          </w:tcPr>
          <w:p w14:paraId="67A047F1" w14:textId="2440A3CD" w:rsidR="00D27003" w:rsidRPr="00A01952" w:rsidRDefault="00D27003" w:rsidP="00ED1766">
            <w:pPr>
              <w:jc w:val="right"/>
              <w:rPr>
                <w:rFonts w:eastAsiaTheme="minorHAnsi"/>
                <w:sz w:val="21"/>
                <w:szCs w:val="21"/>
                <w:lang w:val="en-CA"/>
              </w:rPr>
            </w:pPr>
            <w:r w:rsidRPr="00A01952">
              <w:rPr>
                <w:sz w:val="21"/>
                <w:szCs w:val="21"/>
                <w:lang w:val="en-CA"/>
              </w:rPr>
              <w:t>1.00</w:t>
            </w:r>
          </w:p>
        </w:tc>
      </w:tr>
    </w:tbl>
    <w:p w14:paraId="653422FF" w14:textId="41E54B83" w:rsidR="00FE1FBE" w:rsidRPr="00ED1766" w:rsidRDefault="00FE1FBE" w:rsidP="00ED1766">
      <w:pPr>
        <w:rPr>
          <w:sz w:val="18"/>
          <w:szCs w:val="18"/>
          <w:lang w:val="en-CA"/>
        </w:rPr>
      </w:pPr>
    </w:p>
    <w:p w14:paraId="197E848E" w14:textId="10CE5E8C" w:rsidR="007059F6" w:rsidRPr="00ED1766" w:rsidRDefault="00AF25E8" w:rsidP="00A01952">
      <w:pPr>
        <w:pStyle w:val="Heading1"/>
        <w:widowControl w:val="0"/>
        <w:rPr>
          <w:lang w:val="en-CA"/>
        </w:rPr>
      </w:pPr>
      <w:r w:rsidRPr="00ED1766">
        <w:rPr>
          <w:lang w:val="en-CA"/>
        </w:rPr>
        <w:t>I</w:t>
      </w:r>
      <w:r w:rsidR="007059F6" w:rsidRPr="00ED1766">
        <w:rPr>
          <w:lang w:val="en-CA"/>
        </w:rPr>
        <w:t xml:space="preserve">n 2016 </w:t>
      </w:r>
      <w:r w:rsidR="00A01952">
        <w:rPr>
          <w:lang w:val="en-CA"/>
        </w:rPr>
        <w:t xml:space="preserve">and </w:t>
      </w:r>
      <w:r w:rsidR="007059F6" w:rsidRPr="00ED1766">
        <w:rPr>
          <w:lang w:val="en-CA"/>
        </w:rPr>
        <w:t>2017</w:t>
      </w:r>
      <w:r w:rsidRPr="00ED1766">
        <w:rPr>
          <w:lang w:val="en-CA"/>
        </w:rPr>
        <w:t>, HCFCs were not imported into the country</w:t>
      </w:r>
      <w:r w:rsidR="00A01952">
        <w:rPr>
          <w:lang w:val="en-CA"/>
        </w:rPr>
        <w:t xml:space="preserve"> and </w:t>
      </w:r>
      <w:r w:rsidR="007059F6" w:rsidRPr="00ED1766">
        <w:rPr>
          <w:lang w:val="en-CA"/>
        </w:rPr>
        <w:t xml:space="preserve">stockpiles </w:t>
      </w:r>
      <w:r w:rsidR="00A01952">
        <w:rPr>
          <w:lang w:val="en-CA"/>
        </w:rPr>
        <w:t xml:space="preserve">from previous years </w:t>
      </w:r>
      <w:r w:rsidR="007059F6" w:rsidRPr="00ED1766">
        <w:rPr>
          <w:lang w:val="en-CA"/>
        </w:rPr>
        <w:t xml:space="preserve">were used to meet domestic demand. </w:t>
      </w:r>
      <w:r w:rsidRPr="00ED1766">
        <w:rPr>
          <w:lang w:val="en-CA"/>
        </w:rPr>
        <w:t xml:space="preserve">In 2018, the Government issued an </w:t>
      </w:r>
      <w:r w:rsidR="007059F6" w:rsidRPr="00ED1766">
        <w:rPr>
          <w:lang w:val="en-CA"/>
        </w:rPr>
        <w:t xml:space="preserve">HCFC </w:t>
      </w:r>
      <w:r w:rsidRPr="00ED1766">
        <w:rPr>
          <w:lang w:val="en-CA"/>
        </w:rPr>
        <w:t xml:space="preserve">import </w:t>
      </w:r>
      <w:r w:rsidR="007059F6" w:rsidRPr="00ED1766">
        <w:rPr>
          <w:lang w:val="en-CA"/>
        </w:rPr>
        <w:t xml:space="preserve">quota </w:t>
      </w:r>
      <w:r w:rsidRPr="00ED1766">
        <w:rPr>
          <w:lang w:val="en-CA"/>
        </w:rPr>
        <w:t xml:space="preserve">of </w:t>
      </w:r>
      <w:r w:rsidR="007059F6" w:rsidRPr="00ED1766">
        <w:rPr>
          <w:lang w:val="en-CA"/>
        </w:rPr>
        <w:t>0.61 ODP tonnes (11.00 mt)</w:t>
      </w:r>
      <w:r w:rsidR="000F02CD">
        <w:rPr>
          <w:lang w:val="en-CA"/>
        </w:rPr>
        <w:t xml:space="preserve"> in June</w:t>
      </w:r>
      <w:r w:rsidR="007059F6" w:rsidRPr="00ED1766">
        <w:rPr>
          <w:lang w:val="en-CA"/>
        </w:rPr>
        <w:t xml:space="preserve">, </w:t>
      </w:r>
      <w:r w:rsidR="000F02CD">
        <w:rPr>
          <w:lang w:val="en-CA"/>
        </w:rPr>
        <w:t xml:space="preserve">after the </w:t>
      </w:r>
      <w:r w:rsidR="007059F6" w:rsidRPr="00ED1766">
        <w:rPr>
          <w:lang w:val="en-CA"/>
        </w:rPr>
        <w:t xml:space="preserve">approval </w:t>
      </w:r>
      <w:r w:rsidR="000F02CD">
        <w:rPr>
          <w:lang w:val="en-CA"/>
        </w:rPr>
        <w:t xml:space="preserve">by </w:t>
      </w:r>
      <w:r w:rsidR="007059F6" w:rsidRPr="00ED1766">
        <w:rPr>
          <w:lang w:val="en-CA"/>
        </w:rPr>
        <w:t xml:space="preserve">the Government on the national regulatory framework on </w:t>
      </w:r>
      <w:r w:rsidR="007059F6" w:rsidRPr="00ED1766">
        <w:rPr>
          <w:lang w:val="en-CA"/>
        </w:rPr>
        <w:lastRenderedPageBreak/>
        <w:t>quota allocation</w:t>
      </w:r>
      <w:r w:rsidRPr="00ED1766">
        <w:rPr>
          <w:lang w:val="en-CA"/>
        </w:rPr>
        <w:t>.</w:t>
      </w:r>
      <w:r w:rsidR="007059F6" w:rsidRPr="00ED1766">
        <w:rPr>
          <w:vertAlign w:val="superscript"/>
          <w:lang w:val="en-CA"/>
        </w:rPr>
        <w:footnoteReference w:id="7"/>
      </w:r>
      <w:r w:rsidR="007059F6" w:rsidRPr="00ED1766">
        <w:rPr>
          <w:lang w:val="en-CA"/>
        </w:rPr>
        <w:t xml:space="preserve"> </w:t>
      </w:r>
      <w:r w:rsidR="000F02CD">
        <w:rPr>
          <w:lang w:val="en-CA"/>
        </w:rPr>
        <w:t xml:space="preserve">As a result of the depletion of the HCFC stockpiles in 2017, </w:t>
      </w:r>
      <w:r w:rsidR="007059F6" w:rsidRPr="00ED1766">
        <w:rPr>
          <w:lang w:val="en-CA"/>
        </w:rPr>
        <w:t xml:space="preserve">HCFC consumption </w:t>
      </w:r>
      <w:r w:rsidR="000F02CD">
        <w:rPr>
          <w:lang w:val="en-CA"/>
        </w:rPr>
        <w:t xml:space="preserve">increased to </w:t>
      </w:r>
      <w:r w:rsidR="00954ADD">
        <w:rPr>
          <w:lang w:val="en-CA"/>
        </w:rPr>
        <w:t xml:space="preserve">0.56 ODP tonnes (10.10 mt) in 2020; however, this consumption was 44 per cent lower than </w:t>
      </w:r>
      <w:r w:rsidRPr="00ED1766">
        <w:rPr>
          <w:lang w:val="en-CA"/>
        </w:rPr>
        <w:t>the baseline for compliance</w:t>
      </w:r>
      <w:r w:rsidR="00954ADD">
        <w:rPr>
          <w:lang w:val="en-CA"/>
        </w:rPr>
        <w:t>. This reduction in consumption from the baseline</w:t>
      </w:r>
      <w:r w:rsidRPr="00ED1766">
        <w:rPr>
          <w:lang w:val="en-CA"/>
        </w:rPr>
        <w:t xml:space="preserve"> is </w:t>
      </w:r>
      <w:r w:rsidR="007059F6" w:rsidRPr="00ED1766">
        <w:rPr>
          <w:lang w:val="en-CA"/>
        </w:rPr>
        <w:t xml:space="preserve">due to the </w:t>
      </w:r>
      <w:r w:rsidR="00954ADD">
        <w:rPr>
          <w:lang w:val="en-CA"/>
        </w:rPr>
        <w:t xml:space="preserve">continuous </w:t>
      </w:r>
      <w:r w:rsidR="007059F6" w:rsidRPr="00ED1766">
        <w:rPr>
          <w:lang w:val="en-CA"/>
        </w:rPr>
        <w:t xml:space="preserve">implementation of </w:t>
      </w:r>
      <w:r w:rsidR="00954ADD">
        <w:rPr>
          <w:lang w:val="en-CA"/>
        </w:rPr>
        <w:t xml:space="preserve">the </w:t>
      </w:r>
      <w:r w:rsidR="007059F6" w:rsidRPr="00ED1766">
        <w:rPr>
          <w:lang w:val="en-CA"/>
        </w:rPr>
        <w:t xml:space="preserve">activities in the </w:t>
      </w:r>
      <w:r w:rsidR="00954ADD">
        <w:rPr>
          <w:lang w:val="en-CA"/>
        </w:rPr>
        <w:t xml:space="preserve">refrigeration </w:t>
      </w:r>
      <w:r w:rsidR="007059F6" w:rsidRPr="00ED1766">
        <w:rPr>
          <w:lang w:val="en-CA"/>
        </w:rPr>
        <w:t>servicing sector</w:t>
      </w:r>
      <w:r w:rsidR="00954ADD">
        <w:rPr>
          <w:lang w:val="en-CA"/>
        </w:rPr>
        <w:t xml:space="preserve"> included in stages I and II of the HPMP</w:t>
      </w:r>
      <w:r w:rsidR="007059F6" w:rsidRPr="00ED1766">
        <w:rPr>
          <w:lang w:val="en-CA"/>
        </w:rPr>
        <w:t xml:space="preserve">, </w:t>
      </w:r>
      <w:r w:rsidR="00954ADD">
        <w:rPr>
          <w:i/>
          <w:lang w:val="en-CA"/>
        </w:rPr>
        <w:t xml:space="preserve">inter alia, </w:t>
      </w:r>
      <w:r w:rsidR="007059F6" w:rsidRPr="00ED1766">
        <w:rPr>
          <w:lang w:val="en-CA"/>
        </w:rPr>
        <w:t>the ban on the import of HCFC</w:t>
      </w:r>
      <w:r w:rsidR="007059F6" w:rsidRPr="00ED1766">
        <w:rPr>
          <w:lang w:val="en-CA"/>
        </w:rPr>
        <w:noBreakHyphen/>
        <w:t xml:space="preserve">based equipment since October 2017; the adoption of HFC-based equipment; </w:t>
      </w:r>
      <w:r w:rsidR="00954ADD" w:rsidRPr="00ED1766">
        <w:rPr>
          <w:lang w:val="en-CA"/>
        </w:rPr>
        <w:t xml:space="preserve">training of RAC technicians; </w:t>
      </w:r>
      <w:r w:rsidR="007059F6" w:rsidRPr="00ED1766">
        <w:rPr>
          <w:lang w:val="en-CA"/>
        </w:rPr>
        <w:t>the import of R-422D</w:t>
      </w:r>
      <w:r w:rsidR="007059F6" w:rsidRPr="00ED1766">
        <w:rPr>
          <w:vertAlign w:val="superscript"/>
          <w:lang w:val="en-CA"/>
        </w:rPr>
        <w:footnoteReference w:id="8"/>
      </w:r>
      <w:r w:rsidR="007059F6" w:rsidRPr="00ED1766">
        <w:rPr>
          <w:vertAlign w:val="superscript"/>
          <w:lang w:val="en-CA"/>
        </w:rPr>
        <w:t xml:space="preserve"> </w:t>
      </w:r>
      <w:r w:rsidR="007059F6" w:rsidRPr="00ED1766">
        <w:rPr>
          <w:lang w:val="en-CA"/>
        </w:rPr>
        <w:t>as a drop-in substitute for HCFC</w:t>
      </w:r>
      <w:r w:rsidR="007059F6" w:rsidRPr="00ED1766">
        <w:rPr>
          <w:lang w:val="en-CA"/>
        </w:rPr>
        <w:noBreakHyphen/>
        <w:t>22; and the use of recovered HCFC</w:t>
      </w:r>
      <w:r w:rsidR="007059F6" w:rsidRPr="00ED1766">
        <w:rPr>
          <w:lang w:val="en-CA"/>
        </w:rPr>
        <w:noBreakHyphen/>
        <w:t xml:space="preserve">22 for servicing. </w:t>
      </w:r>
    </w:p>
    <w:p w14:paraId="7CAF7C17" w14:textId="77777777" w:rsidR="00FE1FBE" w:rsidRPr="00ED1766" w:rsidRDefault="00FE1FBE" w:rsidP="00ED1766">
      <w:pPr>
        <w:pStyle w:val="Heading1"/>
        <w:keepNext/>
        <w:numPr>
          <w:ilvl w:val="0"/>
          <w:numId w:val="0"/>
        </w:numPr>
        <w:tabs>
          <w:tab w:val="num" w:pos="709"/>
        </w:tabs>
        <w:rPr>
          <w:i/>
          <w:lang w:val="en-CA"/>
        </w:rPr>
      </w:pPr>
      <w:r w:rsidRPr="00ED1766">
        <w:rPr>
          <w:i/>
          <w:lang w:val="en-CA"/>
        </w:rPr>
        <w:t>CP implementation report</w:t>
      </w:r>
    </w:p>
    <w:p w14:paraId="723501E0" w14:textId="07B7AC36" w:rsidR="00FE1FBE" w:rsidRPr="00ED1766" w:rsidRDefault="00FE1FBE" w:rsidP="00ED1766">
      <w:pPr>
        <w:pStyle w:val="Heading1"/>
        <w:keepNext/>
        <w:rPr>
          <w:lang w:val="en-CA"/>
        </w:rPr>
      </w:pPr>
      <w:r w:rsidRPr="00ED1766">
        <w:rPr>
          <w:lang w:val="en-CA"/>
        </w:rPr>
        <w:t xml:space="preserve">The Government of </w:t>
      </w:r>
      <w:r w:rsidR="007A5617" w:rsidRPr="00ED1766">
        <w:rPr>
          <w:lang w:val="en-CA"/>
        </w:rPr>
        <w:t xml:space="preserve">the Republic of Moldova </w:t>
      </w:r>
      <w:r w:rsidRPr="00ED1766">
        <w:rPr>
          <w:lang w:val="en-CA"/>
        </w:rPr>
        <w:t xml:space="preserve">reported HCFC sector consumption data under the </w:t>
      </w:r>
      <w:r w:rsidR="00995F7B" w:rsidRPr="00ED1766">
        <w:rPr>
          <w:lang w:val="en-CA"/>
        </w:rPr>
        <w:t>20</w:t>
      </w:r>
      <w:r w:rsidR="00995F7B">
        <w:rPr>
          <w:lang w:val="en-CA"/>
        </w:rPr>
        <w:t>20</w:t>
      </w:r>
      <w:r w:rsidR="00995F7B" w:rsidRPr="00ED1766">
        <w:rPr>
          <w:lang w:val="en-CA"/>
        </w:rPr>
        <w:t xml:space="preserve"> </w:t>
      </w:r>
      <w:r w:rsidR="001A555A" w:rsidRPr="00ED1766">
        <w:rPr>
          <w:lang w:val="en-CA"/>
        </w:rPr>
        <w:t xml:space="preserve">CP implementation report which is consistent with the data reported under Article 7 of the Montreal Protocol. </w:t>
      </w:r>
    </w:p>
    <w:p w14:paraId="21D1744C" w14:textId="46495891" w:rsidR="000406CE" w:rsidRPr="00ED1766" w:rsidRDefault="000406CE" w:rsidP="00ED1766">
      <w:pPr>
        <w:rPr>
          <w:i/>
          <w:lang w:val="en-CA"/>
        </w:rPr>
      </w:pPr>
      <w:r w:rsidRPr="00ED1766">
        <w:rPr>
          <w:i/>
          <w:lang w:val="en-CA"/>
        </w:rPr>
        <w:t>Verification report</w:t>
      </w:r>
    </w:p>
    <w:p w14:paraId="06D78420" w14:textId="77777777" w:rsidR="000406CE" w:rsidRPr="00ED1766" w:rsidRDefault="000406CE" w:rsidP="00ED1766">
      <w:pPr>
        <w:rPr>
          <w:lang w:val="en-CA"/>
        </w:rPr>
      </w:pPr>
    </w:p>
    <w:p w14:paraId="73460746" w14:textId="6A461EA3" w:rsidR="00A510AD" w:rsidRPr="00ED1766" w:rsidRDefault="00626764" w:rsidP="00ED1766">
      <w:pPr>
        <w:pStyle w:val="Heading1"/>
        <w:rPr>
          <w:lang w:val="en-CA"/>
        </w:rPr>
      </w:pPr>
      <w:r>
        <w:rPr>
          <w:lang w:val="en-CA"/>
        </w:rPr>
        <w:t>T</w:t>
      </w:r>
      <w:r w:rsidR="00A510AD" w:rsidRPr="00ED1766">
        <w:rPr>
          <w:lang w:val="en-CA"/>
        </w:rPr>
        <w:t xml:space="preserve">he verifier confirmed that the </w:t>
      </w:r>
      <w:r w:rsidR="005F6519" w:rsidRPr="00ED1766">
        <w:rPr>
          <w:lang w:val="en-CA"/>
        </w:rPr>
        <w:t xml:space="preserve">Government of the </w:t>
      </w:r>
      <w:r w:rsidR="00A510AD" w:rsidRPr="00ED1766">
        <w:rPr>
          <w:lang w:val="en-CA"/>
        </w:rPr>
        <w:t>Republic of Moldova is implementing a licensing and quota system for HCFC imports and exports that ensures the country’s compliance with the control targets set in the Agreement with the Executive Committee, and that the total consumption of HCFCs reported under</w:t>
      </w:r>
      <w:r w:rsidR="00954ADD">
        <w:rPr>
          <w:lang w:val="en-CA"/>
        </w:rPr>
        <w:t xml:space="preserve"> </w:t>
      </w:r>
      <w:r w:rsidR="00A510AD" w:rsidRPr="00ED1766">
        <w:rPr>
          <w:lang w:val="en-CA"/>
        </w:rPr>
        <w:t>Article</w:t>
      </w:r>
      <w:r w:rsidR="00954ADD">
        <w:rPr>
          <w:lang w:val="en-CA"/>
        </w:rPr>
        <w:t> </w:t>
      </w:r>
      <w:r w:rsidR="00A510AD" w:rsidRPr="00ED1766">
        <w:rPr>
          <w:lang w:val="en-CA"/>
        </w:rPr>
        <w:t xml:space="preserve">7 of the Montreal Protocol for the period 2015 to </w:t>
      </w:r>
      <w:r w:rsidR="0071540B" w:rsidRPr="00ED1766">
        <w:rPr>
          <w:lang w:val="en-CA"/>
        </w:rPr>
        <w:t>20</w:t>
      </w:r>
      <w:r w:rsidR="0071540B">
        <w:rPr>
          <w:lang w:val="en-CA"/>
        </w:rPr>
        <w:t>20</w:t>
      </w:r>
      <w:r w:rsidR="0071540B" w:rsidRPr="00ED1766">
        <w:rPr>
          <w:lang w:val="en-CA"/>
        </w:rPr>
        <w:t xml:space="preserve"> </w:t>
      </w:r>
      <w:r w:rsidR="00A510AD" w:rsidRPr="00ED1766">
        <w:rPr>
          <w:lang w:val="en-CA"/>
        </w:rPr>
        <w:t>was correct (as shown in Table 1 above) and lower than the control targets for those yea</w:t>
      </w:r>
      <w:r w:rsidR="005F6519" w:rsidRPr="00ED1766">
        <w:rPr>
          <w:lang w:val="en-CA"/>
        </w:rPr>
        <w:t>rs.</w:t>
      </w:r>
      <w:r w:rsidR="00A510AD" w:rsidRPr="00ED1766">
        <w:rPr>
          <w:lang w:val="en-CA"/>
        </w:rPr>
        <w:t xml:space="preserve"> The verifier recommended </w:t>
      </w:r>
      <w:r w:rsidR="00A510AD" w:rsidRPr="00ED1766">
        <w:rPr>
          <w:i/>
          <w:lang w:val="en-CA"/>
        </w:rPr>
        <w:t>inter alia</w:t>
      </w:r>
      <w:r w:rsidR="00A510AD" w:rsidRPr="00ED1766">
        <w:rPr>
          <w:lang w:val="en-CA"/>
        </w:rPr>
        <w:t xml:space="preserve"> consultations with the customs authorities on </w:t>
      </w:r>
      <w:r w:rsidR="005F6519" w:rsidRPr="00ED1766">
        <w:rPr>
          <w:lang w:val="en-CA"/>
        </w:rPr>
        <w:t xml:space="preserve">the </w:t>
      </w:r>
      <w:r w:rsidR="00A510AD" w:rsidRPr="00ED1766">
        <w:rPr>
          <w:lang w:val="en-CA"/>
        </w:rPr>
        <w:t xml:space="preserve">use of the correct </w:t>
      </w:r>
      <w:r w:rsidR="005F6519" w:rsidRPr="00ED1766">
        <w:rPr>
          <w:lang w:val="en-CA"/>
        </w:rPr>
        <w:t>Harmonized System</w:t>
      </w:r>
      <w:r w:rsidR="00A510AD" w:rsidRPr="00ED1766">
        <w:rPr>
          <w:lang w:val="en-CA"/>
        </w:rPr>
        <w:t xml:space="preserve"> codes for recording HCFC imports, ensuring that quotas issued for a specific calendar year expire by the end of that year</w:t>
      </w:r>
      <w:r w:rsidR="00B03788" w:rsidRPr="00ED1766">
        <w:rPr>
          <w:lang w:val="en-CA"/>
        </w:rPr>
        <w:t>,</w:t>
      </w:r>
      <w:r w:rsidR="00A510AD" w:rsidRPr="00ED1766">
        <w:rPr>
          <w:lang w:val="en-CA"/>
        </w:rPr>
        <w:t xml:space="preserve"> and greater coordination with exporting countries for ensuring that trade of HCF</w:t>
      </w:r>
      <w:r w:rsidR="005F6519" w:rsidRPr="00ED1766">
        <w:rPr>
          <w:lang w:val="en-CA"/>
        </w:rPr>
        <w:t>Cs is monitored and controlled.</w:t>
      </w:r>
      <w:r w:rsidR="00A510AD" w:rsidRPr="00ED1766">
        <w:rPr>
          <w:lang w:val="en-CA"/>
        </w:rPr>
        <w:t xml:space="preserve"> These recommendations would be implemented during </w:t>
      </w:r>
      <w:r>
        <w:rPr>
          <w:lang w:val="en-CA"/>
        </w:rPr>
        <w:t xml:space="preserve">the final tranche of </w:t>
      </w:r>
      <w:r w:rsidR="00A510AD" w:rsidRPr="00ED1766">
        <w:rPr>
          <w:lang w:val="en-CA"/>
        </w:rPr>
        <w:t xml:space="preserve">stage II and </w:t>
      </w:r>
      <w:r>
        <w:rPr>
          <w:lang w:val="en-CA"/>
        </w:rPr>
        <w:t xml:space="preserve">stage </w:t>
      </w:r>
      <w:r w:rsidR="00A510AD" w:rsidRPr="00ED1766">
        <w:rPr>
          <w:lang w:val="en-CA"/>
        </w:rPr>
        <w:t>III.</w:t>
      </w:r>
    </w:p>
    <w:p w14:paraId="2A7B6895" w14:textId="29C14593" w:rsidR="009E7929" w:rsidRPr="00ED1766" w:rsidRDefault="009E7929" w:rsidP="00ED1766">
      <w:pPr>
        <w:pStyle w:val="Heading1"/>
        <w:numPr>
          <w:ilvl w:val="0"/>
          <w:numId w:val="0"/>
        </w:numPr>
        <w:rPr>
          <w:u w:val="single"/>
          <w:lang w:val="en-CA"/>
        </w:rPr>
      </w:pPr>
      <w:r w:rsidRPr="00ED1766">
        <w:rPr>
          <w:u w:val="single"/>
          <w:lang w:val="en-CA"/>
        </w:rPr>
        <w:t>Status of progress and disbursement</w:t>
      </w:r>
    </w:p>
    <w:p w14:paraId="7696D398" w14:textId="51942124" w:rsidR="00917ACE" w:rsidRPr="00ED1766" w:rsidRDefault="00917ACE" w:rsidP="00ED1766">
      <w:pPr>
        <w:rPr>
          <w:i/>
          <w:lang w:val="en-CA"/>
        </w:rPr>
      </w:pPr>
      <w:r w:rsidRPr="00ED1766">
        <w:rPr>
          <w:i/>
          <w:lang w:val="en-CA"/>
        </w:rPr>
        <w:t>Legal framework</w:t>
      </w:r>
    </w:p>
    <w:p w14:paraId="3AC84CED" w14:textId="77777777" w:rsidR="00917ACE" w:rsidRPr="00ED1766" w:rsidRDefault="00917ACE" w:rsidP="00ED1766">
      <w:pPr>
        <w:rPr>
          <w:lang w:val="en-CA"/>
        </w:rPr>
      </w:pPr>
    </w:p>
    <w:p w14:paraId="640BC2E5" w14:textId="680197AC" w:rsidR="00917ACE" w:rsidRPr="00ED1766" w:rsidRDefault="0098643F" w:rsidP="00ED1766">
      <w:pPr>
        <w:pStyle w:val="Heading1"/>
        <w:rPr>
          <w:lang w:val="en-CA"/>
        </w:rPr>
      </w:pPr>
      <w:r w:rsidRPr="00ED1766">
        <w:rPr>
          <w:lang w:val="en-CA"/>
        </w:rPr>
        <w:t xml:space="preserve">The national regulatory framework on quota allocation </w:t>
      </w:r>
      <w:r w:rsidR="00113163" w:rsidRPr="00ED1766">
        <w:rPr>
          <w:lang w:val="en-CA"/>
        </w:rPr>
        <w:t xml:space="preserve">has been in place since </w:t>
      </w:r>
      <w:r w:rsidRPr="00ED1766">
        <w:rPr>
          <w:lang w:val="en-CA"/>
        </w:rPr>
        <w:t>21 June 2018. The Government</w:t>
      </w:r>
      <w:r w:rsidR="00AF404B" w:rsidRPr="00ED1766">
        <w:rPr>
          <w:lang w:val="en-CA"/>
        </w:rPr>
        <w:t>al</w:t>
      </w:r>
      <w:r w:rsidRPr="00ED1766">
        <w:rPr>
          <w:lang w:val="en-CA"/>
        </w:rPr>
        <w:t xml:space="preserve"> </w:t>
      </w:r>
      <w:r w:rsidR="00AF404B" w:rsidRPr="00ED1766">
        <w:rPr>
          <w:lang w:val="en-CA"/>
        </w:rPr>
        <w:t>D</w:t>
      </w:r>
      <w:r w:rsidRPr="00ED1766">
        <w:rPr>
          <w:lang w:val="en-CA"/>
        </w:rPr>
        <w:t xml:space="preserve">ecision </w:t>
      </w:r>
      <w:r w:rsidR="00AF404B" w:rsidRPr="00ED1766">
        <w:rPr>
          <w:lang w:val="en-CA"/>
        </w:rPr>
        <w:t xml:space="preserve">number 589 </w:t>
      </w:r>
      <w:r w:rsidRPr="00ED1766">
        <w:rPr>
          <w:lang w:val="en-CA"/>
        </w:rPr>
        <w:t>outlines the legal aspects regarding the organization of work of the National Commission hosted by the Ministry of Agriculture, Regional Development and Environment</w:t>
      </w:r>
      <w:r w:rsidR="00F12945">
        <w:rPr>
          <w:lang w:val="en-CA"/>
        </w:rPr>
        <w:t xml:space="preserve"> (MoARDE)</w:t>
      </w:r>
      <w:r w:rsidRPr="00ED1766">
        <w:rPr>
          <w:lang w:val="en-CA"/>
        </w:rPr>
        <w:t>, which reviews and controls the annual import quota allocation for HCFCs. The Government has approved the action plan of the HPMP covering the period 2016-2040, and the National Commission has approved annual import quotas below the Montreal Protocol targets as follows: 0.54 ODP tonnes for 2021, 0.48 ODP tonnes for 2022, 0.42 ODP tonnes for 2023, 0.36 ODP tonnes for 2024, and 0.30 ODP tonnes for 2025.</w:t>
      </w:r>
    </w:p>
    <w:p w14:paraId="04A45DA7" w14:textId="62199EB1" w:rsidR="00DD36BE" w:rsidRPr="00ED1766" w:rsidRDefault="0098643F" w:rsidP="00ED1766">
      <w:pPr>
        <w:pStyle w:val="Heading1"/>
        <w:rPr>
          <w:lang w:val="en-CA"/>
        </w:rPr>
      </w:pPr>
      <w:r w:rsidRPr="00ED1766">
        <w:rPr>
          <w:lang w:val="en-CA"/>
        </w:rPr>
        <w:t>On 20 July 2020, the Government of the Republic of Moldova approved the draft law for the Accession to the Kigali Amendment, which has been submitted to Parliament for approval.</w:t>
      </w:r>
      <w:r w:rsidR="007059F6" w:rsidRPr="00ED1766">
        <w:rPr>
          <w:lang w:val="en-CA"/>
        </w:rPr>
        <w:t xml:space="preserve"> Due to delays result</w:t>
      </w:r>
      <w:r w:rsidR="008F3C51" w:rsidRPr="00ED1766">
        <w:rPr>
          <w:lang w:val="en-CA"/>
        </w:rPr>
        <w:t>ing from</w:t>
      </w:r>
      <w:r w:rsidR="007059F6" w:rsidRPr="00ED1766">
        <w:rPr>
          <w:lang w:val="en-CA"/>
        </w:rPr>
        <w:t xml:space="preserve"> </w:t>
      </w:r>
      <w:r w:rsidR="00133584" w:rsidRPr="00ED1766">
        <w:rPr>
          <w:lang w:val="en-CA"/>
        </w:rPr>
        <w:t xml:space="preserve">the </w:t>
      </w:r>
      <w:r w:rsidR="007059F6" w:rsidRPr="00ED1766">
        <w:rPr>
          <w:lang w:val="en-CA"/>
        </w:rPr>
        <w:t>COVID</w:t>
      </w:r>
      <w:r w:rsidR="00133584" w:rsidRPr="00ED1766">
        <w:rPr>
          <w:lang w:val="en-CA"/>
        </w:rPr>
        <w:noBreakHyphen/>
      </w:r>
      <w:r w:rsidR="007059F6" w:rsidRPr="00ED1766">
        <w:rPr>
          <w:lang w:val="en-CA"/>
        </w:rPr>
        <w:t xml:space="preserve">19 pandemic, the ratification of </w:t>
      </w:r>
      <w:r w:rsidR="008F3C51" w:rsidRPr="00ED1766">
        <w:rPr>
          <w:lang w:val="en-CA"/>
        </w:rPr>
        <w:t xml:space="preserve">the </w:t>
      </w:r>
      <w:r w:rsidR="007059F6" w:rsidRPr="00ED1766">
        <w:rPr>
          <w:lang w:val="en-CA"/>
        </w:rPr>
        <w:t xml:space="preserve">Kigali Amendment is expected </w:t>
      </w:r>
      <w:r w:rsidR="005D4EF7" w:rsidRPr="00ED1766">
        <w:rPr>
          <w:lang w:val="en-CA"/>
        </w:rPr>
        <w:t xml:space="preserve">in </w:t>
      </w:r>
      <w:r w:rsidR="007059F6" w:rsidRPr="00ED1766">
        <w:rPr>
          <w:lang w:val="en-CA"/>
        </w:rPr>
        <w:t xml:space="preserve">early </w:t>
      </w:r>
      <w:r w:rsidR="005D4EF7" w:rsidRPr="00ED1766">
        <w:rPr>
          <w:lang w:val="en-CA"/>
        </w:rPr>
        <w:t>2022</w:t>
      </w:r>
      <w:r w:rsidR="007059F6" w:rsidRPr="00ED1766">
        <w:rPr>
          <w:lang w:val="en-CA"/>
        </w:rPr>
        <w:t>.</w:t>
      </w:r>
      <w:r w:rsidRPr="00ED1766">
        <w:rPr>
          <w:lang w:val="en-CA"/>
        </w:rPr>
        <w:t xml:space="preserve"> </w:t>
      </w:r>
    </w:p>
    <w:p w14:paraId="27B42AB2" w14:textId="79C9F1B2" w:rsidR="00917ACE" w:rsidRPr="00ED1766" w:rsidRDefault="00917ACE" w:rsidP="00ED1766">
      <w:pPr>
        <w:rPr>
          <w:i/>
          <w:lang w:val="en-CA"/>
        </w:rPr>
      </w:pPr>
      <w:r w:rsidRPr="00ED1766">
        <w:rPr>
          <w:i/>
          <w:lang w:val="en-CA"/>
        </w:rPr>
        <w:t>Refrigeration servicing sector</w:t>
      </w:r>
    </w:p>
    <w:p w14:paraId="534A2842" w14:textId="43334061" w:rsidR="00917ACE" w:rsidRPr="00ED1766" w:rsidRDefault="00917ACE" w:rsidP="00ED1766">
      <w:pPr>
        <w:rPr>
          <w:lang w:val="en-CA"/>
        </w:rPr>
      </w:pPr>
    </w:p>
    <w:p w14:paraId="61142E3A" w14:textId="72F59050" w:rsidR="00FE03BD" w:rsidRPr="00ED1766" w:rsidRDefault="00FE03BD" w:rsidP="00ED1766">
      <w:pPr>
        <w:pStyle w:val="Heading1"/>
        <w:rPr>
          <w:lang w:val="en-CA"/>
        </w:rPr>
      </w:pPr>
      <w:r w:rsidRPr="00ED1766">
        <w:rPr>
          <w:lang w:val="en-CA"/>
        </w:rPr>
        <w:t xml:space="preserve">During </w:t>
      </w:r>
      <w:r w:rsidR="00A67362" w:rsidRPr="00ED1766">
        <w:rPr>
          <w:lang w:val="en-CA"/>
        </w:rPr>
        <w:t xml:space="preserve">the implementation of </w:t>
      </w:r>
      <w:r w:rsidRPr="00ED1766">
        <w:rPr>
          <w:lang w:val="en-CA"/>
        </w:rPr>
        <w:t>stage II, regulations to ban imports of e</w:t>
      </w:r>
      <w:r w:rsidR="00C00E8E" w:rsidRPr="00ED1766">
        <w:rPr>
          <w:lang w:val="en-CA"/>
        </w:rPr>
        <w:t>quipment containing HCFCs</w:t>
      </w:r>
      <w:r w:rsidR="00D42925" w:rsidRPr="00ED1766">
        <w:rPr>
          <w:lang w:val="en-CA"/>
        </w:rPr>
        <w:t xml:space="preserve"> were adopted</w:t>
      </w:r>
      <w:r w:rsidR="00EA04A6" w:rsidRPr="00ED1766">
        <w:rPr>
          <w:lang w:val="en-CA"/>
        </w:rPr>
        <w:t xml:space="preserve"> on 27 October 2017</w:t>
      </w:r>
      <w:r w:rsidR="00650BF4" w:rsidRPr="00ED1766">
        <w:rPr>
          <w:lang w:val="en-CA"/>
        </w:rPr>
        <w:t>;</w:t>
      </w:r>
      <w:r w:rsidR="00C00E8E" w:rsidRPr="00ED1766">
        <w:rPr>
          <w:lang w:val="en-CA"/>
        </w:rPr>
        <w:t xml:space="preserve"> </w:t>
      </w:r>
      <w:r w:rsidRPr="00ED1766">
        <w:rPr>
          <w:lang w:val="en-CA"/>
        </w:rPr>
        <w:t xml:space="preserve">HCFC quotas </w:t>
      </w:r>
      <w:r w:rsidR="00D42925" w:rsidRPr="00ED1766">
        <w:rPr>
          <w:lang w:val="en-CA"/>
        </w:rPr>
        <w:t xml:space="preserve">were issued </w:t>
      </w:r>
      <w:r w:rsidRPr="00ED1766">
        <w:rPr>
          <w:lang w:val="en-CA"/>
        </w:rPr>
        <w:t>to importers</w:t>
      </w:r>
      <w:r w:rsidR="00666B66" w:rsidRPr="00ED1766">
        <w:rPr>
          <w:lang w:val="en-CA"/>
        </w:rPr>
        <w:t>;</w:t>
      </w:r>
      <w:r w:rsidRPr="00ED1766">
        <w:rPr>
          <w:lang w:val="en-CA"/>
        </w:rPr>
        <w:t xml:space="preserve"> </w:t>
      </w:r>
      <w:r w:rsidR="00653673" w:rsidRPr="00ED1766">
        <w:rPr>
          <w:lang w:val="en-CA"/>
        </w:rPr>
        <w:t xml:space="preserve">an </w:t>
      </w:r>
      <w:r w:rsidRPr="00ED1766">
        <w:rPr>
          <w:lang w:val="en-CA"/>
        </w:rPr>
        <w:t>e-based system for monitoring</w:t>
      </w:r>
      <w:r w:rsidR="003F6D54" w:rsidRPr="00ED1766">
        <w:rPr>
          <w:lang w:val="en-CA"/>
        </w:rPr>
        <w:t xml:space="preserve"> HCFC</w:t>
      </w:r>
      <w:r w:rsidRPr="00ED1766">
        <w:rPr>
          <w:lang w:val="en-CA"/>
        </w:rPr>
        <w:t xml:space="preserve"> imports and exports was </w:t>
      </w:r>
      <w:r w:rsidR="005C71B6" w:rsidRPr="00ED1766">
        <w:rPr>
          <w:lang w:val="en-CA"/>
        </w:rPr>
        <w:t>designed and is under advanced stages of finalisation</w:t>
      </w:r>
      <w:r w:rsidR="00E36609" w:rsidRPr="00ED1766">
        <w:rPr>
          <w:lang w:val="en-CA"/>
        </w:rPr>
        <w:t xml:space="preserve">; </w:t>
      </w:r>
      <w:r w:rsidR="003913E8">
        <w:rPr>
          <w:lang w:val="en-CA"/>
        </w:rPr>
        <w:t>86</w:t>
      </w:r>
      <w:r w:rsidR="00447ED5" w:rsidRPr="00ED1766">
        <w:rPr>
          <w:lang w:val="en-CA"/>
        </w:rPr>
        <w:t> </w:t>
      </w:r>
      <w:r w:rsidRPr="00ED1766">
        <w:rPr>
          <w:lang w:val="en-CA"/>
        </w:rPr>
        <w:t>customs and enforcement officers were trained</w:t>
      </w:r>
      <w:r w:rsidR="0029072C">
        <w:rPr>
          <w:lang w:val="en-CA"/>
        </w:rPr>
        <w:t>,</w:t>
      </w:r>
      <w:r w:rsidRPr="00ED1766">
        <w:rPr>
          <w:lang w:val="en-CA"/>
        </w:rPr>
        <w:t xml:space="preserve"> </w:t>
      </w:r>
      <w:r w:rsidR="00666B66" w:rsidRPr="00ED1766">
        <w:rPr>
          <w:lang w:val="en-CA"/>
        </w:rPr>
        <w:t xml:space="preserve">and </w:t>
      </w:r>
      <w:r w:rsidR="003913E8">
        <w:rPr>
          <w:lang w:val="en-CA"/>
        </w:rPr>
        <w:t>107</w:t>
      </w:r>
      <w:r w:rsidR="00447ED5" w:rsidRPr="00ED1766">
        <w:rPr>
          <w:lang w:val="en-CA"/>
        </w:rPr>
        <w:t xml:space="preserve"> </w:t>
      </w:r>
      <w:r w:rsidR="00666B66" w:rsidRPr="00ED1766">
        <w:rPr>
          <w:lang w:val="en-CA"/>
        </w:rPr>
        <w:t xml:space="preserve">RAC technicians were trained and certified </w:t>
      </w:r>
      <w:r w:rsidRPr="00ED1766">
        <w:rPr>
          <w:lang w:val="en-CA"/>
        </w:rPr>
        <w:t xml:space="preserve">and </w:t>
      </w:r>
      <w:r w:rsidRPr="00ED1766">
        <w:rPr>
          <w:lang w:val="en-CA"/>
        </w:rPr>
        <w:lastRenderedPageBreak/>
        <w:t>relevant training curr</w:t>
      </w:r>
      <w:r w:rsidR="00C00E8E" w:rsidRPr="00ED1766">
        <w:rPr>
          <w:lang w:val="en-CA"/>
        </w:rPr>
        <w:t>iculum and guides were updated.</w:t>
      </w:r>
      <w:r w:rsidRPr="00ED1766">
        <w:rPr>
          <w:lang w:val="en-CA"/>
        </w:rPr>
        <w:t xml:space="preserve"> The remaining activities under </w:t>
      </w:r>
      <w:r w:rsidR="00C67ABC" w:rsidRPr="00ED1766">
        <w:rPr>
          <w:lang w:val="en-CA"/>
        </w:rPr>
        <w:t>stage </w:t>
      </w:r>
      <w:r w:rsidRPr="00ED1766">
        <w:rPr>
          <w:lang w:val="en-CA"/>
        </w:rPr>
        <w:t xml:space="preserve">II </w:t>
      </w:r>
      <w:r w:rsidR="00666B66" w:rsidRPr="00ED1766">
        <w:rPr>
          <w:lang w:val="en-CA"/>
        </w:rPr>
        <w:t xml:space="preserve">under current implementation </w:t>
      </w:r>
      <w:r w:rsidRPr="00ED1766">
        <w:rPr>
          <w:lang w:val="en-CA"/>
        </w:rPr>
        <w:t>include</w:t>
      </w:r>
      <w:r w:rsidR="00666B66" w:rsidRPr="00ED1766">
        <w:rPr>
          <w:lang w:val="en-CA"/>
        </w:rPr>
        <w:t>:</w:t>
      </w:r>
      <w:r w:rsidRPr="00ED1766">
        <w:rPr>
          <w:lang w:val="en-CA"/>
        </w:rPr>
        <w:t xml:space="preserve"> awareness rai</w:t>
      </w:r>
      <w:r w:rsidR="00C67ABC" w:rsidRPr="00ED1766">
        <w:rPr>
          <w:lang w:val="en-CA"/>
        </w:rPr>
        <w:t>sing relating to low</w:t>
      </w:r>
      <w:r w:rsidR="00C67ABC" w:rsidRPr="00ED1766">
        <w:rPr>
          <w:lang w:val="en-CA"/>
        </w:rPr>
        <w:noBreakHyphen/>
      </w:r>
      <w:r w:rsidR="00C00E8E" w:rsidRPr="00ED1766">
        <w:rPr>
          <w:lang w:val="en-CA"/>
        </w:rPr>
        <w:t>global</w:t>
      </w:r>
      <w:r w:rsidR="00C67ABC" w:rsidRPr="00ED1766">
        <w:rPr>
          <w:lang w:val="en-CA"/>
        </w:rPr>
        <w:noBreakHyphen/>
      </w:r>
      <w:r w:rsidR="00C00E8E" w:rsidRPr="00ED1766">
        <w:rPr>
          <w:lang w:val="en-CA"/>
        </w:rPr>
        <w:t>warming</w:t>
      </w:r>
      <w:r w:rsidR="00C67ABC" w:rsidRPr="00ED1766">
        <w:rPr>
          <w:lang w:val="en-CA"/>
        </w:rPr>
        <w:noBreakHyphen/>
      </w:r>
      <w:r w:rsidR="00C00E8E" w:rsidRPr="00ED1766">
        <w:rPr>
          <w:lang w:val="en-CA"/>
        </w:rPr>
        <w:t>potential (</w:t>
      </w:r>
      <w:r w:rsidRPr="00ED1766">
        <w:rPr>
          <w:lang w:val="en-CA"/>
        </w:rPr>
        <w:t>GWP</w:t>
      </w:r>
      <w:r w:rsidR="00C00E8E" w:rsidRPr="00ED1766">
        <w:rPr>
          <w:lang w:val="en-CA"/>
        </w:rPr>
        <w:t>)</w:t>
      </w:r>
      <w:r w:rsidRPr="00ED1766">
        <w:rPr>
          <w:lang w:val="en-CA"/>
        </w:rPr>
        <w:t xml:space="preserve"> alternative refrigerants to replace HCFCs in commercial refrigeration, training and capacity building of servicing technicians and enforcement officers, finalisation of e-based data reporting system for HCFCs, and monitoring of HPMP implementation.</w:t>
      </w:r>
      <w:r w:rsidR="000868E6" w:rsidRPr="00ED1766">
        <w:rPr>
          <w:lang w:val="en-CA"/>
        </w:rPr>
        <w:t xml:space="preserve"> </w:t>
      </w:r>
    </w:p>
    <w:p w14:paraId="2016A634" w14:textId="4A70207C" w:rsidR="007059F6" w:rsidRPr="00ED1766" w:rsidRDefault="00D5454B" w:rsidP="00ED1766">
      <w:pPr>
        <w:pStyle w:val="Heading1"/>
        <w:rPr>
          <w:lang w:val="en-CA"/>
        </w:rPr>
      </w:pPr>
      <w:r w:rsidRPr="00ED1766">
        <w:rPr>
          <w:lang w:val="en-CA"/>
        </w:rPr>
        <w:t>Two</w:t>
      </w:r>
      <w:r w:rsidR="007059F6" w:rsidRPr="00ED1766">
        <w:rPr>
          <w:lang w:val="en-CA"/>
        </w:rPr>
        <w:t xml:space="preserve"> demonstration projects </w:t>
      </w:r>
      <w:r w:rsidRPr="00ED1766">
        <w:rPr>
          <w:lang w:val="en-CA"/>
        </w:rPr>
        <w:t>for using CO</w:t>
      </w:r>
      <w:r w:rsidRPr="00ED1766">
        <w:rPr>
          <w:vertAlign w:val="subscript"/>
          <w:lang w:val="en-CA"/>
        </w:rPr>
        <w:t>2</w:t>
      </w:r>
      <w:r w:rsidRPr="00ED1766">
        <w:rPr>
          <w:lang w:val="en-CA"/>
        </w:rPr>
        <w:t xml:space="preserve">–based technology in the commercial refrigeration sector </w:t>
      </w:r>
      <w:r w:rsidR="007059F6" w:rsidRPr="00ED1766">
        <w:rPr>
          <w:lang w:val="en-CA"/>
        </w:rPr>
        <w:t xml:space="preserve">were completed and operational as of July 2020, and the results and lessons learned </w:t>
      </w:r>
      <w:r w:rsidRPr="00ED1766">
        <w:rPr>
          <w:lang w:val="en-CA"/>
        </w:rPr>
        <w:t>are being</w:t>
      </w:r>
      <w:r w:rsidR="007059F6" w:rsidRPr="00ED1766">
        <w:rPr>
          <w:lang w:val="en-CA"/>
        </w:rPr>
        <w:t xml:space="preserve"> disseminated. The projects resulted in practical experience with CO</w:t>
      </w:r>
      <w:r w:rsidR="007059F6" w:rsidRPr="00ED1766">
        <w:rPr>
          <w:vertAlign w:val="subscript"/>
          <w:lang w:val="en-CA"/>
        </w:rPr>
        <w:t>2</w:t>
      </w:r>
      <w:r w:rsidR="007059F6" w:rsidRPr="00ED1766">
        <w:rPr>
          <w:lang w:val="en-CA"/>
        </w:rPr>
        <w:t>–based technology for both the retail and warehouse commercial refrigeration sub-sectors, including demonstration of the capital costs required, applicability of the technology and performance of the equipment, and potential operational savings that could be achieved. As a result of the project, the largest national r</w:t>
      </w:r>
      <w:r w:rsidR="00771391" w:rsidRPr="00ED1766">
        <w:rPr>
          <w:lang w:val="en-CA"/>
        </w:rPr>
        <w:t>etailer, Linella, with over 100 </w:t>
      </w:r>
      <w:r w:rsidR="007059F6" w:rsidRPr="00ED1766">
        <w:rPr>
          <w:lang w:val="en-CA"/>
        </w:rPr>
        <w:t>supermarkets throughout the country, has expressed interest in applying CO</w:t>
      </w:r>
      <w:r w:rsidR="007059F6" w:rsidRPr="00ED1766">
        <w:rPr>
          <w:vertAlign w:val="subscript"/>
          <w:lang w:val="en-CA"/>
        </w:rPr>
        <w:t>2</w:t>
      </w:r>
      <w:r w:rsidR="007059F6" w:rsidRPr="00ED1766">
        <w:rPr>
          <w:lang w:val="en-CA"/>
        </w:rPr>
        <w:t xml:space="preserve">–based technology. </w:t>
      </w:r>
    </w:p>
    <w:p w14:paraId="1F9E08BA" w14:textId="0B336078" w:rsidR="00917ACE" w:rsidRPr="00ED1766" w:rsidRDefault="00917ACE" w:rsidP="00ED1766">
      <w:pPr>
        <w:rPr>
          <w:u w:val="single"/>
          <w:lang w:val="en-CA"/>
        </w:rPr>
      </w:pPr>
      <w:r w:rsidRPr="00ED1766">
        <w:rPr>
          <w:u w:val="single"/>
          <w:lang w:val="en-CA"/>
        </w:rPr>
        <w:t>Level of fund disbursement</w:t>
      </w:r>
    </w:p>
    <w:p w14:paraId="4D089596" w14:textId="4BE134E0" w:rsidR="00917ACE" w:rsidRPr="00ED1766" w:rsidRDefault="00917ACE" w:rsidP="00ED1766">
      <w:pPr>
        <w:rPr>
          <w:lang w:val="en-CA"/>
        </w:rPr>
      </w:pPr>
    </w:p>
    <w:p w14:paraId="19B6494C" w14:textId="1EB56885" w:rsidR="00917ACE" w:rsidRPr="004B1958" w:rsidRDefault="00917ACE" w:rsidP="00ED1766">
      <w:pPr>
        <w:pStyle w:val="Heading1"/>
        <w:rPr>
          <w:lang w:val="en-CA"/>
        </w:rPr>
      </w:pPr>
      <w:r w:rsidRPr="004B1958">
        <w:rPr>
          <w:lang w:val="en-CA"/>
        </w:rPr>
        <w:t xml:space="preserve">As of </w:t>
      </w:r>
      <w:r w:rsidR="00362082" w:rsidRPr="00CE55EE">
        <w:rPr>
          <w:lang w:val="en-CA"/>
        </w:rPr>
        <w:t xml:space="preserve">August </w:t>
      </w:r>
      <w:r w:rsidRPr="00CE55EE">
        <w:rPr>
          <w:lang w:val="en-CA"/>
        </w:rPr>
        <w:t>2021, of</w:t>
      </w:r>
      <w:r w:rsidRPr="004B1958">
        <w:rPr>
          <w:lang w:val="en-CA"/>
        </w:rPr>
        <w:t xml:space="preserve"> the total funds of </w:t>
      </w:r>
      <w:r w:rsidR="000868E6" w:rsidRPr="004B1958">
        <w:rPr>
          <w:lang w:val="en-CA"/>
        </w:rPr>
        <w:t>US $</w:t>
      </w:r>
      <w:r w:rsidRPr="004B1958">
        <w:rPr>
          <w:lang w:val="en-CA"/>
        </w:rPr>
        <w:t>174,500 approved (</w:t>
      </w:r>
      <w:r w:rsidR="000868E6" w:rsidRPr="004B1958">
        <w:rPr>
          <w:lang w:val="en-CA"/>
        </w:rPr>
        <w:t>US $</w:t>
      </w:r>
      <w:r w:rsidRPr="004B1958">
        <w:rPr>
          <w:lang w:val="en-CA"/>
        </w:rPr>
        <w:t xml:space="preserve">122,300 for UNDP and </w:t>
      </w:r>
      <w:r w:rsidR="000868E6" w:rsidRPr="004B1958">
        <w:rPr>
          <w:lang w:val="en-CA"/>
        </w:rPr>
        <w:t>US $</w:t>
      </w:r>
      <w:r w:rsidRPr="004B1958">
        <w:rPr>
          <w:lang w:val="en-CA"/>
        </w:rPr>
        <w:t xml:space="preserve">52,200 for UNEP), </w:t>
      </w:r>
      <w:r w:rsidR="000868E6" w:rsidRPr="004B1958">
        <w:rPr>
          <w:lang w:val="en-CA"/>
        </w:rPr>
        <w:t>US </w:t>
      </w:r>
      <w:r w:rsidR="000021CF" w:rsidRPr="004B1958">
        <w:rPr>
          <w:lang w:val="en-CA"/>
        </w:rPr>
        <w:t xml:space="preserve">$158,695 </w:t>
      </w:r>
      <w:r w:rsidRPr="004B1958">
        <w:rPr>
          <w:lang w:val="en-CA"/>
        </w:rPr>
        <w:t>had been disbursed (</w:t>
      </w:r>
      <w:r w:rsidR="000868E6" w:rsidRPr="004B1958">
        <w:rPr>
          <w:lang w:val="en-CA"/>
        </w:rPr>
        <w:t>US $</w:t>
      </w:r>
      <w:r w:rsidR="003913E8" w:rsidRPr="004B1958">
        <w:rPr>
          <w:lang w:val="en-CA"/>
        </w:rPr>
        <w:t>120,650</w:t>
      </w:r>
      <w:r w:rsidRPr="004B1958">
        <w:rPr>
          <w:lang w:val="en-CA"/>
        </w:rPr>
        <w:t xml:space="preserve"> for UNDP and </w:t>
      </w:r>
      <w:r w:rsidR="000868E6" w:rsidRPr="004B1958">
        <w:rPr>
          <w:lang w:val="en-CA"/>
        </w:rPr>
        <w:t>US </w:t>
      </w:r>
      <w:r w:rsidR="000021CF" w:rsidRPr="004B1958">
        <w:rPr>
          <w:lang w:val="en-CA"/>
        </w:rPr>
        <w:t xml:space="preserve">$38,045 </w:t>
      </w:r>
      <w:r w:rsidRPr="004B1958">
        <w:rPr>
          <w:lang w:val="en-CA"/>
        </w:rPr>
        <w:t>for UNEP)</w:t>
      </w:r>
      <w:r w:rsidR="00ED347F" w:rsidRPr="004B1958">
        <w:rPr>
          <w:lang w:val="en-CA"/>
        </w:rPr>
        <w:t xml:space="preserve">, and </w:t>
      </w:r>
      <w:r w:rsidR="000868E6" w:rsidRPr="004B1958">
        <w:rPr>
          <w:lang w:val="en-CA"/>
        </w:rPr>
        <w:t>US $</w:t>
      </w:r>
      <w:r w:rsidR="00D63214" w:rsidRPr="004B1958">
        <w:rPr>
          <w:lang w:val="en-CA"/>
        </w:rPr>
        <w:t>1,642 has</w:t>
      </w:r>
      <w:r w:rsidR="00ED347F" w:rsidRPr="004B1958">
        <w:rPr>
          <w:lang w:val="en-CA"/>
        </w:rPr>
        <w:t xml:space="preserve"> </w:t>
      </w:r>
      <w:r w:rsidR="00D63214" w:rsidRPr="004B1958">
        <w:rPr>
          <w:lang w:val="en-CA"/>
        </w:rPr>
        <w:t>been returned at the 86</w:t>
      </w:r>
      <w:r w:rsidR="00D63214" w:rsidRPr="004B1958">
        <w:rPr>
          <w:vertAlign w:val="superscript"/>
          <w:lang w:val="en-CA"/>
        </w:rPr>
        <w:t>th</w:t>
      </w:r>
      <w:r w:rsidR="00D63214" w:rsidRPr="004B1958">
        <w:rPr>
          <w:lang w:val="en-CA"/>
        </w:rPr>
        <w:t xml:space="preserve"> meeting. </w:t>
      </w:r>
      <w:r w:rsidRPr="004B1958">
        <w:rPr>
          <w:lang w:val="en-CA"/>
        </w:rPr>
        <w:t xml:space="preserve">The balance of </w:t>
      </w:r>
      <w:r w:rsidR="000868E6" w:rsidRPr="004B1958">
        <w:rPr>
          <w:lang w:val="en-CA"/>
        </w:rPr>
        <w:t>US </w:t>
      </w:r>
      <w:r w:rsidR="000021CF" w:rsidRPr="004B1958">
        <w:rPr>
          <w:lang w:val="en-CA"/>
        </w:rPr>
        <w:t xml:space="preserve">$14,163 </w:t>
      </w:r>
      <w:r w:rsidRPr="004B1958">
        <w:rPr>
          <w:lang w:val="en-CA"/>
        </w:rPr>
        <w:t>will be disbursed in</w:t>
      </w:r>
      <w:r w:rsidR="00DA7858" w:rsidRPr="004B1958">
        <w:rPr>
          <w:lang w:val="en-CA"/>
        </w:rPr>
        <w:t xml:space="preserve"> 2021</w:t>
      </w:r>
      <w:r w:rsidRPr="004B1958">
        <w:rPr>
          <w:lang w:val="en-CA"/>
        </w:rPr>
        <w:t xml:space="preserve">. </w:t>
      </w:r>
    </w:p>
    <w:p w14:paraId="5DAF5C43" w14:textId="7DD9851D" w:rsidR="00C679D6" w:rsidRPr="00ED1766" w:rsidRDefault="00C679D6" w:rsidP="00ED1766">
      <w:pPr>
        <w:autoSpaceDE w:val="0"/>
        <w:autoSpaceDN w:val="0"/>
        <w:adjustRightInd w:val="0"/>
        <w:rPr>
          <w:b/>
          <w:bCs/>
          <w:lang w:val="en-CA"/>
        </w:rPr>
      </w:pPr>
      <w:r w:rsidRPr="00ED1766">
        <w:rPr>
          <w:b/>
          <w:bCs/>
          <w:lang w:val="en-CA"/>
        </w:rPr>
        <w:t>Stage </w:t>
      </w:r>
      <w:r w:rsidR="00BF6505" w:rsidRPr="00ED1766">
        <w:rPr>
          <w:b/>
          <w:bCs/>
          <w:lang w:val="en-CA"/>
        </w:rPr>
        <w:t>I</w:t>
      </w:r>
      <w:r w:rsidRPr="00ED1766">
        <w:rPr>
          <w:b/>
          <w:bCs/>
          <w:lang w:val="en-CA"/>
        </w:rPr>
        <w:t>II of the HPMP</w:t>
      </w:r>
    </w:p>
    <w:p w14:paraId="2B736C34" w14:textId="2A8F38DE" w:rsidR="00C679D6" w:rsidRPr="00ED1766" w:rsidRDefault="00C679D6" w:rsidP="00ED1766">
      <w:pPr>
        <w:rPr>
          <w:lang w:val="en-CA"/>
        </w:rPr>
      </w:pPr>
    </w:p>
    <w:p w14:paraId="0560BB19" w14:textId="77777777" w:rsidR="000A2B72" w:rsidRPr="00ED1766" w:rsidRDefault="000A2B72" w:rsidP="00ED1766">
      <w:pPr>
        <w:pStyle w:val="Heading1"/>
        <w:numPr>
          <w:ilvl w:val="0"/>
          <w:numId w:val="0"/>
        </w:numPr>
        <w:rPr>
          <w:u w:val="single"/>
          <w:lang w:val="en-CA"/>
        </w:rPr>
      </w:pPr>
      <w:r w:rsidRPr="00ED1766">
        <w:rPr>
          <w:u w:val="single"/>
          <w:lang w:val="en-CA"/>
        </w:rPr>
        <w:t>Remaining consumption eligible for funding</w:t>
      </w:r>
    </w:p>
    <w:p w14:paraId="606D9BAB" w14:textId="333F9873" w:rsidR="000A2B72" w:rsidRPr="00ED1766" w:rsidRDefault="000A2B72" w:rsidP="00ED1766">
      <w:pPr>
        <w:pStyle w:val="Heading1"/>
        <w:tabs>
          <w:tab w:val="clear" w:pos="0"/>
        </w:tabs>
        <w:rPr>
          <w:lang w:val="en-CA"/>
        </w:rPr>
      </w:pPr>
      <w:r w:rsidRPr="00ED1766">
        <w:rPr>
          <w:lang w:val="en-CA"/>
        </w:rPr>
        <w:t xml:space="preserve">After deducting </w:t>
      </w:r>
      <w:r w:rsidR="00CB5D8E" w:rsidRPr="00ED1766">
        <w:rPr>
          <w:lang w:val="en-CA"/>
        </w:rPr>
        <w:t xml:space="preserve">0.1 ODP tonnes </w:t>
      </w:r>
      <w:r w:rsidR="00C37E8D" w:rsidRPr="00ED1766">
        <w:rPr>
          <w:lang w:val="en-CA"/>
        </w:rPr>
        <w:t xml:space="preserve">of HCFCs </w:t>
      </w:r>
      <w:r w:rsidR="00CB5D8E" w:rsidRPr="00ED1766">
        <w:rPr>
          <w:lang w:val="en-CA"/>
        </w:rPr>
        <w:t xml:space="preserve">associated with stage I of the HPMP, and </w:t>
      </w:r>
      <w:r w:rsidR="00792B2A" w:rsidRPr="00ED1766">
        <w:rPr>
          <w:lang w:val="en-CA"/>
        </w:rPr>
        <w:t>0.</w:t>
      </w:r>
      <w:r w:rsidR="00DB1B0E" w:rsidRPr="00ED1766">
        <w:rPr>
          <w:lang w:val="en-CA"/>
        </w:rPr>
        <w:t>25</w:t>
      </w:r>
      <w:r w:rsidRPr="00ED1766">
        <w:rPr>
          <w:lang w:val="en-CA"/>
        </w:rPr>
        <w:t> ODP tonnes associated with stage I</w:t>
      </w:r>
      <w:r w:rsidR="00BF6505" w:rsidRPr="00ED1766">
        <w:rPr>
          <w:lang w:val="en-CA"/>
        </w:rPr>
        <w:t>I</w:t>
      </w:r>
      <w:r w:rsidRPr="00ED1766">
        <w:rPr>
          <w:lang w:val="en-CA"/>
        </w:rPr>
        <w:t>, the remaining consumption eligible for funding in stage I</w:t>
      </w:r>
      <w:r w:rsidR="00BF6505" w:rsidRPr="00ED1766">
        <w:rPr>
          <w:lang w:val="en-CA"/>
        </w:rPr>
        <w:t>I</w:t>
      </w:r>
      <w:r w:rsidRPr="00ED1766">
        <w:rPr>
          <w:lang w:val="en-CA"/>
        </w:rPr>
        <w:t xml:space="preserve">I amounts to </w:t>
      </w:r>
      <w:r w:rsidR="00792B2A" w:rsidRPr="00ED1766">
        <w:rPr>
          <w:lang w:val="en-CA"/>
        </w:rPr>
        <w:t>0</w:t>
      </w:r>
      <w:r w:rsidRPr="00ED1766">
        <w:rPr>
          <w:lang w:val="en-CA"/>
        </w:rPr>
        <w:t>.</w:t>
      </w:r>
      <w:r w:rsidR="00DB1B0E" w:rsidRPr="00ED1766">
        <w:rPr>
          <w:lang w:val="en-CA"/>
        </w:rPr>
        <w:t>65</w:t>
      </w:r>
      <w:r w:rsidRPr="00ED1766">
        <w:rPr>
          <w:lang w:val="en-CA"/>
        </w:rPr>
        <w:t> ODP tonnes.</w:t>
      </w:r>
      <w:r w:rsidR="00402D64" w:rsidRPr="00ED1766">
        <w:rPr>
          <w:lang w:val="en-CA"/>
        </w:rPr>
        <w:t xml:space="preserve"> </w:t>
      </w:r>
    </w:p>
    <w:p w14:paraId="6B9514FE" w14:textId="11A2DD63" w:rsidR="00884326" w:rsidRPr="00ED1766" w:rsidRDefault="00884326" w:rsidP="00ED1766">
      <w:pPr>
        <w:pStyle w:val="Heading1"/>
        <w:keepNext/>
        <w:keepLines/>
        <w:numPr>
          <w:ilvl w:val="0"/>
          <w:numId w:val="0"/>
        </w:numPr>
        <w:rPr>
          <w:u w:val="single"/>
          <w:lang w:val="en-CA" w:eastAsia="zh-CN"/>
        </w:rPr>
      </w:pPr>
      <w:r w:rsidRPr="00ED1766">
        <w:rPr>
          <w:u w:val="single"/>
          <w:lang w:val="en-CA"/>
        </w:rPr>
        <w:t>Sector distribution of HCFCs</w:t>
      </w:r>
    </w:p>
    <w:p w14:paraId="380788CD" w14:textId="445EDE58" w:rsidR="00C679D6" w:rsidRPr="00ED1766" w:rsidRDefault="00640F3E" w:rsidP="00ED1766">
      <w:pPr>
        <w:pStyle w:val="Heading1"/>
        <w:keepNext/>
        <w:keepLines/>
        <w:rPr>
          <w:lang w:val="en-CA" w:eastAsia="zh-CN"/>
        </w:rPr>
      </w:pPr>
      <w:r w:rsidRPr="00ED1766">
        <w:rPr>
          <w:lang w:val="en-CA"/>
        </w:rPr>
        <w:t xml:space="preserve">There are approximately </w:t>
      </w:r>
      <w:r w:rsidR="00414070" w:rsidRPr="00ED1766">
        <w:rPr>
          <w:lang w:val="en-CA"/>
        </w:rPr>
        <w:t>550</w:t>
      </w:r>
      <w:r w:rsidR="0050007B" w:rsidRPr="00ED1766">
        <w:rPr>
          <w:lang w:val="en-CA"/>
        </w:rPr>
        <w:t xml:space="preserve"> technicians and </w:t>
      </w:r>
      <w:r w:rsidR="00FC544B" w:rsidRPr="00ED1766">
        <w:rPr>
          <w:lang w:val="en-CA"/>
        </w:rPr>
        <w:t>150</w:t>
      </w:r>
      <w:r w:rsidR="0050007B" w:rsidRPr="00ED1766">
        <w:rPr>
          <w:lang w:val="en-CA"/>
        </w:rPr>
        <w:t xml:space="preserve"> workshops </w:t>
      </w:r>
      <w:r w:rsidR="00C679D6" w:rsidRPr="00ED1766">
        <w:rPr>
          <w:lang w:val="en-CA"/>
        </w:rPr>
        <w:t>consum</w:t>
      </w:r>
      <w:r w:rsidR="0050007B" w:rsidRPr="00ED1766">
        <w:rPr>
          <w:lang w:val="en-CA"/>
        </w:rPr>
        <w:t>ing</w:t>
      </w:r>
      <w:r w:rsidR="00C679D6" w:rsidRPr="00ED1766">
        <w:rPr>
          <w:lang w:val="en-CA"/>
        </w:rPr>
        <w:t xml:space="preserve"> HCFC-22 to service </w:t>
      </w:r>
      <w:r w:rsidR="000A4F36" w:rsidRPr="00ED1766">
        <w:rPr>
          <w:lang w:val="en-CA"/>
        </w:rPr>
        <w:t xml:space="preserve">residential air-conditioners, and commercial, industrial and transport refrigeration equipment </w:t>
      </w:r>
      <w:r w:rsidR="00234C58" w:rsidRPr="00ED1766">
        <w:rPr>
          <w:lang w:val="en-CA"/>
        </w:rPr>
        <w:t>as shown in Table 2</w:t>
      </w:r>
      <w:r w:rsidR="00C679D6" w:rsidRPr="00ED1766">
        <w:rPr>
          <w:lang w:val="en-CA"/>
        </w:rPr>
        <w:t xml:space="preserve">. </w:t>
      </w:r>
      <w:r w:rsidR="00EC2FB5" w:rsidRPr="00ED1766">
        <w:rPr>
          <w:lang w:val="en-CA"/>
        </w:rPr>
        <w:t xml:space="preserve">HCFC-22 represents </w:t>
      </w:r>
      <w:r w:rsidR="000A4F36" w:rsidRPr="00ED1766">
        <w:rPr>
          <w:lang w:val="en-CA"/>
        </w:rPr>
        <w:t>6.1</w:t>
      </w:r>
      <w:r w:rsidR="000A1DA4" w:rsidRPr="00ED1766">
        <w:rPr>
          <w:lang w:val="en-CA"/>
        </w:rPr>
        <w:t> </w:t>
      </w:r>
      <w:r w:rsidR="00EC2FB5" w:rsidRPr="00ED1766">
        <w:rPr>
          <w:lang w:val="en-CA"/>
        </w:rPr>
        <w:t>per cent of the refrigerants used in the servicing sector</w:t>
      </w:r>
      <w:r w:rsidR="00FC4391">
        <w:rPr>
          <w:lang w:val="en-CA"/>
        </w:rPr>
        <w:t>;</w:t>
      </w:r>
      <w:r w:rsidR="00FE451F" w:rsidRPr="00ED1766">
        <w:rPr>
          <w:lang w:val="en-CA"/>
        </w:rPr>
        <w:t xml:space="preserve"> </w:t>
      </w:r>
      <w:r w:rsidR="00F77A7F" w:rsidRPr="00ED1766">
        <w:rPr>
          <w:lang w:val="en-CA"/>
        </w:rPr>
        <w:t>the other main refrigerants consumed included</w:t>
      </w:r>
      <w:r w:rsidR="00EC2FB5" w:rsidRPr="00ED1766">
        <w:rPr>
          <w:lang w:val="en-CA"/>
        </w:rPr>
        <w:t xml:space="preserve"> </w:t>
      </w:r>
      <w:r w:rsidR="00030970" w:rsidRPr="00ED1766">
        <w:rPr>
          <w:lang w:val="en-CA"/>
        </w:rPr>
        <w:t>HFC-134a, R</w:t>
      </w:r>
      <w:r w:rsidR="00030970" w:rsidRPr="00ED1766">
        <w:rPr>
          <w:lang w:val="en-CA"/>
        </w:rPr>
        <w:noBreakHyphen/>
      </w:r>
      <w:r w:rsidR="000A4F36" w:rsidRPr="00ED1766">
        <w:rPr>
          <w:lang w:val="en-CA"/>
        </w:rPr>
        <w:t>404A, R-507A and R-507C</w:t>
      </w:r>
      <w:r w:rsidR="00EC2FB5" w:rsidRPr="00ED1766">
        <w:rPr>
          <w:lang w:val="en-CA"/>
        </w:rPr>
        <w:t xml:space="preserve">. </w:t>
      </w:r>
    </w:p>
    <w:p w14:paraId="2DE56A65" w14:textId="31CA21E6" w:rsidR="00234C58" w:rsidRPr="00ED1766" w:rsidRDefault="00234C58" w:rsidP="00ED1766">
      <w:pPr>
        <w:pStyle w:val="Heading1"/>
        <w:numPr>
          <w:ilvl w:val="0"/>
          <w:numId w:val="0"/>
        </w:numPr>
        <w:spacing w:after="0"/>
        <w:rPr>
          <w:b/>
          <w:lang w:val="en-CA"/>
        </w:rPr>
      </w:pPr>
      <w:r w:rsidRPr="00ED1766">
        <w:rPr>
          <w:b/>
          <w:lang w:val="en-CA"/>
        </w:rPr>
        <w:t xml:space="preserve">Table 2. Sectoral distribution of HCFC-22 in </w:t>
      </w:r>
      <w:r w:rsidR="007A5617" w:rsidRPr="00ED1766">
        <w:rPr>
          <w:b/>
          <w:lang w:val="en-CA" w:eastAsia="zh-CN"/>
        </w:rPr>
        <w:t>the Republic of Moldova</w:t>
      </w:r>
      <w:r w:rsidRPr="00ED1766">
        <w:rPr>
          <w:b/>
          <w:lang w:val="en-CA" w:eastAsia="zh-CN"/>
        </w:rPr>
        <w:t xml:space="preserve"> </w:t>
      </w:r>
      <w:r w:rsidRPr="00ED1766">
        <w:rPr>
          <w:b/>
          <w:lang w:val="en-CA"/>
        </w:rPr>
        <w:t>in 20</w:t>
      </w:r>
      <w:r w:rsidR="00777F17" w:rsidRPr="00ED1766">
        <w:rPr>
          <w:b/>
          <w:lang w:val="en-CA"/>
        </w:rPr>
        <w:t>20</w:t>
      </w:r>
    </w:p>
    <w:tbl>
      <w:tblPr>
        <w:tblW w:w="9355" w:type="dxa"/>
        <w:tblLayout w:type="fixed"/>
        <w:tblLook w:val="04A0" w:firstRow="1" w:lastRow="0" w:firstColumn="1" w:lastColumn="0" w:noHBand="0" w:noVBand="1"/>
      </w:tblPr>
      <w:tblGrid>
        <w:gridCol w:w="2425"/>
        <w:gridCol w:w="1732"/>
        <w:gridCol w:w="1733"/>
        <w:gridCol w:w="1732"/>
        <w:gridCol w:w="1733"/>
      </w:tblGrid>
      <w:tr w:rsidR="00ED1766" w:rsidRPr="00ED1766" w14:paraId="2A925F05" w14:textId="77777777" w:rsidTr="00710424">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EA347" w14:textId="7DAA9B84" w:rsidR="000A4F36" w:rsidRPr="00FC4391" w:rsidRDefault="006E1669" w:rsidP="00ED1766">
            <w:pPr>
              <w:jc w:val="left"/>
              <w:rPr>
                <w:b/>
                <w:bCs/>
                <w:sz w:val="21"/>
                <w:szCs w:val="21"/>
                <w:lang w:val="en-CA" w:eastAsia="zh-CN"/>
              </w:rPr>
            </w:pPr>
            <w:r w:rsidRPr="00FC4391">
              <w:rPr>
                <w:b/>
                <w:bCs/>
                <w:sz w:val="21"/>
                <w:szCs w:val="21"/>
                <w:lang w:val="en-CA" w:eastAsia="zh-CN"/>
              </w:rPr>
              <w:t>Sector/Applications</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A0A7FBB" w14:textId="3179C579" w:rsidR="000A4F36" w:rsidRPr="00FC4391" w:rsidRDefault="006E1669" w:rsidP="00ED1766">
            <w:pPr>
              <w:jc w:val="center"/>
              <w:rPr>
                <w:b/>
                <w:bCs/>
                <w:sz w:val="21"/>
                <w:szCs w:val="21"/>
                <w:lang w:val="en-CA" w:eastAsia="zh-CN"/>
              </w:rPr>
            </w:pPr>
            <w:r w:rsidRPr="00FC4391">
              <w:rPr>
                <w:b/>
                <w:bCs/>
                <w:sz w:val="21"/>
                <w:szCs w:val="21"/>
                <w:lang w:val="en-CA" w:eastAsia="zh-CN"/>
              </w:rPr>
              <w:t>Number of units</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FD317D3" w14:textId="28B3E590" w:rsidR="000A4F36" w:rsidRPr="00FC4391" w:rsidRDefault="00C10DF4" w:rsidP="00ED1766">
            <w:pPr>
              <w:jc w:val="center"/>
              <w:rPr>
                <w:b/>
                <w:bCs/>
                <w:sz w:val="21"/>
                <w:szCs w:val="21"/>
                <w:lang w:val="en-CA" w:eastAsia="zh-CN"/>
              </w:rPr>
            </w:pPr>
            <w:r w:rsidRPr="00FC4391">
              <w:rPr>
                <w:b/>
                <w:bCs/>
                <w:sz w:val="21"/>
                <w:szCs w:val="21"/>
                <w:lang w:val="en-CA" w:eastAsia="zh-CN"/>
              </w:rPr>
              <w:t>Average refrigerant charge</w:t>
            </w:r>
            <w:r w:rsidR="000A4F36" w:rsidRPr="00FC4391">
              <w:rPr>
                <w:b/>
                <w:bCs/>
                <w:sz w:val="21"/>
                <w:szCs w:val="21"/>
                <w:lang w:val="en-CA" w:eastAsia="zh-CN"/>
              </w:rPr>
              <w:t xml:space="preserve"> </w:t>
            </w:r>
            <w:r w:rsidRPr="00FC4391">
              <w:rPr>
                <w:b/>
                <w:bCs/>
                <w:sz w:val="21"/>
                <w:szCs w:val="21"/>
                <w:lang w:val="en-CA" w:eastAsia="zh-CN"/>
              </w:rPr>
              <w:t>(</w:t>
            </w:r>
            <w:r w:rsidR="000A4F36" w:rsidRPr="00FC4391">
              <w:rPr>
                <w:b/>
                <w:bCs/>
                <w:sz w:val="21"/>
                <w:szCs w:val="21"/>
                <w:lang w:val="en-CA" w:eastAsia="zh-CN"/>
              </w:rPr>
              <w:t>kg/unit</w:t>
            </w:r>
            <w:r w:rsidRPr="00FC4391">
              <w:rPr>
                <w:b/>
                <w:bCs/>
                <w:sz w:val="21"/>
                <w:szCs w:val="21"/>
                <w:lang w:val="en-CA" w:eastAsia="zh-CN"/>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692239C" w14:textId="3734CEDD" w:rsidR="000A4F36" w:rsidRPr="00FC4391" w:rsidRDefault="00C10DF4" w:rsidP="00ED1766">
            <w:pPr>
              <w:jc w:val="center"/>
              <w:rPr>
                <w:b/>
                <w:bCs/>
                <w:sz w:val="21"/>
                <w:szCs w:val="21"/>
                <w:lang w:val="en-CA" w:eastAsia="zh-CN"/>
              </w:rPr>
            </w:pPr>
            <w:r w:rsidRPr="00FC4391">
              <w:rPr>
                <w:b/>
                <w:bCs/>
                <w:sz w:val="21"/>
                <w:szCs w:val="21"/>
                <w:lang w:val="en-CA" w:eastAsia="zh-CN"/>
              </w:rPr>
              <w:t>Average service charge</w:t>
            </w:r>
            <w:r w:rsidR="00710424" w:rsidRPr="00FC4391">
              <w:rPr>
                <w:b/>
                <w:bCs/>
                <w:sz w:val="21"/>
                <w:szCs w:val="21"/>
                <w:lang w:val="en-CA" w:eastAsia="zh-CN"/>
              </w:rPr>
              <w:t xml:space="preserve"> </w:t>
            </w:r>
            <w:r w:rsidRPr="00FC4391">
              <w:rPr>
                <w:b/>
                <w:bCs/>
                <w:sz w:val="21"/>
                <w:szCs w:val="21"/>
                <w:lang w:val="en-CA" w:eastAsia="zh-CN"/>
              </w:rPr>
              <w:t>(</w:t>
            </w:r>
            <w:r w:rsidR="000A4F36" w:rsidRPr="00FC4391">
              <w:rPr>
                <w:b/>
                <w:bCs/>
                <w:sz w:val="21"/>
                <w:szCs w:val="21"/>
                <w:lang w:val="en-CA" w:eastAsia="zh-CN"/>
              </w:rPr>
              <w:t>%</w:t>
            </w:r>
            <w:r w:rsidRPr="00FC4391">
              <w:rPr>
                <w:b/>
                <w:bCs/>
                <w:sz w:val="21"/>
                <w:szCs w:val="21"/>
                <w:lang w:val="en-CA" w:eastAsia="zh-CN"/>
              </w:rPr>
              <w:t>)</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403A308" w14:textId="60E002C2" w:rsidR="000A4F36" w:rsidRPr="00FC4391" w:rsidRDefault="00C10DF4" w:rsidP="00ED1766">
            <w:pPr>
              <w:jc w:val="center"/>
              <w:rPr>
                <w:b/>
                <w:bCs/>
                <w:sz w:val="21"/>
                <w:szCs w:val="21"/>
                <w:lang w:val="en-CA" w:eastAsia="zh-CN"/>
              </w:rPr>
            </w:pPr>
            <w:r w:rsidRPr="00FC4391">
              <w:rPr>
                <w:b/>
                <w:bCs/>
                <w:sz w:val="21"/>
                <w:szCs w:val="21"/>
                <w:lang w:val="en-CA" w:eastAsia="zh-CN"/>
              </w:rPr>
              <w:t>Total</w:t>
            </w:r>
            <w:r w:rsidR="00710424" w:rsidRPr="00FC4391">
              <w:rPr>
                <w:b/>
                <w:bCs/>
                <w:sz w:val="21"/>
                <w:szCs w:val="21"/>
                <w:lang w:val="en-CA" w:eastAsia="zh-CN"/>
              </w:rPr>
              <w:t xml:space="preserve"> </w:t>
            </w:r>
            <w:r w:rsidRPr="00FC4391">
              <w:rPr>
                <w:b/>
                <w:bCs/>
                <w:sz w:val="21"/>
                <w:szCs w:val="21"/>
                <w:lang w:val="en-CA" w:eastAsia="zh-CN"/>
              </w:rPr>
              <w:t>(mt)</w:t>
            </w:r>
          </w:p>
        </w:tc>
      </w:tr>
      <w:tr w:rsidR="00ED1766" w:rsidRPr="00ED1766" w14:paraId="12E5EDFE" w14:textId="77777777" w:rsidTr="00FC4391">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C5418FC" w14:textId="77777777" w:rsidR="000A4F36" w:rsidRPr="00FC4391" w:rsidRDefault="000A4F36" w:rsidP="00ED1766">
            <w:pPr>
              <w:jc w:val="left"/>
              <w:rPr>
                <w:sz w:val="21"/>
                <w:szCs w:val="21"/>
                <w:lang w:eastAsia="en-CA"/>
              </w:rPr>
            </w:pPr>
            <w:r w:rsidRPr="00FC4391">
              <w:rPr>
                <w:sz w:val="21"/>
                <w:szCs w:val="21"/>
                <w:lang w:eastAsia="en-CA"/>
              </w:rPr>
              <w:t>Residential AC</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14F510A" w14:textId="77777777" w:rsidR="000A4F36" w:rsidRPr="00FC4391" w:rsidRDefault="000A4F36" w:rsidP="00ED1766">
            <w:pPr>
              <w:jc w:val="right"/>
              <w:rPr>
                <w:sz w:val="21"/>
                <w:szCs w:val="21"/>
              </w:rPr>
            </w:pPr>
            <w:r w:rsidRPr="00FC4391">
              <w:rPr>
                <w:sz w:val="21"/>
                <w:szCs w:val="21"/>
                <w:lang w:eastAsia="en-CA"/>
              </w:rPr>
              <w:t>4,465</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AE4D023" w14:textId="77777777" w:rsidR="000A4F36" w:rsidRPr="00FC4391" w:rsidRDefault="000A4F36" w:rsidP="00ED1766">
            <w:pPr>
              <w:jc w:val="right"/>
              <w:rPr>
                <w:sz w:val="21"/>
                <w:szCs w:val="21"/>
              </w:rPr>
            </w:pPr>
            <w:r w:rsidRPr="00FC4391">
              <w:rPr>
                <w:sz w:val="21"/>
                <w:szCs w:val="21"/>
                <w:lang w:eastAsia="en-CA"/>
              </w:rPr>
              <w:t>1.0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711B0F2" w14:textId="77777777" w:rsidR="000A4F36" w:rsidRPr="00FC4391" w:rsidRDefault="000A4F36" w:rsidP="00ED1766">
            <w:pPr>
              <w:jc w:val="right"/>
              <w:rPr>
                <w:sz w:val="21"/>
                <w:szCs w:val="21"/>
              </w:rPr>
            </w:pPr>
            <w:r w:rsidRPr="00FC4391">
              <w:rPr>
                <w:sz w:val="21"/>
                <w:szCs w:val="21"/>
                <w:lang w:eastAsia="en-CA"/>
              </w:rPr>
              <w:t>5.0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CBE12DA" w14:textId="77777777" w:rsidR="000A4F36" w:rsidRPr="00FC4391" w:rsidRDefault="000A4F36" w:rsidP="00ED1766">
            <w:pPr>
              <w:jc w:val="right"/>
              <w:rPr>
                <w:sz w:val="21"/>
                <w:szCs w:val="21"/>
              </w:rPr>
            </w:pPr>
            <w:r w:rsidRPr="00FC4391">
              <w:rPr>
                <w:sz w:val="21"/>
                <w:szCs w:val="21"/>
              </w:rPr>
              <w:t>0.23</w:t>
            </w:r>
          </w:p>
        </w:tc>
      </w:tr>
      <w:tr w:rsidR="00ED1766" w:rsidRPr="00ED1766" w14:paraId="53B6360C" w14:textId="77777777" w:rsidTr="00FC4391">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9E7F6FA" w14:textId="77777777" w:rsidR="000A4F36" w:rsidRPr="00FC4391" w:rsidRDefault="000A4F36" w:rsidP="00ED1766">
            <w:pPr>
              <w:jc w:val="left"/>
              <w:rPr>
                <w:sz w:val="21"/>
                <w:szCs w:val="21"/>
                <w:lang w:eastAsia="en-CA"/>
              </w:rPr>
            </w:pPr>
            <w:r w:rsidRPr="00FC4391">
              <w:rPr>
                <w:sz w:val="21"/>
                <w:szCs w:val="21"/>
                <w:lang w:eastAsia="en-CA"/>
              </w:rPr>
              <w:t>Commercial refrigeration</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2FA9628" w14:textId="77777777" w:rsidR="000A4F36" w:rsidRPr="00FC4391" w:rsidRDefault="000A4F36" w:rsidP="00ED1766">
            <w:pPr>
              <w:jc w:val="right"/>
              <w:rPr>
                <w:sz w:val="21"/>
                <w:szCs w:val="21"/>
              </w:rPr>
            </w:pPr>
            <w:r w:rsidRPr="00FC4391">
              <w:rPr>
                <w:sz w:val="21"/>
                <w:szCs w:val="21"/>
                <w:lang w:eastAsia="en-CA"/>
              </w:rPr>
              <w:t>4,660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25F655C" w14:textId="77777777" w:rsidR="000A4F36" w:rsidRPr="00FC4391" w:rsidRDefault="000A4F36" w:rsidP="00ED1766">
            <w:pPr>
              <w:jc w:val="right"/>
              <w:rPr>
                <w:sz w:val="21"/>
                <w:szCs w:val="21"/>
              </w:rPr>
            </w:pPr>
            <w:r w:rsidRPr="00FC4391">
              <w:rPr>
                <w:sz w:val="21"/>
                <w:szCs w:val="21"/>
                <w:lang w:eastAsia="en-CA"/>
              </w:rPr>
              <w:t>5.2</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0C03264" w14:textId="77777777" w:rsidR="000A4F36" w:rsidRPr="00FC4391" w:rsidRDefault="000A4F36" w:rsidP="00ED1766">
            <w:pPr>
              <w:jc w:val="right"/>
              <w:rPr>
                <w:sz w:val="21"/>
                <w:szCs w:val="21"/>
              </w:rPr>
            </w:pPr>
            <w:r w:rsidRPr="00FC4391">
              <w:rPr>
                <w:sz w:val="21"/>
                <w:szCs w:val="21"/>
                <w:lang w:eastAsia="en-CA"/>
              </w:rPr>
              <w:t>14.9</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85A1A78" w14:textId="77777777" w:rsidR="000A4F36" w:rsidRPr="00FC4391" w:rsidRDefault="000A4F36" w:rsidP="00ED1766">
            <w:pPr>
              <w:jc w:val="right"/>
              <w:rPr>
                <w:sz w:val="21"/>
                <w:szCs w:val="21"/>
              </w:rPr>
            </w:pPr>
            <w:r w:rsidRPr="00FC4391">
              <w:rPr>
                <w:sz w:val="21"/>
                <w:szCs w:val="21"/>
              </w:rPr>
              <w:t>3.60</w:t>
            </w:r>
          </w:p>
        </w:tc>
      </w:tr>
      <w:tr w:rsidR="00ED1766" w:rsidRPr="00ED1766" w14:paraId="7889EE1E" w14:textId="77777777" w:rsidTr="00FC4391">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0445D01" w14:textId="77777777" w:rsidR="000A4F36" w:rsidRPr="00FC4391" w:rsidRDefault="000A4F36" w:rsidP="00ED1766">
            <w:pPr>
              <w:jc w:val="left"/>
              <w:rPr>
                <w:sz w:val="21"/>
                <w:szCs w:val="21"/>
                <w:lang w:eastAsia="en-CA"/>
              </w:rPr>
            </w:pPr>
            <w:r w:rsidRPr="00FC4391">
              <w:rPr>
                <w:sz w:val="21"/>
                <w:szCs w:val="21"/>
                <w:lang w:eastAsia="en-CA"/>
              </w:rPr>
              <w:t>Industrial refrigeration</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9B09F65" w14:textId="77777777" w:rsidR="000A4F36" w:rsidRPr="00FC4391" w:rsidRDefault="000A4F36" w:rsidP="00ED1766">
            <w:pPr>
              <w:jc w:val="right"/>
              <w:rPr>
                <w:sz w:val="21"/>
                <w:szCs w:val="21"/>
              </w:rPr>
            </w:pPr>
            <w:r w:rsidRPr="00FC4391">
              <w:rPr>
                <w:sz w:val="21"/>
                <w:szCs w:val="21"/>
                <w:lang w:eastAsia="en-CA"/>
              </w:rPr>
              <w:t>434</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7DFA9B9" w14:textId="77777777" w:rsidR="000A4F36" w:rsidRPr="00FC4391" w:rsidRDefault="000A4F36" w:rsidP="00ED1766">
            <w:pPr>
              <w:jc w:val="right"/>
              <w:rPr>
                <w:sz w:val="21"/>
                <w:szCs w:val="21"/>
              </w:rPr>
            </w:pPr>
            <w:r w:rsidRPr="00FC4391">
              <w:rPr>
                <w:sz w:val="21"/>
                <w:szCs w:val="21"/>
                <w:lang w:eastAsia="en-CA"/>
              </w:rPr>
              <w:t>89.7</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A7F1BB6" w14:textId="77777777" w:rsidR="000A4F36" w:rsidRPr="00FC4391" w:rsidRDefault="000A4F36" w:rsidP="00ED1766">
            <w:pPr>
              <w:jc w:val="right"/>
              <w:rPr>
                <w:sz w:val="21"/>
                <w:szCs w:val="21"/>
              </w:rPr>
            </w:pPr>
            <w:r w:rsidRPr="00FC4391">
              <w:rPr>
                <w:sz w:val="21"/>
                <w:szCs w:val="21"/>
                <w:lang w:eastAsia="en-CA"/>
              </w:rPr>
              <w:t>15.1</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956F88C" w14:textId="77777777" w:rsidR="000A4F36" w:rsidRPr="00FC4391" w:rsidRDefault="000A4F36" w:rsidP="00ED1766">
            <w:pPr>
              <w:jc w:val="right"/>
              <w:rPr>
                <w:sz w:val="21"/>
                <w:szCs w:val="21"/>
              </w:rPr>
            </w:pPr>
            <w:r w:rsidRPr="00FC4391">
              <w:rPr>
                <w:sz w:val="21"/>
                <w:szCs w:val="21"/>
              </w:rPr>
              <w:t>5.88</w:t>
            </w:r>
          </w:p>
        </w:tc>
      </w:tr>
      <w:tr w:rsidR="00ED1766" w:rsidRPr="00ED1766" w14:paraId="47C6B008" w14:textId="77777777" w:rsidTr="00FC4391">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E80FE3E" w14:textId="77777777" w:rsidR="000A4F36" w:rsidRPr="00FC4391" w:rsidRDefault="000A4F36" w:rsidP="00ED1766">
            <w:pPr>
              <w:jc w:val="left"/>
              <w:rPr>
                <w:sz w:val="21"/>
                <w:szCs w:val="21"/>
                <w:lang w:eastAsia="en-CA"/>
              </w:rPr>
            </w:pPr>
            <w:r w:rsidRPr="00FC4391">
              <w:rPr>
                <w:sz w:val="21"/>
                <w:szCs w:val="21"/>
                <w:lang w:eastAsia="en-CA"/>
              </w:rPr>
              <w:t>Transport refrigeration</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5A6686B" w14:textId="77777777" w:rsidR="000A4F36" w:rsidRPr="00FC4391" w:rsidRDefault="000A4F36" w:rsidP="00ED1766">
            <w:pPr>
              <w:jc w:val="right"/>
              <w:rPr>
                <w:sz w:val="21"/>
                <w:szCs w:val="21"/>
              </w:rPr>
            </w:pPr>
            <w:r w:rsidRPr="00FC4391">
              <w:rPr>
                <w:sz w:val="21"/>
                <w:szCs w:val="21"/>
                <w:lang w:eastAsia="en-CA"/>
              </w:rPr>
              <w:t>363</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C0086D2" w14:textId="77777777" w:rsidR="000A4F36" w:rsidRPr="00FC4391" w:rsidRDefault="000A4F36" w:rsidP="00ED1766">
            <w:pPr>
              <w:jc w:val="right"/>
              <w:rPr>
                <w:sz w:val="21"/>
                <w:szCs w:val="21"/>
              </w:rPr>
            </w:pPr>
            <w:r w:rsidRPr="00FC4391">
              <w:rPr>
                <w:sz w:val="21"/>
                <w:szCs w:val="21"/>
                <w:lang w:eastAsia="en-CA"/>
              </w:rPr>
              <w:t>7.0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B40F7BD" w14:textId="77777777" w:rsidR="000A4F36" w:rsidRPr="00FC4391" w:rsidRDefault="000A4F36" w:rsidP="00ED1766">
            <w:pPr>
              <w:jc w:val="right"/>
              <w:rPr>
                <w:sz w:val="21"/>
                <w:szCs w:val="21"/>
              </w:rPr>
            </w:pPr>
            <w:r w:rsidRPr="00FC4391">
              <w:rPr>
                <w:sz w:val="21"/>
                <w:szCs w:val="21"/>
                <w:lang w:eastAsia="en-CA"/>
              </w:rPr>
              <w:t>15.6</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66CD224" w14:textId="77777777" w:rsidR="000A4F36" w:rsidRPr="00FC4391" w:rsidRDefault="000A4F36" w:rsidP="00ED1766">
            <w:pPr>
              <w:jc w:val="right"/>
              <w:rPr>
                <w:sz w:val="21"/>
                <w:szCs w:val="21"/>
              </w:rPr>
            </w:pPr>
            <w:r w:rsidRPr="00FC4391">
              <w:rPr>
                <w:sz w:val="21"/>
                <w:szCs w:val="21"/>
              </w:rPr>
              <w:t>0.40</w:t>
            </w:r>
          </w:p>
        </w:tc>
      </w:tr>
      <w:tr w:rsidR="000A4F36" w:rsidRPr="00ED1766" w14:paraId="24426ABB" w14:textId="77777777" w:rsidTr="00FC4391">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C5BED9C" w14:textId="77777777" w:rsidR="000A4F36" w:rsidRPr="00FC4391" w:rsidRDefault="000A4F36" w:rsidP="00ED1766">
            <w:pPr>
              <w:jc w:val="left"/>
              <w:rPr>
                <w:b/>
                <w:sz w:val="21"/>
                <w:szCs w:val="21"/>
                <w:lang w:eastAsia="en-CA"/>
              </w:rPr>
            </w:pPr>
            <w:r w:rsidRPr="00FC4391">
              <w:rPr>
                <w:b/>
                <w:sz w:val="21"/>
                <w:szCs w:val="21"/>
                <w:lang w:eastAsia="en-CA"/>
              </w:rPr>
              <w:t>Total</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DB7572E" w14:textId="77777777" w:rsidR="000A4F36" w:rsidRPr="00FC4391" w:rsidRDefault="000A4F36" w:rsidP="00ED1766">
            <w:pPr>
              <w:jc w:val="right"/>
              <w:rPr>
                <w:b/>
                <w:sz w:val="21"/>
                <w:szCs w:val="21"/>
              </w:rPr>
            </w:pPr>
            <w:r w:rsidRPr="00FC4391">
              <w:rPr>
                <w:b/>
                <w:sz w:val="21"/>
                <w:szCs w:val="21"/>
                <w:lang w:eastAsia="en-CA"/>
              </w:rPr>
              <w:t>9,922</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D9873EC" w14:textId="0B32E5D8" w:rsidR="000A4F36" w:rsidRPr="00FC4391" w:rsidRDefault="00C10DF4" w:rsidP="00ED1766">
            <w:pPr>
              <w:jc w:val="right"/>
              <w:rPr>
                <w:b/>
                <w:sz w:val="21"/>
                <w:szCs w:val="21"/>
              </w:rPr>
            </w:pPr>
            <w:r w:rsidRPr="00FC4391">
              <w:rPr>
                <w:b/>
                <w:sz w:val="21"/>
                <w:szCs w:val="21"/>
                <w:lang w:eastAsia="en-CA"/>
              </w:rPr>
              <w:t>n/a</w:t>
            </w:r>
            <w:r w:rsidR="000A4F36" w:rsidRPr="00FC4391">
              <w:rPr>
                <w:b/>
                <w:sz w:val="21"/>
                <w:szCs w:val="21"/>
                <w:lang w:eastAsia="en-CA"/>
              </w:rPr>
              <w:t> </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CA41A5F" w14:textId="55463C43" w:rsidR="000A4F36" w:rsidRPr="00FC4391" w:rsidRDefault="00C10DF4" w:rsidP="00ED1766">
            <w:pPr>
              <w:jc w:val="right"/>
              <w:rPr>
                <w:b/>
                <w:sz w:val="21"/>
                <w:szCs w:val="21"/>
              </w:rPr>
            </w:pPr>
            <w:r w:rsidRPr="00FC4391">
              <w:rPr>
                <w:b/>
                <w:sz w:val="21"/>
                <w:szCs w:val="21"/>
                <w:lang w:eastAsia="en-CA"/>
              </w:rPr>
              <w:t>n/a</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E948F17" w14:textId="5A353F45" w:rsidR="000A4F36" w:rsidRPr="00FC4391" w:rsidRDefault="000A4F36" w:rsidP="00ED1766">
            <w:pPr>
              <w:jc w:val="right"/>
              <w:rPr>
                <w:b/>
                <w:sz w:val="21"/>
                <w:szCs w:val="21"/>
              </w:rPr>
            </w:pPr>
            <w:r w:rsidRPr="00FC4391">
              <w:rPr>
                <w:b/>
                <w:sz w:val="21"/>
                <w:szCs w:val="21"/>
              </w:rPr>
              <w:t>10.1</w:t>
            </w:r>
            <w:r w:rsidR="00920B16" w:rsidRPr="00FC4391">
              <w:rPr>
                <w:b/>
                <w:sz w:val="21"/>
                <w:szCs w:val="21"/>
              </w:rPr>
              <w:t>1</w:t>
            </w:r>
          </w:p>
        </w:tc>
      </w:tr>
    </w:tbl>
    <w:p w14:paraId="21413BB6" w14:textId="77777777" w:rsidR="00BE6183" w:rsidRPr="00ED1766" w:rsidRDefault="00BE6183" w:rsidP="00ED1766">
      <w:pPr>
        <w:rPr>
          <w:lang w:val="en-CA"/>
        </w:rPr>
      </w:pPr>
    </w:p>
    <w:p w14:paraId="1711B7DB" w14:textId="357BE9A3" w:rsidR="00D730CF" w:rsidRPr="003B6992" w:rsidRDefault="00D7362D" w:rsidP="00ED1766">
      <w:pPr>
        <w:spacing w:after="240"/>
        <w:rPr>
          <w:b/>
          <w:lang w:val="en-CA"/>
        </w:rPr>
      </w:pPr>
      <w:r w:rsidRPr="00ED1766">
        <w:rPr>
          <w:u w:val="single"/>
          <w:lang w:val="en-CA"/>
        </w:rPr>
        <w:t>P</w:t>
      </w:r>
      <w:r w:rsidR="00D730CF" w:rsidRPr="00ED1766">
        <w:rPr>
          <w:u w:val="single"/>
          <w:lang w:val="en-CA"/>
        </w:rPr>
        <w:t>hase-out strategy in stage II</w:t>
      </w:r>
      <w:r w:rsidR="00BF6505" w:rsidRPr="00ED1766">
        <w:rPr>
          <w:u w:val="single"/>
          <w:lang w:val="en-CA"/>
        </w:rPr>
        <w:t>I</w:t>
      </w:r>
      <w:r w:rsidR="00D730CF" w:rsidRPr="00ED1766">
        <w:rPr>
          <w:u w:val="single"/>
          <w:lang w:val="en-CA"/>
        </w:rPr>
        <w:t xml:space="preserve"> of the </w:t>
      </w:r>
      <w:r w:rsidR="00D730CF" w:rsidRPr="003B6992">
        <w:rPr>
          <w:u w:val="single"/>
          <w:lang w:val="en-CA"/>
        </w:rPr>
        <w:t>HPMP</w:t>
      </w:r>
    </w:p>
    <w:p w14:paraId="61189DAC" w14:textId="7059C562" w:rsidR="00D730CF" w:rsidRPr="00ED1766" w:rsidRDefault="00D730CF" w:rsidP="00FC4391">
      <w:pPr>
        <w:pStyle w:val="Heading1"/>
        <w:widowControl w:val="0"/>
        <w:rPr>
          <w:lang w:val="en-CA"/>
        </w:rPr>
      </w:pPr>
      <w:r w:rsidRPr="003B6992">
        <w:rPr>
          <w:lang w:val="en-CA"/>
        </w:rPr>
        <w:t>Stage I</w:t>
      </w:r>
      <w:r w:rsidR="00BF6505" w:rsidRPr="003B6992">
        <w:rPr>
          <w:lang w:val="en-CA"/>
        </w:rPr>
        <w:t>I</w:t>
      </w:r>
      <w:r w:rsidRPr="003B6992">
        <w:rPr>
          <w:lang w:val="en-CA"/>
        </w:rPr>
        <w:t xml:space="preserve">I of the HPMP will </w:t>
      </w:r>
      <w:r w:rsidR="00195D97" w:rsidRPr="003B6992">
        <w:rPr>
          <w:lang w:val="en-CA"/>
        </w:rPr>
        <w:t>follo</w:t>
      </w:r>
      <w:r w:rsidR="00FC4391" w:rsidRPr="003B6992">
        <w:rPr>
          <w:lang w:val="en-CA"/>
        </w:rPr>
        <w:t xml:space="preserve">w </w:t>
      </w:r>
      <w:r w:rsidR="00C32B12" w:rsidRPr="003B6992">
        <w:rPr>
          <w:lang w:val="en-CA"/>
        </w:rPr>
        <w:t xml:space="preserve">a </w:t>
      </w:r>
      <w:r w:rsidR="00CE55EE" w:rsidRPr="003B6992">
        <w:rPr>
          <w:lang w:val="en-CA"/>
        </w:rPr>
        <w:t>phase-out</w:t>
      </w:r>
      <w:r w:rsidR="00C32B12" w:rsidRPr="003B6992">
        <w:rPr>
          <w:lang w:val="en-CA"/>
        </w:rPr>
        <w:t xml:space="preserve"> faster than the </w:t>
      </w:r>
      <w:r w:rsidR="00FC4391" w:rsidRPr="003B6992">
        <w:rPr>
          <w:lang w:val="en-CA"/>
        </w:rPr>
        <w:t>Montreal Protocol schedule</w:t>
      </w:r>
      <w:r w:rsidR="00195D97" w:rsidRPr="003B6992">
        <w:rPr>
          <w:lang w:val="en-CA"/>
        </w:rPr>
        <w:t xml:space="preserve">. It has been designed based on the experience gained during the implementation of </w:t>
      </w:r>
      <w:r w:rsidR="00C57117" w:rsidRPr="003B6992">
        <w:rPr>
          <w:lang w:val="en-CA"/>
        </w:rPr>
        <w:t xml:space="preserve">the </w:t>
      </w:r>
      <w:r w:rsidR="00195D97" w:rsidRPr="003B6992">
        <w:rPr>
          <w:lang w:val="en-CA"/>
        </w:rPr>
        <w:t xml:space="preserve">previous stages and will </w:t>
      </w:r>
      <w:r w:rsidRPr="003B6992">
        <w:rPr>
          <w:lang w:val="en-CA"/>
        </w:rPr>
        <w:t>focus on</w:t>
      </w:r>
      <w:r w:rsidR="00C221BC" w:rsidRPr="003B6992">
        <w:rPr>
          <w:lang w:val="en-CA"/>
        </w:rPr>
        <w:t xml:space="preserve"> strengthening regulations and </w:t>
      </w:r>
      <w:r w:rsidR="00195D97" w:rsidRPr="003B6992">
        <w:rPr>
          <w:lang w:val="en-CA"/>
        </w:rPr>
        <w:t xml:space="preserve">their </w:t>
      </w:r>
      <w:r w:rsidR="00C221BC" w:rsidRPr="003B6992">
        <w:rPr>
          <w:lang w:val="en-CA"/>
        </w:rPr>
        <w:t xml:space="preserve">enforcement for </w:t>
      </w:r>
      <w:r w:rsidR="00195D97" w:rsidRPr="003B6992">
        <w:rPr>
          <w:lang w:val="en-CA"/>
        </w:rPr>
        <w:t>harmonization with European Union (EU) legislations</w:t>
      </w:r>
      <w:r w:rsidR="00CF0D3D" w:rsidRPr="003B6992">
        <w:rPr>
          <w:lang w:val="en-CA"/>
        </w:rPr>
        <w:t>;</w:t>
      </w:r>
      <w:r w:rsidR="00C221BC" w:rsidRPr="003B6992">
        <w:rPr>
          <w:lang w:val="en-CA"/>
        </w:rPr>
        <w:t xml:space="preserve"> training and capacity building of service technicians, recovery and reclamation of HCFCs and </w:t>
      </w:r>
      <w:r w:rsidR="00CF0D3D" w:rsidRPr="003B6992">
        <w:rPr>
          <w:lang w:val="en-CA"/>
        </w:rPr>
        <w:t xml:space="preserve">an </w:t>
      </w:r>
      <w:r w:rsidR="00C221BC" w:rsidRPr="003B6992">
        <w:rPr>
          <w:lang w:val="en-CA"/>
        </w:rPr>
        <w:t>end-user incentiv</w:t>
      </w:r>
      <w:r w:rsidR="00B66A30" w:rsidRPr="003B6992">
        <w:rPr>
          <w:lang w:val="en-CA"/>
        </w:rPr>
        <w:t>e programme for adoption of low</w:t>
      </w:r>
      <w:r w:rsidR="00B66A30" w:rsidRPr="003B6992">
        <w:rPr>
          <w:lang w:val="en-CA"/>
        </w:rPr>
        <w:noBreakHyphen/>
      </w:r>
      <w:r w:rsidR="00C221BC" w:rsidRPr="003B6992">
        <w:rPr>
          <w:lang w:val="en-CA"/>
        </w:rPr>
        <w:t>GWP refrigerants</w:t>
      </w:r>
      <w:r w:rsidR="00C221BC" w:rsidRPr="00ED1766">
        <w:rPr>
          <w:lang w:val="en-CA"/>
        </w:rPr>
        <w:t xml:space="preserve"> in commercial and industrial </w:t>
      </w:r>
      <w:r w:rsidR="00C221BC" w:rsidRPr="00ED1766">
        <w:rPr>
          <w:lang w:val="en-CA"/>
        </w:rPr>
        <w:lastRenderedPageBreak/>
        <w:t>refrigeration applications</w:t>
      </w:r>
      <w:r w:rsidR="00CF0D3D" w:rsidRPr="00ED1766">
        <w:rPr>
          <w:lang w:val="en-CA"/>
        </w:rPr>
        <w:t>; and awareness and information outreach for adoption of HCFC-free low-GWP refrigerants in different RAC applications and increasing general awareness on ozone layer protection.</w:t>
      </w:r>
    </w:p>
    <w:p w14:paraId="5BBAE7EB" w14:textId="03FBA002" w:rsidR="00D730CF" w:rsidRPr="00ED1766" w:rsidRDefault="00D730CF" w:rsidP="00ED1766">
      <w:pPr>
        <w:rPr>
          <w:u w:val="single"/>
          <w:lang w:val="en-CA"/>
        </w:rPr>
      </w:pPr>
      <w:r w:rsidRPr="00ED1766">
        <w:rPr>
          <w:u w:val="single"/>
          <w:lang w:val="en-CA"/>
        </w:rPr>
        <w:t>Proposed activities in stage I</w:t>
      </w:r>
      <w:r w:rsidR="00BF6505" w:rsidRPr="00ED1766">
        <w:rPr>
          <w:u w:val="single"/>
          <w:lang w:val="en-CA"/>
        </w:rPr>
        <w:t>I</w:t>
      </w:r>
      <w:r w:rsidRPr="00ED1766">
        <w:rPr>
          <w:u w:val="single"/>
          <w:lang w:val="en-CA"/>
        </w:rPr>
        <w:t>I of the HPMP</w:t>
      </w:r>
    </w:p>
    <w:p w14:paraId="34C91C62" w14:textId="77777777" w:rsidR="00D730CF" w:rsidRPr="00ED1766" w:rsidRDefault="00D730CF" w:rsidP="00ED1766">
      <w:pPr>
        <w:rPr>
          <w:lang w:val="en-CA"/>
        </w:rPr>
      </w:pPr>
    </w:p>
    <w:p w14:paraId="4FE1A3E7" w14:textId="11B67807" w:rsidR="00C679D6" w:rsidRPr="00ED1766" w:rsidRDefault="00C679D6" w:rsidP="00ED1766">
      <w:pPr>
        <w:pStyle w:val="Heading1"/>
        <w:rPr>
          <w:lang w:val="en-CA"/>
        </w:rPr>
      </w:pPr>
      <w:r w:rsidRPr="00ED1766">
        <w:rPr>
          <w:lang w:val="en-CA"/>
        </w:rPr>
        <w:t>Stage II</w:t>
      </w:r>
      <w:r w:rsidR="00BF6505" w:rsidRPr="00ED1766">
        <w:rPr>
          <w:lang w:val="en-CA"/>
        </w:rPr>
        <w:t>I</w:t>
      </w:r>
      <w:r w:rsidRPr="00ED1766">
        <w:rPr>
          <w:lang w:val="en-CA"/>
        </w:rPr>
        <w:t xml:space="preserve"> </w:t>
      </w:r>
      <w:r w:rsidR="00D730CF" w:rsidRPr="00ED1766">
        <w:rPr>
          <w:lang w:val="en-CA"/>
        </w:rPr>
        <w:t xml:space="preserve">proposes the </w:t>
      </w:r>
      <w:r w:rsidRPr="00ED1766">
        <w:rPr>
          <w:lang w:val="en-CA"/>
        </w:rPr>
        <w:t>following activities:</w:t>
      </w:r>
    </w:p>
    <w:p w14:paraId="1E59A8B1" w14:textId="540E1B53" w:rsidR="008F142C" w:rsidRPr="00ED1766" w:rsidRDefault="000C3737" w:rsidP="00ED1766">
      <w:pPr>
        <w:pStyle w:val="Heading2"/>
        <w:keepNext/>
        <w:keepLines/>
        <w:rPr>
          <w:lang w:val="en-CA"/>
        </w:rPr>
      </w:pPr>
      <w:r w:rsidRPr="00ED1766">
        <w:rPr>
          <w:i/>
          <w:lang w:val="en-CA"/>
        </w:rPr>
        <w:t>Legal and regulatory measures</w:t>
      </w:r>
      <w:r w:rsidRPr="00ED1766">
        <w:rPr>
          <w:lang w:val="en-CA"/>
        </w:rPr>
        <w:t>: New legislation and regulatory measures</w:t>
      </w:r>
      <w:r w:rsidR="00F77A7F" w:rsidRPr="00ED1766">
        <w:rPr>
          <w:lang w:val="en-CA"/>
        </w:rPr>
        <w:t xml:space="preserve"> for implementation of HCFC quota system and harmonisation of national regulations with </w:t>
      </w:r>
      <w:r w:rsidR="00CE4191" w:rsidRPr="00ED1766">
        <w:rPr>
          <w:lang w:val="en-CA"/>
        </w:rPr>
        <w:t>EU</w:t>
      </w:r>
      <w:r w:rsidR="00870EF4" w:rsidRPr="00ED1766">
        <w:rPr>
          <w:lang w:val="en-CA"/>
        </w:rPr>
        <w:t> </w:t>
      </w:r>
      <w:r w:rsidR="00F77A7F" w:rsidRPr="00ED1766">
        <w:rPr>
          <w:lang w:val="en-CA"/>
        </w:rPr>
        <w:t>legislations</w:t>
      </w:r>
      <w:r w:rsidR="00CF0D3D" w:rsidRPr="00ED1766">
        <w:rPr>
          <w:lang w:val="en-CA"/>
        </w:rPr>
        <w:t xml:space="preserve"> </w:t>
      </w:r>
      <w:r w:rsidR="00A510AD" w:rsidRPr="00ED1766">
        <w:rPr>
          <w:lang w:val="en-CA"/>
        </w:rPr>
        <w:t xml:space="preserve">including </w:t>
      </w:r>
      <w:r w:rsidR="00FC4391">
        <w:rPr>
          <w:lang w:val="en-CA"/>
        </w:rPr>
        <w:t xml:space="preserve">EU </w:t>
      </w:r>
      <w:r w:rsidR="00A510AD" w:rsidRPr="00ED1766">
        <w:rPr>
          <w:lang w:val="en-CA"/>
        </w:rPr>
        <w:t xml:space="preserve">regulation 1005/2009, </w:t>
      </w:r>
      <w:r w:rsidR="00BF601F" w:rsidRPr="00ED1766">
        <w:rPr>
          <w:lang w:val="en-CA"/>
        </w:rPr>
        <w:t>EU regulation</w:t>
      </w:r>
      <w:r w:rsidR="00870EF4" w:rsidRPr="00ED1766">
        <w:rPr>
          <w:lang w:val="en-CA"/>
        </w:rPr>
        <w:t> </w:t>
      </w:r>
      <w:r w:rsidR="00A510AD" w:rsidRPr="00ED1766">
        <w:rPr>
          <w:lang w:val="en-CA"/>
        </w:rPr>
        <w:t xml:space="preserve">517/2014 and 2015/2067 </w:t>
      </w:r>
      <w:r w:rsidR="00AD4A10" w:rsidRPr="00ED1766">
        <w:rPr>
          <w:lang w:val="en-CA"/>
        </w:rPr>
        <w:t>on minimum requirements and the conditions for mutual recognition for the certification of</w:t>
      </w:r>
      <w:r w:rsidR="00722E93" w:rsidRPr="00ED1766">
        <w:rPr>
          <w:lang w:val="en-CA"/>
        </w:rPr>
        <w:t xml:space="preserve"> servicing </w:t>
      </w:r>
      <w:r w:rsidR="0072483C" w:rsidRPr="00ED1766">
        <w:rPr>
          <w:lang w:val="en-CA"/>
        </w:rPr>
        <w:t>technicians</w:t>
      </w:r>
      <w:r w:rsidRPr="00ED1766">
        <w:rPr>
          <w:lang w:val="en-CA"/>
        </w:rPr>
        <w:t xml:space="preserve">; </w:t>
      </w:r>
      <w:r w:rsidR="00A67A22" w:rsidRPr="00ED1766">
        <w:rPr>
          <w:lang w:val="en-CA"/>
        </w:rPr>
        <w:t>f</w:t>
      </w:r>
      <w:r w:rsidR="00DE1CB1" w:rsidRPr="00ED1766">
        <w:rPr>
          <w:lang w:val="en-CA"/>
        </w:rPr>
        <w:t xml:space="preserve">easibility study on economic instruments </w:t>
      </w:r>
      <w:r w:rsidR="0072483C" w:rsidRPr="00ED1766">
        <w:rPr>
          <w:lang w:val="en-CA"/>
        </w:rPr>
        <w:t>to discourage use of HCFC-22 in equipment</w:t>
      </w:r>
      <w:r w:rsidR="00AD4A10" w:rsidRPr="00ED1766">
        <w:rPr>
          <w:lang w:val="en-CA"/>
        </w:rPr>
        <w:t xml:space="preserve"> and financing schemes for adopting low-GWP alternatives</w:t>
      </w:r>
      <w:r w:rsidR="00637C5D" w:rsidRPr="00ED1766">
        <w:rPr>
          <w:lang w:val="en-CA"/>
        </w:rPr>
        <w:t xml:space="preserve">, </w:t>
      </w:r>
      <w:r w:rsidR="00DE1CB1" w:rsidRPr="00ED1766">
        <w:rPr>
          <w:lang w:val="en-CA"/>
        </w:rPr>
        <w:t>including stakeholder consultation</w:t>
      </w:r>
      <w:r w:rsidRPr="00ED1766">
        <w:rPr>
          <w:lang w:val="en-CA"/>
        </w:rPr>
        <w:t xml:space="preserve">; </w:t>
      </w:r>
      <w:r w:rsidR="00FE4412" w:rsidRPr="00ED1766">
        <w:rPr>
          <w:lang w:val="en-CA"/>
        </w:rPr>
        <w:t>web</w:t>
      </w:r>
      <w:r w:rsidR="00FE4412" w:rsidRPr="00ED1766">
        <w:rPr>
          <w:lang w:val="en-CA"/>
        </w:rPr>
        <w:noBreakHyphen/>
      </w:r>
      <w:r w:rsidR="00DE1CB1" w:rsidRPr="00ED1766">
        <w:rPr>
          <w:lang w:val="en-CA"/>
        </w:rPr>
        <w:t>based electronic reporting and licensing system</w:t>
      </w:r>
      <w:r w:rsidR="000F71AD" w:rsidRPr="00ED1766">
        <w:rPr>
          <w:lang w:val="en-CA"/>
        </w:rPr>
        <w:t xml:space="preserve"> for HCFCs</w:t>
      </w:r>
      <w:r w:rsidR="00DE1CB1" w:rsidRPr="00ED1766">
        <w:rPr>
          <w:lang w:val="en-CA"/>
        </w:rPr>
        <w:t xml:space="preserve">, including training </w:t>
      </w:r>
      <w:r w:rsidR="00563884" w:rsidRPr="00ED1766">
        <w:rPr>
          <w:lang w:val="en-CA"/>
        </w:rPr>
        <w:t>for importers, distribution companies selling refrigerants in the market, end-users and public institutions (i.e., MoARDE)</w:t>
      </w:r>
      <w:r w:rsidRPr="00ED1766">
        <w:rPr>
          <w:lang w:val="en-CA"/>
        </w:rPr>
        <w:t xml:space="preserve"> </w:t>
      </w:r>
      <w:r w:rsidR="008F142C" w:rsidRPr="00ED1766">
        <w:rPr>
          <w:lang w:val="en-CA"/>
        </w:rPr>
        <w:t>(</w:t>
      </w:r>
      <w:r w:rsidRPr="00ED1766">
        <w:rPr>
          <w:lang w:val="en-CA"/>
        </w:rPr>
        <w:t>UNEP</w:t>
      </w:r>
      <w:r w:rsidR="008F142C" w:rsidRPr="00ED1766">
        <w:rPr>
          <w:lang w:val="en-CA"/>
        </w:rPr>
        <w:t>) (</w:t>
      </w:r>
      <w:r w:rsidR="000868E6" w:rsidRPr="00ED1766">
        <w:rPr>
          <w:lang w:val="en-CA"/>
        </w:rPr>
        <w:t>US $</w:t>
      </w:r>
      <w:r w:rsidR="00DE1CB1" w:rsidRPr="00ED1766">
        <w:rPr>
          <w:lang w:val="en-CA"/>
        </w:rPr>
        <w:t>29,</w:t>
      </w:r>
      <w:r w:rsidR="003C15C0">
        <w:rPr>
          <w:lang w:val="en-CA"/>
        </w:rPr>
        <w:t>000</w:t>
      </w:r>
      <w:r w:rsidR="008F142C" w:rsidRPr="00ED1766">
        <w:rPr>
          <w:lang w:val="en-CA"/>
        </w:rPr>
        <w:t>);</w:t>
      </w:r>
    </w:p>
    <w:p w14:paraId="687BCA1C" w14:textId="0E6D0692" w:rsidR="00572B7E" w:rsidRPr="00ED1766" w:rsidRDefault="00572B7E" w:rsidP="00ED1766">
      <w:pPr>
        <w:pStyle w:val="Heading2"/>
        <w:rPr>
          <w:lang w:val="en-CA"/>
        </w:rPr>
      </w:pPr>
      <w:r w:rsidRPr="00ED1766">
        <w:rPr>
          <w:i/>
          <w:lang w:val="en-CA"/>
        </w:rPr>
        <w:t>Capacity building of customs and enforcement officers</w:t>
      </w:r>
      <w:r w:rsidRPr="00ED1766">
        <w:rPr>
          <w:lang w:val="en-CA"/>
        </w:rPr>
        <w:t xml:space="preserve">: Updating training curricula and training materials for customs and enforcement officers; four training workshops for 80 customs and enforcement officers on enforcement of regulations for controlling and monitoring HCFCs; </w:t>
      </w:r>
      <w:r w:rsidR="007E50F8" w:rsidRPr="00ED1766">
        <w:rPr>
          <w:lang w:val="en-CA"/>
        </w:rPr>
        <w:t xml:space="preserve">and </w:t>
      </w:r>
      <w:r w:rsidRPr="00ED1766">
        <w:rPr>
          <w:lang w:val="en-CA"/>
        </w:rPr>
        <w:t>third edition of the “Handbook for Customs and Enforcement Officers” (UNEP) (</w:t>
      </w:r>
      <w:r w:rsidR="000868E6" w:rsidRPr="00ED1766">
        <w:rPr>
          <w:lang w:val="en-CA"/>
        </w:rPr>
        <w:t>US $</w:t>
      </w:r>
      <w:r w:rsidRPr="00ED1766">
        <w:rPr>
          <w:lang w:val="en-CA"/>
        </w:rPr>
        <w:t>20,000);</w:t>
      </w:r>
    </w:p>
    <w:p w14:paraId="28BA7C0D" w14:textId="21972D5E" w:rsidR="008F142C" w:rsidRPr="00ED1766" w:rsidRDefault="000C3737" w:rsidP="00ED1766">
      <w:pPr>
        <w:pStyle w:val="Heading2"/>
        <w:rPr>
          <w:lang w:val="en-CA"/>
        </w:rPr>
      </w:pPr>
      <w:r w:rsidRPr="00ED1766">
        <w:rPr>
          <w:i/>
          <w:lang w:val="en-CA"/>
        </w:rPr>
        <w:t xml:space="preserve">Capacity building </w:t>
      </w:r>
      <w:r w:rsidR="00FA406D" w:rsidRPr="00ED1766">
        <w:rPr>
          <w:i/>
          <w:lang w:val="en-CA"/>
        </w:rPr>
        <w:t>of</w:t>
      </w:r>
      <w:r w:rsidRPr="00ED1766">
        <w:rPr>
          <w:i/>
          <w:lang w:val="en-CA"/>
        </w:rPr>
        <w:t xml:space="preserve"> refrigeration technicians and environmental inspectors</w:t>
      </w:r>
      <w:r w:rsidRPr="00ED1766">
        <w:rPr>
          <w:lang w:val="en-CA"/>
        </w:rPr>
        <w:t>:</w:t>
      </w:r>
      <w:r w:rsidR="00DE1CB1" w:rsidRPr="00ED1766">
        <w:rPr>
          <w:lang w:val="en-CA"/>
        </w:rPr>
        <w:t xml:space="preserve"> Training of one national expert trainer on safe use of </w:t>
      </w:r>
      <w:r w:rsidR="00637C5D" w:rsidRPr="00ED1766">
        <w:rPr>
          <w:lang w:val="en-CA"/>
        </w:rPr>
        <w:t xml:space="preserve">low-GWP </w:t>
      </w:r>
      <w:r w:rsidR="00FC4391" w:rsidRPr="00ED1766">
        <w:rPr>
          <w:lang w:val="en-CA"/>
        </w:rPr>
        <w:t xml:space="preserve">alternative </w:t>
      </w:r>
      <w:r w:rsidR="00DE1CB1" w:rsidRPr="00ED1766">
        <w:rPr>
          <w:lang w:val="en-CA"/>
        </w:rPr>
        <w:t xml:space="preserve">technologies; </w:t>
      </w:r>
      <w:r w:rsidR="00A265B1" w:rsidRPr="00ED1766">
        <w:rPr>
          <w:lang w:val="en-CA"/>
        </w:rPr>
        <w:t xml:space="preserve">updating </w:t>
      </w:r>
      <w:r w:rsidR="00DE1CB1" w:rsidRPr="00ED1766">
        <w:rPr>
          <w:lang w:val="en-CA"/>
        </w:rPr>
        <w:t xml:space="preserve">training curricula and </w:t>
      </w:r>
      <w:r w:rsidR="00FC4391">
        <w:rPr>
          <w:lang w:val="en-CA"/>
        </w:rPr>
        <w:t xml:space="preserve">distributing </w:t>
      </w:r>
      <w:r w:rsidR="00DE1CB1" w:rsidRPr="00ED1766">
        <w:rPr>
          <w:lang w:val="en-CA"/>
        </w:rPr>
        <w:t xml:space="preserve">training materials for refrigeration technicians and environmental inspectors; eight training workshops and certification of </w:t>
      </w:r>
      <w:r w:rsidR="000B35E2" w:rsidRPr="00ED1766">
        <w:rPr>
          <w:lang w:val="en-CA"/>
        </w:rPr>
        <w:t>120</w:t>
      </w:r>
      <w:r w:rsidR="00A265B1" w:rsidRPr="00ED1766">
        <w:rPr>
          <w:lang w:val="en-CA"/>
        </w:rPr>
        <w:t> </w:t>
      </w:r>
      <w:r w:rsidR="00DE1CB1" w:rsidRPr="00ED1766">
        <w:rPr>
          <w:lang w:val="en-CA"/>
        </w:rPr>
        <w:t>refrigeration technicians</w:t>
      </w:r>
      <w:r w:rsidR="00FD013F" w:rsidRPr="00ED1766">
        <w:rPr>
          <w:lang w:val="en-CA"/>
        </w:rPr>
        <w:t xml:space="preserve"> on good service</w:t>
      </w:r>
      <w:r w:rsidR="00A67A22" w:rsidRPr="00ED1766">
        <w:rPr>
          <w:lang w:val="en-CA"/>
        </w:rPr>
        <w:t xml:space="preserve"> practices and safe use of HCFC</w:t>
      </w:r>
      <w:r w:rsidR="00A67A22" w:rsidRPr="00ED1766">
        <w:rPr>
          <w:lang w:val="en-CA"/>
        </w:rPr>
        <w:noBreakHyphen/>
      </w:r>
      <w:r w:rsidR="00FD013F" w:rsidRPr="00ED1766">
        <w:rPr>
          <w:lang w:val="en-CA"/>
        </w:rPr>
        <w:t xml:space="preserve">free </w:t>
      </w:r>
      <w:r w:rsidR="00637C5D" w:rsidRPr="00ED1766">
        <w:rPr>
          <w:lang w:val="en-CA"/>
        </w:rPr>
        <w:t xml:space="preserve">low-GWP </w:t>
      </w:r>
      <w:r w:rsidR="00FD013F" w:rsidRPr="00ED1766">
        <w:rPr>
          <w:lang w:val="en-CA"/>
        </w:rPr>
        <w:t>alternatives</w:t>
      </w:r>
      <w:r w:rsidR="00DE1CB1" w:rsidRPr="00ED1766">
        <w:rPr>
          <w:lang w:val="en-CA"/>
        </w:rPr>
        <w:t xml:space="preserve">; four training workshops </w:t>
      </w:r>
      <w:r w:rsidR="00B607FA" w:rsidRPr="00ED1766">
        <w:rPr>
          <w:lang w:val="en-CA"/>
        </w:rPr>
        <w:t>for 80</w:t>
      </w:r>
      <w:r w:rsidR="000868E6" w:rsidRPr="00ED1766">
        <w:rPr>
          <w:lang w:val="en-CA"/>
        </w:rPr>
        <w:t xml:space="preserve"> </w:t>
      </w:r>
      <w:r w:rsidR="00B607FA" w:rsidRPr="00ED1766">
        <w:rPr>
          <w:lang w:val="en-CA"/>
        </w:rPr>
        <w:t xml:space="preserve">environmental inspectors </w:t>
      </w:r>
      <w:r w:rsidR="004F2ED8" w:rsidRPr="00ED1766">
        <w:rPr>
          <w:lang w:val="en-CA"/>
        </w:rPr>
        <w:t>on</w:t>
      </w:r>
      <w:r w:rsidR="00FD013F" w:rsidRPr="00ED1766">
        <w:rPr>
          <w:lang w:val="en-CA"/>
        </w:rPr>
        <w:t xml:space="preserve"> inspection to control leakage of large HCFC-based refrigeration equipment</w:t>
      </w:r>
      <w:r w:rsidRPr="00ED1766">
        <w:rPr>
          <w:lang w:val="en-CA"/>
        </w:rPr>
        <w:t xml:space="preserve"> </w:t>
      </w:r>
      <w:r w:rsidR="008F142C" w:rsidRPr="00ED1766">
        <w:rPr>
          <w:lang w:val="en-CA"/>
        </w:rPr>
        <w:t>(</w:t>
      </w:r>
      <w:r w:rsidRPr="00ED1766">
        <w:rPr>
          <w:lang w:val="en-CA"/>
        </w:rPr>
        <w:t>UNEP</w:t>
      </w:r>
      <w:r w:rsidR="008F142C" w:rsidRPr="00ED1766">
        <w:rPr>
          <w:lang w:val="en-CA"/>
        </w:rPr>
        <w:t>) (</w:t>
      </w:r>
      <w:r w:rsidR="000868E6" w:rsidRPr="00ED1766">
        <w:rPr>
          <w:lang w:val="en-CA"/>
        </w:rPr>
        <w:t>US $</w:t>
      </w:r>
      <w:r w:rsidR="00433868" w:rsidRPr="00ED1766">
        <w:rPr>
          <w:lang w:val="en-CA"/>
        </w:rPr>
        <w:t>52,000</w:t>
      </w:r>
      <w:r w:rsidR="008F142C" w:rsidRPr="00ED1766">
        <w:rPr>
          <w:lang w:val="en-CA"/>
        </w:rPr>
        <w:t xml:space="preserve">); </w:t>
      </w:r>
    </w:p>
    <w:p w14:paraId="502C3D11" w14:textId="06A0CC51" w:rsidR="005E1547" w:rsidRPr="00ED1766" w:rsidRDefault="005E1547" w:rsidP="00ED1766">
      <w:pPr>
        <w:pStyle w:val="Heading2"/>
        <w:rPr>
          <w:lang w:val="en-CA"/>
        </w:rPr>
      </w:pPr>
      <w:r w:rsidRPr="00ED1766">
        <w:rPr>
          <w:i/>
          <w:lang w:val="en-CA"/>
        </w:rPr>
        <w:t xml:space="preserve">Equipment support for leak detection for environmental inspectors: </w:t>
      </w:r>
      <w:r w:rsidRPr="00ED1766">
        <w:rPr>
          <w:lang w:val="en-CA"/>
        </w:rPr>
        <w:t>Supply of 40 sets of electronic leak detectors to the Inspectorate for Environment Protection Territorial Agencies and Inspections for inspection of leakage in large capacity RAC equipment (UNDP) (</w:t>
      </w:r>
      <w:r w:rsidR="000868E6" w:rsidRPr="00ED1766">
        <w:rPr>
          <w:lang w:val="en-CA"/>
        </w:rPr>
        <w:t>US $</w:t>
      </w:r>
      <w:r w:rsidRPr="00ED1766">
        <w:rPr>
          <w:lang w:val="en-CA"/>
        </w:rPr>
        <w:t>10,000);</w:t>
      </w:r>
    </w:p>
    <w:p w14:paraId="5BA07B32" w14:textId="3C3B2235" w:rsidR="00716E0D" w:rsidRPr="00ED1766" w:rsidRDefault="000C3737" w:rsidP="00ED1766">
      <w:pPr>
        <w:pStyle w:val="Heading2"/>
        <w:rPr>
          <w:lang w:val="en-CA"/>
        </w:rPr>
      </w:pPr>
      <w:r w:rsidRPr="00ED1766">
        <w:rPr>
          <w:i/>
          <w:lang w:val="en-CA"/>
        </w:rPr>
        <w:t xml:space="preserve">Recovery, recycling, </w:t>
      </w:r>
      <w:r w:rsidR="00CD5458" w:rsidRPr="00ED1766">
        <w:rPr>
          <w:i/>
          <w:lang w:val="en-CA"/>
        </w:rPr>
        <w:t xml:space="preserve">and </w:t>
      </w:r>
      <w:r w:rsidRPr="00ED1766">
        <w:rPr>
          <w:i/>
          <w:lang w:val="en-CA"/>
        </w:rPr>
        <w:t xml:space="preserve">reclamation (RRR) </w:t>
      </w:r>
      <w:r w:rsidR="001C4E13" w:rsidRPr="00ED1766">
        <w:rPr>
          <w:i/>
          <w:lang w:val="en-CA"/>
        </w:rPr>
        <w:t>programme</w:t>
      </w:r>
      <w:r w:rsidRPr="00ED1766">
        <w:rPr>
          <w:lang w:val="en-CA"/>
        </w:rPr>
        <w:t xml:space="preserve">: </w:t>
      </w:r>
      <w:r w:rsidR="00270BE2" w:rsidRPr="00ED1766">
        <w:rPr>
          <w:lang w:val="en-CA"/>
        </w:rPr>
        <w:t xml:space="preserve">Recruitment of </w:t>
      </w:r>
      <w:r w:rsidR="004F2ED8" w:rsidRPr="00ED1766">
        <w:rPr>
          <w:lang w:val="en-CA"/>
        </w:rPr>
        <w:t xml:space="preserve">a </w:t>
      </w:r>
      <w:r w:rsidR="00270BE2" w:rsidRPr="00ED1766">
        <w:rPr>
          <w:lang w:val="en-CA"/>
        </w:rPr>
        <w:t xml:space="preserve">consultant </w:t>
      </w:r>
      <w:r w:rsidR="00716E0D" w:rsidRPr="00ED1766">
        <w:rPr>
          <w:lang w:val="en-CA"/>
        </w:rPr>
        <w:t xml:space="preserve">for design of specifications of </w:t>
      </w:r>
      <w:r w:rsidR="00716E0D" w:rsidRPr="003B6992">
        <w:rPr>
          <w:lang w:val="en-CA"/>
        </w:rPr>
        <w:t>RRR equipment, procurement support and develop</w:t>
      </w:r>
      <w:r w:rsidR="00663CEA" w:rsidRPr="003B6992">
        <w:rPr>
          <w:lang w:val="en-CA"/>
        </w:rPr>
        <w:t>ment of</w:t>
      </w:r>
      <w:r w:rsidR="00716E0D" w:rsidRPr="003B6992">
        <w:rPr>
          <w:lang w:val="en-CA"/>
        </w:rPr>
        <w:t xml:space="preserve"> </w:t>
      </w:r>
      <w:r w:rsidR="00C92E00" w:rsidRPr="003B6992">
        <w:rPr>
          <w:lang w:val="en-CA"/>
        </w:rPr>
        <w:t>g</w:t>
      </w:r>
      <w:r w:rsidR="00716E0D" w:rsidRPr="003B6992">
        <w:rPr>
          <w:lang w:val="en-CA"/>
        </w:rPr>
        <w:t>uidelines for the RRR scheme</w:t>
      </w:r>
      <w:r w:rsidR="00FC4391" w:rsidRPr="003B6992">
        <w:rPr>
          <w:lang w:val="en-CA"/>
        </w:rPr>
        <w:t>;</w:t>
      </w:r>
      <w:r w:rsidR="00716E0D" w:rsidRPr="003B6992">
        <w:rPr>
          <w:lang w:val="en-CA"/>
        </w:rPr>
        <w:t xml:space="preserve"> procedures and steps for equipment registration and leak checks for service technicians and equipment owners/operators</w:t>
      </w:r>
      <w:r w:rsidR="004D56AE" w:rsidRPr="003B6992">
        <w:rPr>
          <w:lang w:val="en-CA"/>
        </w:rPr>
        <w:t>,</w:t>
      </w:r>
      <w:r w:rsidR="00E06516" w:rsidRPr="003B6992">
        <w:rPr>
          <w:lang w:val="en-CA"/>
        </w:rPr>
        <w:t xml:space="preserve"> </w:t>
      </w:r>
      <w:r w:rsidR="00330339" w:rsidRPr="003B6992">
        <w:rPr>
          <w:lang w:val="en-CA"/>
        </w:rPr>
        <w:t xml:space="preserve">and </w:t>
      </w:r>
      <w:r w:rsidR="00E06516" w:rsidRPr="003B6992">
        <w:rPr>
          <w:lang w:val="en-CA"/>
        </w:rPr>
        <w:t xml:space="preserve">training </w:t>
      </w:r>
      <w:r w:rsidR="00330339" w:rsidRPr="003B6992">
        <w:rPr>
          <w:lang w:val="en-CA"/>
        </w:rPr>
        <w:t xml:space="preserve">for </w:t>
      </w:r>
      <w:r w:rsidR="00E06516" w:rsidRPr="003B6992">
        <w:rPr>
          <w:lang w:val="en-CA"/>
        </w:rPr>
        <w:t>adoption by the technicians and equipment owners/operators</w:t>
      </w:r>
      <w:r w:rsidR="0090366B" w:rsidRPr="003B6992">
        <w:rPr>
          <w:lang w:val="en-CA"/>
        </w:rPr>
        <w:t>;</w:t>
      </w:r>
      <w:r w:rsidR="00716E0D" w:rsidRPr="003B6992">
        <w:rPr>
          <w:lang w:val="en-CA"/>
        </w:rPr>
        <w:t xml:space="preserve"> an incentive system </w:t>
      </w:r>
      <w:r w:rsidR="00E06516" w:rsidRPr="003B6992">
        <w:rPr>
          <w:lang w:val="en-CA"/>
        </w:rPr>
        <w:t>for replacement of HCFC-based equipment</w:t>
      </w:r>
      <w:r w:rsidR="000341A7" w:rsidRPr="003B6992">
        <w:rPr>
          <w:lang w:val="en-CA"/>
        </w:rPr>
        <w:t xml:space="preserve"> with low-GWP-refrigerant</w:t>
      </w:r>
      <w:r w:rsidR="00860631" w:rsidRPr="003B6992">
        <w:rPr>
          <w:lang w:val="en-CA"/>
        </w:rPr>
        <w:noBreakHyphen/>
      </w:r>
      <w:r w:rsidR="000341A7" w:rsidRPr="003B6992">
        <w:rPr>
          <w:lang w:val="en-CA"/>
        </w:rPr>
        <w:t>based equipment</w:t>
      </w:r>
      <w:r w:rsidR="00716E0D" w:rsidRPr="003B6992">
        <w:rPr>
          <w:lang w:val="en-CA"/>
        </w:rPr>
        <w:t xml:space="preserve">; </w:t>
      </w:r>
      <w:r w:rsidR="00E471E2" w:rsidRPr="003B6992">
        <w:rPr>
          <w:lang w:val="en-CA"/>
        </w:rPr>
        <w:t>procurement of RRR equipment</w:t>
      </w:r>
      <w:r w:rsidR="0090366B" w:rsidRPr="003B6992">
        <w:rPr>
          <w:lang w:val="en-CA"/>
        </w:rPr>
        <w:t xml:space="preserve"> (e.g., </w:t>
      </w:r>
      <w:r w:rsidR="00E06516" w:rsidRPr="003B6992">
        <w:rPr>
          <w:lang w:val="en-CA"/>
        </w:rPr>
        <w:t>reclamation machine, cylinders, vacuum pumps, recovery machines</w:t>
      </w:r>
      <w:r w:rsidR="0090366B" w:rsidRPr="003B6992">
        <w:rPr>
          <w:lang w:val="en-CA"/>
        </w:rPr>
        <w:t>)</w:t>
      </w:r>
      <w:r w:rsidR="00E471E2" w:rsidRPr="003B6992">
        <w:rPr>
          <w:lang w:val="en-CA"/>
        </w:rPr>
        <w:t xml:space="preserve">; </w:t>
      </w:r>
      <w:r w:rsidR="007F6B8E" w:rsidRPr="003B6992">
        <w:rPr>
          <w:lang w:val="en-CA"/>
        </w:rPr>
        <w:t>implementation of</w:t>
      </w:r>
      <w:r w:rsidR="00716E0D" w:rsidRPr="003B6992">
        <w:rPr>
          <w:lang w:val="en-CA"/>
        </w:rPr>
        <w:t xml:space="preserve"> two training workshops for service technicians/equipment owners/operators/importers, to introduce the </w:t>
      </w:r>
      <w:r w:rsidR="00AA3264" w:rsidRPr="003B6992">
        <w:rPr>
          <w:lang w:val="en-CA"/>
        </w:rPr>
        <w:t>g</w:t>
      </w:r>
      <w:r w:rsidR="00716E0D" w:rsidRPr="003B6992">
        <w:rPr>
          <w:lang w:val="en-CA"/>
        </w:rPr>
        <w:t>uidelines for the RRR scheme and raise awareness on the incentive system on replacement</w:t>
      </w:r>
      <w:r w:rsidR="00716E0D" w:rsidRPr="00ED1766">
        <w:rPr>
          <w:lang w:val="en-CA"/>
        </w:rPr>
        <w:t xml:space="preserve"> of HCFC</w:t>
      </w:r>
      <w:r w:rsidR="000341A7">
        <w:rPr>
          <w:lang w:val="en-CA"/>
        </w:rPr>
        <w:t>-based</w:t>
      </w:r>
      <w:r w:rsidR="00716E0D" w:rsidRPr="00ED1766">
        <w:rPr>
          <w:lang w:val="en-CA"/>
        </w:rPr>
        <w:t xml:space="preserve"> equipment with low</w:t>
      </w:r>
      <w:r w:rsidR="00716E0D" w:rsidRPr="00ED1766">
        <w:rPr>
          <w:lang w:val="en-CA"/>
        </w:rPr>
        <w:noBreakHyphen/>
        <w:t>GWP technologies (UNDP) (</w:t>
      </w:r>
      <w:r w:rsidR="000868E6" w:rsidRPr="00ED1766">
        <w:rPr>
          <w:lang w:val="en-CA"/>
        </w:rPr>
        <w:t>US $</w:t>
      </w:r>
      <w:r w:rsidR="002F741A" w:rsidRPr="00ED1766">
        <w:rPr>
          <w:lang w:val="en-CA"/>
        </w:rPr>
        <w:t>4</w:t>
      </w:r>
      <w:r w:rsidR="002F741A">
        <w:rPr>
          <w:lang w:val="en-CA"/>
        </w:rPr>
        <w:t>5</w:t>
      </w:r>
      <w:r w:rsidR="00716E0D" w:rsidRPr="00ED1766">
        <w:rPr>
          <w:lang w:val="en-CA"/>
        </w:rPr>
        <w:t>,</w:t>
      </w:r>
      <w:r w:rsidR="002F741A">
        <w:rPr>
          <w:lang w:val="en-CA"/>
        </w:rPr>
        <w:t>0</w:t>
      </w:r>
      <w:r w:rsidR="00716E0D" w:rsidRPr="00ED1766">
        <w:rPr>
          <w:lang w:val="en-CA"/>
        </w:rPr>
        <w:t>00);</w:t>
      </w:r>
    </w:p>
    <w:p w14:paraId="6C439069" w14:textId="439C2A0A" w:rsidR="00AD1BB6" w:rsidRPr="003B6992" w:rsidRDefault="000C3737" w:rsidP="00ED1766">
      <w:pPr>
        <w:pStyle w:val="Heading2"/>
        <w:rPr>
          <w:lang w:val="en-CA"/>
        </w:rPr>
      </w:pPr>
      <w:r w:rsidRPr="00ED1766">
        <w:rPr>
          <w:i/>
          <w:lang w:val="en-CA"/>
        </w:rPr>
        <w:t>Develop</w:t>
      </w:r>
      <w:r w:rsidR="001C4E13" w:rsidRPr="00ED1766">
        <w:rPr>
          <w:i/>
          <w:lang w:val="en-CA"/>
        </w:rPr>
        <w:t>ment</w:t>
      </w:r>
      <w:r w:rsidRPr="00ED1766">
        <w:rPr>
          <w:i/>
          <w:lang w:val="en-CA"/>
        </w:rPr>
        <w:t xml:space="preserve"> and implement</w:t>
      </w:r>
      <w:r w:rsidR="001C4E13" w:rsidRPr="00ED1766">
        <w:rPr>
          <w:i/>
          <w:lang w:val="en-CA"/>
        </w:rPr>
        <w:t>ation of</w:t>
      </w:r>
      <w:r w:rsidRPr="00ED1766">
        <w:rPr>
          <w:i/>
          <w:lang w:val="en-CA"/>
        </w:rPr>
        <w:t xml:space="preserve"> </w:t>
      </w:r>
      <w:r w:rsidR="001C4E13" w:rsidRPr="00ED1766">
        <w:rPr>
          <w:i/>
          <w:lang w:val="en-CA"/>
        </w:rPr>
        <w:t>equipment incentive programme for the adoption of low-GWP technologies</w:t>
      </w:r>
      <w:r w:rsidR="00074002" w:rsidRPr="00ED1766">
        <w:rPr>
          <w:lang w:val="en-CA"/>
        </w:rPr>
        <w:t>: Recruitment of national c</w:t>
      </w:r>
      <w:r w:rsidRPr="00ED1766">
        <w:rPr>
          <w:lang w:val="en-CA"/>
        </w:rPr>
        <w:t xml:space="preserve">onsultant(s) </w:t>
      </w:r>
      <w:r w:rsidR="00865112" w:rsidRPr="00ED1766">
        <w:rPr>
          <w:lang w:val="en-CA"/>
        </w:rPr>
        <w:t>to</w:t>
      </w:r>
      <w:r w:rsidRPr="00ED1766">
        <w:rPr>
          <w:lang w:val="en-CA"/>
        </w:rPr>
        <w:t xml:space="preserve"> provid</w:t>
      </w:r>
      <w:r w:rsidR="005E1547" w:rsidRPr="00ED1766">
        <w:rPr>
          <w:lang w:val="en-CA"/>
        </w:rPr>
        <w:t>e</w:t>
      </w:r>
      <w:r w:rsidRPr="00ED1766">
        <w:rPr>
          <w:lang w:val="en-CA"/>
        </w:rPr>
        <w:t xml:space="preserve"> technical and consultative expertise related to scaling up the CO</w:t>
      </w:r>
      <w:r w:rsidRPr="00ED1766">
        <w:rPr>
          <w:vertAlign w:val="subscript"/>
          <w:lang w:val="en-CA"/>
        </w:rPr>
        <w:t>2</w:t>
      </w:r>
      <w:r w:rsidRPr="00ED1766">
        <w:rPr>
          <w:lang w:val="en-CA"/>
        </w:rPr>
        <w:t xml:space="preserve"> technology in </w:t>
      </w:r>
      <w:r w:rsidR="005E1547" w:rsidRPr="00ED1766">
        <w:rPr>
          <w:lang w:val="en-CA"/>
        </w:rPr>
        <w:t xml:space="preserve">the </w:t>
      </w:r>
      <w:r w:rsidRPr="00ED1766">
        <w:rPr>
          <w:lang w:val="en-CA"/>
        </w:rPr>
        <w:t>supermarket and cold storage sector</w:t>
      </w:r>
      <w:r w:rsidR="000341A7">
        <w:rPr>
          <w:lang w:val="en-CA"/>
        </w:rPr>
        <w:t>,</w:t>
      </w:r>
      <w:r w:rsidRPr="00ED1766">
        <w:rPr>
          <w:lang w:val="en-CA"/>
        </w:rPr>
        <w:t xml:space="preserve"> and </w:t>
      </w:r>
      <w:r w:rsidR="000341A7">
        <w:rPr>
          <w:lang w:val="en-CA"/>
        </w:rPr>
        <w:t xml:space="preserve">demonstrating </w:t>
      </w:r>
      <w:r w:rsidRPr="00ED1766">
        <w:rPr>
          <w:lang w:val="en-CA"/>
        </w:rPr>
        <w:t xml:space="preserve">technologies </w:t>
      </w:r>
      <w:r w:rsidR="000341A7">
        <w:rPr>
          <w:lang w:val="en-CA"/>
        </w:rPr>
        <w:t xml:space="preserve">based on other </w:t>
      </w:r>
      <w:r w:rsidR="007E4060" w:rsidRPr="00ED1766">
        <w:rPr>
          <w:lang w:val="en-CA"/>
        </w:rPr>
        <w:t>natural refrigerant</w:t>
      </w:r>
      <w:r w:rsidR="000341A7">
        <w:rPr>
          <w:lang w:val="en-CA"/>
        </w:rPr>
        <w:t>s</w:t>
      </w:r>
      <w:r w:rsidR="007E4060" w:rsidRPr="00ED1766">
        <w:rPr>
          <w:lang w:val="en-CA"/>
        </w:rPr>
        <w:t xml:space="preserve"> (e.g., </w:t>
      </w:r>
      <w:r w:rsidR="007E4060" w:rsidRPr="00ED1766">
        <w:rPr>
          <w:lang w:val="en-CA"/>
        </w:rPr>
        <w:lastRenderedPageBreak/>
        <w:t xml:space="preserve">HC-based, </w:t>
      </w:r>
      <w:r w:rsidR="004813DF" w:rsidRPr="00ED1766">
        <w:rPr>
          <w:lang w:val="en-CA"/>
        </w:rPr>
        <w:t>ammonia)</w:t>
      </w:r>
      <w:r w:rsidR="006C342D" w:rsidRPr="00ED1766">
        <w:rPr>
          <w:lang w:val="en-CA"/>
        </w:rPr>
        <w:t xml:space="preserve">; </w:t>
      </w:r>
      <w:r w:rsidRPr="00ED1766">
        <w:rPr>
          <w:lang w:val="en-CA"/>
        </w:rPr>
        <w:t xml:space="preserve">assembly </w:t>
      </w:r>
      <w:r w:rsidR="005E1547" w:rsidRPr="00ED1766">
        <w:rPr>
          <w:lang w:val="en-CA"/>
        </w:rPr>
        <w:t xml:space="preserve">of </w:t>
      </w:r>
      <w:r w:rsidRPr="00ED1766">
        <w:rPr>
          <w:lang w:val="en-CA"/>
        </w:rPr>
        <w:t xml:space="preserve">at least </w:t>
      </w:r>
      <w:r w:rsidR="00EE36FE" w:rsidRPr="00ED1766">
        <w:rPr>
          <w:lang w:val="en-CA"/>
        </w:rPr>
        <w:t>two</w:t>
      </w:r>
      <w:r w:rsidRPr="00ED1766">
        <w:rPr>
          <w:lang w:val="en-CA"/>
        </w:rPr>
        <w:t xml:space="preserve"> commercial </w:t>
      </w:r>
      <w:r w:rsidR="000341A7">
        <w:rPr>
          <w:lang w:val="en-CA"/>
        </w:rPr>
        <w:t xml:space="preserve">refrigeration </w:t>
      </w:r>
      <w:r w:rsidRPr="00ED1766">
        <w:rPr>
          <w:lang w:val="en-CA"/>
        </w:rPr>
        <w:t>in</w:t>
      </w:r>
      <w:r w:rsidR="008B3ABA" w:rsidRPr="00ED1766">
        <w:rPr>
          <w:lang w:val="en-CA"/>
        </w:rPr>
        <w:t xml:space="preserve">stallations </w:t>
      </w:r>
      <w:r w:rsidR="00ED347F" w:rsidRPr="00ED1766">
        <w:rPr>
          <w:lang w:val="en-CA"/>
        </w:rPr>
        <w:t xml:space="preserve">based </w:t>
      </w:r>
      <w:r w:rsidR="008B3ABA" w:rsidRPr="00ED1766">
        <w:rPr>
          <w:lang w:val="en-CA"/>
        </w:rPr>
        <w:t xml:space="preserve">on </w:t>
      </w:r>
      <w:r w:rsidR="000341A7">
        <w:rPr>
          <w:lang w:val="en-CA"/>
        </w:rPr>
        <w:t>HC</w:t>
      </w:r>
      <w:r w:rsidR="00ED347F" w:rsidRPr="00ED1766">
        <w:rPr>
          <w:lang w:val="en-CA"/>
        </w:rPr>
        <w:t>-refrigerants</w:t>
      </w:r>
      <w:r w:rsidR="008B3ABA" w:rsidRPr="00ED1766">
        <w:rPr>
          <w:lang w:val="en-CA"/>
        </w:rPr>
        <w:t xml:space="preserve"> (</w:t>
      </w:r>
      <w:r w:rsidR="00ED347F" w:rsidRPr="00ED1766">
        <w:rPr>
          <w:lang w:val="en-CA"/>
        </w:rPr>
        <w:t>i.e.,</w:t>
      </w:r>
      <w:r w:rsidR="002D685E">
        <w:rPr>
          <w:lang w:val="en-CA"/>
        </w:rPr>
        <w:t xml:space="preserve"> </w:t>
      </w:r>
      <w:r w:rsidR="008B3ABA" w:rsidRPr="00ED1766">
        <w:rPr>
          <w:lang w:val="en-CA"/>
        </w:rPr>
        <w:t>HC</w:t>
      </w:r>
      <w:r w:rsidR="008B3ABA" w:rsidRPr="00ED1766">
        <w:rPr>
          <w:lang w:val="en-CA"/>
        </w:rPr>
        <w:noBreakHyphen/>
      </w:r>
      <w:r w:rsidRPr="00ED1766">
        <w:rPr>
          <w:lang w:val="en-CA"/>
        </w:rPr>
        <w:t xml:space="preserve">290 or HC-1270) and at least </w:t>
      </w:r>
      <w:r w:rsidR="00120772" w:rsidRPr="00ED1766">
        <w:rPr>
          <w:lang w:val="en-CA"/>
        </w:rPr>
        <w:t>two</w:t>
      </w:r>
      <w:r w:rsidRPr="00ED1766">
        <w:rPr>
          <w:lang w:val="en-CA"/>
        </w:rPr>
        <w:t xml:space="preserve"> industrial </w:t>
      </w:r>
      <w:r w:rsidR="000341A7">
        <w:rPr>
          <w:lang w:val="en-CA"/>
        </w:rPr>
        <w:t xml:space="preserve">refrigeration </w:t>
      </w:r>
      <w:r w:rsidRPr="00ED1766">
        <w:rPr>
          <w:lang w:val="en-CA"/>
        </w:rPr>
        <w:t xml:space="preserve">installation </w:t>
      </w:r>
      <w:r w:rsidR="00ED347F" w:rsidRPr="00ED1766">
        <w:rPr>
          <w:lang w:val="en-CA"/>
        </w:rPr>
        <w:t xml:space="preserve">based </w:t>
      </w:r>
      <w:r w:rsidRPr="00ED1766">
        <w:rPr>
          <w:lang w:val="en-CA"/>
        </w:rPr>
        <w:t>on ammonia (R</w:t>
      </w:r>
      <w:r w:rsidR="00603C17">
        <w:rPr>
          <w:lang w:val="en-CA"/>
        </w:rPr>
        <w:noBreakHyphen/>
      </w:r>
      <w:r w:rsidRPr="00ED1766">
        <w:rPr>
          <w:lang w:val="en-CA"/>
        </w:rPr>
        <w:t>717)</w:t>
      </w:r>
      <w:r w:rsidR="00EA0CA0" w:rsidRPr="00ED1766">
        <w:rPr>
          <w:lang w:val="en-CA"/>
        </w:rPr>
        <w:t xml:space="preserve">; </w:t>
      </w:r>
      <w:r w:rsidR="00ED347F" w:rsidRPr="00ED1766">
        <w:rPr>
          <w:lang w:val="en-CA"/>
        </w:rPr>
        <w:t xml:space="preserve">implementation of </w:t>
      </w:r>
      <w:r w:rsidRPr="00ED1766">
        <w:rPr>
          <w:lang w:val="en-CA"/>
        </w:rPr>
        <w:t xml:space="preserve">five awareness workshops for scaling up </w:t>
      </w:r>
      <w:r w:rsidRPr="003B6992">
        <w:rPr>
          <w:lang w:val="en-CA"/>
        </w:rPr>
        <w:t>the CO</w:t>
      </w:r>
      <w:r w:rsidRPr="003B6992">
        <w:rPr>
          <w:vertAlign w:val="subscript"/>
          <w:lang w:val="en-CA"/>
        </w:rPr>
        <w:t>2</w:t>
      </w:r>
      <w:r w:rsidRPr="003B6992">
        <w:rPr>
          <w:lang w:val="en-CA"/>
        </w:rPr>
        <w:t xml:space="preserve"> technology </w:t>
      </w:r>
      <w:r w:rsidR="006561CE" w:rsidRPr="003B6992">
        <w:rPr>
          <w:lang w:val="en-CA"/>
        </w:rPr>
        <w:t xml:space="preserve">and </w:t>
      </w:r>
      <w:r w:rsidRPr="003B6992">
        <w:rPr>
          <w:lang w:val="en-CA"/>
        </w:rPr>
        <w:t>on the demonstration prog</w:t>
      </w:r>
      <w:r w:rsidR="006C342D" w:rsidRPr="003B6992">
        <w:rPr>
          <w:lang w:val="en-CA"/>
        </w:rPr>
        <w:t xml:space="preserve">ramme on </w:t>
      </w:r>
      <w:r w:rsidR="000341A7" w:rsidRPr="003B6992">
        <w:rPr>
          <w:lang w:val="en-CA"/>
        </w:rPr>
        <w:t xml:space="preserve">other </w:t>
      </w:r>
      <w:r w:rsidR="006C342D" w:rsidRPr="003B6992">
        <w:rPr>
          <w:lang w:val="en-CA"/>
        </w:rPr>
        <w:t xml:space="preserve">natural refrigerants; </w:t>
      </w:r>
      <w:r w:rsidRPr="003B6992">
        <w:rPr>
          <w:lang w:val="en-CA"/>
        </w:rPr>
        <w:t>awareness programme</w:t>
      </w:r>
      <w:r w:rsidR="000341A7" w:rsidRPr="003B6992">
        <w:rPr>
          <w:lang w:val="en-CA"/>
        </w:rPr>
        <w:t>s</w:t>
      </w:r>
      <w:r w:rsidRPr="003B6992">
        <w:rPr>
          <w:lang w:val="en-CA"/>
        </w:rPr>
        <w:t xml:space="preserve"> for </w:t>
      </w:r>
      <w:r w:rsidR="000341A7" w:rsidRPr="003B6992">
        <w:rPr>
          <w:lang w:val="en-CA"/>
        </w:rPr>
        <w:t xml:space="preserve">dissemination of results and </w:t>
      </w:r>
      <w:r w:rsidRPr="003B6992">
        <w:rPr>
          <w:lang w:val="en-CA"/>
        </w:rPr>
        <w:t xml:space="preserve">scaling up </w:t>
      </w:r>
      <w:r w:rsidR="00716E0D" w:rsidRPr="003B6992">
        <w:rPr>
          <w:lang w:val="en-CA"/>
        </w:rPr>
        <w:t>the technologies</w:t>
      </w:r>
      <w:r w:rsidRPr="003B6992">
        <w:rPr>
          <w:lang w:val="en-CA"/>
        </w:rPr>
        <w:t xml:space="preserve"> </w:t>
      </w:r>
      <w:r w:rsidR="00716E0D" w:rsidRPr="003B6992">
        <w:rPr>
          <w:lang w:val="en-CA"/>
        </w:rPr>
        <w:t>after</w:t>
      </w:r>
      <w:r w:rsidRPr="003B6992">
        <w:rPr>
          <w:lang w:val="en-CA"/>
        </w:rPr>
        <w:t xml:space="preserve"> </w:t>
      </w:r>
      <w:r w:rsidR="000341A7" w:rsidRPr="003B6992">
        <w:rPr>
          <w:lang w:val="en-CA"/>
        </w:rPr>
        <w:t xml:space="preserve">completing the installations with alternative refrigerants </w:t>
      </w:r>
      <w:r w:rsidR="00E2125B" w:rsidRPr="003B6992">
        <w:rPr>
          <w:lang w:val="en-CA"/>
        </w:rPr>
        <w:t>(UNDP) (</w:t>
      </w:r>
      <w:r w:rsidR="000868E6" w:rsidRPr="003B6992">
        <w:rPr>
          <w:lang w:val="en-CA"/>
        </w:rPr>
        <w:t>US $</w:t>
      </w:r>
      <w:r w:rsidR="002F741A" w:rsidRPr="003B6992">
        <w:rPr>
          <w:lang w:val="en-CA"/>
        </w:rPr>
        <w:t>286</w:t>
      </w:r>
      <w:r w:rsidR="00270BE2" w:rsidRPr="003B6992">
        <w:rPr>
          <w:lang w:val="en-CA"/>
        </w:rPr>
        <w:t>,5</w:t>
      </w:r>
      <w:r w:rsidR="002F741A" w:rsidRPr="003B6992">
        <w:rPr>
          <w:lang w:val="en-CA"/>
        </w:rPr>
        <w:t>0</w:t>
      </w:r>
      <w:r w:rsidR="00270BE2" w:rsidRPr="003B6992">
        <w:rPr>
          <w:lang w:val="en-CA"/>
        </w:rPr>
        <w:t>0</w:t>
      </w:r>
      <w:r w:rsidR="00E2125B" w:rsidRPr="003B6992">
        <w:rPr>
          <w:lang w:val="en-CA"/>
        </w:rPr>
        <w:t>)</w:t>
      </w:r>
      <w:r w:rsidR="00AD1BB6" w:rsidRPr="003B6992">
        <w:rPr>
          <w:lang w:val="en-CA"/>
        </w:rPr>
        <w:t>;</w:t>
      </w:r>
      <w:r w:rsidR="00E879F2" w:rsidRPr="003B6992">
        <w:rPr>
          <w:lang w:val="en-CA"/>
        </w:rPr>
        <w:t xml:space="preserve"> </w:t>
      </w:r>
      <w:commentRangeStart w:id="0"/>
      <w:commentRangeEnd w:id="0"/>
    </w:p>
    <w:p w14:paraId="143D19E7" w14:textId="5D9E87ED" w:rsidR="005E1547" w:rsidRPr="00ED1766" w:rsidRDefault="00AD1BB6" w:rsidP="00ED1766">
      <w:pPr>
        <w:pStyle w:val="Heading2"/>
        <w:rPr>
          <w:lang w:val="en-CA"/>
        </w:rPr>
      </w:pPr>
      <w:r w:rsidRPr="003B6992">
        <w:rPr>
          <w:i/>
          <w:lang w:val="en-CA"/>
        </w:rPr>
        <w:t>Strengthening the Public Association of Refrigeration Technicians</w:t>
      </w:r>
      <w:r w:rsidRPr="003B6992">
        <w:rPr>
          <w:lang w:val="en-CA"/>
        </w:rPr>
        <w:t xml:space="preserve">: </w:t>
      </w:r>
      <w:r w:rsidR="00ED347F" w:rsidRPr="003B6992">
        <w:rPr>
          <w:lang w:val="en-CA"/>
        </w:rPr>
        <w:t>Development of m</w:t>
      </w:r>
      <w:r w:rsidRPr="003B6992">
        <w:rPr>
          <w:lang w:val="en-CA"/>
        </w:rPr>
        <w:t>aterials to raise awareness</w:t>
      </w:r>
      <w:r w:rsidR="00A96A22" w:rsidRPr="003B6992">
        <w:rPr>
          <w:lang w:val="en-CA"/>
        </w:rPr>
        <w:t xml:space="preserve"> on HCFC</w:t>
      </w:r>
      <w:r w:rsidR="00A96A22" w:rsidRPr="003B6992">
        <w:rPr>
          <w:lang w:val="en-CA"/>
        </w:rPr>
        <w:noBreakHyphen/>
      </w:r>
      <w:r w:rsidR="00A328F3" w:rsidRPr="003B6992">
        <w:rPr>
          <w:lang w:val="en-CA"/>
        </w:rPr>
        <w:t>free low-GWP alternatives</w:t>
      </w:r>
      <w:r w:rsidRPr="003B6992">
        <w:rPr>
          <w:lang w:val="en-CA"/>
        </w:rPr>
        <w:t xml:space="preserve">; </w:t>
      </w:r>
      <w:r w:rsidR="00ED347F" w:rsidRPr="003B6992">
        <w:rPr>
          <w:lang w:val="en-CA"/>
        </w:rPr>
        <w:t xml:space="preserve">and holding </w:t>
      </w:r>
      <w:r w:rsidR="00E332BF" w:rsidRPr="003B6992">
        <w:rPr>
          <w:lang w:val="en-CA"/>
        </w:rPr>
        <w:t>four</w:t>
      </w:r>
      <w:r w:rsidRPr="003B6992">
        <w:rPr>
          <w:lang w:val="en-CA"/>
        </w:rPr>
        <w:t xml:space="preserve"> roundtables </w:t>
      </w:r>
      <w:r w:rsidR="00A328F3" w:rsidRPr="003B6992">
        <w:rPr>
          <w:lang w:val="en-CA"/>
        </w:rPr>
        <w:t>to promote adoption</w:t>
      </w:r>
      <w:r w:rsidRPr="003B6992">
        <w:rPr>
          <w:lang w:val="en-CA"/>
        </w:rPr>
        <w:t xml:space="preserve"> </w:t>
      </w:r>
      <w:r w:rsidR="00ED347F" w:rsidRPr="003B6992">
        <w:rPr>
          <w:lang w:val="en-CA"/>
        </w:rPr>
        <w:t>of</w:t>
      </w:r>
      <w:r w:rsidR="00ED347F" w:rsidRPr="00ED1766">
        <w:rPr>
          <w:lang w:val="en-CA"/>
        </w:rPr>
        <w:t xml:space="preserve"> HCFC alternative technologies </w:t>
      </w:r>
      <w:r w:rsidRPr="00ED1766">
        <w:rPr>
          <w:lang w:val="en-CA"/>
        </w:rPr>
        <w:t>(UNEP) (</w:t>
      </w:r>
      <w:r w:rsidR="000868E6" w:rsidRPr="00ED1766">
        <w:rPr>
          <w:lang w:val="en-CA"/>
        </w:rPr>
        <w:t>US $</w:t>
      </w:r>
      <w:r w:rsidR="002F741A">
        <w:rPr>
          <w:lang w:val="en-CA"/>
        </w:rPr>
        <w:t>24</w:t>
      </w:r>
      <w:r w:rsidRPr="00ED1766">
        <w:rPr>
          <w:lang w:val="en-CA"/>
        </w:rPr>
        <w:t>,000)</w:t>
      </w:r>
      <w:r w:rsidR="00567803" w:rsidRPr="00ED1766">
        <w:rPr>
          <w:lang w:val="en-CA"/>
        </w:rPr>
        <w:t>; and</w:t>
      </w:r>
    </w:p>
    <w:p w14:paraId="071763A0" w14:textId="5F7B6A00" w:rsidR="005E1547" w:rsidRPr="003B6992" w:rsidRDefault="005E1547" w:rsidP="00ED1766">
      <w:pPr>
        <w:pStyle w:val="Heading2"/>
        <w:rPr>
          <w:lang w:val="en-CA"/>
        </w:rPr>
      </w:pPr>
      <w:r w:rsidRPr="00ED1766">
        <w:rPr>
          <w:i/>
          <w:lang w:val="en-CA"/>
        </w:rPr>
        <w:t xml:space="preserve">Technical capacity </w:t>
      </w:r>
      <w:r w:rsidRPr="003B6992">
        <w:rPr>
          <w:i/>
          <w:lang w:val="en-CA"/>
        </w:rPr>
        <w:t>development measures for adoption of low-GWP refrigerants and awareness and information outreach</w:t>
      </w:r>
      <w:r w:rsidRPr="003B6992">
        <w:rPr>
          <w:lang w:val="en-CA"/>
        </w:rPr>
        <w:t xml:space="preserve">: </w:t>
      </w:r>
      <w:r w:rsidR="00CF7BF5" w:rsidRPr="003B6992">
        <w:rPr>
          <w:lang w:val="en-CA"/>
        </w:rPr>
        <w:t>F</w:t>
      </w:r>
      <w:r w:rsidRPr="003B6992">
        <w:rPr>
          <w:lang w:val="en-CA"/>
        </w:rPr>
        <w:t xml:space="preserve">easibility study on </w:t>
      </w:r>
      <w:r w:rsidR="00CF7BF5" w:rsidRPr="003B6992">
        <w:rPr>
          <w:lang w:val="en-CA"/>
        </w:rPr>
        <w:t>the benefits of improved cooling efficiency and sustainability,</w:t>
      </w:r>
      <w:r w:rsidRPr="003B6992">
        <w:rPr>
          <w:lang w:val="en-CA"/>
        </w:rPr>
        <w:t xml:space="preserve"> including stakeholder consultation; cooperation with the State Hydrometeorological Service </w:t>
      </w:r>
      <w:r w:rsidR="005C47A3" w:rsidRPr="003B6992">
        <w:rPr>
          <w:lang w:val="en-CA"/>
        </w:rPr>
        <w:t xml:space="preserve">for </w:t>
      </w:r>
      <w:r w:rsidR="005F6596" w:rsidRPr="003B6992">
        <w:rPr>
          <w:lang w:val="en-CA"/>
        </w:rPr>
        <w:t>including</w:t>
      </w:r>
      <w:r w:rsidRPr="003B6992">
        <w:rPr>
          <w:lang w:val="en-CA"/>
        </w:rPr>
        <w:t xml:space="preserve"> </w:t>
      </w:r>
      <w:r w:rsidR="00C71714" w:rsidRPr="003B6992">
        <w:rPr>
          <w:lang w:val="en-CA"/>
        </w:rPr>
        <w:t>ultraviolet (</w:t>
      </w:r>
      <w:r w:rsidRPr="003B6992">
        <w:rPr>
          <w:lang w:val="en-CA"/>
        </w:rPr>
        <w:t>UV</w:t>
      </w:r>
      <w:r w:rsidR="00C71714" w:rsidRPr="003B6992">
        <w:rPr>
          <w:lang w:val="en-CA"/>
        </w:rPr>
        <w:t>)</w:t>
      </w:r>
      <w:r w:rsidRPr="003B6992">
        <w:rPr>
          <w:lang w:val="en-CA"/>
        </w:rPr>
        <w:t xml:space="preserve"> radiation index</w:t>
      </w:r>
      <w:r w:rsidR="005F6596" w:rsidRPr="003B6992">
        <w:rPr>
          <w:lang w:val="en-CA"/>
        </w:rPr>
        <w:t xml:space="preserve"> and stratospheric ozone observations in the weather forecasts</w:t>
      </w:r>
      <w:r w:rsidR="00F571CD" w:rsidRPr="003B6992">
        <w:rPr>
          <w:lang w:val="en-CA"/>
        </w:rPr>
        <w:t xml:space="preserve"> </w:t>
      </w:r>
      <w:r w:rsidRPr="003B6992">
        <w:rPr>
          <w:lang w:val="en-CA"/>
        </w:rPr>
        <w:t>(UNEP) (</w:t>
      </w:r>
      <w:r w:rsidR="000868E6" w:rsidRPr="003B6992">
        <w:rPr>
          <w:lang w:val="en-CA"/>
        </w:rPr>
        <w:t>US $</w:t>
      </w:r>
      <w:r w:rsidR="002F741A" w:rsidRPr="003B6992">
        <w:rPr>
          <w:lang w:val="en-CA"/>
        </w:rPr>
        <w:t>10</w:t>
      </w:r>
      <w:r w:rsidRPr="003B6992">
        <w:rPr>
          <w:lang w:val="en-CA"/>
        </w:rPr>
        <w:t>,000)</w:t>
      </w:r>
      <w:r w:rsidR="00567803" w:rsidRPr="003B6992">
        <w:rPr>
          <w:lang w:val="en-CA"/>
        </w:rPr>
        <w:t>.</w:t>
      </w:r>
    </w:p>
    <w:p w14:paraId="4D37E431" w14:textId="6445B1C5" w:rsidR="00C679D6" w:rsidRPr="003B6992" w:rsidRDefault="00C679D6" w:rsidP="00ED1766">
      <w:pPr>
        <w:keepNext/>
        <w:keepLines/>
        <w:rPr>
          <w:i/>
          <w:lang w:val="en-CA"/>
        </w:rPr>
      </w:pPr>
      <w:r w:rsidRPr="003B6992">
        <w:rPr>
          <w:i/>
          <w:lang w:val="en-CA"/>
        </w:rPr>
        <w:t>Project implementation and monitoring</w:t>
      </w:r>
      <w:r w:rsidR="005013AA" w:rsidRPr="003B6992">
        <w:rPr>
          <w:i/>
          <w:lang w:val="en-CA"/>
        </w:rPr>
        <w:t xml:space="preserve"> </w:t>
      </w:r>
    </w:p>
    <w:p w14:paraId="743A0B2E" w14:textId="77777777" w:rsidR="00C679D6" w:rsidRPr="003B6992" w:rsidRDefault="00C679D6" w:rsidP="00ED1766">
      <w:pPr>
        <w:keepNext/>
        <w:keepLines/>
        <w:rPr>
          <w:i/>
          <w:lang w:val="en-CA"/>
        </w:rPr>
      </w:pPr>
    </w:p>
    <w:p w14:paraId="71CBECAD" w14:textId="25C51A3F" w:rsidR="00C679D6" w:rsidRPr="00ED1766" w:rsidRDefault="00C679D6" w:rsidP="00ED1766">
      <w:pPr>
        <w:pStyle w:val="Heading1"/>
        <w:rPr>
          <w:lang w:val="en-CA"/>
        </w:rPr>
      </w:pPr>
      <w:r w:rsidRPr="003B6992">
        <w:rPr>
          <w:lang w:val="en-CA"/>
        </w:rPr>
        <w:t>The system established under stage I</w:t>
      </w:r>
      <w:r w:rsidR="00BF6505" w:rsidRPr="003B6992">
        <w:rPr>
          <w:lang w:val="en-CA"/>
        </w:rPr>
        <w:t>I</w:t>
      </w:r>
      <w:r w:rsidRPr="003B6992">
        <w:rPr>
          <w:lang w:val="en-CA"/>
        </w:rPr>
        <w:t xml:space="preserve"> of the HPMP will continue into stage </w:t>
      </w:r>
      <w:r w:rsidR="00BF6505" w:rsidRPr="003B6992">
        <w:rPr>
          <w:lang w:val="en-CA"/>
        </w:rPr>
        <w:t>I</w:t>
      </w:r>
      <w:r w:rsidRPr="003B6992">
        <w:rPr>
          <w:lang w:val="en-CA"/>
        </w:rPr>
        <w:t xml:space="preserve">II, where the </w:t>
      </w:r>
      <w:r w:rsidR="008F142C" w:rsidRPr="003B6992">
        <w:rPr>
          <w:lang w:val="en-CA"/>
        </w:rPr>
        <w:t>national ozone unit (</w:t>
      </w:r>
      <w:r w:rsidRPr="003B6992">
        <w:rPr>
          <w:lang w:val="en-CA"/>
        </w:rPr>
        <w:t>NOU</w:t>
      </w:r>
      <w:r w:rsidR="008F142C" w:rsidRPr="003B6992">
        <w:rPr>
          <w:lang w:val="en-CA"/>
        </w:rPr>
        <w:t>)</w:t>
      </w:r>
      <w:r w:rsidR="00096647" w:rsidRPr="003B6992">
        <w:rPr>
          <w:lang w:val="en-CA"/>
        </w:rPr>
        <w:t>,</w:t>
      </w:r>
      <w:r w:rsidRPr="003B6992">
        <w:rPr>
          <w:lang w:val="en-CA"/>
        </w:rPr>
        <w:t xml:space="preserve"> </w:t>
      </w:r>
      <w:r w:rsidR="00205112" w:rsidRPr="003B6992">
        <w:rPr>
          <w:lang w:val="en-CA"/>
        </w:rPr>
        <w:t>UNDP and UNEP</w:t>
      </w:r>
      <w:r w:rsidRPr="003B6992">
        <w:rPr>
          <w:lang w:val="en-CA"/>
        </w:rPr>
        <w:t xml:space="preserve"> monitor activities, report</w:t>
      </w:r>
      <w:r w:rsidRPr="00ED1766">
        <w:rPr>
          <w:lang w:val="en-CA"/>
        </w:rPr>
        <w:t xml:space="preserve"> progress, and work with stakeholders to phase out HCFCs. The cost of</w:t>
      </w:r>
      <w:r w:rsidR="004849AB" w:rsidRPr="00ED1766">
        <w:rPr>
          <w:lang w:val="en-CA"/>
        </w:rPr>
        <w:t xml:space="preserve"> those activities amounts to </w:t>
      </w:r>
      <w:r w:rsidR="000868E6" w:rsidRPr="00ED1766">
        <w:rPr>
          <w:lang w:val="en-CA"/>
        </w:rPr>
        <w:t>US $</w:t>
      </w:r>
      <w:r w:rsidR="00433868" w:rsidRPr="00ED1766">
        <w:rPr>
          <w:lang w:val="en-CA"/>
        </w:rPr>
        <w:t xml:space="preserve">11,000 </w:t>
      </w:r>
      <w:r w:rsidRPr="00ED1766">
        <w:rPr>
          <w:lang w:val="en-CA"/>
        </w:rPr>
        <w:t xml:space="preserve">for </w:t>
      </w:r>
      <w:r w:rsidR="00C71714" w:rsidRPr="00ED1766">
        <w:rPr>
          <w:lang w:val="en-CA"/>
        </w:rPr>
        <w:t>UNEP</w:t>
      </w:r>
      <w:r w:rsidRPr="00ED1766">
        <w:rPr>
          <w:lang w:val="en-CA"/>
        </w:rPr>
        <w:t>.</w:t>
      </w:r>
    </w:p>
    <w:p w14:paraId="2CF906C4" w14:textId="7DCB8236" w:rsidR="00C679D6" w:rsidRPr="00ED1766" w:rsidRDefault="00C679D6" w:rsidP="00ED1766">
      <w:pPr>
        <w:rPr>
          <w:i/>
          <w:lang w:val="en-CA"/>
        </w:rPr>
      </w:pPr>
      <w:r w:rsidRPr="00ED1766">
        <w:rPr>
          <w:i/>
          <w:lang w:val="en-CA"/>
        </w:rPr>
        <w:t>Gender policy implementation</w:t>
      </w:r>
    </w:p>
    <w:p w14:paraId="68855ECC" w14:textId="77777777" w:rsidR="00C679D6" w:rsidRPr="00ED1766" w:rsidRDefault="00C679D6" w:rsidP="00ED1766">
      <w:pPr>
        <w:pStyle w:val="Default"/>
        <w:jc w:val="both"/>
        <w:rPr>
          <w:color w:val="auto"/>
          <w:lang w:val="en-CA"/>
        </w:rPr>
      </w:pPr>
    </w:p>
    <w:p w14:paraId="5F92B0E4" w14:textId="590592DB" w:rsidR="00C679D6" w:rsidRPr="00ED1766" w:rsidRDefault="006958E0" w:rsidP="00ED1766">
      <w:pPr>
        <w:pStyle w:val="Heading1"/>
        <w:widowControl w:val="0"/>
        <w:rPr>
          <w:lang w:val="en-CA"/>
        </w:rPr>
      </w:pPr>
      <w:r w:rsidRPr="00ED1766">
        <w:rPr>
          <w:lang w:val="en-CA"/>
        </w:rPr>
        <w:t>Stage III of the HPMP has been developed in line with decision</w:t>
      </w:r>
      <w:r w:rsidR="00866641" w:rsidRPr="00ED1766">
        <w:rPr>
          <w:lang w:val="en-CA"/>
        </w:rPr>
        <w:t> </w:t>
      </w:r>
      <w:r w:rsidRPr="00ED1766">
        <w:rPr>
          <w:lang w:val="en-CA"/>
        </w:rPr>
        <w:t>84/92(d)</w:t>
      </w:r>
      <w:r w:rsidR="008B7706" w:rsidRPr="00ED1766">
        <w:rPr>
          <w:lang w:val="en-CA"/>
        </w:rPr>
        <w:t>,</w:t>
      </w:r>
      <w:r w:rsidR="00567803" w:rsidRPr="00ED1766">
        <w:rPr>
          <w:rStyle w:val="FootnoteReference"/>
          <w:lang w:val="en-CA"/>
        </w:rPr>
        <w:footnoteReference w:id="9"/>
      </w:r>
      <w:r w:rsidRPr="00ED1766">
        <w:rPr>
          <w:lang w:val="en-CA"/>
        </w:rPr>
        <w:t xml:space="preserve"> </w:t>
      </w:r>
      <w:r w:rsidR="008B7706" w:rsidRPr="00ED1766">
        <w:rPr>
          <w:lang w:val="en-CA"/>
        </w:rPr>
        <w:t xml:space="preserve">and based on the study that was undertaken during stage II to map gender roles and look for opportunities to improve the gender balance in the </w:t>
      </w:r>
      <w:r w:rsidR="007E4060" w:rsidRPr="00ED1766">
        <w:rPr>
          <w:lang w:val="en-CA"/>
        </w:rPr>
        <w:t xml:space="preserve">RAC </w:t>
      </w:r>
      <w:r w:rsidR="00230F4B" w:rsidRPr="00ED1766">
        <w:rPr>
          <w:lang w:val="en-CA"/>
        </w:rPr>
        <w:t xml:space="preserve">servicing </w:t>
      </w:r>
      <w:r w:rsidR="008B7706" w:rsidRPr="00ED1766">
        <w:rPr>
          <w:lang w:val="en-CA"/>
        </w:rPr>
        <w:t>sector</w:t>
      </w:r>
      <w:r w:rsidR="009463B5" w:rsidRPr="00ED1766">
        <w:rPr>
          <w:lang w:val="en-CA"/>
        </w:rPr>
        <w:t xml:space="preserve"> </w:t>
      </w:r>
      <w:r w:rsidR="008B7706" w:rsidRPr="00ED1766">
        <w:rPr>
          <w:lang w:val="en-CA"/>
        </w:rPr>
        <w:t xml:space="preserve">and assess ways to encourage </w:t>
      </w:r>
      <w:r w:rsidR="009463B5" w:rsidRPr="00ED1766">
        <w:rPr>
          <w:lang w:val="en-CA"/>
        </w:rPr>
        <w:t xml:space="preserve">and </w:t>
      </w:r>
      <w:r w:rsidRPr="00ED1766">
        <w:rPr>
          <w:lang w:val="en-CA"/>
        </w:rPr>
        <w:t>maximiz</w:t>
      </w:r>
      <w:r w:rsidR="009463B5" w:rsidRPr="00ED1766">
        <w:rPr>
          <w:lang w:val="en-CA"/>
        </w:rPr>
        <w:t>e</w:t>
      </w:r>
      <w:r w:rsidRPr="00ED1766">
        <w:rPr>
          <w:lang w:val="en-CA"/>
        </w:rPr>
        <w:t xml:space="preserve"> the participation of female practitioners in different activities </w:t>
      </w:r>
      <w:r w:rsidR="00F571CD">
        <w:rPr>
          <w:lang w:val="en-CA"/>
        </w:rPr>
        <w:t xml:space="preserve">(e.g., </w:t>
      </w:r>
      <w:r w:rsidR="009463B5" w:rsidRPr="00ED1766">
        <w:rPr>
          <w:lang w:val="en-CA"/>
        </w:rPr>
        <w:t>training courses</w:t>
      </w:r>
      <w:r w:rsidR="00F571CD">
        <w:rPr>
          <w:lang w:val="en-CA"/>
        </w:rPr>
        <w:t>,</w:t>
      </w:r>
      <w:r w:rsidR="009463B5" w:rsidRPr="00ED1766">
        <w:rPr>
          <w:lang w:val="en-CA"/>
        </w:rPr>
        <w:t xml:space="preserve"> </w:t>
      </w:r>
      <w:r w:rsidR="00866641" w:rsidRPr="00ED1766">
        <w:rPr>
          <w:lang w:val="en-CA"/>
        </w:rPr>
        <w:t>workshops</w:t>
      </w:r>
      <w:r w:rsidR="00F571CD">
        <w:rPr>
          <w:lang w:val="en-CA"/>
        </w:rPr>
        <w:t>,</w:t>
      </w:r>
      <w:r w:rsidR="00866641" w:rsidRPr="00ED1766">
        <w:rPr>
          <w:lang w:val="en-CA"/>
        </w:rPr>
        <w:t xml:space="preserve"> and other capacity</w:t>
      </w:r>
      <w:r w:rsidR="00866641" w:rsidRPr="00ED1766">
        <w:rPr>
          <w:lang w:val="en-CA"/>
        </w:rPr>
        <w:noBreakHyphen/>
      </w:r>
      <w:r w:rsidR="009463B5" w:rsidRPr="00ED1766">
        <w:rPr>
          <w:lang w:val="en-CA"/>
        </w:rPr>
        <w:t>building activities</w:t>
      </w:r>
      <w:r w:rsidR="007609CA">
        <w:rPr>
          <w:lang w:val="en-CA"/>
        </w:rPr>
        <w:t>)</w:t>
      </w:r>
      <w:r w:rsidR="000E7696">
        <w:rPr>
          <w:lang w:val="en-CA"/>
        </w:rPr>
        <w:t>.</w:t>
      </w:r>
      <w:r w:rsidR="00DA363A">
        <w:rPr>
          <w:lang w:val="en-CA"/>
        </w:rPr>
        <w:t xml:space="preserve"> </w:t>
      </w:r>
      <w:r w:rsidR="008B7706" w:rsidRPr="00ED1766">
        <w:rPr>
          <w:lang w:val="en-CA"/>
        </w:rPr>
        <w:t xml:space="preserve">There are approximately 150 female customs and enforcement officers working in the country. </w:t>
      </w:r>
      <w:r w:rsidRPr="00ED1766">
        <w:rPr>
          <w:lang w:val="en-CA"/>
        </w:rPr>
        <w:t>In addition, the NOU would monitor and report gender</w:t>
      </w:r>
      <w:r w:rsidR="007609CA">
        <w:rPr>
          <w:lang w:val="en-CA"/>
        </w:rPr>
        <w:noBreakHyphen/>
      </w:r>
      <w:r w:rsidRPr="00ED1766">
        <w:rPr>
          <w:lang w:val="en-CA"/>
        </w:rPr>
        <w:t>disaggregated data on project activities, introduce gender sensitive language in communication, business operations and recruitment process, and compare women involvement in different activities against the targets.</w:t>
      </w:r>
      <w:r w:rsidR="008B7706" w:rsidRPr="00ED1766">
        <w:rPr>
          <w:lang w:val="en-CA"/>
        </w:rPr>
        <w:t xml:space="preserve"> </w:t>
      </w:r>
    </w:p>
    <w:p w14:paraId="1999138A" w14:textId="22379559" w:rsidR="00C679D6" w:rsidRPr="00ED1766" w:rsidRDefault="00C679D6" w:rsidP="00ED1766">
      <w:pPr>
        <w:pStyle w:val="Heading1"/>
        <w:numPr>
          <w:ilvl w:val="0"/>
          <w:numId w:val="0"/>
        </w:numPr>
        <w:rPr>
          <w:u w:val="single"/>
          <w:lang w:val="en-CA"/>
        </w:rPr>
      </w:pPr>
      <w:r w:rsidRPr="00ED1766">
        <w:rPr>
          <w:u w:val="single"/>
          <w:lang w:val="en-CA"/>
        </w:rPr>
        <w:t>Total cost of stage I</w:t>
      </w:r>
      <w:r w:rsidR="00BF6505" w:rsidRPr="00ED1766">
        <w:rPr>
          <w:u w:val="single"/>
          <w:lang w:val="en-CA"/>
        </w:rPr>
        <w:t>I</w:t>
      </w:r>
      <w:r w:rsidRPr="00ED1766">
        <w:rPr>
          <w:u w:val="single"/>
          <w:lang w:val="en-CA"/>
        </w:rPr>
        <w:t>I of the HPMP</w:t>
      </w:r>
    </w:p>
    <w:p w14:paraId="208F6083" w14:textId="56E2DCB5" w:rsidR="00C679D6" w:rsidRPr="00ED1766" w:rsidRDefault="00C679D6" w:rsidP="00ED1766">
      <w:pPr>
        <w:pStyle w:val="Heading1"/>
        <w:rPr>
          <w:lang w:val="en-CA"/>
        </w:rPr>
      </w:pPr>
      <w:r w:rsidRPr="00ED1766">
        <w:rPr>
          <w:lang w:val="en-CA"/>
        </w:rPr>
        <w:t>The total cost of stage I</w:t>
      </w:r>
      <w:r w:rsidR="00BF6505" w:rsidRPr="00ED1766">
        <w:rPr>
          <w:lang w:val="en-CA"/>
        </w:rPr>
        <w:t>I</w:t>
      </w:r>
      <w:r w:rsidRPr="00ED1766">
        <w:rPr>
          <w:lang w:val="en-CA"/>
        </w:rPr>
        <w:t xml:space="preserve">I of the HPMP for </w:t>
      </w:r>
      <w:r w:rsidR="007A5617" w:rsidRPr="00ED1766">
        <w:rPr>
          <w:lang w:val="en-CA"/>
        </w:rPr>
        <w:t xml:space="preserve">the Republic of Moldova </w:t>
      </w:r>
      <w:r w:rsidRPr="00ED1766">
        <w:rPr>
          <w:lang w:val="en-CA"/>
        </w:rPr>
        <w:t xml:space="preserve">has been estimated at </w:t>
      </w:r>
      <w:r w:rsidR="000868E6" w:rsidRPr="00ED1766">
        <w:rPr>
          <w:lang w:val="en-CA"/>
        </w:rPr>
        <w:t>US $</w:t>
      </w:r>
      <w:r w:rsidR="00263E24" w:rsidRPr="00ED1766">
        <w:rPr>
          <w:lang w:val="en-CA"/>
        </w:rPr>
        <w:t>48</w:t>
      </w:r>
      <w:r w:rsidR="00263E24">
        <w:rPr>
          <w:lang w:val="en-CA"/>
        </w:rPr>
        <w:t>7</w:t>
      </w:r>
      <w:r w:rsidR="00132CD2" w:rsidRPr="00ED1766">
        <w:rPr>
          <w:lang w:val="en-CA"/>
        </w:rPr>
        <w:t>,</w:t>
      </w:r>
      <w:r w:rsidR="00263E24">
        <w:rPr>
          <w:lang w:val="en-CA"/>
        </w:rPr>
        <w:t>500</w:t>
      </w:r>
      <w:r w:rsidR="00263E24" w:rsidRPr="00ED1766">
        <w:rPr>
          <w:lang w:val="en-CA"/>
        </w:rPr>
        <w:t xml:space="preserve"> </w:t>
      </w:r>
      <w:r w:rsidRPr="00ED1766">
        <w:rPr>
          <w:lang w:val="en-CA"/>
        </w:rPr>
        <w:t>(plus agency support costs), as originally submitted</w:t>
      </w:r>
      <w:r w:rsidR="0062487D" w:rsidRPr="00ED1766">
        <w:rPr>
          <w:lang w:val="en-CA"/>
        </w:rPr>
        <w:t>,</w:t>
      </w:r>
      <w:r w:rsidRPr="00ED1766">
        <w:rPr>
          <w:lang w:val="en-CA"/>
        </w:rPr>
        <w:t xml:space="preserve"> for achieving </w:t>
      </w:r>
      <w:r w:rsidR="000670C8" w:rsidRPr="00ED1766">
        <w:rPr>
          <w:lang w:val="en-CA"/>
        </w:rPr>
        <w:t>67.5</w:t>
      </w:r>
      <w:r w:rsidR="00A52D46" w:rsidRPr="00ED1766">
        <w:rPr>
          <w:lang w:val="en-CA"/>
        </w:rPr>
        <w:t> </w:t>
      </w:r>
      <w:r w:rsidR="000670C8" w:rsidRPr="00ED1766">
        <w:rPr>
          <w:lang w:val="en-CA"/>
        </w:rPr>
        <w:t xml:space="preserve">per cent reduction from its HCFC baseline consumption by 2025 and </w:t>
      </w:r>
      <w:r w:rsidRPr="00ED1766">
        <w:rPr>
          <w:lang w:val="en-CA"/>
        </w:rPr>
        <w:t>100</w:t>
      </w:r>
      <w:r w:rsidR="00637C8F" w:rsidRPr="00ED1766">
        <w:rPr>
          <w:lang w:val="en-CA"/>
        </w:rPr>
        <w:t> </w:t>
      </w:r>
      <w:r w:rsidRPr="00ED1766">
        <w:rPr>
          <w:lang w:val="en-CA"/>
        </w:rPr>
        <w:t xml:space="preserve">per cent by </w:t>
      </w:r>
      <w:r w:rsidR="00124159" w:rsidRPr="00ED1766">
        <w:rPr>
          <w:lang w:val="en-CA"/>
        </w:rPr>
        <w:t>2030</w:t>
      </w:r>
      <w:r w:rsidRPr="00ED1766">
        <w:rPr>
          <w:lang w:val="en-CA"/>
        </w:rPr>
        <w:t>. The proposed activities and</w:t>
      </w:r>
      <w:r w:rsidR="00124159" w:rsidRPr="00ED1766">
        <w:rPr>
          <w:lang w:val="en-CA"/>
        </w:rPr>
        <w:t xml:space="preserve"> cost</w:t>
      </w:r>
      <w:r w:rsidR="00B36CFA" w:rsidRPr="00ED1766">
        <w:rPr>
          <w:lang w:val="en-CA"/>
        </w:rPr>
        <w:t xml:space="preserve"> breakdown </w:t>
      </w:r>
      <w:r w:rsidR="00124159" w:rsidRPr="00ED1766">
        <w:rPr>
          <w:lang w:val="en-CA"/>
        </w:rPr>
        <w:t>are summarized in Table 3</w:t>
      </w:r>
      <w:r w:rsidRPr="00ED1766">
        <w:rPr>
          <w:lang w:val="en-CA"/>
        </w:rPr>
        <w:t>.</w:t>
      </w:r>
      <w:r w:rsidR="0054219C" w:rsidRPr="00ED1766">
        <w:rPr>
          <w:lang w:val="en-CA"/>
        </w:rPr>
        <w:t xml:space="preserve"> </w:t>
      </w:r>
    </w:p>
    <w:p w14:paraId="37765117" w14:textId="3B7C65F2" w:rsidR="00C679D6" w:rsidRPr="00ED1766" w:rsidRDefault="00C679D6" w:rsidP="00ED1766">
      <w:pPr>
        <w:keepNext/>
        <w:rPr>
          <w:b/>
          <w:lang w:val="en-CA"/>
        </w:rPr>
      </w:pPr>
      <w:r w:rsidRPr="00ED1766">
        <w:rPr>
          <w:b/>
          <w:lang w:val="en-CA"/>
        </w:rPr>
        <w:t xml:space="preserve">Table </w:t>
      </w:r>
      <w:r w:rsidR="00124159" w:rsidRPr="00ED1766">
        <w:rPr>
          <w:b/>
          <w:lang w:val="en-CA"/>
        </w:rPr>
        <w:t>3</w:t>
      </w:r>
      <w:r w:rsidRPr="00ED1766">
        <w:rPr>
          <w:b/>
          <w:lang w:val="en-CA"/>
        </w:rPr>
        <w:t>. Total cost of stage I</w:t>
      </w:r>
      <w:r w:rsidR="00BF6505" w:rsidRPr="00ED1766">
        <w:rPr>
          <w:b/>
          <w:lang w:val="en-CA"/>
        </w:rPr>
        <w:t>I</w:t>
      </w:r>
      <w:r w:rsidRPr="00ED1766">
        <w:rPr>
          <w:b/>
          <w:lang w:val="en-CA"/>
        </w:rPr>
        <w:t>I of the HPMP for</w:t>
      </w:r>
      <w:r w:rsidR="00D340AF" w:rsidRPr="00ED1766">
        <w:rPr>
          <w:b/>
          <w:lang w:val="en-CA"/>
        </w:rPr>
        <w:t xml:space="preserve"> </w:t>
      </w:r>
      <w:r w:rsidR="000E022C" w:rsidRPr="00ED1766">
        <w:rPr>
          <w:b/>
          <w:lang w:val="en-CA"/>
        </w:rPr>
        <w:t xml:space="preserve">the Republic of Moldova </w:t>
      </w:r>
      <w:r w:rsidRPr="00ED1766">
        <w:rPr>
          <w:b/>
          <w:lang w:val="en-CA"/>
        </w:rPr>
        <w:t>as submitted</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574"/>
        <w:gridCol w:w="1574"/>
      </w:tblGrid>
      <w:tr w:rsidR="00ED1766" w:rsidRPr="00ED1766" w14:paraId="1F71B8C5" w14:textId="77777777" w:rsidTr="00F571CD">
        <w:trPr>
          <w:trHeight w:val="251"/>
          <w:tblHeader/>
        </w:trPr>
        <w:tc>
          <w:tcPr>
            <w:tcW w:w="3334" w:type="pct"/>
            <w:shd w:val="clear" w:color="auto" w:fill="auto"/>
            <w:vAlign w:val="center"/>
            <w:hideMark/>
          </w:tcPr>
          <w:p w14:paraId="5111AE7B" w14:textId="77777777" w:rsidR="005013AA" w:rsidRPr="00ED1766" w:rsidRDefault="005013AA" w:rsidP="00ED1766">
            <w:pPr>
              <w:jc w:val="left"/>
              <w:rPr>
                <w:b/>
                <w:bCs/>
                <w:sz w:val="20"/>
                <w:szCs w:val="20"/>
                <w:lang w:val="en-CA" w:eastAsia="zh-CN"/>
              </w:rPr>
            </w:pPr>
            <w:r w:rsidRPr="00ED1766">
              <w:rPr>
                <w:b/>
                <w:bCs/>
                <w:sz w:val="20"/>
                <w:szCs w:val="20"/>
                <w:lang w:val="en-CA" w:eastAsia="zh-CN"/>
              </w:rPr>
              <w:t>Activity</w:t>
            </w:r>
          </w:p>
        </w:tc>
        <w:tc>
          <w:tcPr>
            <w:tcW w:w="833" w:type="pct"/>
          </w:tcPr>
          <w:p w14:paraId="22F92665" w14:textId="112CAC11" w:rsidR="005013AA" w:rsidRPr="00ED1766" w:rsidRDefault="005013AA" w:rsidP="00ED1766">
            <w:pPr>
              <w:jc w:val="center"/>
              <w:rPr>
                <w:b/>
                <w:bCs/>
                <w:sz w:val="20"/>
                <w:szCs w:val="20"/>
                <w:lang w:val="en-CA" w:eastAsia="zh-CN"/>
              </w:rPr>
            </w:pPr>
            <w:r w:rsidRPr="00ED1766">
              <w:rPr>
                <w:b/>
                <w:bCs/>
                <w:sz w:val="20"/>
                <w:szCs w:val="20"/>
                <w:lang w:val="en-CA" w:eastAsia="zh-CN"/>
              </w:rPr>
              <w:t>Agency</w:t>
            </w:r>
          </w:p>
        </w:tc>
        <w:tc>
          <w:tcPr>
            <w:tcW w:w="833" w:type="pct"/>
            <w:shd w:val="clear" w:color="auto" w:fill="auto"/>
            <w:vAlign w:val="center"/>
            <w:hideMark/>
          </w:tcPr>
          <w:p w14:paraId="2E5F7755" w14:textId="16814625" w:rsidR="005013AA" w:rsidRPr="00ED1766" w:rsidRDefault="005013AA" w:rsidP="00ED1766">
            <w:pPr>
              <w:jc w:val="center"/>
              <w:rPr>
                <w:b/>
                <w:bCs/>
                <w:sz w:val="20"/>
                <w:szCs w:val="20"/>
                <w:lang w:val="en-CA" w:eastAsia="zh-CN"/>
              </w:rPr>
            </w:pPr>
            <w:r w:rsidRPr="00ED1766">
              <w:rPr>
                <w:b/>
                <w:bCs/>
                <w:sz w:val="20"/>
                <w:szCs w:val="20"/>
                <w:lang w:val="en-CA" w:eastAsia="zh-CN"/>
              </w:rPr>
              <w:t>Cost (</w:t>
            </w:r>
            <w:r w:rsidR="000868E6" w:rsidRPr="00ED1766">
              <w:rPr>
                <w:b/>
                <w:bCs/>
                <w:sz w:val="20"/>
                <w:szCs w:val="20"/>
                <w:lang w:val="en-CA" w:eastAsia="zh-CN"/>
              </w:rPr>
              <w:t>US $</w:t>
            </w:r>
            <w:r w:rsidRPr="00ED1766">
              <w:rPr>
                <w:b/>
                <w:bCs/>
                <w:sz w:val="20"/>
                <w:szCs w:val="20"/>
                <w:lang w:val="en-CA" w:eastAsia="zh-CN"/>
              </w:rPr>
              <w:t>)</w:t>
            </w:r>
          </w:p>
        </w:tc>
      </w:tr>
      <w:tr w:rsidR="00ED1766" w:rsidRPr="00ED1766" w14:paraId="25C93481" w14:textId="77777777" w:rsidTr="00F571CD">
        <w:tc>
          <w:tcPr>
            <w:tcW w:w="3334" w:type="pct"/>
            <w:shd w:val="clear" w:color="auto" w:fill="auto"/>
            <w:noWrap/>
          </w:tcPr>
          <w:p w14:paraId="0FA1C0AD" w14:textId="361B43A7" w:rsidR="008B3ABA" w:rsidRPr="00ED1766" w:rsidRDefault="008B3ABA" w:rsidP="00ED1766">
            <w:pPr>
              <w:jc w:val="left"/>
              <w:rPr>
                <w:sz w:val="20"/>
                <w:szCs w:val="20"/>
                <w:lang w:val="en-CA" w:eastAsia="zh-CN"/>
              </w:rPr>
            </w:pPr>
            <w:r w:rsidRPr="00ED1766">
              <w:rPr>
                <w:sz w:val="20"/>
                <w:szCs w:val="20"/>
                <w:lang w:val="en-CA" w:eastAsia="zh-CN"/>
              </w:rPr>
              <w:t>Legal and regulatory measures</w:t>
            </w:r>
          </w:p>
        </w:tc>
        <w:tc>
          <w:tcPr>
            <w:tcW w:w="833" w:type="pct"/>
            <w:tcMar>
              <w:left w:w="115" w:type="dxa"/>
              <w:right w:w="115" w:type="dxa"/>
            </w:tcMar>
          </w:tcPr>
          <w:p w14:paraId="5B55411B" w14:textId="01F1D2F0" w:rsidR="008B3ABA" w:rsidRPr="00ED1766" w:rsidRDefault="00D915A6" w:rsidP="00ED1766">
            <w:pPr>
              <w:jc w:val="center"/>
              <w:rPr>
                <w:bCs/>
                <w:sz w:val="20"/>
                <w:szCs w:val="20"/>
                <w:lang w:val="en-CA" w:eastAsia="zh-CN"/>
              </w:rPr>
            </w:pPr>
            <w:r w:rsidRPr="00ED1766">
              <w:rPr>
                <w:bCs/>
                <w:sz w:val="20"/>
                <w:szCs w:val="20"/>
                <w:lang w:val="en-CA" w:eastAsia="zh-CN"/>
              </w:rPr>
              <w:t>UNEP</w:t>
            </w:r>
          </w:p>
        </w:tc>
        <w:tc>
          <w:tcPr>
            <w:tcW w:w="833" w:type="pct"/>
            <w:shd w:val="clear" w:color="auto" w:fill="auto"/>
            <w:tcMar>
              <w:left w:w="115" w:type="dxa"/>
              <w:right w:w="230" w:type="dxa"/>
            </w:tcMar>
          </w:tcPr>
          <w:p w14:paraId="4B69680A" w14:textId="7A124341" w:rsidR="008B3ABA" w:rsidRPr="00ED1766" w:rsidRDefault="0042214B" w:rsidP="00995AA6">
            <w:pPr>
              <w:jc w:val="right"/>
              <w:rPr>
                <w:sz w:val="20"/>
                <w:szCs w:val="20"/>
                <w:lang w:val="en-CA" w:eastAsia="zh-CN"/>
              </w:rPr>
            </w:pPr>
            <w:r w:rsidRPr="00ED1766">
              <w:rPr>
                <w:sz w:val="20"/>
                <w:szCs w:val="20"/>
                <w:lang w:val="en-CA" w:eastAsia="zh-CN"/>
              </w:rPr>
              <w:t>29,</w:t>
            </w:r>
            <w:r w:rsidR="00995AA6">
              <w:rPr>
                <w:sz w:val="20"/>
                <w:szCs w:val="20"/>
                <w:lang w:val="en-CA" w:eastAsia="zh-CN"/>
              </w:rPr>
              <w:t>000</w:t>
            </w:r>
          </w:p>
        </w:tc>
      </w:tr>
      <w:tr w:rsidR="00ED1766" w:rsidRPr="00ED1766" w14:paraId="4FBE97A5" w14:textId="77777777" w:rsidTr="00F571CD">
        <w:trPr>
          <w:trHeight w:val="188"/>
        </w:trPr>
        <w:tc>
          <w:tcPr>
            <w:tcW w:w="3334" w:type="pct"/>
            <w:shd w:val="clear" w:color="auto" w:fill="auto"/>
            <w:noWrap/>
          </w:tcPr>
          <w:p w14:paraId="21E70D2C" w14:textId="77777777" w:rsidR="000F71AD" w:rsidRPr="00ED1766" w:rsidRDefault="000F71AD" w:rsidP="00ED1766">
            <w:pPr>
              <w:jc w:val="left"/>
              <w:rPr>
                <w:sz w:val="20"/>
                <w:szCs w:val="20"/>
                <w:lang w:val="en-CA" w:eastAsia="zh-CN"/>
              </w:rPr>
            </w:pPr>
            <w:r w:rsidRPr="00ED1766">
              <w:rPr>
                <w:sz w:val="20"/>
                <w:szCs w:val="20"/>
                <w:lang w:val="en-CA" w:eastAsia="zh-CN"/>
              </w:rPr>
              <w:t>Capacity building of customs and enforcement officers</w:t>
            </w:r>
          </w:p>
        </w:tc>
        <w:tc>
          <w:tcPr>
            <w:tcW w:w="833" w:type="pct"/>
            <w:tcMar>
              <w:left w:w="115" w:type="dxa"/>
              <w:right w:w="115" w:type="dxa"/>
            </w:tcMar>
          </w:tcPr>
          <w:p w14:paraId="37F12129" w14:textId="77777777" w:rsidR="000F71AD" w:rsidRPr="00ED1766" w:rsidRDefault="000F71AD" w:rsidP="00ED1766">
            <w:pPr>
              <w:jc w:val="center"/>
              <w:rPr>
                <w:bCs/>
                <w:sz w:val="20"/>
                <w:szCs w:val="20"/>
                <w:lang w:val="en-CA" w:eastAsia="zh-CN"/>
              </w:rPr>
            </w:pPr>
            <w:r w:rsidRPr="00ED1766">
              <w:rPr>
                <w:bCs/>
                <w:sz w:val="20"/>
                <w:szCs w:val="20"/>
                <w:lang w:val="en-CA" w:eastAsia="zh-CN"/>
              </w:rPr>
              <w:t>UNEP</w:t>
            </w:r>
          </w:p>
        </w:tc>
        <w:tc>
          <w:tcPr>
            <w:tcW w:w="833" w:type="pct"/>
            <w:shd w:val="clear" w:color="auto" w:fill="auto"/>
            <w:tcMar>
              <w:left w:w="115" w:type="dxa"/>
              <w:right w:w="230" w:type="dxa"/>
            </w:tcMar>
          </w:tcPr>
          <w:p w14:paraId="3891E302" w14:textId="77777777" w:rsidR="000F71AD" w:rsidRPr="00ED1766" w:rsidRDefault="000F71AD" w:rsidP="00ED1766">
            <w:pPr>
              <w:jc w:val="right"/>
              <w:rPr>
                <w:sz w:val="20"/>
                <w:szCs w:val="20"/>
                <w:lang w:val="en-CA" w:eastAsia="zh-CN"/>
              </w:rPr>
            </w:pPr>
            <w:r w:rsidRPr="00ED1766">
              <w:rPr>
                <w:sz w:val="20"/>
                <w:szCs w:val="20"/>
                <w:lang w:val="en-CA" w:eastAsia="zh-CN"/>
              </w:rPr>
              <w:t>20,000</w:t>
            </w:r>
          </w:p>
        </w:tc>
      </w:tr>
      <w:tr w:rsidR="00ED1766" w:rsidRPr="00ED1766" w14:paraId="504AF970" w14:textId="77777777" w:rsidTr="00F571CD">
        <w:trPr>
          <w:trHeight w:val="188"/>
        </w:trPr>
        <w:tc>
          <w:tcPr>
            <w:tcW w:w="3334" w:type="pct"/>
            <w:shd w:val="clear" w:color="auto" w:fill="auto"/>
            <w:noWrap/>
          </w:tcPr>
          <w:p w14:paraId="3EDD8A5B" w14:textId="77777777" w:rsidR="00046946" w:rsidRPr="00ED1766" w:rsidRDefault="00046946" w:rsidP="00ED1766">
            <w:pPr>
              <w:tabs>
                <w:tab w:val="left" w:pos="360"/>
              </w:tabs>
              <w:jc w:val="left"/>
              <w:rPr>
                <w:sz w:val="20"/>
                <w:szCs w:val="20"/>
                <w:lang w:val="en-CA" w:eastAsia="zh-CN"/>
              </w:rPr>
            </w:pPr>
            <w:r w:rsidRPr="00ED1766">
              <w:rPr>
                <w:sz w:val="20"/>
                <w:szCs w:val="20"/>
                <w:lang w:val="en-CA" w:eastAsia="zh-CN"/>
              </w:rPr>
              <w:t>Capacity building of refrigeration technicians and environmental inspectors</w:t>
            </w:r>
          </w:p>
        </w:tc>
        <w:tc>
          <w:tcPr>
            <w:tcW w:w="833" w:type="pct"/>
            <w:tcMar>
              <w:left w:w="115" w:type="dxa"/>
              <w:right w:w="115" w:type="dxa"/>
            </w:tcMar>
          </w:tcPr>
          <w:p w14:paraId="54118FD6" w14:textId="77777777" w:rsidR="00046946" w:rsidRPr="00ED1766" w:rsidRDefault="00046946" w:rsidP="00ED1766">
            <w:pPr>
              <w:jc w:val="center"/>
              <w:rPr>
                <w:bCs/>
                <w:sz w:val="20"/>
                <w:szCs w:val="20"/>
                <w:lang w:val="en-CA" w:eastAsia="zh-CN"/>
              </w:rPr>
            </w:pPr>
            <w:r w:rsidRPr="00ED1766">
              <w:rPr>
                <w:bCs/>
                <w:sz w:val="20"/>
                <w:szCs w:val="20"/>
                <w:lang w:val="en-CA" w:eastAsia="zh-CN"/>
              </w:rPr>
              <w:t>UNEP</w:t>
            </w:r>
          </w:p>
        </w:tc>
        <w:tc>
          <w:tcPr>
            <w:tcW w:w="833" w:type="pct"/>
            <w:shd w:val="clear" w:color="auto" w:fill="auto"/>
            <w:tcMar>
              <w:left w:w="115" w:type="dxa"/>
              <w:right w:w="230" w:type="dxa"/>
            </w:tcMar>
          </w:tcPr>
          <w:p w14:paraId="40C7E939" w14:textId="77777777" w:rsidR="00046946" w:rsidRPr="00ED1766" w:rsidRDefault="00046946" w:rsidP="00ED1766">
            <w:pPr>
              <w:jc w:val="right"/>
              <w:rPr>
                <w:sz w:val="20"/>
                <w:szCs w:val="20"/>
                <w:lang w:val="en-CA" w:eastAsia="zh-CN"/>
              </w:rPr>
            </w:pPr>
            <w:r w:rsidRPr="00ED1766">
              <w:rPr>
                <w:sz w:val="20"/>
                <w:szCs w:val="20"/>
                <w:lang w:val="en-CA" w:eastAsia="zh-CN"/>
              </w:rPr>
              <w:t>52,000</w:t>
            </w:r>
          </w:p>
        </w:tc>
      </w:tr>
      <w:tr w:rsidR="00ED1766" w:rsidRPr="00ED1766" w14:paraId="18E365D9" w14:textId="77777777" w:rsidTr="00F571CD">
        <w:trPr>
          <w:trHeight w:val="188"/>
        </w:trPr>
        <w:tc>
          <w:tcPr>
            <w:tcW w:w="3334" w:type="pct"/>
            <w:shd w:val="clear" w:color="auto" w:fill="auto"/>
            <w:noWrap/>
          </w:tcPr>
          <w:p w14:paraId="56DA0389" w14:textId="77777777" w:rsidR="000F71AD" w:rsidRPr="00ED1766" w:rsidRDefault="000F71AD" w:rsidP="00ED1766">
            <w:pPr>
              <w:jc w:val="left"/>
              <w:rPr>
                <w:sz w:val="20"/>
                <w:szCs w:val="20"/>
                <w:lang w:val="en-CA" w:eastAsia="zh-CN"/>
              </w:rPr>
            </w:pPr>
            <w:bookmarkStart w:id="1" w:name="_Hlk83569467"/>
            <w:r w:rsidRPr="00ED1766">
              <w:rPr>
                <w:sz w:val="20"/>
                <w:szCs w:val="20"/>
                <w:lang w:val="en-CA" w:eastAsia="zh-CN"/>
              </w:rPr>
              <w:t>Equipment support for leak detection for environmental inspectors</w:t>
            </w:r>
            <w:bookmarkEnd w:id="1"/>
          </w:p>
        </w:tc>
        <w:tc>
          <w:tcPr>
            <w:tcW w:w="833" w:type="pct"/>
            <w:tcMar>
              <w:left w:w="115" w:type="dxa"/>
              <w:right w:w="115" w:type="dxa"/>
            </w:tcMar>
          </w:tcPr>
          <w:p w14:paraId="04C68816" w14:textId="77777777" w:rsidR="000F71AD" w:rsidRPr="00ED1766" w:rsidRDefault="000F71AD" w:rsidP="00ED1766">
            <w:pPr>
              <w:jc w:val="center"/>
              <w:rPr>
                <w:bCs/>
                <w:sz w:val="20"/>
                <w:szCs w:val="20"/>
                <w:lang w:val="en-CA" w:eastAsia="zh-CN"/>
              </w:rPr>
            </w:pPr>
            <w:r w:rsidRPr="00ED1766">
              <w:rPr>
                <w:bCs/>
                <w:sz w:val="20"/>
                <w:szCs w:val="20"/>
                <w:lang w:val="en-CA" w:eastAsia="zh-CN"/>
              </w:rPr>
              <w:t>UNDP</w:t>
            </w:r>
          </w:p>
        </w:tc>
        <w:tc>
          <w:tcPr>
            <w:tcW w:w="833" w:type="pct"/>
            <w:shd w:val="clear" w:color="auto" w:fill="auto"/>
            <w:tcMar>
              <w:left w:w="115" w:type="dxa"/>
              <w:right w:w="230" w:type="dxa"/>
            </w:tcMar>
          </w:tcPr>
          <w:p w14:paraId="4F5F5F9A" w14:textId="77777777" w:rsidR="000F71AD" w:rsidRPr="00ED1766" w:rsidRDefault="000F71AD" w:rsidP="00ED1766">
            <w:pPr>
              <w:jc w:val="right"/>
              <w:rPr>
                <w:sz w:val="20"/>
                <w:szCs w:val="20"/>
                <w:lang w:val="en-CA" w:eastAsia="zh-CN"/>
              </w:rPr>
            </w:pPr>
            <w:r w:rsidRPr="00ED1766">
              <w:rPr>
                <w:sz w:val="20"/>
                <w:szCs w:val="20"/>
                <w:lang w:val="en-CA" w:eastAsia="zh-CN"/>
              </w:rPr>
              <w:t>10,000</w:t>
            </w:r>
          </w:p>
        </w:tc>
      </w:tr>
      <w:tr w:rsidR="00ED1766" w:rsidRPr="00ED1766" w14:paraId="172FBDED" w14:textId="77777777" w:rsidTr="00F571CD">
        <w:trPr>
          <w:trHeight w:val="188"/>
        </w:trPr>
        <w:tc>
          <w:tcPr>
            <w:tcW w:w="3334" w:type="pct"/>
            <w:shd w:val="clear" w:color="auto" w:fill="auto"/>
            <w:noWrap/>
          </w:tcPr>
          <w:p w14:paraId="2A9D9335" w14:textId="77777777" w:rsidR="00046946" w:rsidRPr="00ED1766" w:rsidRDefault="00046946" w:rsidP="00ED1766">
            <w:pPr>
              <w:jc w:val="left"/>
              <w:rPr>
                <w:sz w:val="20"/>
                <w:szCs w:val="20"/>
                <w:lang w:val="en-CA" w:eastAsia="zh-CN"/>
              </w:rPr>
            </w:pPr>
            <w:r w:rsidRPr="00ED1766">
              <w:rPr>
                <w:sz w:val="20"/>
                <w:szCs w:val="20"/>
                <w:lang w:val="en-CA" w:eastAsia="zh-CN"/>
              </w:rPr>
              <w:t>Recovery, recycling and reclamation programme</w:t>
            </w:r>
          </w:p>
        </w:tc>
        <w:tc>
          <w:tcPr>
            <w:tcW w:w="833" w:type="pct"/>
            <w:tcMar>
              <w:left w:w="115" w:type="dxa"/>
              <w:right w:w="115" w:type="dxa"/>
            </w:tcMar>
          </w:tcPr>
          <w:p w14:paraId="7A25202F" w14:textId="77777777" w:rsidR="00046946" w:rsidRPr="00ED1766" w:rsidRDefault="00046946" w:rsidP="00ED1766">
            <w:pPr>
              <w:jc w:val="center"/>
              <w:rPr>
                <w:bCs/>
                <w:sz w:val="20"/>
                <w:szCs w:val="20"/>
                <w:lang w:val="en-CA" w:eastAsia="zh-CN"/>
              </w:rPr>
            </w:pPr>
            <w:r w:rsidRPr="00ED1766">
              <w:rPr>
                <w:bCs/>
                <w:sz w:val="20"/>
                <w:szCs w:val="20"/>
                <w:lang w:val="en-CA" w:eastAsia="zh-CN"/>
              </w:rPr>
              <w:t>UNDP</w:t>
            </w:r>
          </w:p>
        </w:tc>
        <w:tc>
          <w:tcPr>
            <w:tcW w:w="833" w:type="pct"/>
            <w:shd w:val="clear" w:color="auto" w:fill="auto"/>
            <w:tcMar>
              <w:left w:w="115" w:type="dxa"/>
              <w:right w:w="230" w:type="dxa"/>
            </w:tcMar>
          </w:tcPr>
          <w:p w14:paraId="7D50934C" w14:textId="40FFB045" w:rsidR="00046946" w:rsidRPr="00ED1766" w:rsidRDefault="00995AA6" w:rsidP="00ED1766">
            <w:pPr>
              <w:jc w:val="right"/>
              <w:rPr>
                <w:sz w:val="20"/>
                <w:szCs w:val="20"/>
                <w:lang w:val="en-CA" w:eastAsia="zh-CN"/>
              </w:rPr>
            </w:pPr>
            <w:r>
              <w:rPr>
                <w:sz w:val="20"/>
                <w:szCs w:val="20"/>
                <w:lang w:val="en-CA" w:eastAsia="zh-CN"/>
              </w:rPr>
              <w:t>45,000</w:t>
            </w:r>
          </w:p>
        </w:tc>
      </w:tr>
      <w:tr w:rsidR="00ED1766" w:rsidRPr="00ED1766" w14:paraId="42FC1CBC" w14:textId="77777777" w:rsidTr="00F571CD">
        <w:trPr>
          <w:trHeight w:val="188"/>
        </w:trPr>
        <w:tc>
          <w:tcPr>
            <w:tcW w:w="3334" w:type="pct"/>
            <w:shd w:val="clear" w:color="auto" w:fill="auto"/>
            <w:noWrap/>
          </w:tcPr>
          <w:p w14:paraId="1375A6D3" w14:textId="77777777" w:rsidR="000F71AD" w:rsidRPr="00ED1766" w:rsidRDefault="000F71AD" w:rsidP="00ED1766">
            <w:pPr>
              <w:jc w:val="left"/>
              <w:rPr>
                <w:sz w:val="20"/>
                <w:szCs w:val="20"/>
                <w:lang w:val="en-CA" w:eastAsia="zh-CN"/>
              </w:rPr>
            </w:pPr>
            <w:r w:rsidRPr="00ED1766">
              <w:rPr>
                <w:sz w:val="20"/>
                <w:szCs w:val="20"/>
                <w:lang w:val="en-CA" w:eastAsia="zh-CN"/>
              </w:rPr>
              <w:lastRenderedPageBreak/>
              <w:t>Development and implementation of equipment incentive programme for the adoption of low-GWP technologies</w:t>
            </w:r>
          </w:p>
        </w:tc>
        <w:tc>
          <w:tcPr>
            <w:tcW w:w="833" w:type="pct"/>
            <w:tcMar>
              <w:left w:w="115" w:type="dxa"/>
              <w:right w:w="115" w:type="dxa"/>
            </w:tcMar>
          </w:tcPr>
          <w:p w14:paraId="238DB569" w14:textId="77777777" w:rsidR="000F71AD" w:rsidRPr="00ED1766" w:rsidRDefault="000F71AD" w:rsidP="00ED1766">
            <w:pPr>
              <w:jc w:val="center"/>
              <w:rPr>
                <w:bCs/>
                <w:sz w:val="20"/>
                <w:szCs w:val="20"/>
                <w:lang w:val="en-CA" w:eastAsia="zh-CN"/>
              </w:rPr>
            </w:pPr>
            <w:r w:rsidRPr="00ED1766">
              <w:rPr>
                <w:bCs/>
                <w:sz w:val="20"/>
                <w:szCs w:val="20"/>
                <w:lang w:val="en-CA" w:eastAsia="zh-CN"/>
              </w:rPr>
              <w:t>UNDP</w:t>
            </w:r>
          </w:p>
        </w:tc>
        <w:tc>
          <w:tcPr>
            <w:tcW w:w="833" w:type="pct"/>
            <w:shd w:val="clear" w:color="auto" w:fill="auto"/>
            <w:tcMar>
              <w:left w:w="115" w:type="dxa"/>
              <w:right w:w="230" w:type="dxa"/>
            </w:tcMar>
          </w:tcPr>
          <w:p w14:paraId="0E753EEF" w14:textId="49A96B69" w:rsidR="000F71AD" w:rsidRPr="00ED1766" w:rsidRDefault="00995AA6" w:rsidP="00995AA6">
            <w:pPr>
              <w:jc w:val="right"/>
              <w:rPr>
                <w:sz w:val="20"/>
                <w:szCs w:val="20"/>
                <w:lang w:val="en-CA" w:eastAsia="zh-CN"/>
              </w:rPr>
            </w:pPr>
            <w:r w:rsidRPr="00ED1766">
              <w:rPr>
                <w:sz w:val="20"/>
                <w:szCs w:val="20"/>
                <w:lang w:val="en-CA" w:eastAsia="zh-CN"/>
              </w:rPr>
              <w:t>28</w:t>
            </w:r>
            <w:r>
              <w:rPr>
                <w:sz w:val="20"/>
                <w:szCs w:val="20"/>
                <w:lang w:val="en-CA" w:eastAsia="zh-CN"/>
              </w:rPr>
              <w:t>6</w:t>
            </w:r>
            <w:r w:rsidR="000F71AD" w:rsidRPr="00ED1766">
              <w:rPr>
                <w:sz w:val="20"/>
                <w:szCs w:val="20"/>
                <w:lang w:val="en-CA" w:eastAsia="zh-CN"/>
              </w:rPr>
              <w:t>,</w:t>
            </w:r>
            <w:r>
              <w:rPr>
                <w:sz w:val="20"/>
                <w:szCs w:val="20"/>
                <w:lang w:val="en-CA" w:eastAsia="zh-CN"/>
              </w:rPr>
              <w:t>500</w:t>
            </w:r>
          </w:p>
        </w:tc>
      </w:tr>
      <w:tr w:rsidR="00ED1766" w:rsidRPr="00ED1766" w14:paraId="3984BC78" w14:textId="77777777" w:rsidTr="00F571CD">
        <w:trPr>
          <w:trHeight w:val="188"/>
        </w:trPr>
        <w:tc>
          <w:tcPr>
            <w:tcW w:w="3334" w:type="pct"/>
            <w:shd w:val="clear" w:color="auto" w:fill="auto"/>
            <w:noWrap/>
          </w:tcPr>
          <w:p w14:paraId="2A2A2101" w14:textId="77777777" w:rsidR="000F71AD" w:rsidRPr="00ED1766" w:rsidRDefault="000F71AD" w:rsidP="00ED1766">
            <w:pPr>
              <w:jc w:val="left"/>
              <w:rPr>
                <w:sz w:val="20"/>
                <w:szCs w:val="20"/>
                <w:lang w:val="en-CA" w:eastAsia="zh-CN"/>
              </w:rPr>
            </w:pPr>
            <w:r w:rsidRPr="00ED1766">
              <w:rPr>
                <w:sz w:val="20"/>
                <w:szCs w:val="20"/>
                <w:lang w:val="en-CA" w:eastAsia="zh-CN"/>
              </w:rPr>
              <w:t>Strengthening the Public Association of Refrigeration Technicians</w:t>
            </w:r>
          </w:p>
        </w:tc>
        <w:tc>
          <w:tcPr>
            <w:tcW w:w="833" w:type="pct"/>
            <w:tcMar>
              <w:left w:w="115" w:type="dxa"/>
              <w:right w:w="115" w:type="dxa"/>
            </w:tcMar>
          </w:tcPr>
          <w:p w14:paraId="2D40E095" w14:textId="77777777" w:rsidR="000F71AD" w:rsidRPr="00ED1766" w:rsidRDefault="000F71AD" w:rsidP="00ED1766">
            <w:pPr>
              <w:jc w:val="center"/>
              <w:rPr>
                <w:bCs/>
                <w:sz w:val="20"/>
                <w:szCs w:val="20"/>
                <w:lang w:val="en-CA" w:eastAsia="zh-CN"/>
              </w:rPr>
            </w:pPr>
            <w:r w:rsidRPr="00ED1766">
              <w:rPr>
                <w:bCs/>
                <w:sz w:val="20"/>
                <w:szCs w:val="20"/>
                <w:lang w:val="en-CA" w:eastAsia="zh-CN"/>
              </w:rPr>
              <w:t>UNEP</w:t>
            </w:r>
          </w:p>
        </w:tc>
        <w:tc>
          <w:tcPr>
            <w:tcW w:w="833" w:type="pct"/>
            <w:shd w:val="clear" w:color="auto" w:fill="auto"/>
            <w:tcMar>
              <w:left w:w="115" w:type="dxa"/>
              <w:right w:w="230" w:type="dxa"/>
            </w:tcMar>
          </w:tcPr>
          <w:p w14:paraId="2CF476F7" w14:textId="3EA1CEC2" w:rsidR="000F71AD" w:rsidRPr="00ED1766" w:rsidRDefault="00995AA6" w:rsidP="00ED1766">
            <w:pPr>
              <w:jc w:val="right"/>
              <w:rPr>
                <w:sz w:val="20"/>
                <w:szCs w:val="20"/>
                <w:lang w:val="en-CA" w:eastAsia="zh-CN"/>
              </w:rPr>
            </w:pPr>
            <w:r>
              <w:rPr>
                <w:sz w:val="20"/>
                <w:szCs w:val="20"/>
                <w:lang w:val="en-CA" w:eastAsia="zh-CN"/>
              </w:rPr>
              <w:t>24</w:t>
            </w:r>
            <w:r w:rsidR="000F71AD" w:rsidRPr="00ED1766">
              <w:rPr>
                <w:sz w:val="20"/>
                <w:szCs w:val="20"/>
                <w:lang w:val="en-CA" w:eastAsia="zh-CN"/>
              </w:rPr>
              <w:t>,000</w:t>
            </w:r>
          </w:p>
        </w:tc>
      </w:tr>
      <w:tr w:rsidR="00ED1766" w:rsidRPr="003B6992" w14:paraId="3DB3FE77" w14:textId="77777777" w:rsidTr="00F571CD">
        <w:tc>
          <w:tcPr>
            <w:tcW w:w="3334" w:type="pct"/>
            <w:shd w:val="clear" w:color="auto" w:fill="auto"/>
            <w:noWrap/>
          </w:tcPr>
          <w:p w14:paraId="32F00FC8" w14:textId="1B1BCC8D" w:rsidR="008B3ABA" w:rsidRPr="003B6992" w:rsidRDefault="00716E0D" w:rsidP="00ED1766">
            <w:pPr>
              <w:jc w:val="left"/>
              <w:rPr>
                <w:sz w:val="20"/>
                <w:szCs w:val="20"/>
                <w:lang w:val="en-CA" w:eastAsia="zh-CN"/>
              </w:rPr>
            </w:pPr>
            <w:r w:rsidRPr="003B6992">
              <w:rPr>
                <w:sz w:val="20"/>
                <w:szCs w:val="20"/>
                <w:lang w:val="en-CA" w:eastAsia="zh-CN"/>
              </w:rPr>
              <w:t>Technical capacity development measures for adoption of low-GWP refrigerants and awareness and information outreach</w:t>
            </w:r>
          </w:p>
        </w:tc>
        <w:tc>
          <w:tcPr>
            <w:tcW w:w="833" w:type="pct"/>
            <w:tcMar>
              <w:left w:w="115" w:type="dxa"/>
              <w:right w:w="115" w:type="dxa"/>
            </w:tcMar>
          </w:tcPr>
          <w:p w14:paraId="18144D67" w14:textId="0C435DBE" w:rsidR="008B3ABA" w:rsidRPr="003B6992" w:rsidRDefault="008B3ABA" w:rsidP="00ED1766">
            <w:pPr>
              <w:jc w:val="center"/>
              <w:rPr>
                <w:bCs/>
                <w:sz w:val="20"/>
                <w:szCs w:val="20"/>
                <w:lang w:val="en-CA" w:eastAsia="zh-CN"/>
              </w:rPr>
            </w:pPr>
            <w:r w:rsidRPr="003B6992">
              <w:rPr>
                <w:bCs/>
                <w:sz w:val="20"/>
                <w:szCs w:val="20"/>
                <w:lang w:val="en-CA" w:eastAsia="zh-CN"/>
              </w:rPr>
              <w:t>UNEP</w:t>
            </w:r>
          </w:p>
        </w:tc>
        <w:tc>
          <w:tcPr>
            <w:tcW w:w="833" w:type="pct"/>
            <w:shd w:val="clear" w:color="auto" w:fill="auto"/>
            <w:tcMar>
              <w:left w:w="115" w:type="dxa"/>
              <w:right w:w="230" w:type="dxa"/>
            </w:tcMar>
          </w:tcPr>
          <w:p w14:paraId="3E9A3A1B" w14:textId="3C32E9B8" w:rsidR="008B3ABA" w:rsidRPr="003B6992" w:rsidRDefault="00995AA6" w:rsidP="00995AA6">
            <w:pPr>
              <w:jc w:val="right"/>
              <w:rPr>
                <w:sz w:val="20"/>
                <w:szCs w:val="20"/>
                <w:lang w:val="en-CA" w:eastAsia="zh-CN"/>
              </w:rPr>
            </w:pPr>
            <w:r w:rsidRPr="003B6992">
              <w:rPr>
                <w:sz w:val="20"/>
                <w:szCs w:val="20"/>
                <w:lang w:val="en-CA" w:eastAsia="zh-CN"/>
              </w:rPr>
              <w:t>10</w:t>
            </w:r>
            <w:r w:rsidR="0042214B" w:rsidRPr="003B6992">
              <w:rPr>
                <w:sz w:val="20"/>
                <w:szCs w:val="20"/>
                <w:lang w:val="en-CA" w:eastAsia="zh-CN"/>
              </w:rPr>
              <w:t>,000</w:t>
            </w:r>
          </w:p>
        </w:tc>
      </w:tr>
      <w:tr w:rsidR="00ED1766" w:rsidRPr="003B6992" w14:paraId="70E9436C" w14:textId="77777777" w:rsidTr="00F571CD">
        <w:trPr>
          <w:trHeight w:val="188"/>
        </w:trPr>
        <w:tc>
          <w:tcPr>
            <w:tcW w:w="3334" w:type="pct"/>
            <w:shd w:val="clear" w:color="auto" w:fill="auto"/>
            <w:noWrap/>
          </w:tcPr>
          <w:p w14:paraId="1D3B6584" w14:textId="6711B8B6" w:rsidR="008B3ABA" w:rsidRPr="003B6992" w:rsidRDefault="008B3ABA" w:rsidP="00ED1766">
            <w:pPr>
              <w:tabs>
                <w:tab w:val="left" w:pos="360"/>
              </w:tabs>
              <w:jc w:val="left"/>
              <w:rPr>
                <w:sz w:val="20"/>
                <w:szCs w:val="20"/>
                <w:lang w:val="en-CA" w:eastAsia="zh-CN"/>
              </w:rPr>
            </w:pPr>
            <w:r w:rsidRPr="003B6992">
              <w:rPr>
                <w:sz w:val="20"/>
                <w:szCs w:val="20"/>
                <w:lang w:val="en-CA" w:eastAsia="zh-CN"/>
              </w:rPr>
              <w:t>Monitoring and reporting</w:t>
            </w:r>
          </w:p>
        </w:tc>
        <w:tc>
          <w:tcPr>
            <w:tcW w:w="833" w:type="pct"/>
            <w:tcMar>
              <w:left w:w="115" w:type="dxa"/>
              <w:right w:w="115" w:type="dxa"/>
            </w:tcMar>
          </w:tcPr>
          <w:p w14:paraId="6D8540FD" w14:textId="1573A013" w:rsidR="008B3ABA" w:rsidRPr="003B6992" w:rsidRDefault="008B3ABA" w:rsidP="00F571CD">
            <w:pPr>
              <w:jc w:val="center"/>
              <w:rPr>
                <w:bCs/>
                <w:sz w:val="20"/>
                <w:szCs w:val="20"/>
                <w:lang w:val="en-CA" w:eastAsia="zh-CN"/>
              </w:rPr>
            </w:pPr>
            <w:r w:rsidRPr="003B6992">
              <w:rPr>
                <w:bCs/>
                <w:sz w:val="20"/>
                <w:szCs w:val="20"/>
                <w:lang w:val="en-CA" w:eastAsia="zh-CN"/>
              </w:rPr>
              <w:t>UNEP</w:t>
            </w:r>
          </w:p>
        </w:tc>
        <w:tc>
          <w:tcPr>
            <w:tcW w:w="833" w:type="pct"/>
            <w:shd w:val="clear" w:color="auto" w:fill="auto"/>
            <w:noWrap/>
            <w:tcMar>
              <w:left w:w="115" w:type="dxa"/>
              <w:right w:w="230" w:type="dxa"/>
            </w:tcMar>
          </w:tcPr>
          <w:p w14:paraId="0AB23007" w14:textId="77CCAE9F" w:rsidR="008B3ABA" w:rsidRPr="003B6992" w:rsidRDefault="008B3ABA" w:rsidP="00ED1766">
            <w:pPr>
              <w:jc w:val="right"/>
              <w:rPr>
                <w:sz w:val="20"/>
                <w:szCs w:val="20"/>
                <w:lang w:val="en-CA" w:eastAsia="zh-CN"/>
              </w:rPr>
            </w:pPr>
            <w:r w:rsidRPr="003B6992">
              <w:rPr>
                <w:sz w:val="20"/>
                <w:szCs w:val="20"/>
                <w:lang w:val="en-CA" w:eastAsia="zh-CN"/>
              </w:rPr>
              <w:t>11,000</w:t>
            </w:r>
          </w:p>
        </w:tc>
      </w:tr>
      <w:tr w:rsidR="00ED1766" w:rsidRPr="003B6992" w14:paraId="4203B99A" w14:textId="77777777" w:rsidTr="00F571CD">
        <w:trPr>
          <w:trHeight w:val="43"/>
        </w:trPr>
        <w:tc>
          <w:tcPr>
            <w:tcW w:w="3334" w:type="pct"/>
            <w:shd w:val="clear" w:color="auto" w:fill="auto"/>
            <w:noWrap/>
            <w:vAlign w:val="center"/>
            <w:hideMark/>
          </w:tcPr>
          <w:p w14:paraId="7ECFE0D3" w14:textId="77777777" w:rsidR="008B3ABA" w:rsidRPr="003B6992" w:rsidRDefault="008B3ABA" w:rsidP="00ED1766">
            <w:pPr>
              <w:jc w:val="left"/>
              <w:rPr>
                <w:b/>
                <w:bCs/>
                <w:sz w:val="20"/>
                <w:szCs w:val="20"/>
                <w:lang w:val="en-CA" w:eastAsia="zh-CN"/>
              </w:rPr>
            </w:pPr>
            <w:r w:rsidRPr="003B6992">
              <w:rPr>
                <w:b/>
                <w:bCs/>
                <w:sz w:val="20"/>
                <w:szCs w:val="20"/>
                <w:lang w:val="en-CA" w:eastAsia="zh-CN"/>
              </w:rPr>
              <w:t xml:space="preserve">Total </w:t>
            </w:r>
          </w:p>
        </w:tc>
        <w:tc>
          <w:tcPr>
            <w:tcW w:w="833" w:type="pct"/>
          </w:tcPr>
          <w:p w14:paraId="40446ACB" w14:textId="77777777" w:rsidR="008B3ABA" w:rsidRPr="003B6992" w:rsidRDefault="008B3ABA" w:rsidP="00ED1766">
            <w:pPr>
              <w:ind w:right="-297"/>
              <w:jc w:val="right"/>
              <w:rPr>
                <w:b/>
                <w:bCs/>
                <w:sz w:val="20"/>
                <w:szCs w:val="20"/>
                <w:lang w:val="en-CA" w:eastAsia="zh-CN"/>
              </w:rPr>
            </w:pPr>
          </w:p>
        </w:tc>
        <w:tc>
          <w:tcPr>
            <w:tcW w:w="833" w:type="pct"/>
            <w:shd w:val="clear" w:color="auto" w:fill="auto"/>
            <w:tcMar>
              <w:left w:w="115" w:type="dxa"/>
              <w:right w:w="230" w:type="dxa"/>
            </w:tcMar>
            <w:hideMark/>
          </w:tcPr>
          <w:p w14:paraId="07F0F56B" w14:textId="729BBD9F" w:rsidR="008B3ABA" w:rsidRPr="003B6992" w:rsidRDefault="00995AA6" w:rsidP="00ED1766">
            <w:pPr>
              <w:jc w:val="right"/>
              <w:rPr>
                <w:b/>
                <w:sz w:val="20"/>
                <w:szCs w:val="20"/>
                <w:lang w:val="en-CA" w:eastAsia="zh-CN"/>
              </w:rPr>
            </w:pPr>
            <w:r w:rsidRPr="003B6992">
              <w:rPr>
                <w:b/>
                <w:sz w:val="20"/>
                <w:szCs w:val="20"/>
                <w:lang w:val="en-CA" w:eastAsia="zh-CN"/>
              </w:rPr>
              <w:t>487,500</w:t>
            </w:r>
          </w:p>
        </w:tc>
      </w:tr>
    </w:tbl>
    <w:p w14:paraId="23F41779" w14:textId="77777777" w:rsidR="00C679D6" w:rsidRPr="003B6992" w:rsidRDefault="00C679D6" w:rsidP="00ED1766">
      <w:pPr>
        <w:keepNext/>
        <w:rPr>
          <w:b/>
          <w:sz w:val="21"/>
          <w:szCs w:val="21"/>
          <w:lang w:val="en-CA"/>
        </w:rPr>
      </w:pPr>
    </w:p>
    <w:p w14:paraId="66353E38" w14:textId="445DC060" w:rsidR="00C679D6" w:rsidRPr="00ED1766" w:rsidRDefault="00C679D6" w:rsidP="00ED1766">
      <w:pPr>
        <w:keepNext/>
        <w:keepLines/>
        <w:spacing w:after="240"/>
        <w:rPr>
          <w:u w:val="single"/>
          <w:lang w:val="en-CA"/>
        </w:rPr>
      </w:pPr>
      <w:r w:rsidRPr="003B6992">
        <w:rPr>
          <w:u w:val="single"/>
          <w:lang w:val="en-CA"/>
        </w:rPr>
        <w:t>Activities planned for the first tranche of stage </w:t>
      </w:r>
      <w:r w:rsidR="00BF6505" w:rsidRPr="003B6992">
        <w:rPr>
          <w:u w:val="single"/>
          <w:lang w:val="en-CA"/>
        </w:rPr>
        <w:t>I</w:t>
      </w:r>
      <w:r w:rsidRPr="003B6992">
        <w:rPr>
          <w:u w:val="single"/>
          <w:lang w:val="en-CA"/>
        </w:rPr>
        <w:t>II</w:t>
      </w:r>
      <w:r w:rsidRPr="00ED1766">
        <w:rPr>
          <w:u w:val="single"/>
          <w:lang w:val="en-CA"/>
        </w:rPr>
        <w:t xml:space="preserve"> </w:t>
      </w:r>
    </w:p>
    <w:p w14:paraId="23A0CC34" w14:textId="21B3F7D3" w:rsidR="00C679D6" w:rsidRPr="00ED1766" w:rsidRDefault="00C679D6" w:rsidP="00ED1766">
      <w:pPr>
        <w:pStyle w:val="Heading1"/>
        <w:rPr>
          <w:lang w:val="en-CA"/>
        </w:rPr>
      </w:pPr>
      <w:r w:rsidRPr="00ED1766">
        <w:rPr>
          <w:lang w:val="en-CA"/>
        </w:rPr>
        <w:t>The first funding tranche of stage </w:t>
      </w:r>
      <w:r w:rsidR="00BF6505" w:rsidRPr="00ED1766">
        <w:rPr>
          <w:lang w:val="en-CA"/>
        </w:rPr>
        <w:t>I</w:t>
      </w:r>
      <w:r w:rsidRPr="00ED1766">
        <w:rPr>
          <w:lang w:val="en-CA"/>
        </w:rPr>
        <w:t>II of the HPMP</w:t>
      </w:r>
      <w:r w:rsidR="0062487D" w:rsidRPr="00ED1766">
        <w:rPr>
          <w:lang w:val="en-CA"/>
        </w:rPr>
        <w:t>,</w:t>
      </w:r>
      <w:r w:rsidRPr="00ED1766">
        <w:rPr>
          <w:lang w:val="en-CA"/>
        </w:rPr>
        <w:t xml:space="preserve"> at the total amount of </w:t>
      </w:r>
      <w:r w:rsidR="000868E6" w:rsidRPr="00ED1766">
        <w:rPr>
          <w:lang w:val="en-CA"/>
        </w:rPr>
        <w:t>US $</w:t>
      </w:r>
      <w:r w:rsidR="00263E24">
        <w:rPr>
          <w:lang w:val="en-CA"/>
        </w:rPr>
        <w:t>126,500</w:t>
      </w:r>
      <w:r w:rsidR="0062487D" w:rsidRPr="00ED1766">
        <w:rPr>
          <w:lang w:val="en-CA"/>
        </w:rPr>
        <w:t>,</w:t>
      </w:r>
      <w:r w:rsidRPr="00ED1766">
        <w:rPr>
          <w:lang w:val="en-CA"/>
        </w:rPr>
        <w:t xml:space="preserve"> will be implemented </w:t>
      </w:r>
      <w:r w:rsidR="00326996" w:rsidRPr="00ED1766">
        <w:rPr>
          <w:lang w:val="en-CA"/>
        </w:rPr>
        <w:t>between</w:t>
      </w:r>
      <w:r w:rsidRPr="00ED1766">
        <w:rPr>
          <w:lang w:val="en-CA"/>
        </w:rPr>
        <w:t xml:space="preserve"> </w:t>
      </w:r>
      <w:r w:rsidR="00F409CB">
        <w:rPr>
          <w:lang w:val="en-CA"/>
        </w:rPr>
        <w:t xml:space="preserve">January </w:t>
      </w:r>
      <w:r w:rsidRPr="00ED1766">
        <w:rPr>
          <w:lang w:val="en-CA"/>
        </w:rPr>
        <w:t>20</w:t>
      </w:r>
      <w:r w:rsidR="00F6361E" w:rsidRPr="00ED1766">
        <w:rPr>
          <w:lang w:val="en-CA"/>
        </w:rPr>
        <w:t>2</w:t>
      </w:r>
      <w:r w:rsidR="00F409CB">
        <w:rPr>
          <w:lang w:val="en-CA"/>
        </w:rPr>
        <w:t>2</w:t>
      </w:r>
      <w:r w:rsidRPr="00ED1766">
        <w:rPr>
          <w:lang w:val="en-CA"/>
        </w:rPr>
        <w:t xml:space="preserve"> and </w:t>
      </w:r>
      <w:r w:rsidR="00705390" w:rsidRPr="00ED1766">
        <w:rPr>
          <w:lang w:val="en-CA"/>
        </w:rPr>
        <w:t xml:space="preserve">December </w:t>
      </w:r>
      <w:r w:rsidR="00125FC0" w:rsidRPr="00ED1766">
        <w:rPr>
          <w:lang w:val="en-CA"/>
        </w:rPr>
        <w:t>2024</w:t>
      </w:r>
      <w:r w:rsidRPr="00ED1766">
        <w:rPr>
          <w:lang w:val="en-CA"/>
        </w:rPr>
        <w:t xml:space="preserve"> and will in</w:t>
      </w:r>
      <w:r w:rsidR="00BF5F9A" w:rsidRPr="00ED1766">
        <w:rPr>
          <w:lang w:val="en-CA"/>
        </w:rPr>
        <w:t>clude the following activities:</w:t>
      </w:r>
    </w:p>
    <w:p w14:paraId="6AC6A2E8" w14:textId="6392997A" w:rsidR="00124159" w:rsidRPr="00ED1766" w:rsidRDefault="00B625BF" w:rsidP="00ED1766">
      <w:pPr>
        <w:pStyle w:val="Heading2"/>
        <w:rPr>
          <w:lang w:val="en-CA"/>
        </w:rPr>
      </w:pPr>
      <w:r w:rsidRPr="00ED1766">
        <w:rPr>
          <w:i/>
          <w:lang w:val="en-CA"/>
        </w:rPr>
        <w:t>Legal and regulatory measures</w:t>
      </w:r>
      <w:r w:rsidRPr="00ED1766">
        <w:rPr>
          <w:lang w:val="en-CA"/>
        </w:rPr>
        <w:t xml:space="preserve">: </w:t>
      </w:r>
      <w:r w:rsidR="0062487D" w:rsidRPr="00ED1766">
        <w:rPr>
          <w:lang w:val="en-CA"/>
        </w:rPr>
        <w:t>Drafting and issuing n</w:t>
      </w:r>
      <w:r w:rsidRPr="00ED1766">
        <w:rPr>
          <w:lang w:val="en-CA"/>
        </w:rPr>
        <w:t>ew legisl</w:t>
      </w:r>
      <w:r w:rsidR="00226AEC" w:rsidRPr="00ED1766">
        <w:rPr>
          <w:lang w:val="en-CA"/>
        </w:rPr>
        <w:t>ation and regulatory measures</w:t>
      </w:r>
      <w:r w:rsidR="000F71AD" w:rsidRPr="00ED1766">
        <w:rPr>
          <w:lang w:val="en-CA"/>
        </w:rPr>
        <w:t xml:space="preserve"> </w:t>
      </w:r>
      <w:r w:rsidR="004813DF" w:rsidRPr="00ED1766">
        <w:rPr>
          <w:lang w:val="en-CA"/>
        </w:rPr>
        <w:t xml:space="preserve">for harmonising with </w:t>
      </w:r>
      <w:r w:rsidR="009B304A" w:rsidRPr="00ED1766">
        <w:rPr>
          <w:lang w:val="en-CA"/>
        </w:rPr>
        <w:t xml:space="preserve">the </w:t>
      </w:r>
      <w:r w:rsidR="004813DF" w:rsidRPr="00ED1766">
        <w:rPr>
          <w:lang w:val="en-CA"/>
        </w:rPr>
        <w:t>EU regulations mentioned above</w:t>
      </w:r>
      <w:r w:rsidR="00226AEC" w:rsidRPr="00ED1766">
        <w:rPr>
          <w:lang w:val="en-CA"/>
        </w:rPr>
        <w:t>; f</w:t>
      </w:r>
      <w:r w:rsidRPr="00ED1766">
        <w:rPr>
          <w:lang w:val="en-CA"/>
        </w:rPr>
        <w:t xml:space="preserve">easibility study on economic instruments </w:t>
      </w:r>
      <w:r w:rsidR="004813DF" w:rsidRPr="00ED1766">
        <w:rPr>
          <w:lang w:val="en-CA"/>
        </w:rPr>
        <w:t xml:space="preserve">and </w:t>
      </w:r>
      <w:r w:rsidR="003C45FA" w:rsidRPr="00ED1766">
        <w:rPr>
          <w:lang w:val="en-CA"/>
        </w:rPr>
        <w:t>financing schemes for adopting low-GWP alternatives,</w:t>
      </w:r>
      <w:r w:rsidR="000F71AD" w:rsidRPr="00ED1766">
        <w:rPr>
          <w:lang w:val="en-CA"/>
        </w:rPr>
        <w:t xml:space="preserve"> </w:t>
      </w:r>
      <w:r w:rsidRPr="00ED1766">
        <w:rPr>
          <w:lang w:val="en-CA"/>
        </w:rPr>
        <w:t>inclu</w:t>
      </w:r>
      <w:r w:rsidR="00055A92" w:rsidRPr="00ED1766">
        <w:rPr>
          <w:lang w:val="en-CA"/>
        </w:rPr>
        <w:t xml:space="preserve">ding stakeholder consultation; </w:t>
      </w:r>
      <w:r w:rsidR="0062487D" w:rsidRPr="00ED1766">
        <w:rPr>
          <w:lang w:val="en-CA"/>
        </w:rPr>
        <w:t xml:space="preserve">establishing a </w:t>
      </w:r>
      <w:r w:rsidR="00055A92" w:rsidRPr="00ED1766">
        <w:rPr>
          <w:lang w:val="en-CA"/>
        </w:rPr>
        <w:t>w</w:t>
      </w:r>
      <w:r w:rsidRPr="00ED1766">
        <w:rPr>
          <w:lang w:val="en-CA"/>
        </w:rPr>
        <w:t>eb-based electronic reporting and licensing system</w:t>
      </w:r>
      <w:r w:rsidR="000F71AD" w:rsidRPr="00ED1766">
        <w:rPr>
          <w:lang w:val="en-CA"/>
        </w:rPr>
        <w:t xml:space="preserve"> for HCFCs</w:t>
      </w:r>
      <w:r w:rsidRPr="00ED1766">
        <w:rPr>
          <w:lang w:val="en-CA"/>
        </w:rPr>
        <w:t xml:space="preserve">, including </w:t>
      </w:r>
      <w:r w:rsidR="00AB532D" w:rsidRPr="00ED1766">
        <w:rPr>
          <w:lang w:val="en-CA"/>
        </w:rPr>
        <w:t xml:space="preserve">training </w:t>
      </w:r>
      <w:r w:rsidR="00C6290C" w:rsidRPr="00ED1766">
        <w:rPr>
          <w:lang w:val="en-CA"/>
        </w:rPr>
        <w:t>for importers, distribution companies selling refrigerants in the market, end-users and public institutions (i.e., MoARDE)</w:t>
      </w:r>
      <w:r w:rsidRPr="00ED1766">
        <w:rPr>
          <w:lang w:val="en-CA"/>
        </w:rPr>
        <w:t xml:space="preserve"> </w:t>
      </w:r>
      <w:r w:rsidR="00124159" w:rsidRPr="00ED1766">
        <w:rPr>
          <w:lang w:val="en-CA"/>
        </w:rPr>
        <w:t>(</w:t>
      </w:r>
      <w:r w:rsidRPr="00ED1766">
        <w:rPr>
          <w:lang w:val="en-CA"/>
        </w:rPr>
        <w:t>UNEP</w:t>
      </w:r>
      <w:r w:rsidR="00124159" w:rsidRPr="00ED1766">
        <w:rPr>
          <w:lang w:val="en-CA"/>
        </w:rPr>
        <w:t>) (</w:t>
      </w:r>
      <w:r w:rsidR="000868E6" w:rsidRPr="00ED1766">
        <w:rPr>
          <w:lang w:val="en-CA"/>
        </w:rPr>
        <w:t>US $</w:t>
      </w:r>
      <w:r w:rsidR="00F55498">
        <w:rPr>
          <w:lang w:val="en-CA"/>
        </w:rPr>
        <w:t>2</w:t>
      </w:r>
      <w:r w:rsidR="00995AA6">
        <w:rPr>
          <w:lang w:val="en-CA"/>
        </w:rPr>
        <w:t>1</w:t>
      </w:r>
      <w:r w:rsidR="00F55498">
        <w:rPr>
          <w:lang w:val="en-CA"/>
        </w:rPr>
        <w:t>,</w:t>
      </w:r>
      <w:r w:rsidR="00995AA6">
        <w:rPr>
          <w:lang w:val="en-CA"/>
        </w:rPr>
        <w:t>5</w:t>
      </w:r>
      <w:r w:rsidR="00F55498">
        <w:rPr>
          <w:lang w:val="en-CA"/>
        </w:rPr>
        <w:t>00</w:t>
      </w:r>
      <w:r w:rsidR="00124159" w:rsidRPr="00ED1766">
        <w:rPr>
          <w:lang w:val="en-CA"/>
        </w:rPr>
        <w:t>);</w:t>
      </w:r>
    </w:p>
    <w:p w14:paraId="1B96D14C" w14:textId="39B8D914" w:rsidR="000F71AD" w:rsidRPr="00ED1766" w:rsidRDefault="000F71AD" w:rsidP="00354651">
      <w:pPr>
        <w:pStyle w:val="Heading2"/>
        <w:rPr>
          <w:lang w:val="en-CA"/>
        </w:rPr>
      </w:pPr>
      <w:r w:rsidRPr="00ED1766">
        <w:rPr>
          <w:i/>
          <w:lang w:val="en-CA"/>
        </w:rPr>
        <w:t>Capacity building for customs and enforcement officers</w:t>
      </w:r>
      <w:r w:rsidRPr="00ED1766">
        <w:rPr>
          <w:lang w:val="en-CA"/>
        </w:rPr>
        <w:t xml:space="preserve">: Updating training curriculum and training materials for customs and enforcement officers; </w:t>
      </w:r>
      <w:r w:rsidR="00D7486A">
        <w:rPr>
          <w:lang w:val="en-CA"/>
        </w:rPr>
        <w:t>one</w:t>
      </w:r>
      <w:r w:rsidR="00354651" w:rsidRPr="00ED1766">
        <w:rPr>
          <w:lang w:val="en-CA"/>
        </w:rPr>
        <w:t xml:space="preserve"> </w:t>
      </w:r>
      <w:r w:rsidRPr="00ED1766">
        <w:rPr>
          <w:lang w:val="en-CA"/>
        </w:rPr>
        <w:t xml:space="preserve">training workshop for </w:t>
      </w:r>
      <w:r w:rsidR="00D7486A">
        <w:rPr>
          <w:lang w:val="en-CA"/>
        </w:rPr>
        <w:t>2</w:t>
      </w:r>
      <w:r w:rsidR="00354651" w:rsidRPr="00ED1766">
        <w:rPr>
          <w:lang w:val="en-CA"/>
        </w:rPr>
        <w:t>0 </w:t>
      </w:r>
      <w:r w:rsidRPr="00ED1766">
        <w:rPr>
          <w:lang w:val="en-CA"/>
        </w:rPr>
        <w:t>customs and enforcement officers on</w:t>
      </w:r>
      <w:r w:rsidR="007E4060" w:rsidRPr="00ED1766">
        <w:rPr>
          <w:lang w:val="en-CA"/>
        </w:rPr>
        <w:t xml:space="preserve"> controlling and monitoring HCFC imports</w:t>
      </w:r>
      <w:r w:rsidR="00354651">
        <w:rPr>
          <w:lang w:val="en-CA"/>
        </w:rPr>
        <w:t xml:space="preserve">; </w:t>
      </w:r>
      <w:r w:rsidRPr="00ED1766">
        <w:rPr>
          <w:lang w:val="en-CA"/>
        </w:rPr>
        <w:t>(UNEP) (</w:t>
      </w:r>
      <w:r w:rsidR="000868E6" w:rsidRPr="00ED1766">
        <w:rPr>
          <w:lang w:val="en-CA"/>
        </w:rPr>
        <w:t>US $</w:t>
      </w:r>
      <w:r w:rsidR="00D7486A">
        <w:rPr>
          <w:lang w:val="en-CA"/>
        </w:rPr>
        <w:t>4</w:t>
      </w:r>
      <w:r w:rsidRPr="00ED1766">
        <w:rPr>
          <w:lang w:val="en-CA"/>
        </w:rPr>
        <w:t xml:space="preserve">,000); </w:t>
      </w:r>
    </w:p>
    <w:p w14:paraId="3F86E2D3" w14:textId="3A9B8348" w:rsidR="004D06A1" w:rsidRPr="00ED1766" w:rsidRDefault="004D06A1" w:rsidP="00ED1766">
      <w:pPr>
        <w:pStyle w:val="Heading2"/>
        <w:rPr>
          <w:lang w:val="en-CA"/>
        </w:rPr>
      </w:pPr>
      <w:r w:rsidRPr="00ED1766">
        <w:rPr>
          <w:i/>
          <w:lang w:val="en-CA"/>
        </w:rPr>
        <w:t>Capacity building for refrigeration technicians and environmental inspectors</w:t>
      </w:r>
      <w:r w:rsidR="0075119F" w:rsidRPr="00ED1766">
        <w:rPr>
          <w:lang w:val="en-CA"/>
        </w:rPr>
        <w:t>: Updating</w:t>
      </w:r>
      <w:r w:rsidRPr="00ED1766">
        <w:rPr>
          <w:lang w:val="en-CA"/>
        </w:rPr>
        <w:t xml:space="preserve"> training curricula and </w:t>
      </w:r>
      <w:r w:rsidR="00F571CD">
        <w:rPr>
          <w:lang w:val="en-CA"/>
        </w:rPr>
        <w:t xml:space="preserve">distributing </w:t>
      </w:r>
      <w:r w:rsidRPr="00ED1766">
        <w:rPr>
          <w:lang w:val="en-CA"/>
        </w:rPr>
        <w:t xml:space="preserve">training materials for refrigeration technicians and environment inspectors; </w:t>
      </w:r>
      <w:r w:rsidR="00995AA6">
        <w:rPr>
          <w:lang w:val="en-CA"/>
        </w:rPr>
        <w:t>two</w:t>
      </w:r>
      <w:r w:rsidR="000941C3" w:rsidRPr="00ED1766">
        <w:rPr>
          <w:lang w:val="en-CA"/>
        </w:rPr>
        <w:t xml:space="preserve"> </w:t>
      </w:r>
      <w:r w:rsidRPr="00ED1766">
        <w:rPr>
          <w:lang w:val="en-CA"/>
        </w:rPr>
        <w:t xml:space="preserve">training workshops and certification of </w:t>
      </w:r>
      <w:r w:rsidR="00995AA6">
        <w:rPr>
          <w:lang w:val="en-CA"/>
        </w:rPr>
        <w:t>30</w:t>
      </w:r>
      <w:r w:rsidR="000941C3" w:rsidRPr="00ED1766">
        <w:rPr>
          <w:lang w:val="en-CA"/>
        </w:rPr>
        <w:t> </w:t>
      </w:r>
      <w:r w:rsidRPr="00ED1766">
        <w:rPr>
          <w:lang w:val="en-CA"/>
        </w:rPr>
        <w:t>refrigeration technicians</w:t>
      </w:r>
      <w:r w:rsidR="00E619B8" w:rsidRPr="00ED1766">
        <w:rPr>
          <w:lang w:val="en-CA"/>
        </w:rPr>
        <w:t xml:space="preserve"> on </w:t>
      </w:r>
      <w:r w:rsidR="007E4060" w:rsidRPr="00ED1766">
        <w:rPr>
          <w:lang w:val="en-CA"/>
        </w:rPr>
        <w:t>good service practices</w:t>
      </w:r>
      <w:r w:rsidR="000941C3">
        <w:rPr>
          <w:lang w:val="en-CA"/>
        </w:rPr>
        <w:t xml:space="preserve"> and support for skill upgrad</w:t>
      </w:r>
      <w:r w:rsidR="00F409CB">
        <w:rPr>
          <w:lang w:val="en-CA"/>
        </w:rPr>
        <w:t>e</w:t>
      </w:r>
      <w:r w:rsidR="000941C3">
        <w:rPr>
          <w:lang w:val="en-CA"/>
        </w:rPr>
        <w:t xml:space="preserve"> </w:t>
      </w:r>
      <w:r w:rsidR="00F409CB">
        <w:rPr>
          <w:lang w:val="en-CA"/>
        </w:rPr>
        <w:t>of</w:t>
      </w:r>
      <w:r w:rsidR="000941C3">
        <w:rPr>
          <w:lang w:val="en-CA"/>
        </w:rPr>
        <w:t xml:space="preserve"> one specialised trainer on safe use of alternative technologies</w:t>
      </w:r>
      <w:r w:rsidRPr="00ED1766">
        <w:rPr>
          <w:lang w:val="en-CA"/>
        </w:rPr>
        <w:t xml:space="preserve">; </w:t>
      </w:r>
      <w:r w:rsidR="0062487D" w:rsidRPr="00ED1766">
        <w:rPr>
          <w:lang w:val="en-CA"/>
        </w:rPr>
        <w:t xml:space="preserve">and </w:t>
      </w:r>
      <w:r w:rsidR="00995AA6">
        <w:rPr>
          <w:lang w:val="en-CA"/>
        </w:rPr>
        <w:t>one</w:t>
      </w:r>
      <w:r w:rsidR="000941C3" w:rsidRPr="00ED1766">
        <w:rPr>
          <w:lang w:val="en-CA"/>
        </w:rPr>
        <w:t xml:space="preserve"> </w:t>
      </w:r>
      <w:r w:rsidRPr="00ED1766">
        <w:rPr>
          <w:lang w:val="en-CA"/>
        </w:rPr>
        <w:t>training workshop for</w:t>
      </w:r>
      <w:r w:rsidR="00F95680" w:rsidRPr="00ED1766">
        <w:rPr>
          <w:lang w:val="en-CA"/>
        </w:rPr>
        <w:t xml:space="preserve"> </w:t>
      </w:r>
      <w:r w:rsidR="00995AA6">
        <w:rPr>
          <w:lang w:val="en-CA"/>
        </w:rPr>
        <w:t>2</w:t>
      </w:r>
      <w:r w:rsidR="000941C3">
        <w:rPr>
          <w:lang w:val="en-CA"/>
        </w:rPr>
        <w:t>0</w:t>
      </w:r>
      <w:r w:rsidR="000941C3" w:rsidRPr="00ED1766">
        <w:rPr>
          <w:lang w:val="en-CA"/>
        </w:rPr>
        <w:t> </w:t>
      </w:r>
      <w:r w:rsidRPr="00ED1766">
        <w:rPr>
          <w:lang w:val="en-CA"/>
        </w:rPr>
        <w:t>environmental inspectors</w:t>
      </w:r>
      <w:r w:rsidR="00E619B8" w:rsidRPr="00ED1766">
        <w:rPr>
          <w:lang w:val="en-CA"/>
        </w:rPr>
        <w:t xml:space="preserve"> on </w:t>
      </w:r>
      <w:r w:rsidR="00562E15" w:rsidRPr="00ED1766">
        <w:rPr>
          <w:lang w:val="en-CA"/>
        </w:rPr>
        <w:t>inspection of HCFC</w:t>
      </w:r>
      <w:r w:rsidR="007E4060" w:rsidRPr="00ED1766">
        <w:rPr>
          <w:lang w:val="en-CA"/>
        </w:rPr>
        <w:t xml:space="preserve"> leaks in commercial and industrial refrigeration equipment</w:t>
      </w:r>
      <w:r w:rsidRPr="00ED1766">
        <w:rPr>
          <w:lang w:val="en-CA"/>
        </w:rPr>
        <w:t xml:space="preserve"> </w:t>
      </w:r>
      <w:r w:rsidR="00124159" w:rsidRPr="00ED1766">
        <w:rPr>
          <w:lang w:val="en-CA"/>
        </w:rPr>
        <w:t>(</w:t>
      </w:r>
      <w:r w:rsidRPr="00ED1766">
        <w:rPr>
          <w:lang w:val="en-CA"/>
        </w:rPr>
        <w:t>UNEP</w:t>
      </w:r>
      <w:r w:rsidR="00124159" w:rsidRPr="00ED1766">
        <w:rPr>
          <w:lang w:val="en-CA"/>
        </w:rPr>
        <w:t>) (</w:t>
      </w:r>
      <w:r w:rsidR="000868E6" w:rsidRPr="00ED1766">
        <w:rPr>
          <w:lang w:val="en-CA"/>
        </w:rPr>
        <w:t>US $</w:t>
      </w:r>
      <w:r w:rsidR="00995AA6">
        <w:rPr>
          <w:lang w:val="en-CA"/>
        </w:rPr>
        <w:t>10,5</w:t>
      </w:r>
      <w:r w:rsidRPr="00ED1766">
        <w:rPr>
          <w:lang w:val="en-CA"/>
        </w:rPr>
        <w:t>00</w:t>
      </w:r>
      <w:r w:rsidR="00124159" w:rsidRPr="00ED1766">
        <w:rPr>
          <w:lang w:val="en-CA"/>
        </w:rPr>
        <w:t>)</w:t>
      </w:r>
      <w:r w:rsidRPr="00ED1766">
        <w:rPr>
          <w:lang w:val="en-CA"/>
        </w:rPr>
        <w:t>;</w:t>
      </w:r>
    </w:p>
    <w:p w14:paraId="22954B82" w14:textId="6BA1ADD6" w:rsidR="00E619B8" w:rsidRPr="00ED1766" w:rsidRDefault="00E619B8" w:rsidP="00ED1766">
      <w:pPr>
        <w:pStyle w:val="Heading2"/>
        <w:rPr>
          <w:lang w:val="en-CA"/>
        </w:rPr>
      </w:pPr>
      <w:r w:rsidRPr="00ED1766">
        <w:rPr>
          <w:i/>
          <w:lang w:val="en-CA"/>
        </w:rPr>
        <w:t>Equipment support for leak detection for environmental inspectors</w:t>
      </w:r>
      <w:r w:rsidRPr="00ED1766">
        <w:rPr>
          <w:lang w:val="en-CA"/>
        </w:rPr>
        <w:t>: Supply of 40 sets of electronic leak detectors to the Inspectorate for Environment Protection Territorial Agencies and Inspections (UNDP) (</w:t>
      </w:r>
      <w:r w:rsidR="000868E6" w:rsidRPr="00ED1766">
        <w:rPr>
          <w:lang w:val="en-CA"/>
        </w:rPr>
        <w:t>US $</w:t>
      </w:r>
      <w:r w:rsidRPr="00ED1766">
        <w:rPr>
          <w:lang w:val="en-CA"/>
        </w:rPr>
        <w:t>10,000);</w:t>
      </w:r>
    </w:p>
    <w:p w14:paraId="58D15E72" w14:textId="5AF54A2F" w:rsidR="004C54F9" w:rsidRPr="00ED1766" w:rsidRDefault="004C54F9" w:rsidP="00ED1766">
      <w:pPr>
        <w:pStyle w:val="Heading2"/>
        <w:rPr>
          <w:i/>
          <w:lang w:val="en-CA"/>
        </w:rPr>
      </w:pPr>
      <w:r w:rsidRPr="00ED1766">
        <w:rPr>
          <w:i/>
          <w:lang w:val="en-CA"/>
        </w:rPr>
        <w:t xml:space="preserve">Recovery, recycling, </w:t>
      </w:r>
      <w:r w:rsidR="00C93974" w:rsidRPr="00ED1766">
        <w:rPr>
          <w:i/>
          <w:lang w:val="en-CA"/>
        </w:rPr>
        <w:t xml:space="preserve">and </w:t>
      </w:r>
      <w:r w:rsidRPr="00ED1766">
        <w:rPr>
          <w:i/>
          <w:lang w:val="en-CA"/>
        </w:rPr>
        <w:t xml:space="preserve">reclamation programme: </w:t>
      </w:r>
      <w:r w:rsidRPr="00ED1766">
        <w:rPr>
          <w:lang w:val="en-CA"/>
        </w:rPr>
        <w:t xml:space="preserve">Recruitment of </w:t>
      </w:r>
      <w:r w:rsidR="00034B34" w:rsidRPr="00ED1766">
        <w:rPr>
          <w:lang w:val="en-CA"/>
        </w:rPr>
        <w:t xml:space="preserve">a </w:t>
      </w:r>
      <w:r w:rsidRPr="00ED1766">
        <w:rPr>
          <w:lang w:val="en-CA"/>
        </w:rPr>
        <w:t xml:space="preserve">consultant </w:t>
      </w:r>
      <w:r w:rsidR="00230F4B" w:rsidRPr="00ED1766">
        <w:rPr>
          <w:lang w:val="en-CA"/>
        </w:rPr>
        <w:t xml:space="preserve">to </w:t>
      </w:r>
      <w:r w:rsidRPr="00ED1766">
        <w:rPr>
          <w:lang w:val="en-CA"/>
        </w:rPr>
        <w:t>provid</w:t>
      </w:r>
      <w:r w:rsidR="00230F4B" w:rsidRPr="00ED1766">
        <w:rPr>
          <w:lang w:val="en-CA"/>
        </w:rPr>
        <w:t>e</w:t>
      </w:r>
      <w:r w:rsidRPr="00ED1766">
        <w:rPr>
          <w:lang w:val="en-CA"/>
        </w:rPr>
        <w:t xml:space="preserve"> technical expertise</w:t>
      </w:r>
      <w:r w:rsidR="003E5B88" w:rsidRPr="00ED1766">
        <w:rPr>
          <w:lang w:val="en-CA"/>
        </w:rPr>
        <w:t xml:space="preserve"> </w:t>
      </w:r>
      <w:r w:rsidR="00230F4B" w:rsidRPr="00ED1766">
        <w:rPr>
          <w:lang w:val="en-CA"/>
        </w:rPr>
        <w:t xml:space="preserve">on </w:t>
      </w:r>
      <w:r w:rsidR="003E5B88" w:rsidRPr="00ED1766">
        <w:rPr>
          <w:lang w:val="en-CA"/>
        </w:rPr>
        <w:t>RRR activities</w:t>
      </w:r>
      <w:r w:rsidR="00ED60A1" w:rsidRPr="00ED1766">
        <w:rPr>
          <w:lang w:val="en-CA"/>
        </w:rPr>
        <w:t>,</w:t>
      </w:r>
      <w:r w:rsidR="004813DF" w:rsidRPr="00ED1766">
        <w:rPr>
          <w:lang w:val="en-CA"/>
        </w:rPr>
        <w:t xml:space="preserve"> including guidelines for checking RAC equipment during recovery and procedures to be followed</w:t>
      </w:r>
      <w:r w:rsidRPr="00ED1766">
        <w:rPr>
          <w:lang w:val="en-CA"/>
        </w:rPr>
        <w:t xml:space="preserve">; </w:t>
      </w:r>
      <w:r w:rsidR="003E5B88" w:rsidRPr="00ED1766">
        <w:rPr>
          <w:lang w:val="en-CA"/>
        </w:rPr>
        <w:t>procurement of RRR equipment</w:t>
      </w:r>
      <w:r w:rsidR="0012738C" w:rsidRPr="00ED1766">
        <w:rPr>
          <w:lang w:val="en-CA"/>
        </w:rPr>
        <w:t xml:space="preserve"> (</w:t>
      </w:r>
      <w:r w:rsidR="004813DF" w:rsidRPr="00ED1766">
        <w:rPr>
          <w:lang w:val="en-CA"/>
        </w:rPr>
        <w:t>e.g.,</w:t>
      </w:r>
      <w:r w:rsidR="002D685E">
        <w:rPr>
          <w:lang w:val="en-CA"/>
        </w:rPr>
        <w:t xml:space="preserve"> </w:t>
      </w:r>
      <w:r w:rsidR="004813DF" w:rsidRPr="00ED1766">
        <w:rPr>
          <w:lang w:val="en-CA"/>
        </w:rPr>
        <w:t>reclamation unit</w:t>
      </w:r>
      <w:r w:rsidR="004D1A40" w:rsidRPr="00ED1766">
        <w:rPr>
          <w:lang w:val="en-CA"/>
        </w:rPr>
        <w:t>s</w:t>
      </w:r>
      <w:r w:rsidR="004813DF" w:rsidRPr="00ED1766">
        <w:rPr>
          <w:lang w:val="en-CA"/>
        </w:rPr>
        <w:t>, vacuum pumps, refrigerant cylinders, other tools for recovery, recycling and reclamation</w:t>
      </w:r>
      <w:r w:rsidR="0012738C" w:rsidRPr="00ED1766">
        <w:rPr>
          <w:lang w:val="en-CA"/>
        </w:rPr>
        <w:t>)</w:t>
      </w:r>
      <w:r w:rsidR="003E5B88" w:rsidRPr="00ED1766">
        <w:rPr>
          <w:lang w:val="en-CA"/>
        </w:rPr>
        <w:t xml:space="preserve">; </w:t>
      </w:r>
      <w:r w:rsidRPr="00ED1766">
        <w:rPr>
          <w:lang w:val="en-CA"/>
        </w:rPr>
        <w:t xml:space="preserve">two training workshops for service technicians/equipment owners/operators/importers, to introduce the </w:t>
      </w:r>
      <w:r w:rsidR="003E5B88" w:rsidRPr="00ED1766">
        <w:rPr>
          <w:lang w:val="en-CA"/>
        </w:rPr>
        <w:t>g</w:t>
      </w:r>
      <w:r w:rsidRPr="00ED1766">
        <w:rPr>
          <w:lang w:val="en-CA"/>
        </w:rPr>
        <w:t>uidelines</w:t>
      </w:r>
      <w:r w:rsidR="0062487D" w:rsidRPr="00ED1766">
        <w:rPr>
          <w:lang w:val="en-CA"/>
        </w:rPr>
        <w:t xml:space="preserve"> </w:t>
      </w:r>
      <w:r w:rsidR="004813DF" w:rsidRPr="00ED1766">
        <w:rPr>
          <w:lang w:val="en-CA"/>
        </w:rPr>
        <w:t>developed</w:t>
      </w:r>
      <w:r w:rsidRPr="00ED1766">
        <w:rPr>
          <w:lang w:val="en-CA"/>
        </w:rPr>
        <w:t xml:space="preserve"> for the RRR scheme and raise awareness on the incentive system on replacement of HCFC</w:t>
      </w:r>
      <w:r w:rsidR="00F571CD">
        <w:rPr>
          <w:lang w:val="en-CA"/>
        </w:rPr>
        <w:t xml:space="preserve">–based </w:t>
      </w:r>
      <w:r w:rsidRPr="00ED1766">
        <w:rPr>
          <w:lang w:val="en-CA"/>
        </w:rPr>
        <w:t>equip</w:t>
      </w:r>
      <w:r w:rsidR="00FA2678" w:rsidRPr="00ED1766">
        <w:rPr>
          <w:lang w:val="en-CA"/>
        </w:rPr>
        <w:t>ment with low</w:t>
      </w:r>
      <w:r w:rsidR="00FA2678" w:rsidRPr="00ED1766">
        <w:rPr>
          <w:lang w:val="en-CA"/>
        </w:rPr>
        <w:noBreakHyphen/>
      </w:r>
      <w:r w:rsidRPr="00ED1766">
        <w:rPr>
          <w:lang w:val="en-CA"/>
        </w:rPr>
        <w:t>GWP</w:t>
      </w:r>
      <w:r w:rsidR="00F571CD">
        <w:rPr>
          <w:lang w:val="en-CA"/>
        </w:rPr>
        <w:t xml:space="preserve">-based refrigerants </w:t>
      </w:r>
      <w:r w:rsidRPr="00ED1766">
        <w:rPr>
          <w:lang w:val="en-CA"/>
        </w:rPr>
        <w:t>(UNDP) (</w:t>
      </w:r>
      <w:r w:rsidR="000868E6" w:rsidRPr="00ED1766">
        <w:rPr>
          <w:lang w:val="en-CA"/>
        </w:rPr>
        <w:t>US $</w:t>
      </w:r>
      <w:r w:rsidR="00701DC4">
        <w:rPr>
          <w:lang w:val="en-CA"/>
        </w:rPr>
        <w:t>45,000</w:t>
      </w:r>
      <w:r w:rsidRPr="00ED1766">
        <w:rPr>
          <w:lang w:val="en-CA"/>
        </w:rPr>
        <w:t>);</w:t>
      </w:r>
    </w:p>
    <w:p w14:paraId="374B1639" w14:textId="06F2F29B" w:rsidR="00E879F2" w:rsidRPr="00ED1766" w:rsidRDefault="004C54F9" w:rsidP="00242E98">
      <w:pPr>
        <w:pStyle w:val="Heading2"/>
        <w:rPr>
          <w:lang w:val="en-CA"/>
        </w:rPr>
      </w:pPr>
      <w:r w:rsidRPr="00ED1766">
        <w:rPr>
          <w:i/>
          <w:lang w:val="en-CA"/>
        </w:rPr>
        <w:t>Development and implementation of equipment incentive programme for the adoption of low-GWP technologies</w:t>
      </w:r>
      <w:r w:rsidR="004D06A1" w:rsidRPr="00ED1766">
        <w:rPr>
          <w:lang w:val="en-CA"/>
        </w:rPr>
        <w:t xml:space="preserve">: </w:t>
      </w:r>
      <w:r w:rsidR="00A1318D" w:rsidRPr="00ED1766">
        <w:rPr>
          <w:lang w:val="en-CA"/>
        </w:rPr>
        <w:t>Recruitment of n</w:t>
      </w:r>
      <w:r w:rsidR="00253044" w:rsidRPr="00ED1766">
        <w:rPr>
          <w:lang w:val="en-CA"/>
        </w:rPr>
        <w:t xml:space="preserve">ational </w:t>
      </w:r>
      <w:r w:rsidR="00A1318D" w:rsidRPr="00ED1766">
        <w:rPr>
          <w:lang w:val="en-CA"/>
        </w:rPr>
        <w:t>c</w:t>
      </w:r>
      <w:r w:rsidR="00253044" w:rsidRPr="00ED1766">
        <w:rPr>
          <w:lang w:val="en-CA"/>
        </w:rPr>
        <w:t xml:space="preserve">onsultants </w:t>
      </w:r>
      <w:r w:rsidR="0012738C" w:rsidRPr="00ED1766">
        <w:rPr>
          <w:lang w:val="en-CA"/>
        </w:rPr>
        <w:t xml:space="preserve">to </w:t>
      </w:r>
      <w:r w:rsidR="00253044" w:rsidRPr="00ED1766">
        <w:rPr>
          <w:lang w:val="en-CA"/>
        </w:rPr>
        <w:t>provid</w:t>
      </w:r>
      <w:r w:rsidR="0012738C" w:rsidRPr="00ED1766">
        <w:rPr>
          <w:lang w:val="en-CA"/>
        </w:rPr>
        <w:t>e</w:t>
      </w:r>
      <w:r w:rsidR="00253044" w:rsidRPr="00ED1766">
        <w:rPr>
          <w:lang w:val="en-CA"/>
        </w:rPr>
        <w:t xml:space="preserve"> technical and consultative expertise </w:t>
      </w:r>
      <w:r w:rsidR="00242E98">
        <w:rPr>
          <w:lang w:val="en-CA"/>
        </w:rPr>
        <w:t xml:space="preserve">to identify </w:t>
      </w:r>
      <w:r w:rsidR="00242E98" w:rsidRPr="00242E98">
        <w:rPr>
          <w:lang w:val="en-CA"/>
        </w:rPr>
        <w:t xml:space="preserve">eligible companies willing to participate in an incentive programme for scaling up the </w:t>
      </w:r>
      <w:r w:rsidR="00F571CD" w:rsidRPr="00F571CD">
        <w:rPr>
          <w:lang w:val="en-CA"/>
        </w:rPr>
        <w:t>CO</w:t>
      </w:r>
      <w:r w:rsidR="00F571CD" w:rsidRPr="00F571CD">
        <w:rPr>
          <w:vertAlign w:val="subscript"/>
          <w:lang w:val="en-CA"/>
        </w:rPr>
        <w:t>2</w:t>
      </w:r>
      <w:r w:rsidR="00F571CD">
        <w:rPr>
          <w:lang w:val="en-CA"/>
        </w:rPr>
        <w:t xml:space="preserve"> </w:t>
      </w:r>
      <w:r w:rsidR="00F571CD" w:rsidRPr="00242E98">
        <w:rPr>
          <w:lang w:val="en-CA"/>
        </w:rPr>
        <w:t>technolog</w:t>
      </w:r>
      <w:r w:rsidR="00F571CD">
        <w:rPr>
          <w:lang w:val="en-CA"/>
        </w:rPr>
        <w:t>y</w:t>
      </w:r>
      <w:r w:rsidR="00F571CD" w:rsidRPr="00242E98">
        <w:rPr>
          <w:lang w:val="en-CA"/>
        </w:rPr>
        <w:t xml:space="preserve"> </w:t>
      </w:r>
      <w:r w:rsidR="00242E98" w:rsidRPr="00242E98">
        <w:rPr>
          <w:lang w:val="en-CA"/>
        </w:rPr>
        <w:t>in supermarket</w:t>
      </w:r>
      <w:r w:rsidR="00F571CD">
        <w:rPr>
          <w:lang w:val="en-CA"/>
        </w:rPr>
        <w:t xml:space="preserve"> and cold storage sector, and other natural refrigerants in </w:t>
      </w:r>
      <w:r w:rsidR="00242E98" w:rsidRPr="00242E98">
        <w:rPr>
          <w:lang w:val="en-CA"/>
        </w:rPr>
        <w:t xml:space="preserve">commercial and industrial refrigeration </w:t>
      </w:r>
      <w:r w:rsidR="00F571CD">
        <w:rPr>
          <w:lang w:val="en-CA"/>
        </w:rPr>
        <w:t>applications</w:t>
      </w:r>
      <w:r w:rsidR="00242E98" w:rsidRPr="00242E98">
        <w:rPr>
          <w:lang w:val="en-CA"/>
        </w:rPr>
        <w:t xml:space="preserve">; </w:t>
      </w:r>
      <w:r w:rsidR="00242E98">
        <w:rPr>
          <w:lang w:val="en-CA"/>
        </w:rPr>
        <w:t xml:space="preserve">one awareness workshop </w:t>
      </w:r>
      <w:r w:rsidR="00242E98" w:rsidRPr="00242E98">
        <w:rPr>
          <w:lang w:val="en-CA"/>
        </w:rPr>
        <w:t>on the incentive programme for scaling up the</w:t>
      </w:r>
      <w:r w:rsidR="00F409CB">
        <w:rPr>
          <w:lang w:val="en-CA"/>
        </w:rPr>
        <w:t xml:space="preserve"> </w:t>
      </w:r>
      <w:r w:rsidR="00242E98" w:rsidRPr="00242E98">
        <w:rPr>
          <w:lang w:val="en-CA"/>
        </w:rPr>
        <w:t xml:space="preserve">low-GWP natural </w:t>
      </w:r>
      <w:r w:rsidR="00242E98" w:rsidRPr="00242E98">
        <w:rPr>
          <w:lang w:val="en-CA"/>
        </w:rPr>
        <w:lastRenderedPageBreak/>
        <w:t>refrigerants technologies</w:t>
      </w:r>
      <w:r w:rsidR="00253044" w:rsidRPr="00ED1766">
        <w:rPr>
          <w:lang w:val="en-CA"/>
        </w:rPr>
        <w:t xml:space="preserve"> </w:t>
      </w:r>
      <w:r w:rsidR="004D06A1" w:rsidRPr="00ED1766">
        <w:rPr>
          <w:lang w:val="en-CA"/>
        </w:rPr>
        <w:t>(UNDP)</w:t>
      </w:r>
      <w:r w:rsidR="009F3D59" w:rsidRPr="00ED1766">
        <w:rPr>
          <w:lang w:val="en-CA"/>
        </w:rPr>
        <w:t xml:space="preserve"> (</w:t>
      </w:r>
      <w:r w:rsidR="000868E6" w:rsidRPr="00ED1766">
        <w:rPr>
          <w:lang w:val="en-CA"/>
        </w:rPr>
        <w:t>US $</w:t>
      </w:r>
      <w:r w:rsidR="00242E98">
        <w:rPr>
          <w:lang w:val="en-CA"/>
        </w:rPr>
        <w:t>1</w:t>
      </w:r>
      <w:r w:rsidR="00701DC4">
        <w:rPr>
          <w:lang w:val="en-CA"/>
        </w:rPr>
        <w:t>6,5</w:t>
      </w:r>
      <w:r w:rsidR="009F3D59" w:rsidRPr="00ED1766">
        <w:rPr>
          <w:lang w:val="en-CA"/>
        </w:rPr>
        <w:t>00)</w:t>
      </w:r>
      <w:r w:rsidR="00E879F2" w:rsidRPr="00ED1766">
        <w:rPr>
          <w:lang w:val="en-CA"/>
        </w:rPr>
        <w:t>;</w:t>
      </w:r>
    </w:p>
    <w:p w14:paraId="7BE9F370" w14:textId="45DFB180" w:rsidR="006C38A1" w:rsidRPr="00ED1766" w:rsidRDefault="00E879F2" w:rsidP="00ED1766">
      <w:pPr>
        <w:pStyle w:val="Heading2"/>
        <w:rPr>
          <w:lang w:val="en-CA"/>
        </w:rPr>
      </w:pPr>
      <w:r w:rsidRPr="00ED1766">
        <w:rPr>
          <w:i/>
          <w:lang w:val="en-CA"/>
        </w:rPr>
        <w:t>Strengthening the Public Association of the Refrigeration Technicians</w:t>
      </w:r>
      <w:r w:rsidRPr="00ED1766">
        <w:rPr>
          <w:lang w:val="en-CA"/>
        </w:rPr>
        <w:t>: Develop</w:t>
      </w:r>
      <w:r w:rsidR="00603C17">
        <w:rPr>
          <w:lang w:val="en-CA"/>
        </w:rPr>
        <w:t>ment</w:t>
      </w:r>
      <w:r w:rsidRPr="00ED1766">
        <w:rPr>
          <w:lang w:val="en-CA"/>
        </w:rPr>
        <w:t xml:space="preserve"> and publish</w:t>
      </w:r>
      <w:r w:rsidR="00603C17">
        <w:rPr>
          <w:lang w:val="en-CA"/>
        </w:rPr>
        <w:t>ing of</w:t>
      </w:r>
      <w:r w:rsidRPr="00ED1766">
        <w:rPr>
          <w:lang w:val="en-CA"/>
        </w:rPr>
        <w:t xml:space="preserve"> awareness raising materials</w:t>
      </w:r>
      <w:r w:rsidR="00CE2434" w:rsidRPr="00ED1766">
        <w:rPr>
          <w:lang w:val="en-CA"/>
        </w:rPr>
        <w:t xml:space="preserve"> on </w:t>
      </w:r>
      <w:r w:rsidR="003C45FA" w:rsidRPr="00ED1766">
        <w:rPr>
          <w:lang w:val="en-CA"/>
        </w:rPr>
        <w:t xml:space="preserve">HPMP implementation and low-GWP alternative technologies </w:t>
      </w:r>
      <w:r w:rsidR="00CE2434" w:rsidRPr="00ED1766">
        <w:rPr>
          <w:lang w:val="en-CA"/>
        </w:rPr>
        <w:t xml:space="preserve">to </w:t>
      </w:r>
      <w:r w:rsidRPr="00ED1766">
        <w:rPr>
          <w:lang w:val="en-CA"/>
        </w:rPr>
        <w:t xml:space="preserve">be disseminated by </w:t>
      </w:r>
      <w:r w:rsidR="00C93974" w:rsidRPr="00ED1766">
        <w:rPr>
          <w:lang w:val="en-CA"/>
        </w:rPr>
        <w:t>the P</w:t>
      </w:r>
      <w:r w:rsidRPr="00ED1766">
        <w:rPr>
          <w:lang w:val="en-CA"/>
        </w:rPr>
        <w:t xml:space="preserve">ublic </w:t>
      </w:r>
      <w:r w:rsidR="00C93974" w:rsidRPr="00ED1766">
        <w:rPr>
          <w:lang w:val="en-CA"/>
        </w:rPr>
        <w:t>Association of the R</w:t>
      </w:r>
      <w:r w:rsidRPr="00ED1766">
        <w:rPr>
          <w:lang w:val="en-CA"/>
        </w:rPr>
        <w:t xml:space="preserve">efrigeration </w:t>
      </w:r>
      <w:r w:rsidR="00C93974" w:rsidRPr="00ED1766">
        <w:rPr>
          <w:lang w:val="en-CA"/>
        </w:rPr>
        <w:t>T</w:t>
      </w:r>
      <w:r w:rsidRPr="00ED1766">
        <w:rPr>
          <w:lang w:val="en-CA"/>
        </w:rPr>
        <w:t xml:space="preserve">echnicians during </w:t>
      </w:r>
      <w:r w:rsidR="00CE2434" w:rsidRPr="00ED1766">
        <w:rPr>
          <w:lang w:val="en-CA"/>
        </w:rPr>
        <w:t xml:space="preserve">its </w:t>
      </w:r>
      <w:r w:rsidRPr="00ED1766">
        <w:rPr>
          <w:lang w:val="en-CA"/>
        </w:rPr>
        <w:t xml:space="preserve">awareness raising events </w:t>
      </w:r>
      <w:r w:rsidR="00CE2434" w:rsidRPr="00ED1766">
        <w:rPr>
          <w:lang w:val="en-CA"/>
        </w:rPr>
        <w:t xml:space="preserve">for </w:t>
      </w:r>
      <w:r w:rsidRPr="00ED1766">
        <w:rPr>
          <w:lang w:val="en-CA"/>
        </w:rPr>
        <w:t xml:space="preserve">members; </w:t>
      </w:r>
      <w:r w:rsidR="00242E98">
        <w:rPr>
          <w:lang w:val="en-CA"/>
        </w:rPr>
        <w:t>one</w:t>
      </w:r>
      <w:r w:rsidR="00F44A88" w:rsidRPr="00ED1766">
        <w:rPr>
          <w:lang w:val="en-CA"/>
        </w:rPr>
        <w:t xml:space="preserve"> </w:t>
      </w:r>
      <w:r w:rsidRPr="00ED1766">
        <w:rPr>
          <w:lang w:val="en-CA"/>
        </w:rPr>
        <w:t xml:space="preserve">technology roundtable/exhibition booth on </w:t>
      </w:r>
      <w:r w:rsidR="003C45FA" w:rsidRPr="00ED1766">
        <w:rPr>
          <w:lang w:val="en-CA"/>
        </w:rPr>
        <w:t xml:space="preserve">different HCFC-free </w:t>
      </w:r>
      <w:r w:rsidRPr="00ED1766">
        <w:rPr>
          <w:lang w:val="en-CA"/>
        </w:rPr>
        <w:t xml:space="preserve">alternatives organized with </w:t>
      </w:r>
      <w:r w:rsidR="008769B7" w:rsidRPr="00ED1766">
        <w:rPr>
          <w:lang w:val="en-CA"/>
        </w:rPr>
        <w:t xml:space="preserve">the </w:t>
      </w:r>
      <w:r w:rsidRPr="00ED1766">
        <w:rPr>
          <w:lang w:val="en-CA"/>
        </w:rPr>
        <w:t xml:space="preserve">support of Public Association of the Refrigeration Technicians, in cooperation with </w:t>
      </w:r>
      <w:r w:rsidR="003C45FA" w:rsidRPr="00ED1766">
        <w:rPr>
          <w:lang w:val="en-CA"/>
        </w:rPr>
        <w:t>service sector enterprises, technical institutions</w:t>
      </w:r>
      <w:r w:rsidR="00A53E88" w:rsidRPr="00ED1766">
        <w:rPr>
          <w:lang w:val="en-CA"/>
        </w:rPr>
        <w:t xml:space="preserve"> training service technicians</w:t>
      </w:r>
      <w:r w:rsidR="003C45FA" w:rsidRPr="00ED1766">
        <w:rPr>
          <w:lang w:val="en-CA"/>
        </w:rPr>
        <w:t xml:space="preserve">, regulatory institutions dealing with service enterprises and end-users </w:t>
      </w:r>
      <w:r w:rsidRPr="00ED1766">
        <w:rPr>
          <w:lang w:val="en-CA"/>
        </w:rPr>
        <w:t>(UNEP) (</w:t>
      </w:r>
      <w:r w:rsidR="000868E6" w:rsidRPr="00ED1766">
        <w:rPr>
          <w:lang w:val="en-CA"/>
        </w:rPr>
        <w:t>US $</w:t>
      </w:r>
      <w:r w:rsidR="00242E98">
        <w:rPr>
          <w:lang w:val="en-CA"/>
        </w:rPr>
        <w:t>6</w:t>
      </w:r>
      <w:r w:rsidRPr="00ED1766">
        <w:rPr>
          <w:lang w:val="en-CA"/>
        </w:rPr>
        <w:t>,000)</w:t>
      </w:r>
      <w:r w:rsidR="009F3D59" w:rsidRPr="00ED1766">
        <w:rPr>
          <w:lang w:val="en-CA"/>
        </w:rPr>
        <w:t xml:space="preserve">; </w:t>
      </w:r>
    </w:p>
    <w:p w14:paraId="7058B2A0" w14:textId="4A32C5A5" w:rsidR="004D06A1" w:rsidRPr="003B6992" w:rsidRDefault="006C38A1" w:rsidP="00F44A88">
      <w:pPr>
        <w:pStyle w:val="Heading2"/>
        <w:rPr>
          <w:lang w:val="en-CA"/>
        </w:rPr>
      </w:pPr>
      <w:r w:rsidRPr="00ED1766">
        <w:rPr>
          <w:i/>
          <w:lang w:val="en-CA"/>
        </w:rPr>
        <w:t>Technical capacity development measures for adoption of low-GWP refrigerants and awareness and information outreach</w:t>
      </w:r>
      <w:r w:rsidRPr="00ED1766">
        <w:rPr>
          <w:lang w:val="en-CA"/>
        </w:rPr>
        <w:t xml:space="preserve">: </w:t>
      </w:r>
      <w:r w:rsidR="00F44A88" w:rsidRPr="00F44A88">
        <w:rPr>
          <w:lang w:val="en-CA"/>
        </w:rPr>
        <w:t xml:space="preserve">Conduct </w:t>
      </w:r>
      <w:r w:rsidR="00603C17">
        <w:rPr>
          <w:lang w:val="en-CA"/>
        </w:rPr>
        <w:t xml:space="preserve">of </w:t>
      </w:r>
      <w:r w:rsidR="00F44A88" w:rsidRPr="00F44A88">
        <w:rPr>
          <w:lang w:val="en-CA"/>
        </w:rPr>
        <w:t xml:space="preserve">a feasibility study on the benefits of improved cooling efficiency and sustainability to ensure proper operating conditions and to reduce </w:t>
      </w:r>
      <w:r w:rsidR="00924A12">
        <w:rPr>
          <w:lang w:val="en-CA"/>
        </w:rPr>
        <w:t xml:space="preserve">refrigerant </w:t>
      </w:r>
      <w:r w:rsidR="00F44A88" w:rsidRPr="00F44A88">
        <w:rPr>
          <w:lang w:val="en-CA"/>
        </w:rPr>
        <w:t xml:space="preserve">leakage rates </w:t>
      </w:r>
      <w:r w:rsidR="00F44A88" w:rsidRPr="003B6992">
        <w:rPr>
          <w:lang w:val="en-CA"/>
        </w:rPr>
        <w:t xml:space="preserve">and </w:t>
      </w:r>
      <w:r w:rsidR="00924A12" w:rsidRPr="003B6992">
        <w:rPr>
          <w:lang w:val="en-CA"/>
        </w:rPr>
        <w:t xml:space="preserve">reduce </w:t>
      </w:r>
      <w:r w:rsidR="00F44A88" w:rsidRPr="003B6992">
        <w:rPr>
          <w:lang w:val="en-CA"/>
        </w:rPr>
        <w:t>energy use</w:t>
      </w:r>
      <w:r w:rsidR="00924A12" w:rsidRPr="003B6992">
        <w:rPr>
          <w:lang w:val="en-CA"/>
        </w:rPr>
        <w:t>,</w:t>
      </w:r>
      <w:r w:rsidR="00F44A88" w:rsidRPr="003B6992">
        <w:rPr>
          <w:lang w:val="en-CA"/>
        </w:rPr>
        <w:t xml:space="preserve"> and dissemination of the benefits to end-users in commercial and industrial refrigeration applications</w:t>
      </w:r>
      <w:r w:rsidRPr="003B6992">
        <w:rPr>
          <w:lang w:val="en-CA"/>
        </w:rPr>
        <w:t xml:space="preserve">; cooperation with the State Hydrometeorological Service </w:t>
      </w:r>
      <w:r w:rsidR="005C47A3" w:rsidRPr="003B6992">
        <w:rPr>
          <w:lang w:val="en-CA"/>
        </w:rPr>
        <w:t>for</w:t>
      </w:r>
      <w:r w:rsidRPr="003B6992">
        <w:rPr>
          <w:lang w:val="en-CA"/>
        </w:rPr>
        <w:t xml:space="preserve"> </w:t>
      </w:r>
      <w:r w:rsidR="005C47A3" w:rsidRPr="003B6992">
        <w:rPr>
          <w:lang w:val="en-CA"/>
        </w:rPr>
        <w:t xml:space="preserve">including UV radiation index and stratospheric ozone observations in the weather forecasts </w:t>
      </w:r>
      <w:r w:rsidRPr="003B6992">
        <w:rPr>
          <w:lang w:val="en-CA"/>
        </w:rPr>
        <w:t>(UNEP) (US</w:t>
      </w:r>
      <w:r w:rsidR="007163C2" w:rsidRPr="003B6992">
        <w:rPr>
          <w:lang w:val="en-CA"/>
        </w:rPr>
        <w:t> </w:t>
      </w:r>
      <w:r w:rsidRPr="003B6992">
        <w:rPr>
          <w:lang w:val="en-CA"/>
        </w:rPr>
        <w:t>$</w:t>
      </w:r>
      <w:r w:rsidR="00F44A88" w:rsidRPr="003B6992">
        <w:rPr>
          <w:lang w:val="en-CA"/>
        </w:rPr>
        <w:t>10</w:t>
      </w:r>
      <w:r w:rsidRPr="003B6992">
        <w:rPr>
          <w:lang w:val="en-CA"/>
        </w:rPr>
        <w:t>,000);</w:t>
      </w:r>
      <w:r w:rsidR="00056110" w:rsidRPr="003B6992">
        <w:rPr>
          <w:lang w:val="en-CA"/>
        </w:rPr>
        <w:t xml:space="preserve"> </w:t>
      </w:r>
      <w:r w:rsidR="009F3D59" w:rsidRPr="003B6992">
        <w:rPr>
          <w:lang w:val="en-CA"/>
        </w:rPr>
        <w:t>and</w:t>
      </w:r>
    </w:p>
    <w:p w14:paraId="69384E36" w14:textId="683B493E" w:rsidR="00124159" w:rsidRPr="003B6992" w:rsidRDefault="00CA4C87" w:rsidP="00ED1766">
      <w:pPr>
        <w:pStyle w:val="Heading2"/>
        <w:rPr>
          <w:lang w:val="en-CA"/>
        </w:rPr>
      </w:pPr>
      <w:r w:rsidRPr="003B6992">
        <w:rPr>
          <w:i/>
          <w:lang w:val="en-CA"/>
        </w:rPr>
        <w:t>Coordination, management and m</w:t>
      </w:r>
      <w:r w:rsidR="004D06A1" w:rsidRPr="003B6992">
        <w:rPr>
          <w:i/>
          <w:lang w:val="en-CA"/>
        </w:rPr>
        <w:t>onitoring</w:t>
      </w:r>
      <w:r w:rsidRPr="003B6992">
        <w:rPr>
          <w:lang w:val="en-CA"/>
        </w:rPr>
        <w:t xml:space="preserve"> (UNEP) (</w:t>
      </w:r>
      <w:r w:rsidR="000868E6" w:rsidRPr="003B6992">
        <w:rPr>
          <w:lang w:val="en-CA"/>
        </w:rPr>
        <w:t>US $</w:t>
      </w:r>
      <w:r w:rsidR="00242E98" w:rsidRPr="003B6992">
        <w:rPr>
          <w:lang w:val="en-CA"/>
        </w:rPr>
        <w:t>3</w:t>
      </w:r>
      <w:r w:rsidRPr="003B6992">
        <w:rPr>
          <w:lang w:val="en-CA"/>
        </w:rPr>
        <w:t>,000)</w:t>
      </w:r>
      <w:r w:rsidR="004D06A1" w:rsidRPr="003B6992">
        <w:rPr>
          <w:lang w:val="en-CA"/>
        </w:rPr>
        <w:t>:</w:t>
      </w:r>
      <w:r w:rsidRPr="003B6992">
        <w:rPr>
          <w:lang w:val="en-CA"/>
        </w:rPr>
        <w:t xml:space="preserve"> </w:t>
      </w:r>
      <w:r w:rsidR="003E5B88" w:rsidRPr="003B6992">
        <w:rPr>
          <w:lang w:val="en-CA"/>
        </w:rPr>
        <w:t xml:space="preserve">Project management, monitoring and reporting </w:t>
      </w:r>
      <w:r w:rsidR="008540FA" w:rsidRPr="003B6992">
        <w:rPr>
          <w:lang w:val="en-CA"/>
        </w:rPr>
        <w:t>budgets</w:t>
      </w:r>
      <w:r w:rsidR="00255A33" w:rsidRPr="003B6992">
        <w:rPr>
          <w:lang w:val="en-CA"/>
        </w:rPr>
        <w:t xml:space="preserve"> on</w:t>
      </w:r>
      <w:r w:rsidR="003E5B88" w:rsidRPr="003B6992">
        <w:rPr>
          <w:lang w:val="en-CA"/>
        </w:rPr>
        <w:t xml:space="preserve"> staff/consultant component.</w:t>
      </w:r>
      <w:r w:rsidR="000868E6" w:rsidRPr="003B6992">
        <w:rPr>
          <w:lang w:val="en-CA"/>
        </w:rPr>
        <w:t xml:space="preserve"> </w:t>
      </w:r>
    </w:p>
    <w:p w14:paraId="1803B15D" w14:textId="77777777" w:rsidR="00C679D6" w:rsidRPr="00ED1766" w:rsidRDefault="00C679D6" w:rsidP="00ED1766">
      <w:pPr>
        <w:spacing w:after="240"/>
        <w:jc w:val="center"/>
        <w:rPr>
          <w:b/>
          <w:lang w:val="en-CA"/>
        </w:rPr>
      </w:pPr>
      <w:r w:rsidRPr="003B6992">
        <w:rPr>
          <w:b/>
          <w:bCs/>
          <w:lang w:val="en-CA"/>
        </w:rPr>
        <w:t>SECRETARIAT’S</w:t>
      </w:r>
      <w:r w:rsidRPr="003B6992">
        <w:rPr>
          <w:b/>
          <w:lang w:val="en-CA"/>
        </w:rPr>
        <w:t xml:space="preserve"> COMMENTS AND RECOMMENDATION</w:t>
      </w:r>
    </w:p>
    <w:p w14:paraId="60B80D08" w14:textId="77777777" w:rsidR="00C679D6" w:rsidRPr="00ED1766" w:rsidRDefault="00C679D6" w:rsidP="00ED1766">
      <w:pPr>
        <w:spacing w:after="240"/>
        <w:rPr>
          <w:b/>
          <w:lang w:val="en-CA"/>
        </w:rPr>
      </w:pPr>
      <w:r w:rsidRPr="00ED1766">
        <w:rPr>
          <w:b/>
          <w:lang w:val="en-CA"/>
        </w:rPr>
        <w:t>COMMENTS</w:t>
      </w:r>
    </w:p>
    <w:p w14:paraId="5DB0C078" w14:textId="6271B97E" w:rsidR="00FD00C5" w:rsidRPr="00ED1766" w:rsidRDefault="00C679D6" w:rsidP="00ED1766">
      <w:pPr>
        <w:pStyle w:val="Heading1"/>
        <w:rPr>
          <w:lang w:val="en-CA"/>
        </w:rPr>
      </w:pPr>
      <w:r w:rsidRPr="00ED1766">
        <w:rPr>
          <w:lang w:val="en-CA"/>
        </w:rPr>
        <w:t>The Secretariat reviewed stage I</w:t>
      </w:r>
      <w:r w:rsidR="00BF6505" w:rsidRPr="00ED1766">
        <w:rPr>
          <w:lang w:val="en-CA"/>
        </w:rPr>
        <w:t>I</w:t>
      </w:r>
      <w:r w:rsidRPr="00ED1766">
        <w:rPr>
          <w:lang w:val="en-CA"/>
        </w:rPr>
        <w:t xml:space="preserve">I of the HPMP in light of stage </w:t>
      </w:r>
      <w:r w:rsidR="00BF6505" w:rsidRPr="00ED1766">
        <w:rPr>
          <w:lang w:val="en-CA"/>
        </w:rPr>
        <w:t>I</w:t>
      </w:r>
      <w:r w:rsidRPr="00ED1766">
        <w:rPr>
          <w:lang w:val="en-CA"/>
        </w:rPr>
        <w:t>I, the policies and guidelines of the Multilateral Fund, including the criteria for funding HCFC phase-out in the consumption sector for stage I</w:t>
      </w:r>
      <w:r w:rsidR="00BF6505" w:rsidRPr="00ED1766">
        <w:rPr>
          <w:lang w:val="en-CA"/>
        </w:rPr>
        <w:t>I</w:t>
      </w:r>
      <w:r w:rsidRPr="00ED1766">
        <w:rPr>
          <w:lang w:val="en-CA"/>
        </w:rPr>
        <w:t>I of HPMPs (decision 74/50), and the 202</w:t>
      </w:r>
      <w:r w:rsidR="00A45EE3" w:rsidRPr="00ED1766">
        <w:rPr>
          <w:lang w:val="en-CA"/>
        </w:rPr>
        <w:t>1</w:t>
      </w:r>
      <w:r w:rsidRPr="00ED1766">
        <w:rPr>
          <w:lang w:val="en-CA"/>
        </w:rPr>
        <w:t>-202</w:t>
      </w:r>
      <w:r w:rsidR="00A45EE3" w:rsidRPr="00ED1766">
        <w:rPr>
          <w:lang w:val="en-CA"/>
        </w:rPr>
        <w:t>3</w:t>
      </w:r>
      <w:r w:rsidRPr="00ED1766">
        <w:rPr>
          <w:lang w:val="en-CA"/>
        </w:rPr>
        <w:t xml:space="preserve"> business plan of the Multilateral </w:t>
      </w:r>
      <w:r w:rsidR="00FD00C5" w:rsidRPr="00ED1766">
        <w:rPr>
          <w:lang w:val="en-CA"/>
        </w:rPr>
        <w:t xml:space="preserve">Fund. </w:t>
      </w:r>
    </w:p>
    <w:p w14:paraId="3EA0EFBD" w14:textId="77777777" w:rsidR="00835863" w:rsidRPr="00ED1766" w:rsidRDefault="00835863" w:rsidP="00ED1766">
      <w:pPr>
        <w:spacing w:after="240"/>
        <w:rPr>
          <w:u w:val="single"/>
          <w:lang w:val="en-CA"/>
        </w:rPr>
      </w:pPr>
      <w:r w:rsidRPr="00ED1766">
        <w:rPr>
          <w:u w:val="single"/>
          <w:lang w:val="en-CA"/>
        </w:rPr>
        <w:t>Overarching strategy</w:t>
      </w:r>
    </w:p>
    <w:p w14:paraId="631846EC" w14:textId="46651CDF" w:rsidR="00835863" w:rsidRPr="00ED1766" w:rsidRDefault="00835863" w:rsidP="00ED1766">
      <w:pPr>
        <w:pStyle w:val="Heading1"/>
        <w:rPr>
          <w:lang w:val="en-CA"/>
        </w:rPr>
      </w:pPr>
      <w:r w:rsidRPr="00ED1766">
        <w:rPr>
          <w:lang w:val="en-CA"/>
        </w:rPr>
        <w:t xml:space="preserve">The Government of </w:t>
      </w:r>
      <w:r w:rsidR="007A5617" w:rsidRPr="00ED1766">
        <w:rPr>
          <w:lang w:val="en-CA"/>
        </w:rPr>
        <w:t xml:space="preserve">the Republic of Moldova </w:t>
      </w:r>
      <w:r w:rsidRPr="00ED1766">
        <w:rPr>
          <w:lang w:val="en-CA"/>
        </w:rPr>
        <w:t>proposes to meet the 100</w:t>
      </w:r>
      <w:r w:rsidR="000A1DA4" w:rsidRPr="00ED1766">
        <w:rPr>
          <w:lang w:val="en-CA"/>
        </w:rPr>
        <w:t> </w:t>
      </w:r>
      <w:r w:rsidRPr="00ED1766">
        <w:rPr>
          <w:lang w:val="en-CA"/>
        </w:rPr>
        <w:t xml:space="preserve">per cent reduction of its HCFC baseline consumption by </w:t>
      </w:r>
      <w:r w:rsidR="00ED524A" w:rsidRPr="00ED1766">
        <w:rPr>
          <w:lang w:val="en-CA"/>
        </w:rPr>
        <w:t>2030</w:t>
      </w:r>
      <w:r w:rsidRPr="00ED1766">
        <w:rPr>
          <w:lang w:val="en-CA"/>
        </w:rPr>
        <w:t>, and to maintain a maximum annual consumption of HCFC in the period of 2030 to 2040 consistent with Article 5, paragraph 8 ter(e)(i) of the Montreal Protocol</w:t>
      </w:r>
      <w:r w:rsidR="00BE6183" w:rsidRPr="00ED1766">
        <w:rPr>
          <w:lang w:val="en-CA"/>
        </w:rPr>
        <w:t>.</w:t>
      </w:r>
      <w:r w:rsidR="00016AE6" w:rsidRPr="00ED1766">
        <w:rPr>
          <w:rStyle w:val="FootnoteReference"/>
          <w:lang w:val="en-CA"/>
        </w:rPr>
        <w:footnoteReference w:id="10"/>
      </w:r>
      <w:r w:rsidR="00ED524A" w:rsidRPr="00ED1766">
        <w:rPr>
          <w:lang w:val="en-CA"/>
        </w:rPr>
        <w:t xml:space="preserve"> </w:t>
      </w:r>
      <w:r w:rsidR="00BE6183" w:rsidRPr="00ED1766">
        <w:rPr>
          <w:lang w:val="en-CA"/>
        </w:rPr>
        <w:t xml:space="preserve">To </w:t>
      </w:r>
      <w:r w:rsidR="00ED524A" w:rsidRPr="00ED1766">
        <w:rPr>
          <w:lang w:val="en-CA"/>
        </w:rPr>
        <w:t>achieve the above targets, the Government would continue strengthening implementation of regulations to control supply of HCFCs, strictly enforce regulations to prohibit import of HCFC-based RAC equipment,</w:t>
      </w:r>
      <w:r w:rsidR="003E5B88" w:rsidRPr="00ED1766">
        <w:rPr>
          <w:lang w:val="en-CA"/>
        </w:rPr>
        <w:t xml:space="preserve"> undertake capacity building and training of refrigeration technicians and the refrigeration association,</w:t>
      </w:r>
      <w:r w:rsidR="00ED524A" w:rsidRPr="00ED1766">
        <w:rPr>
          <w:lang w:val="en-CA"/>
        </w:rPr>
        <w:t xml:space="preserve"> </w:t>
      </w:r>
      <w:r w:rsidR="003E5B88" w:rsidRPr="00ED1766">
        <w:rPr>
          <w:lang w:val="en-CA"/>
        </w:rPr>
        <w:t>implement</w:t>
      </w:r>
      <w:r w:rsidR="00ED524A" w:rsidRPr="00ED1766">
        <w:rPr>
          <w:lang w:val="en-CA"/>
        </w:rPr>
        <w:t xml:space="preserve"> recovery and reclamation programme for HCFCs and implement awareness and outreach programmes for</w:t>
      </w:r>
      <w:r w:rsidR="00B10EDE" w:rsidRPr="00ED1766">
        <w:rPr>
          <w:lang w:val="en-CA"/>
        </w:rPr>
        <w:t xml:space="preserve"> the</w:t>
      </w:r>
      <w:r w:rsidR="00ED524A" w:rsidRPr="00ED1766">
        <w:rPr>
          <w:lang w:val="en-CA"/>
        </w:rPr>
        <w:t xml:space="preserve"> adoption of low-GWP alternatives; the Government has also indicated that </w:t>
      </w:r>
      <w:r w:rsidR="00B10EDE" w:rsidRPr="00ED1766">
        <w:rPr>
          <w:lang w:val="en-CA"/>
        </w:rPr>
        <w:t>it</w:t>
      </w:r>
      <w:r w:rsidR="00ED524A" w:rsidRPr="00ED1766">
        <w:rPr>
          <w:lang w:val="en-CA"/>
        </w:rPr>
        <w:t xml:space="preserve"> expect</w:t>
      </w:r>
      <w:r w:rsidR="00B10EDE" w:rsidRPr="00ED1766">
        <w:rPr>
          <w:lang w:val="en-CA"/>
        </w:rPr>
        <w:t>s</w:t>
      </w:r>
      <w:r w:rsidR="00ED524A" w:rsidRPr="00ED1766">
        <w:rPr>
          <w:lang w:val="en-CA"/>
        </w:rPr>
        <w:t xml:space="preserve"> to maintain consumption well below the stage III targets for the period 2022 to 2030.</w:t>
      </w:r>
    </w:p>
    <w:p w14:paraId="3565A98C" w14:textId="68165500" w:rsidR="00835863" w:rsidRPr="00ED1766" w:rsidRDefault="00835863" w:rsidP="00ED1766">
      <w:pPr>
        <w:pStyle w:val="Heading1"/>
        <w:rPr>
          <w:lang w:val="en-CA"/>
        </w:rPr>
      </w:pPr>
      <w:r w:rsidRPr="00ED1766">
        <w:rPr>
          <w:lang w:val="en-CA"/>
        </w:rPr>
        <w:t xml:space="preserve">In line with decision </w:t>
      </w:r>
      <w:r w:rsidR="00603C17">
        <w:rPr>
          <w:lang w:val="en-CA"/>
        </w:rPr>
        <w:t xml:space="preserve">86/51 </w:t>
      </w:r>
      <w:r w:rsidRPr="00ED1766">
        <w:rPr>
          <w:lang w:val="en-CA"/>
        </w:rPr>
        <w:t xml:space="preserve">on this matter, to allow for consideration of the final tranche of its HPMP, the Government of </w:t>
      </w:r>
      <w:r w:rsidR="00ED524A" w:rsidRPr="00ED1766">
        <w:rPr>
          <w:lang w:val="en-CA"/>
        </w:rPr>
        <w:t xml:space="preserve">the Republic of Moldova </w:t>
      </w:r>
      <w:r w:rsidRPr="00ED1766">
        <w:rPr>
          <w:lang w:val="en-CA"/>
        </w:rPr>
        <w:t>agreed to submit a detailed description of the regulatory and policy framework in place to implement measures to ensure that HCFC consumption w</w:t>
      </w:r>
      <w:r w:rsidR="00ED524A" w:rsidRPr="00ED1766">
        <w:rPr>
          <w:lang w:val="en-CA"/>
        </w:rPr>
        <w:t>as in compliance with paragraph 8 </w:t>
      </w:r>
      <w:r w:rsidRPr="00ED1766">
        <w:rPr>
          <w:lang w:val="en-CA"/>
        </w:rPr>
        <w:t>ter(e)(i) of Article</w:t>
      </w:r>
      <w:r w:rsidR="002A050F" w:rsidRPr="00ED1766">
        <w:rPr>
          <w:lang w:val="en-CA"/>
        </w:rPr>
        <w:t> </w:t>
      </w:r>
      <w:r w:rsidRPr="00ED1766">
        <w:rPr>
          <w:lang w:val="en-CA"/>
        </w:rPr>
        <w:t xml:space="preserve">5 of the Montreal Protocol for the 2030-2040 period, and the expected annual HCFC consumption in </w:t>
      </w:r>
      <w:r w:rsidR="009D0D9A" w:rsidRPr="00ED1766">
        <w:rPr>
          <w:lang w:val="en-CA"/>
        </w:rPr>
        <w:t>the Republic of Moldova</w:t>
      </w:r>
      <w:r w:rsidRPr="00ED1766">
        <w:rPr>
          <w:lang w:val="en-CA"/>
        </w:rPr>
        <w:t xml:space="preserve"> for the 2030-2040 period.</w:t>
      </w:r>
    </w:p>
    <w:p w14:paraId="0B2A92C6" w14:textId="1B789B21" w:rsidR="00C679D6" w:rsidRPr="00ED1766" w:rsidRDefault="00EC5DA4" w:rsidP="00ED1766">
      <w:pPr>
        <w:pStyle w:val="Heading1"/>
        <w:rPr>
          <w:lang w:val="en-CA"/>
        </w:rPr>
      </w:pPr>
      <w:r w:rsidRPr="00ED1766">
        <w:rPr>
          <w:lang w:val="en-CA"/>
        </w:rPr>
        <w:lastRenderedPageBreak/>
        <w:t xml:space="preserve">The Government has issued quota for 2021 for 0.54 ODP tonnes to </w:t>
      </w:r>
      <w:r w:rsidR="00670534" w:rsidRPr="00ED1766">
        <w:rPr>
          <w:lang w:val="en-CA"/>
        </w:rPr>
        <w:t>five</w:t>
      </w:r>
      <w:r w:rsidRPr="00ED1766">
        <w:rPr>
          <w:lang w:val="en-CA"/>
        </w:rPr>
        <w:t xml:space="preserve"> importers, which is below the Montreal Protocol control targets and the maximum allowable consumption.</w:t>
      </w:r>
    </w:p>
    <w:p w14:paraId="70901735" w14:textId="18D52C0D" w:rsidR="00670534" w:rsidRPr="00250E60" w:rsidRDefault="00670534" w:rsidP="00ED1766">
      <w:pPr>
        <w:pStyle w:val="Heading1"/>
        <w:rPr>
          <w:lang w:val="en-CA"/>
        </w:rPr>
      </w:pPr>
      <w:r w:rsidRPr="00ED1766">
        <w:rPr>
          <w:lang w:val="en-CA"/>
        </w:rPr>
        <w:t>The Secretariat discussed with UNDP on the consumption targets for 2021 to 2025 noting that the quota issued for 2021 of 0.54 ODP tonnes is lower than Montreal Pro</w:t>
      </w:r>
      <w:r w:rsidR="00B10EDE" w:rsidRPr="00ED1766">
        <w:rPr>
          <w:lang w:val="en-CA"/>
        </w:rPr>
        <w:t>tocol target for that year (0.6</w:t>
      </w:r>
      <w:r w:rsidR="000670C8" w:rsidRPr="00ED1766">
        <w:rPr>
          <w:lang w:val="en-CA"/>
        </w:rPr>
        <w:t>5</w:t>
      </w:r>
      <w:r w:rsidR="00B10EDE" w:rsidRPr="00ED1766">
        <w:rPr>
          <w:lang w:val="en-CA"/>
        </w:rPr>
        <w:t> </w:t>
      </w:r>
      <w:r w:rsidRPr="00ED1766">
        <w:rPr>
          <w:lang w:val="en-CA"/>
        </w:rPr>
        <w:t>ODP</w:t>
      </w:r>
      <w:r w:rsidR="00743193">
        <w:rPr>
          <w:lang w:val="en-CA"/>
        </w:rPr>
        <w:t> </w:t>
      </w:r>
      <w:r w:rsidRPr="00ED1766">
        <w:rPr>
          <w:lang w:val="en-CA"/>
        </w:rPr>
        <w:t xml:space="preserve">tonnes). </w:t>
      </w:r>
      <w:r w:rsidRPr="00250E60">
        <w:rPr>
          <w:lang w:val="en-CA"/>
        </w:rPr>
        <w:t>After consultation, the Government agreed to revise its target for the period from 2021 to 2024 to 0.65 ODP tonnes, 0.58 ODP tonnes, 0.50 ODP tonnes and 0.</w:t>
      </w:r>
      <w:r w:rsidR="003F52B7">
        <w:rPr>
          <w:lang w:val="en-CA"/>
        </w:rPr>
        <w:t>4</w:t>
      </w:r>
      <w:r w:rsidRPr="00250E60">
        <w:rPr>
          <w:lang w:val="en-CA"/>
        </w:rPr>
        <w:t xml:space="preserve">3 ODP tonnes, respectively, as </w:t>
      </w:r>
      <w:r w:rsidR="00B10EDE" w:rsidRPr="00250E60">
        <w:rPr>
          <w:lang w:val="en-CA"/>
        </w:rPr>
        <w:t>it</w:t>
      </w:r>
      <w:r w:rsidRPr="00250E60">
        <w:rPr>
          <w:lang w:val="en-CA"/>
        </w:rPr>
        <w:t xml:space="preserve"> would prefer to have a “safety stock” above </w:t>
      </w:r>
      <w:r w:rsidR="00B10EDE" w:rsidRPr="00250E60">
        <w:rPr>
          <w:lang w:val="en-CA"/>
        </w:rPr>
        <w:t>its</w:t>
      </w:r>
      <w:r w:rsidRPr="00250E60">
        <w:rPr>
          <w:lang w:val="en-CA"/>
        </w:rPr>
        <w:t xml:space="preserve"> quota levels for those years.</w:t>
      </w:r>
    </w:p>
    <w:p w14:paraId="7B4D7817" w14:textId="5D377D77" w:rsidR="00C679D6" w:rsidRPr="00ED1766" w:rsidRDefault="00C679D6" w:rsidP="00ED1766">
      <w:pPr>
        <w:pStyle w:val="Heading1"/>
        <w:keepNext/>
        <w:numPr>
          <w:ilvl w:val="0"/>
          <w:numId w:val="0"/>
        </w:numPr>
        <w:rPr>
          <w:u w:val="single"/>
          <w:lang w:val="en-CA"/>
        </w:rPr>
      </w:pPr>
      <w:r w:rsidRPr="00ED1766">
        <w:rPr>
          <w:u w:val="single"/>
          <w:lang w:val="en-CA"/>
        </w:rPr>
        <w:t>Technical and cost-related issues</w:t>
      </w:r>
    </w:p>
    <w:p w14:paraId="1C380458" w14:textId="1C919C9A" w:rsidR="00670534" w:rsidRPr="00ED1766" w:rsidRDefault="00DA64E0" w:rsidP="00ED1766">
      <w:pPr>
        <w:pStyle w:val="Heading1"/>
        <w:rPr>
          <w:lang w:val="en-CA"/>
        </w:rPr>
      </w:pPr>
      <w:r w:rsidRPr="00ED1766">
        <w:rPr>
          <w:lang w:val="en-CA"/>
        </w:rPr>
        <w:t xml:space="preserve">Upon a request for clarification </w:t>
      </w:r>
      <w:r w:rsidR="00670534" w:rsidRPr="00ED1766">
        <w:rPr>
          <w:lang w:val="en-CA"/>
        </w:rPr>
        <w:t xml:space="preserve">on </w:t>
      </w:r>
      <w:r w:rsidR="00246510" w:rsidRPr="00ED1766">
        <w:rPr>
          <w:lang w:val="en-CA"/>
        </w:rPr>
        <w:t>the RRR programme</w:t>
      </w:r>
      <w:r w:rsidRPr="00ED1766">
        <w:rPr>
          <w:lang w:val="en-CA"/>
        </w:rPr>
        <w:t>,</w:t>
      </w:r>
      <w:r w:rsidR="000868E6" w:rsidRPr="00ED1766">
        <w:rPr>
          <w:lang w:val="en-CA"/>
        </w:rPr>
        <w:t xml:space="preserve"> </w:t>
      </w:r>
      <w:r w:rsidR="00670534" w:rsidRPr="00ED1766">
        <w:rPr>
          <w:lang w:val="en-CA"/>
        </w:rPr>
        <w:t xml:space="preserve">UNDP explained that the Republic of Moldova has enforced Law 852 that prohibits emissions of refrigerants and mandates recovery of refrigerants while servicing </w:t>
      </w:r>
      <w:r w:rsidRPr="00ED1766">
        <w:rPr>
          <w:lang w:val="en-CA"/>
        </w:rPr>
        <w:t xml:space="preserve">RAC </w:t>
      </w:r>
      <w:r w:rsidR="00670534" w:rsidRPr="00ED1766">
        <w:rPr>
          <w:lang w:val="en-CA"/>
        </w:rPr>
        <w:t xml:space="preserve">equipment; the proposed </w:t>
      </w:r>
      <w:r w:rsidR="00246510" w:rsidRPr="00ED1766">
        <w:rPr>
          <w:lang w:val="en-CA"/>
        </w:rPr>
        <w:t>RRR programme</w:t>
      </w:r>
      <w:r w:rsidR="00670534" w:rsidRPr="00ED1766">
        <w:rPr>
          <w:lang w:val="en-CA"/>
        </w:rPr>
        <w:t xml:space="preserve"> would help in implementation of this regulation and facilitate removal of impurities in the recovered H</w:t>
      </w:r>
      <w:r w:rsidR="00F43B51" w:rsidRPr="00ED1766">
        <w:rPr>
          <w:lang w:val="en-CA"/>
        </w:rPr>
        <w:t>CFC refrigerants.</w:t>
      </w:r>
      <w:r w:rsidR="00670534" w:rsidRPr="00ED1766">
        <w:rPr>
          <w:lang w:val="en-CA"/>
        </w:rPr>
        <w:t xml:space="preserve"> With the pri</w:t>
      </w:r>
      <w:r w:rsidR="00E61A1C" w:rsidRPr="00ED1766">
        <w:rPr>
          <w:lang w:val="en-CA"/>
        </w:rPr>
        <w:t xml:space="preserve">ce of HCFC-22 at </w:t>
      </w:r>
      <w:r w:rsidRPr="00ED1766">
        <w:rPr>
          <w:lang w:val="en-CA"/>
        </w:rPr>
        <w:t xml:space="preserve">over </w:t>
      </w:r>
      <w:r w:rsidR="000868E6" w:rsidRPr="00ED1766">
        <w:rPr>
          <w:lang w:val="en-CA"/>
        </w:rPr>
        <w:t>US $</w:t>
      </w:r>
      <w:r w:rsidR="00670534" w:rsidRPr="00ED1766">
        <w:rPr>
          <w:lang w:val="en-CA"/>
        </w:rPr>
        <w:t>17, continued decrease in supply of HCFC-22, and a supportive regulatory mechanism for promoting recovery and reclamation of refrigerant, this project is expected to result in maximising recovery and reclamation of HCFC-22</w:t>
      </w:r>
      <w:r w:rsidR="008C5188" w:rsidRPr="00ED1766">
        <w:rPr>
          <w:lang w:val="en-CA"/>
        </w:rPr>
        <w:t>.</w:t>
      </w:r>
      <w:r w:rsidR="00EF2FC7" w:rsidRPr="00ED1766">
        <w:rPr>
          <w:lang w:val="en-CA"/>
        </w:rPr>
        <w:t xml:space="preserve"> </w:t>
      </w:r>
      <w:r w:rsidR="003C45FA" w:rsidRPr="00ED1766">
        <w:rPr>
          <w:lang w:val="en-CA"/>
        </w:rPr>
        <w:t>UNDP explained that</w:t>
      </w:r>
      <w:r w:rsidR="00EF2FC7" w:rsidRPr="00ED1766">
        <w:rPr>
          <w:lang w:val="en-CA"/>
        </w:rPr>
        <w:t xml:space="preserve"> the incentive system </w:t>
      </w:r>
      <w:r w:rsidR="003C45FA" w:rsidRPr="00ED1766">
        <w:rPr>
          <w:lang w:val="en-CA"/>
        </w:rPr>
        <w:t>would</w:t>
      </w:r>
      <w:r w:rsidR="00EF2FC7" w:rsidRPr="00ED1766">
        <w:rPr>
          <w:lang w:val="en-CA"/>
        </w:rPr>
        <w:t xml:space="preserve"> result in replacement of HCFC-based equipment</w:t>
      </w:r>
      <w:r w:rsidR="00B03788" w:rsidRPr="00ED1766">
        <w:rPr>
          <w:lang w:val="en-CA"/>
        </w:rPr>
        <w:t>,</w:t>
      </w:r>
      <w:r w:rsidR="00EF2FC7" w:rsidRPr="00ED1766">
        <w:rPr>
          <w:lang w:val="en-CA"/>
        </w:rPr>
        <w:t xml:space="preserve"> </w:t>
      </w:r>
      <w:r w:rsidR="003C45FA" w:rsidRPr="00ED1766">
        <w:rPr>
          <w:lang w:val="en-CA"/>
        </w:rPr>
        <w:t xml:space="preserve">mainly </w:t>
      </w:r>
      <w:r w:rsidR="00EF2FC7" w:rsidRPr="00ED1766">
        <w:rPr>
          <w:lang w:val="en-CA"/>
        </w:rPr>
        <w:t>commercial and industrial refrigeration equipment</w:t>
      </w:r>
      <w:r w:rsidR="00035954" w:rsidRPr="00ED1766">
        <w:rPr>
          <w:lang w:val="en-CA"/>
        </w:rPr>
        <w:t>,</w:t>
      </w:r>
      <w:r w:rsidR="003C45FA" w:rsidRPr="00ED1766">
        <w:rPr>
          <w:lang w:val="en-CA"/>
        </w:rPr>
        <w:t xml:space="preserve"> with low-GWP alternative technologies</w:t>
      </w:r>
      <w:r w:rsidR="00EF2FC7" w:rsidRPr="00ED1766">
        <w:rPr>
          <w:lang w:val="en-CA"/>
        </w:rPr>
        <w:t xml:space="preserve"> and during such replacement, </w:t>
      </w:r>
      <w:r w:rsidR="003C45FA" w:rsidRPr="00ED1766">
        <w:rPr>
          <w:lang w:val="en-CA"/>
        </w:rPr>
        <w:t xml:space="preserve">HCFC </w:t>
      </w:r>
      <w:r w:rsidR="00EF2FC7" w:rsidRPr="00ED1766">
        <w:rPr>
          <w:lang w:val="en-CA"/>
        </w:rPr>
        <w:t xml:space="preserve">refrigerants would be recovered and reclaimed. </w:t>
      </w:r>
    </w:p>
    <w:p w14:paraId="5E9F0033" w14:textId="2A58C025" w:rsidR="003054DE" w:rsidRDefault="000E381E" w:rsidP="000B7E4A">
      <w:pPr>
        <w:pStyle w:val="Heading1"/>
        <w:rPr>
          <w:lang w:val="en-CA"/>
        </w:rPr>
      </w:pPr>
      <w:r>
        <w:rPr>
          <w:lang w:val="en-CA"/>
        </w:rPr>
        <w:t>The Secretariat reviewed the proposal</w:t>
      </w:r>
      <w:r w:rsidR="00DF76A7">
        <w:rPr>
          <w:lang w:val="en-CA"/>
        </w:rPr>
        <w:t xml:space="preserve"> for end-user incentive</w:t>
      </w:r>
      <w:r>
        <w:rPr>
          <w:lang w:val="en-CA"/>
        </w:rPr>
        <w:t xml:space="preserve"> in light of decision 84/84 and requested additional information from UNDP in relation to the conditions specified in the decision.</w:t>
      </w:r>
      <w:r w:rsidR="002D685E">
        <w:rPr>
          <w:lang w:val="en-CA"/>
        </w:rPr>
        <w:t xml:space="preserve"> </w:t>
      </w:r>
      <w:r w:rsidR="00670534" w:rsidRPr="00ED1766">
        <w:rPr>
          <w:lang w:val="en-CA"/>
        </w:rPr>
        <w:t>UNDP explained that these projects would help the end-users to progressively adopt low-GWP alternatives;</w:t>
      </w:r>
      <w:r w:rsidR="002D685E">
        <w:rPr>
          <w:lang w:val="en-CA"/>
        </w:rPr>
        <w:t xml:space="preserve"> </w:t>
      </w:r>
      <w:r w:rsidR="00BF5DB2">
        <w:rPr>
          <w:lang w:val="en-CA"/>
        </w:rPr>
        <w:t>the Government is planning to implement regulations to prohibit use of refrigerants with GWP above 150 in commercial refrigeration equipment by 1 Jan</w:t>
      </w:r>
      <w:r w:rsidR="001E37E3">
        <w:rPr>
          <w:lang w:val="en-CA"/>
        </w:rPr>
        <w:t>uary</w:t>
      </w:r>
      <w:r w:rsidR="00BF5DB2">
        <w:rPr>
          <w:lang w:val="en-CA"/>
        </w:rPr>
        <w:t xml:space="preserve"> 2025</w:t>
      </w:r>
      <w:r w:rsidR="003F52B7">
        <w:rPr>
          <w:lang w:val="en-CA"/>
        </w:rPr>
        <w:t>.</w:t>
      </w:r>
      <w:r w:rsidR="00BF5DB2">
        <w:rPr>
          <w:lang w:val="en-CA"/>
        </w:rPr>
        <w:t xml:space="preserve"> </w:t>
      </w:r>
      <w:r w:rsidR="003F52B7">
        <w:rPr>
          <w:lang w:val="en-CA"/>
        </w:rPr>
        <w:t>A</w:t>
      </w:r>
      <w:r w:rsidR="00BF5DB2">
        <w:rPr>
          <w:lang w:val="en-CA"/>
        </w:rPr>
        <w:t xml:space="preserve">fter ratification of </w:t>
      </w:r>
      <w:r w:rsidR="000A3E8F">
        <w:rPr>
          <w:lang w:val="en-CA"/>
        </w:rPr>
        <w:t xml:space="preserve">the </w:t>
      </w:r>
      <w:r w:rsidR="00BF5DB2">
        <w:rPr>
          <w:lang w:val="en-CA"/>
        </w:rPr>
        <w:t xml:space="preserve">Kigali Amendment which is expected by early 2022, </w:t>
      </w:r>
      <w:r w:rsidR="00924A12">
        <w:rPr>
          <w:lang w:val="en-CA"/>
        </w:rPr>
        <w:t xml:space="preserve">additional </w:t>
      </w:r>
      <w:r w:rsidR="00BF5DB2">
        <w:rPr>
          <w:lang w:val="en-CA"/>
        </w:rPr>
        <w:t>me</w:t>
      </w:r>
      <w:r w:rsidR="00DA31C7">
        <w:rPr>
          <w:lang w:val="en-CA"/>
        </w:rPr>
        <w:t>a</w:t>
      </w:r>
      <w:r w:rsidR="00BF5DB2">
        <w:rPr>
          <w:lang w:val="en-CA"/>
        </w:rPr>
        <w:t xml:space="preserve">sures </w:t>
      </w:r>
      <w:r w:rsidR="00924A12">
        <w:rPr>
          <w:lang w:val="en-CA"/>
        </w:rPr>
        <w:t xml:space="preserve">will be issued </w:t>
      </w:r>
      <w:r w:rsidR="00BF5DB2">
        <w:rPr>
          <w:lang w:val="en-CA"/>
        </w:rPr>
        <w:t xml:space="preserve">to prohibit adoption of </w:t>
      </w:r>
      <w:r w:rsidR="00DA31C7">
        <w:rPr>
          <w:lang w:val="en-CA"/>
        </w:rPr>
        <w:t xml:space="preserve">and replace </w:t>
      </w:r>
      <w:r w:rsidR="00BF5DB2">
        <w:rPr>
          <w:lang w:val="en-CA"/>
        </w:rPr>
        <w:t>high-GWP</w:t>
      </w:r>
      <w:r>
        <w:rPr>
          <w:lang w:val="en-CA"/>
        </w:rPr>
        <w:t xml:space="preserve"> HFC</w:t>
      </w:r>
      <w:r w:rsidR="00BF5DB2">
        <w:rPr>
          <w:lang w:val="en-CA"/>
        </w:rPr>
        <w:t xml:space="preserve"> refrigerant-based equipment in the country;</w:t>
      </w:r>
      <w:r w:rsidR="002F0A04">
        <w:rPr>
          <w:lang w:val="en-CA"/>
        </w:rPr>
        <w:t xml:space="preserve"> the </w:t>
      </w:r>
      <w:r w:rsidR="001374A2" w:rsidRPr="00ED1766">
        <w:rPr>
          <w:lang w:val="en-CA"/>
        </w:rPr>
        <w:t>MoARDE</w:t>
      </w:r>
      <w:r w:rsidR="002F0A04">
        <w:rPr>
          <w:lang w:val="en-CA"/>
        </w:rPr>
        <w:t xml:space="preserve"> is closely involved and would be periodically consulted on implementation of this programme</w:t>
      </w:r>
      <w:r w:rsidR="003F52B7">
        <w:rPr>
          <w:lang w:val="en-CA"/>
        </w:rPr>
        <w:t>.</w:t>
      </w:r>
      <w:r w:rsidR="00BF5DB2">
        <w:rPr>
          <w:lang w:val="en-CA"/>
        </w:rPr>
        <w:t xml:space="preserve"> </w:t>
      </w:r>
      <w:r w:rsidR="003F52B7">
        <w:rPr>
          <w:lang w:val="en-CA"/>
        </w:rPr>
        <w:t>T</w:t>
      </w:r>
      <w:r w:rsidR="00BF5DB2">
        <w:rPr>
          <w:lang w:val="en-CA"/>
        </w:rPr>
        <w:t xml:space="preserve">he </w:t>
      </w:r>
      <w:r w:rsidR="001E37E3">
        <w:rPr>
          <w:lang w:val="en-CA"/>
        </w:rPr>
        <w:t>incentive programme</w:t>
      </w:r>
      <w:r w:rsidR="00BF5DB2">
        <w:rPr>
          <w:lang w:val="en-CA"/>
        </w:rPr>
        <w:t xml:space="preserve"> is expected to promote adoption of low-GWP refrigerants in commercial and industrial refrigeration equipment wherein the current population of equipment using HCFC-22 is </w:t>
      </w:r>
      <w:r w:rsidR="00BF5DB2" w:rsidRPr="00250E60">
        <w:rPr>
          <w:lang w:val="en-CA"/>
        </w:rPr>
        <w:t xml:space="preserve">about </w:t>
      </w:r>
      <w:r w:rsidR="003054DE" w:rsidRPr="00250E60">
        <w:rPr>
          <w:lang w:val="en-CA"/>
        </w:rPr>
        <w:t>4,660 and 434</w:t>
      </w:r>
      <w:r w:rsidR="00497779">
        <w:rPr>
          <w:lang w:val="en-CA"/>
        </w:rPr>
        <w:t xml:space="preserve"> pieces</w:t>
      </w:r>
      <w:r w:rsidR="003054DE" w:rsidRPr="00250E60">
        <w:rPr>
          <w:lang w:val="en-CA"/>
        </w:rPr>
        <w:t>, respectively</w:t>
      </w:r>
      <w:r w:rsidR="003F52B7">
        <w:rPr>
          <w:lang w:val="en-CA"/>
        </w:rPr>
        <w:t>.</w:t>
      </w:r>
      <w:r w:rsidR="003054DE">
        <w:rPr>
          <w:lang w:val="en-CA"/>
        </w:rPr>
        <w:t xml:space="preserve"> </w:t>
      </w:r>
      <w:r w:rsidR="003F52B7">
        <w:rPr>
          <w:lang w:val="en-CA"/>
        </w:rPr>
        <w:t>T</w:t>
      </w:r>
      <w:r>
        <w:rPr>
          <w:lang w:val="en-CA"/>
        </w:rPr>
        <w:t>he level of co-financing for the end-user incentive would be about 45 to 55 per</w:t>
      </w:r>
      <w:r w:rsidR="00A52D46">
        <w:rPr>
          <w:lang w:val="en-CA"/>
        </w:rPr>
        <w:t xml:space="preserve"> </w:t>
      </w:r>
      <w:r>
        <w:rPr>
          <w:lang w:val="en-CA"/>
        </w:rPr>
        <w:t>cent demonstrating commitment from the beneficiaries on implementing these technologies</w:t>
      </w:r>
      <w:r w:rsidR="00497779">
        <w:rPr>
          <w:lang w:val="en-CA"/>
        </w:rPr>
        <w:t>.</w:t>
      </w:r>
      <w:r>
        <w:rPr>
          <w:lang w:val="en-CA"/>
        </w:rPr>
        <w:t xml:space="preserve"> </w:t>
      </w:r>
      <w:r w:rsidR="00497779">
        <w:rPr>
          <w:lang w:val="en-CA"/>
        </w:rPr>
        <w:t>T</w:t>
      </w:r>
      <w:r>
        <w:rPr>
          <w:lang w:val="en-CA"/>
        </w:rPr>
        <w:t>he awareness and outreach programmes on the technologies and results of the end-user incentive programme would help in disseminating the results of adopting these technologies; training and capacity building activities would result in safe adoption of these technologies</w:t>
      </w:r>
      <w:r w:rsidR="00497779">
        <w:rPr>
          <w:lang w:val="en-CA"/>
        </w:rPr>
        <w:t>.</w:t>
      </w:r>
      <w:r>
        <w:rPr>
          <w:lang w:val="en-CA"/>
        </w:rPr>
        <w:t xml:space="preserve"> </w:t>
      </w:r>
      <w:r w:rsidR="00497779">
        <w:rPr>
          <w:lang w:val="en-CA"/>
        </w:rPr>
        <w:t>T</w:t>
      </w:r>
      <w:r w:rsidR="003054DE">
        <w:rPr>
          <w:lang w:val="en-CA"/>
        </w:rPr>
        <w:t xml:space="preserve">he project would build on experience gained in implementing </w:t>
      </w:r>
      <w:r w:rsidR="008326E9">
        <w:rPr>
          <w:lang w:val="en-CA"/>
        </w:rPr>
        <w:t xml:space="preserve">the </w:t>
      </w:r>
      <w:r w:rsidR="003054DE">
        <w:rPr>
          <w:lang w:val="en-CA"/>
        </w:rPr>
        <w:t>demonstration project using CO</w:t>
      </w:r>
      <w:r w:rsidR="003054DE" w:rsidRPr="00EF0B8E">
        <w:rPr>
          <w:vertAlign w:val="subscript"/>
          <w:lang w:val="en-CA"/>
        </w:rPr>
        <w:t>2</w:t>
      </w:r>
      <w:r w:rsidR="003054DE">
        <w:rPr>
          <w:lang w:val="en-CA"/>
        </w:rPr>
        <w:t xml:space="preserve">-based technology during </w:t>
      </w:r>
      <w:r w:rsidR="00497779">
        <w:rPr>
          <w:lang w:val="en-CA"/>
        </w:rPr>
        <w:t xml:space="preserve">stage II of the </w:t>
      </w:r>
      <w:r w:rsidR="003054DE">
        <w:rPr>
          <w:lang w:val="en-CA"/>
        </w:rPr>
        <w:t xml:space="preserve">HPMP and scale-up adoption of </w:t>
      </w:r>
      <w:r w:rsidR="00924A12">
        <w:rPr>
          <w:lang w:val="en-CA"/>
        </w:rPr>
        <w:t xml:space="preserve">other </w:t>
      </w:r>
      <w:r w:rsidR="003054DE">
        <w:rPr>
          <w:lang w:val="en-CA"/>
        </w:rPr>
        <w:t xml:space="preserve">low-GWP technologies; furthermore, </w:t>
      </w:r>
      <w:r w:rsidR="003054DE" w:rsidRPr="003054DE">
        <w:rPr>
          <w:lang w:val="en-CA"/>
        </w:rPr>
        <w:t xml:space="preserve">training, capacity building and certification of technicians </w:t>
      </w:r>
      <w:r w:rsidR="00DA31C7">
        <w:rPr>
          <w:lang w:val="en-CA"/>
        </w:rPr>
        <w:t xml:space="preserve">implemented during </w:t>
      </w:r>
      <w:r w:rsidR="00497779">
        <w:rPr>
          <w:lang w:val="en-CA"/>
        </w:rPr>
        <w:t>stages II and</w:t>
      </w:r>
      <w:r w:rsidR="00D32C39">
        <w:rPr>
          <w:lang w:val="en-CA"/>
        </w:rPr>
        <w:t> </w:t>
      </w:r>
      <w:r w:rsidR="00497779">
        <w:rPr>
          <w:lang w:val="en-CA"/>
        </w:rPr>
        <w:t xml:space="preserve">III of the </w:t>
      </w:r>
      <w:r w:rsidR="00DA31C7">
        <w:rPr>
          <w:lang w:val="en-CA"/>
        </w:rPr>
        <w:t xml:space="preserve">HPMP </w:t>
      </w:r>
      <w:r w:rsidR="003054DE" w:rsidRPr="003054DE">
        <w:rPr>
          <w:lang w:val="en-CA"/>
        </w:rPr>
        <w:t>would support safe adoption of these technologies.</w:t>
      </w:r>
    </w:p>
    <w:p w14:paraId="09BB45C7" w14:textId="1FB51D54" w:rsidR="00660E9F" w:rsidRDefault="003054DE" w:rsidP="00250E60">
      <w:pPr>
        <w:pStyle w:val="Heading1"/>
        <w:spacing w:after="0"/>
        <w:rPr>
          <w:lang w:val="en-CA"/>
        </w:rPr>
      </w:pPr>
      <w:r>
        <w:rPr>
          <w:lang w:val="en-CA"/>
        </w:rPr>
        <w:t xml:space="preserve">The </w:t>
      </w:r>
      <w:r w:rsidR="00DA31C7">
        <w:rPr>
          <w:lang w:val="en-CA"/>
        </w:rPr>
        <w:t>Secretariat</w:t>
      </w:r>
      <w:r>
        <w:rPr>
          <w:lang w:val="en-CA"/>
        </w:rPr>
        <w:t xml:space="preserve"> requested additional clarifications relating to the need for demonstration of technologies in industrial refrigeration</w:t>
      </w:r>
      <w:r w:rsidR="00A25BF0">
        <w:rPr>
          <w:lang w:val="en-CA"/>
        </w:rPr>
        <w:t xml:space="preserve"> as ammonia is widely used as a refrigerant and available to such users</w:t>
      </w:r>
      <w:r>
        <w:rPr>
          <w:lang w:val="en-CA"/>
        </w:rPr>
        <w:t>.</w:t>
      </w:r>
      <w:r w:rsidR="002D685E">
        <w:rPr>
          <w:lang w:val="en-CA"/>
        </w:rPr>
        <w:t xml:space="preserve"> </w:t>
      </w:r>
      <w:r w:rsidR="00A25BF0">
        <w:rPr>
          <w:lang w:val="en-CA"/>
        </w:rPr>
        <w:t xml:space="preserve">UNDP, after having consultations with the national stakeholders and the Government, agreed that the end-user incentive programme </w:t>
      </w:r>
      <w:r w:rsidR="00736701">
        <w:rPr>
          <w:lang w:val="en-CA"/>
        </w:rPr>
        <w:t xml:space="preserve">will </w:t>
      </w:r>
      <w:r w:rsidR="00A25BF0">
        <w:rPr>
          <w:lang w:val="en-CA"/>
        </w:rPr>
        <w:t xml:space="preserve">cover </w:t>
      </w:r>
      <w:r w:rsidR="00924A12">
        <w:rPr>
          <w:lang w:val="en-CA"/>
        </w:rPr>
        <w:t xml:space="preserve">only </w:t>
      </w:r>
      <w:r w:rsidR="00A25BF0">
        <w:rPr>
          <w:lang w:val="en-CA"/>
        </w:rPr>
        <w:t xml:space="preserve">two medium and two large commercial refrigeration equipment </w:t>
      </w:r>
      <w:r w:rsidR="003C6246">
        <w:rPr>
          <w:lang w:val="en-CA"/>
        </w:rPr>
        <w:t>users</w:t>
      </w:r>
      <w:r w:rsidR="00736701">
        <w:rPr>
          <w:lang w:val="en-CA"/>
        </w:rPr>
        <w:t>, at a reduced cost of US $183,500 (</w:t>
      </w:r>
      <w:r w:rsidR="00B56251">
        <w:rPr>
          <w:lang w:val="en-CA"/>
        </w:rPr>
        <w:t>from US</w:t>
      </w:r>
      <w:r w:rsidR="000A1DA4" w:rsidRPr="00ED1766">
        <w:rPr>
          <w:lang w:val="en-CA"/>
        </w:rPr>
        <w:t> </w:t>
      </w:r>
      <w:r w:rsidR="00B56251">
        <w:rPr>
          <w:lang w:val="en-CA"/>
        </w:rPr>
        <w:t>$</w:t>
      </w:r>
      <w:r w:rsidR="00BE6348">
        <w:rPr>
          <w:lang w:val="en-CA"/>
        </w:rPr>
        <w:t>286,500</w:t>
      </w:r>
      <w:r w:rsidR="00736701">
        <w:rPr>
          <w:lang w:val="en-CA"/>
        </w:rPr>
        <w:t>)</w:t>
      </w:r>
      <w:r w:rsidR="00660E9F">
        <w:rPr>
          <w:lang w:val="en-CA"/>
        </w:rPr>
        <w:t xml:space="preserve">. </w:t>
      </w:r>
      <w:r w:rsidR="00660E9F" w:rsidRPr="00D413F5">
        <w:rPr>
          <w:lang w:val="en-CA"/>
        </w:rPr>
        <w:t>UNDP will submit detailed reports on the results of the incentive schemes for end-users once the</w:t>
      </w:r>
      <w:r w:rsidR="00660E9F">
        <w:rPr>
          <w:lang w:val="en-CA"/>
        </w:rPr>
        <w:t xml:space="preserve"> projects</w:t>
      </w:r>
      <w:r w:rsidR="00660E9F" w:rsidRPr="00D413F5">
        <w:rPr>
          <w:lang w:val="en-CA"/>
        </w:rPr>
        <w:t xml:space="preserve"> have been completed, to allow the Secretariat to develop fact sheets to inform future projects, in line with decision 84/84(d)</w:t>
      </w:r>
      <w:r w:rsidR="00660E9F">
        <w:rPr>
          <w:lang w:val="en-CA"/>
        </w:rPr>
        <w:t>.</w:t>
      </w:r>
    </w:p>
    <w:p w14:paraId="2CE437C1" w14:textId="77777777" w:rsidR="00660E9F" w:rsidRDefault="00660E9F" w:rsidP="00660E9F">
      <w:pPr>
        <w:pStyle w:val="Heading1"/>
        <w:numPr>
          <w:ilvl w:val="0"/>
          <w:numId w:val="0"/>
        </w:numPr>
        <w:spacing w:after="0"/>
        <w:rPr>
          <w:lang w:val="en-CA"/>
        </w:rPr>
      </w:pPr>
    </w:p>
    <w:p w14:paraId="2C0B5413" w14:textId="02ABE6E5" w:rsidR="00670534" w:rsidRDefault="00660E9F" w:rsidP="00250E60">
      <w:pPr>
        <w:pStyle w:val="Heading1"/>
        <w:spacing w:after="0"/>
        <w:rPr>
          <w:lang w:val="en-CA"/>
        </w:rPr>
      </w:pPr>
      <w:r>
        <w:rPr>
          <w:lang w:val="en-CA"/>
        </w:rPr>
        <w:t>T</w:t>
      </w:r>
      <w:r w:rsidR="00B56251">
        <w:rPr>
          <w:lang w:val="en-CA"/>
        </w:rPr>
        <w:t xml:space="preserve">he </w:t>
      </w:r>
      <w:r w:rsidR="00736701">
        <w:rPr>
          <w:lang w:val="en-CA"/>
        </w:rPr>
        <w:t>balance of US $103,000 from the originally proposed incentive programme</w:t>
      </w:r>
      <w:r>
        <w:rPr>
          <w:lang w:val="en-CA"/>
        </w:rPr>
        <w:t xml:space="preserve">, together with the </w:t>
      </w:r>
      <w:r w:rsidRPr="00250E60">
        <w:rPr>
          <w:lang w:val="en-CA"/>
        </w:rPr>
        <w:t xml:space="preserve">savings </w:t>
      </w:r>
      <w:r>
        <w:rPr>
          <w:lang w:val="en-CA"/>
        </w:rPr>
        <w:t xml:space="preserve">of US $1,000 </w:t>
      </w:r>
      <w:r w:rsidRPr="00250E60">
        <w:rPr>
          <w:lang w:val="en-CA"/>
        </w:rPr>
        <w:t xml:space="preserve">in </w:t>
      </w:r>
      <w:r>
        <w:rPr>
          <w:lang w:val="en-CA"/>
        </w:rPr>
        <w:t>the component on e</w:t>
      </w:r>
      <w:r w:rsidRPr="00660E9F">
        <w:rPr>
          <w:lang w:val="en-CA"/>
        </w:rPr>
        <w:t>quipment support for leak detection for environmental inspectors</w:t>
      </w:r>
      <w:r w:rsidRPr="00250E60">
        <w:rPr>
          <w:lang w:val="en-CA"/>
        </w:rPr>
        <w:t xml:space="preserve"> </w:t>
      </w:r>
      <w:r>
        <w:rPr>
          <w:lang w:val="en-CA"/>
        </w:rPr>
        <w:t>(</w:t>
      </w:r>
      <w:r w:rsidRPr="00250E60">
        <w:rPr>
          <w:lang w:val="en-CA"/>
        </w:rPr>
        <w:t xml:space="preserve">procurement of 36 </w:t>
      </w:r>
      <w:r>
        <w:rPr>
          <w:lang w:val="en-CA"/>
        </w:rPr>
        <w:t xml:space="preserve">instead of 40 </w:t>
      </w:r>
      <w:r w:rsidRPr="00250E60">
        <w:rPr>
          <w:lang w:val="en-CA"/>
        </w:rPr>
        <w:t>electronic leak detectors)</w:t>
      </w:r>
      <w:r>
        <w:rPr>
          <w:lang w:val="en-CA"/>
        </w:rPr>
        <w:t xml:space="preserve"> </w:t>
      </w:r>
      <w:r w:rsidR="00736701">
        <w:rPr>
          <w:lang w:val="en-CA"/>
        </w:rPr>
        <w:t xml:space="preserve">will </w:t>
      </w:r>
      <w:r w:rsidR="00B56251">
        <w:rPr>
          <w:lang w:val="en-CA"/>
        </w:rPr>
        <w:t>be used for</w:t>
      </w:r>
      <w:r w:rsidR="00736701">
        <w:rPr>
          <w:lang w:val="en-CA"/>
        </w:rPr>
        <w:t>:</w:t>
      </w:r>
      <w:r w:rsidR="00B56251">
        <w:rPr>
          <w:lang w:val="en-CA"/>
        </w:rPr>
        <w:t xml:space="preserve"> increasing the number of training </w:t>
      </w:r>
      <w:r w:rsidR="0063007F">
        <w:rPr>
          <w:lang w:val="en-CA"/>
        </w:rPr>
        <w:t xml:space="preserve">and information outreach </w:t>
      </w:r>
      <w:r w:rsidR="00B56251">
        <w:rPr>
          <w:lang w:val="en-CA"/>
        </w:rPr>
        <w:t>programmes for adoption of RRR</w:t>
      </w:r>
      <w:r w:rsidR="00783BEF">
        <w:rPr>
          <w:lang w:val="en-CA"/>
        </w:rPr>
        <w:t xml:space="preserve"> from two to </w:t>
      </w:r>
      <w:r w:rsidR="00250E60">
        <w:rPr>
          <w:lang w:val="en-CA"/>
        </w:rPr>
        <w:t>eight</w:t>
      </w:r>
      <w:r w:rsidR="00EA29BF">
        <w:rPr>
          <w:lang w:val="en-CA"/>
        </w:rPr>
        <w:t xml:space="preserve"> </w:t>
      </w:r>
      <w:r w:rsidR="00095AB7">
        <w:rPr>
          <w:lang w:val="en-CA"/>
        </w:rPr>
        <w:t xml:space="preserve">and </w:t>
      </w:r>
      <w:r w:rsidR="00095AB7">
        <w:rPr>
          <w:lang w:val="en-CA"/>
        </w:rPr>
        <w:lastRenderedPageBreak/>
        <w:t>updating technical information on RRR program</w:t>
      </w:r>
      <w:r w:rsidR="00497779">
        <w:rPr>
          <w:lang w:val="en-CA"/>
        </w:rPr>
        <w:t>me</w:t>
      </w:r>
      <w:r w:rsidR="00095AB7">
        <w:rPr>
          <w:lang w:val="en-CA"/>
        </w:rPr>
        <w:t xml:space="preserve"> </w:t>
      </w:r>
      <w:r w:rsidR="00B56251">
        <w:rPr>
          <w:lang w:val="en-CA"/>
        </w:rPr>
        <w:t>(US</w:t>
      </w:r>
      <w:r w:rsidR="000A1DA4" w:rsidRPr="00ED1766">
        <w:rPr>
          <w:lang w:val="en-CA"/>
        </w:rPr>
        <w:t> </w:t>
      </w:r>
      <w:r w:rsidR="00B56251">
        <w:rPr>
          <w:lang w:val="en-CA"/>
        </w:rPr>
        <w:t>$</w:t>
      </w:r>
      <w:r w:rsidR="00783BEF">
        <w:rPr>
          <w:lang w:val="en-CA"/>
        </w:rPr>
        <w:t>17,000</w:t>
      </w:r>
      <w:r w:rsidR="00B56251">
        <w:rPr>
          <w:lang w:val="en-CA"/>
        </w:rPr>
        <w:t>)</w:t>
      </w:r>
      <w:r w:rsidR="00736701">
        <w:rPr>
          <w:lang w:val="en-CA"/>
        </w:rPr>
        <w:t>;</w:t>
      </w:r>
      <w:r w:rsidR="00B56251">
        <w:rPr>
          <w:lang w:val="en-CA"/>
        </w:rPr>
        <w:t xml:space="preserve"> additional training equipment </w:t>
      </w:r>
      <w:r w:rsidR="000E7696">
        <w:rPr>
          <w:lang w:val="en-CA"/>
        </w:rPr>
        <w:br/>
      </w:r>
      <w:r w:rsidR="00736701">
        <w:rPr>
          <w:lang w:val="en-CA"/>
        </w:rPr>
        <w:t xml:space="preserve">(e.g., </w:t>
      </w:r>
      <w:r w:rsidR="00B56251">
        <w:rPr>
          <w:lang w:val="en-CA"/>
        </w:rPr>
        <w:t>training boards, recovery machines, vacuum pumps and service tools</w:t>
      </w:r>
      <w:r w:rsidR="00736701">
        <w:rPr>
          <w:lang w:val="en-CA"/>
        </w:rPr>
        <w:t>)</w:t>
      </w:r>
      <w:r w:rsidR="00B56251">
        <w:rPr>
          <w:lang w:val="en-CA"/>
        </w:rPr>
        <w:t xml:space="preserve"> for three </w:t>
      </w:r>
      <w:r w:rsidR="00B56251" w:rsidRPr="00250E60">
        <w:rPr>
          <w:lang w:val="en-CA"/>
        </w:rPr>
        <w:t>training institutions</w:t>
      </w:r>
      <w:r w:rsidR="00816C99" w:rsidRPr="00250E60">
        <w:rPr>
          <w:lang w:val="en-CA"/>
        </w:rPr>
        <w:t xml:space="preserve"> </w:t>
      </w:r>
      <w:r w:rsidR="00B56251" w:rsidRPr="00250E60">
        <w:rPr>
          <w:lang w:val="en-CA"/>
        </w:rPr>
        <w:t>(US</w:t>
      </w:r>
      <w:r w:rsidR="000A1DA4" w:rsidRPr="00ED1766">
        <w:rPr>
          <w:lang w:val="en-CA"/>
        </w:rPr>
        <w:t> </w:t>
      </w:r>
      <w:r w:rsidR="00B56251" w:rsidRPr="00250E60">
        <w:rPr>
          <w:lang w:val="en-CA"/>
        </w:rPr>
        <w:t xml:space="preserve">$45,000), support for </w:t>
      </w:r>
      <w:r w:rsidR="00BE6348" w:rsidRPr="00250E60">
        <w:rPr>
          <w:lang w:val="en-CA"/>
        </w:rPr>
        <w:t>15</w:t>
      </w:r>
      <w:r w:rsidR="00B56251" w:rsidRPr="00250E60">
        <w:rPr>
          <w:lang w:val="en-CA"/>
        </w:rPr>
        <w:t xml:space="preserve"> technicians</w:t>
      </w:r>
      <w:r w:rsidR="00783BEF" w:rsidRPr="00250E60">
        <w:rPr>
          <w:lang w:val="en-CA"/>
        </w:rPr>
        <w:t xml:space="preserve"> for servicing equipment </w:t>
      </w:r>
      <w:r w:rsidR="00B56251" w:rsidRPr="00250E60">
        <w:rPr>
          <w:lang w:val="en-CA"/>
        </w:rPr>
        <w:t xml:space="preserve">(e.g., </w:t>
      </w:r>
      <w:r w:rsidR="00BE6348" w:rsidRPr="00250E60">
        <w:rPr>
          <w:lang w:val="en-CA"/>
        </w:rPr>
        <w:t>charging station/vacuum pump, welding kit, hoses kit, leak detector</w:t>
      </w:r>
      <w:r w:rsidR="00B56251" w:rsidRPr="00250E60">
        <w:rPr>
          <w:lang w:val="en-CA"/>
        </w:rPr>
        <w:t>) (US</w:t>
      </w:r>
      <w:r w:rsidR="00690668" w:rsidRPr="00ED1766">
        <w:rPr>
          <w:lang w:val="en-CA"/>
        </w:rPr>
        <w:t> </w:t>
      </w:r>
      <w:r w:rsidR="00B56251" w:rsidRPr="00250E60">
        <w:rPr>
          <w:lang w:val="en-CA"/>
        </w:rPr>
        <w:t>$</w:t>
      </w:r>
      <w:r w:rsidR="00BE6348" w:rsidRPr="00250E60">
        <w:rPr>
          <w:lang w:val="en-CA"/>
        </w:rPr>
        <w:t>37,500</w:t>
      </w:r>
      <w:r w:rsidR="00B56251" w:rsidRPr="00250E60">
        <w:rPr>
          <w:lang w:val="en-CA"/>
        </w:rPr>
        <w:t>)</w:t>
      </w:r>
      <w:r w:rsidR="00112F43" w:rsidRPr="00250E60">
        <w:rPr>
          <w:lang w:val="en-CA"/>
        </w:rPr>
        <w:t xml:space="preserve">; </w:t>
      </w:r>
      <w:r w:rsidR="00B56251" w:rsidRPr="00250E60">
        <w:rPr>
          <w:lang w:val="en-CA"/>
        </w:rPr>
        <w:t xml:space="preserve">and </w:t>
      </w:r>
      <w:r w:rsidR="00112F43" w:rsidRPr="00250E60">
        <w:rPr>
          <w:lang w:val="en-CA"/>
        </w:rPr>
        <w:t xml:space="preserve">technical support for </w:t>
      </w:r>
      <w:r w:rsidR="00B56251" w:rsidRPr="00250E60">
        <w:rPr>
          <w:lang w:val="en-CA"/>
        </w:rPr>
        <w:t xml:space="preserve">awareness and outreach programmes for promoting adoption </w:t>
      </w:r>
      <w:r w:rsidR="00112F43" w:rsidRPr="00250E60">
        <w:rPr>
          <w:lang w:val="en-CA"/>
        </w:rPr>
        <w:t xml:space="preserve">recovery and reclamation programme and </w:t>
      </w:r>
      <w:r w:rsidR="00B56251" w:rsidRPr="00250E60">
        <w:rPr>
          <w:lang w:val="en-CA"/>
        </w:rPr>
        <w:t>low-GWP technologies</w:t>
      </w:r>
      <w:r w:rsidR="00112F43" w:rsidRPr="00250E60">
        <w:rPr>
          <w:lang w:val="en-CA"/>
        </w:rPr>
        <w:t xml:space="preserve"> in commercial applications</w:t>
      </w:r>
      <w:r w:rsidR="00B56251" w:rsidRPr="00250E60">
        <w:rPr>
          <w:lang w:val="en-CA"/>
        </w:rPr>
        <w:t xml:space="preserve"> (US</w:t>
      </w:r>
      <w:r w:rsidR="00690668" w:rsidRPr="00ED1766">
        <w:rPr>
          <w:lang w:val="en-CA"/>
        </w:rPr>
        <w:t> </w:t>
      </w:r>
      <w:r w:rsidR="009B6A26" w:rsidRPr="00250E60">
        <w:rPr>
          <w:lang w:val="en-CA"/>
        </w:rPr>
        <w:t>$</w:t>
      </w:r>
      <w:r w:rsidR="00112F43" w:rsidRPr="00250E60">
        <w:rPr>
          <w:lang w:val="en-CA"/>
        </w:rPr>
        <w:t>4</w:t>
      </w:r>
      <w:r w:rsidR="009B6A26" w:rsidRPr="00250E60">
        <w:rPr>
          <w:lang w:val="en-CA"/>
        </w:rPr>
        <w:t>,500).</w:t>
      </w:r>
      <w:r w:rsidR="002D685E">
        <w:rPr>
          <w:lang w:val="en-CA"/>
        </w:rPr>
        <w:t xml:space="preserve"> </w:t>
      </w:r>
    </w:p>
    <w:p w14:paraId="05041024" w14:textId="77777777" w:rsidR="00250E60" w:rsidRPr="00250E60" w:rsidRDefault="00250E60" w:rsidP="00250E60">
      <w:pPr>
        <w:rPr>
          <w:highlight w:val="cyan"/>
          <w:lang w:val="en-CA"/>
        </w:rPr>
      </w:pPr>
    </w:p>
    <w:p w14:paraId="36A002FE" w14:textId="4507B1C9" w:rsidR="00670534" w:rsidRPr="00ED1766" w:rsidRDefault="00670534" w:rsidP="00ED1766">
      <w:pPr>
        <w:pStyle w:val="Heading1"/>
        <w:rPr>
          <w:lang w:val="en-CA"/>
        </w:rPr>
      </w:pPr>
      <w:r w:rsidRPr="00ED1766">
        <w:rPr>
          <w:lang w:val="en-CA"/>
        </w:rPr>
        <w:t>The revised funding distribution for the different components</w:t>
      </w:r>
      <w:r w:rsidR="00CC1F87" w:rsidRPr="00ED1766">
        <w:rPr>
          <w:lang w:val="en-CA"/>
        </w:rPr>
        <w:t>, as agreed with UNDP,</w:t>
      </w:r>
      <w:r w:rsidRPr="00ED1766">
        <w:rPr>
          <w:lang w:val="en-CA"/>
        </w:rPr>
        <w:t xml:space="preserve"> is </w:t>
      </w:r>
      <w:r w:rsidR="008326E9">
        <w:rPr>
          <w:lang w:val="en-CA"/>
        </w:rPr>
        <w:t>presented</w:t>
      </w:r>
      <w:r w:rsidR="008326E9" w:rsidRPr="00ED1766">
        <w:rPr>
          <w:lang w:val="en-CA"/>
        </w:rPr>
        <w:t xml:space="preserve"> </w:t>
      </w:r>
      <w:r w:rsidRPr="00ED1766">
        <w:rPr>
          <w:lang w:val="en-CA"/>
        </w:rPr>
        <w:t xml:space="preserve">in Table </w:t>
      </w:r>
      <w:r w:rsidR="00F87804" w:rsidRPr="00ED1766">
        <w:rPr>
          <w:lang w:val="en-CA"/>
        </w:rPr>
        <w:t>4</w:t>
      </w:r>
      <w:r w:rsidRPr="00ED1766">
        <w:rPr>
          <w:lang w:val="en-CA"/>
        </w:rPr>
        <w:t>.</w:t>
      </w:r>
    </w:p>
    <w:p w14:paraId="607F2250" w14:textId="4BB42229" w:rsidR="0034703E" w:rsidRPr="00ED1766" w:rsidRDefault="0034703E" w:rsidP="00ED1766">
      <w:pPr>
        <w:rPr>
          <w:b/>
          <w:lang w:val="en-CA"/>
        </w:rPr>
      </w:pPr>
      <w:r w:rsidRPr="00ED1766">
        <w:rPr>
          <w:b/>
          <w:lang w:val="en-CA"/>
        </w:rPr>
        <w:t xml:space="preserve">Table </w:t>
      </w:r>
      <w:r w:rsidR="00F87804" w:rsidRPr="00ED1766">
        <w:rPr>
          <w:b/>
          <w:lang w:val="en-CA"/>
        </w:rPr>
        <w:t>4</w:t>
      </w:r>
      <w:r w:rsidRPr="00ED1766">
        <w:rPr>
          <w:b/>
          <w:lang w:val="en-CA"/>
        </w:rPr>
        <w:t>. Revised cost allocation by activity of stage II</w:t>
      </w:r>
      <w:r w:rsidR="005B7941" w:rsidRPr="00ED1766">
        <w:rPr>
          <w:b/>
          <w:lang w:val="en-CA"/>
        </w:rPr>
        <w:t>I</w:t>
      </w:r>
      <w:r w:rsidRPr="00ED1766">
        <w:rPr>
          <w:b/>
          <w:lang w:val="en-CA"/>
        </w:rPr>
        <w:t xml:space="preserve"> of the HPMP for the Republic of Moldova</w:t>
      </w:r>
    </w:p>
    <w:tbl>
      <w:tblPr>
        <w:tblStyle w:val="TableGrid"/>
        <w:tblW w:w="9350" w:type="dxa"/>
        <w:tblLook w:val="04A0" w:firstRow="1" w:lastRow="0" w:firstColumn="1" w:lastColumn="0" w:noHBand="0" w:noVBand="1"/>
      </w:tblPr>
      <w:tblGrid>
        <w:gridCol w:w="5125"/>
        <w:gridCol w:w="1350"/>
        <w:gridCol w:w="1323"/>
        <w:gridCol w:w="1552"/>
      </w:tblGrid>
      <w:tr w:rsidR="00ED1766" w:rsidRPr="00ED1766" w14:paraId="532D5EF6" w14:textId="77777777" w:rsidTr="001E2068">
        <w:trPr>
          <w:tblHeader/>
        </w:trPr>
        <w:tc>
          <w:tcPr>
            <w:tcW w:w="5125" w:type="dxa"/>
            <w:vAlign w:val="center"/>
          </w:tcPr>
          <w:p w14:paraId="2C7EFB59" w14:textId="77777777" w:rsidR="0042214B" w:rsidRPr="00ED1766" w:rsidRDefault="0042214B" w:rsidP="00ED1766">
            <w:pPr>
              <w:rPr>
                <w:b/>
                <w:sz w:val="21"/>
                <w:szCs w:val="21"/>
                <w:lang w:val="en-CA"/>
              </w:rPr>
            </w:pPr>
            <w:r w:rsidRPr="00ED1766">
              <w:rPr>
                <w:b/>
                <w:sz w:val="21"/>
                <w:szCs w:val="21"/>
                <w:lang w:val="en-CA"/>
              </w:rPr>
              <w:t>Activity</w:t>
            </w:r>
          </w:p>
        </w:tc>
        <w:tc>
          <w:tcPr>
            <w:tcW w:w="1350" w:type="dxa"/>
            <w:vAlign w:val="center"/>
          </w:tcPr>
          <w:p w14:paraId="1E7D446D" w14:textId="77777777" w:rsidR="0042214B" w:rsidRPr="00ED1766" w:rsidRDefault="0042214B" w:rsidP="00ED1766">
            <w:pPr>
              <w:jc w:val="center"/>
              <w:rPr>
                <w:b/>
                <w:sz w:val="21"/>
                <w:szCs w:val="21"/>
                <w:lang w:val="en-CA"/>
              </w:rPr>
            </w:pPr>
            <w:r w:rsidRPr="00ED1766">
              <w:rPr>
                <w:b/>
                <w:bCs/>
                <w:sz w:val="21"/>
                <w:szCs w:val="21"/>
                <w:lang w:val="en-CA" w:eastAsia="zh-CN"/>
              </w:rPr>
              <w:t>Agency</w:t>
            </w:r>
          </w:p>
        </w:tc>
        <w:tc>
          <w:tcPr>
            <w:tcW w:w="1323" w:type="dxa"/>
            <w:vAlign w:val="center"/>
          </w:tcPr>
          <w:p w14:paraId="46B6BAD3" w14:textId="77777777" w:rsidR="0042214B" w:rsidRPr="00ED1766" w:rsidRDefault="0042214B" w:rsidP="00ED1766">
            <w:pPr>
              <w:jc w:val="center"/>
              <w:rPr>
                <w:b/>
                <w:sz w:val="21"/>
                <w:szCs w:val="21"/>
                <w:lang w:val="en-CA"/>
              </w:rPr>
            </w:pPr>
            <w:r w:rsidRPr="00ED1766">
              <w:rPr>
                <w:b/>
                <w:sz w:val="21"/>
                <w:szCs w:val="21"/>
                <w:lang w:val="en-CA"/>
              </w:rPr>
              <w:t xml:space="preserve">Original </w:t>
            </w:r>
          </w:p>
          <w:p w14:paraId="6B2A1774" w14:textId="20D275C8" w:rsidR="0042214B" w:rsidRPr="00ED1766" w:rsidRDefault="0042214B" w:rsidP="00ED1766">
            <w:pPr>
              <w:jc w:val="center"/>
              <w:rPr>
                <w:b/>
                <w:sz w:val="21"/>
                <w:szCs w:val="21"/>
                <w:lang w:val="en-CA"/>
              </w:rPr>
            </w:pPr>
            <w:r w:rsidRPr="00ED1766">
              <w:rPr>
                <w:b/>
                <w:sz w:val="21"/>
                <w:szCs w:val="21"/>
                <w:lang w:val="en-CA"/>
              </w:rPr>
              <w:t>(</w:t>
            </w:r>
            <w:r w:rsidR="000868E6" w:rsidRPr="00ED1766">
              <w:rPr>
                <w:b/>
                <w:sz w:val="21"/>
                <w:szCs w:val="21"/>
                <w:lang w:val="en-CA"/>
              </w:rPr>
              <w:t>US $</w:t>
            </w:r>
            <w:r w:rsidRPr="00ED1766">
              <w:rPr>
                <w:b/>
                <w:sz w:val="21"/>
                <w:szCs w:val="21"/>
                <w:lang w:val="en-CA"/>
              </w:rPr>
              <w:t>)</w:t>
            </w:r>
          </w:p>
        </w:tc>
        <w:tc>
          <w:tcPr>
            <w:tcW w:w="1552" w:type="dxa"/>
            <w:vAlign w:val="center"/>
          </w:tcPr>
          <w:p w14:paraId="7345AE12" w14:textId="77777777" w:rsidR="001E2068" w:rsidRPr="00ED1766" w:rsidRDefault="0042214B" w:rsidP="00ED1766">
            <w:pPr>
              <w:jc w:val="center"/>
              <w:rPr>
                <w:b/>
                <w:sz w:val="21"/>
                <w:szCs w:val="21"/>
                <w:lang w:val="en-CA"/>
              </w:rPr>
            </w:pPr>
            <w:r w:rsidRPr="00ED1766">
              <w:rPr>
                <w:b/>
                <w:sz w:val="21"/>
                <w:szCs w:val="21"/>
                <w:lang w:val="en-CA"/>
              </w:rPr>
              <w:t xml:space="preserve">Revised </w:t>
            </w:r>
          </w:p>
          <w:p w14:paraId="48D29F12" w14:textId="4290824E" w:rsidR="0042214B" w:rsidRPr="00ED1766" w:rsidRDefault="0042214B" w:rsidP="00ED1766">
            <w:pPr>
              <w:jc w:val="center"/>
              <w:rPr>
                <w:b/>
                <w:sz w:val="21"/>
                <w:szCs w:val="21"/>
                <w:lang w:val="en-CA"/>
              </w:rPr>
            </w:pPr>
            <w:r w:rsidRPr="00ED1766">
              <w:rPr>
                <w:b/>
                <w:sz w:val="21"/>
                <w:szCs w:val="21"/>
                <w:lang w:val="en-CA"/>
              </w:rPr>
              <w:t>(</w:t>
            </w:r>
            <w:r w:rsidR="000868E6" w:rsidRPr="00ED1766">
              <w:rPr>
                <w:b/>
                <w:sz w:val="21"/>
                <w:szCs w:val="21"/>
                <w:lang w:val="en-CA"/>
              </w:rPr>
              <w:t>US $</w:t>
            </w:r>
            <w:r w:rsidRPr="00ED1766">
              <w:rPr>
                <w:b/>
                <w:sz w:val="21"/>
                <w:szCs w:val="21"/>
                <w:lang w:val="en-CA"/>
              </w:rPr>
              <w:t>)</w:t>
            </w:r>
          </w:p>
        </w:tc>
      </w:tr>
      <w:tr w:rsidR="00ED1766" w:rsidRPr="00ED1766" w14:paraId="0C9E0A5A" w14:textId="77777777" w:rsidTr="001E2068">
        <w:tc>
          <w:tcPr>
            <w:tcW w:w="5125" w:type="dxa"/>
          </w:tcPr>
          <w:p w14:paraId="0EA0F304" w14:textId="77777777" w:rsidR="0042214B" w:rsidRPr="00ED1766" w:rsidRDefault="0042214B" w:rsidP="00BD08AD">
            <w:pPr>
              <w:jc w:val="left"/>
              <w:rPr>
                <w:sz w:val="21"/>
                <w:szCs w:val="21"/>
                <w:lang w:val="en-CA"/>
              </w:rPr>
            </w:pPr>
            <w:r w:rsidRPr="00ED1766">
              <w:rPr>
                <w:sz w:val="21"/>
                <w:szCs w:val="21"/>
                <w:lang w:val="en-CA"/>
              </w:rPr>
              <w:t>Legal and regulatory measures</w:t>
            </w:r>
          </w:p>
        </w:tc>
        <w:tc>
          <w:tcPr>
            <w:tcW w:w="1350" w:type="dxa"/>
          </w:tcPr>
          <w:p w14:paraId="4F97864B" w14:textId="77777777" w:rsidR="0042214B" w:rsidRPr="00ED1766" w:rsidRDefault="0042214B"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0307BAAD" w14:textId="017B119A" w:rsidR="0042214B" w:rsidRPr="00ED1766" w:rsidRDefault="00A75640" w:rsidP="00ED1766">
            <w:pPr>
              <w:jc w:val="right"/>
              <w:rPr>
                <w:sz w:val="21"/>
                <w:szCs w:val="21"/>
                <w:lang w:val="en-CA"/>
              </w:rPr>
            </w:pPr>
            <w:r>
              <w:rPr>
                <w:sz w:val="21"/>
                <w:szCs w:val="21"/>
                <w:lang w:val="en-CA"/>
              </w:rPr>
              <w:t>29,000</w:t>
            </w:r>
          </w:p>
        </w:tc>
        <w:tc>
          <w:tcPr>
            <w:tcW w:w="1552" w:type="dxa"/>
            <w:tcMar>
              <w:left w:w="230" w:type="dxa"/>
              <w:right w:w="230" w:type="dxa"/>
            </w:tcMar>
          </w:tcPr>
          <w:p w14:paraId="5A9120A4" w14:textId="77777777" w:rsidR="0042214B" w:rsidRPr="00ED1766" w:rsidRDefault="0042214B" w:rsidP="00ED1766">
            <w:pPr>
              <w:jc w:val="right"/>
              <w:rPr>
                <w:sz w:val="21"/>
                <w:szCs w:val="21"/>
                <w:lang w:val="en-CA"/>
              </w:rPr>
            </w:pPr>
            <w:r w:rsidRPr="00ED1766">
              <w:rPr>
                <w:sz w:val="21"/>
                <w:szCs w:val="21"/>
                <w:lang w:val="en-CA"/>
              </w:rPr>
              <w:t>29,000</w:t>
            </w:r>
          </w:p>
        </w:tc>
      </w:tr>
      <w:tr w:rsidR="00ED1766" w:rsidRPr="00ED1766" w14:paraId="25D155DB" w14:textId="77777777" w:rsidTr="0001627D">
        <w:tc>
          <w:tcPr>
            <w:tcW w:w="5125" w:type="dxa"/>
          </w:tcPr>
          <w:p w14:paraId="78601480" w14:textId="77777777" w:rsidR="00EE1785" w:rsidRPr="00ED1766" w:rsidRDefault="00EE1785" w:rsidP="00BD08AD">
            <w:pPr>
              <w:jc w:val="left"/>
              <w:rPr>
                <w:sz w:val="21"/>
                <w:szCs w:val="21"/>
                <w:lang w:val="en-CA"/>
              </w:rPr>
            </w:pPr>
            <w:r w:rsidRPr="00ED1766">
              <w:rPr>
                <w:sz w:val="21"/>
                <w:szCs w:val="21"/>
                <w:lang w:val="en-CA"/>
              </w:rPr>
              <w:t>Capacity building of customs and enforcement officers</w:t>
            </w:r>
          </w:p>
        </w:tc>
        <w:tc>
          <w:tcPr>
            <w:tcW w:w="1350" w:type="dxa"/>
          </w:tcPr>
          <w:p w14:paraId="18FF6B96" w14:textId="77777777" w:rsidR="00EE1785" w:rsidRPr="00ED1766" w:rsidRDefault="00EE1785"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19CF215A" w14:textId="77777777" w:rsidR="00EE1785" w:rsidRPr="00ED1766" w:rsidRDefault="00EE1785" w:rsidP="00ED1766">
            <w:pPr>
              <w:jc w:val="right"/>
              <w:rPr>
                <w:sz w:val="21"/>
                <w:szCs w:val="21"/>
                <w:lang w:val="en-CA"/>
              </w:rPr>
            </w:pPr>
            <w:r w:rsidRPr="00ED1766">
              <w:rPr>
                <w:sz w:val="21"/>
                <w:szCs w:val="21"/>
                <w:lang w:val="en-CA"/>
              </w:rPr>
              <w:t>20,000</w:t>
            </w:r>
          </w:p>
        </w:tc>
        <w:tc>
          <w:tcPr>
            <w:tcW w:w="1552" w:type="dxa"/>
            <w:tcMar>
              <w:left w:w="230" w:type="dxa"/>
              <w:right w:w="230" w:type="dxa"/>
            </w:tcMar>
          </w:tcPr>
          <w:p w14:paraId="3A3F3497" w14:textId="77777777" w:rsidR="00EE1785" w:rsidRPr="00ED1766" w:rsidRDefault="00EE1785" w:rsidP="00ED1766">
            <w:pPr>
              <w:jc w:val="right"/>
              <w:rPr>
                <w:sz w:val="21"/>
                <w:szCs w:val="21"/>
                <w:lang w:val="en-CA"/>
              </w:rPr>
            </w:pPr>
            <w:r w:rsidRPr="00ED1766">
              <w:rPr>
                <w:sz w:val="21"/>
                <w:szCs w:val="21"/>
                <w:lang w:val="en-CA"/>
              </w:rPr>
              <w:t>20,000</w:t>
            </w:r>
          </w:p>
        </w:tc>
      </w:tr>
      <w:tr w:rsidR="00ED1766" w:rsidRPr="00ED1766" w14:paraId="6D295D8B" w14:textId="77777777" w:rsidTr="001E2068">
        <w:tc>
          <w:tcPr>
            <w:tcW w:w="5125" w:type="dxa"/>
          </w:tcPr>
          <w:p w14:paraId="1AA05871" w14:textId="77777777" w:rsidR="001E2068" w:rsidRPr="00ED1766" w:rsidRDefault="001E2068" w:rsidP="00BD08AD">
            <w:pPr>
              <w:jc w:val="left"/>
              <w:rPr>
                <w:sz w:val="21"/>
                <w:szCs w:val="21"/>
                <w:lang w:val="en-CA"/>
              </w:rPr>
            </w:pPr>
            <w:r w:rsidRPr="00ED1766">
              <w:rPr>
                <w:sz w:val="21"/>
                <w:szCs w:val="21"/>
                <w:lang w:val="en-CA"/>
              </w:rPr>
              <w:t>Capacity building of refrigeration technicians and environmental inspectors</w:t>
            </w:r>
          </w:p>
        </w:tc>
        <w:tc>
          <w:tcPr>
            <w:tcW w:w="1350" w:type="dxa"/>
          </w:tcPr>
          <w:p w14:paraId="146DA851" w14:textId="77777777" w:rsidR="001E2068" w:rsidRPr="00ED1766" w:rsidRDefault="001E2068"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4DDEE6EB" w14:textId="77777777" w:rsidR="001E2068" w:rsidRPr="00ED1766" w:rsidRDefault="001E2068" w:rsidP="00ED1766">
            <w:pPr>
              <w:jc w:val="right"/>
              <w:rPr>
                <w:sz w:val="21"/>
                <w:szCs w:val="21"/>
                <w:lang w:val="en-CA"/>
              </w:rPr>
            </w:pPr>
            <w:r w:rsidRPr="00ED1766">
              <w:rPr>
                <w:sz w:val="21"/>
                <w:szCs w:val="21"/>
                <w:lang w:val="en-CA"/>
              </w:rPr>
              <w:t>52,000</w:t>
            </w:r>
          </w:p>
        </w:tc>
        <w:tc>
          <w:tcPr>
            <w:tcW w:w="1552" w:type="dxa"/>
            <w:tcMar>
              <w:left w:w="230" w:type="dxa"/>
              <w:right w:w="230" w:type="dxa"/>
            </w:tcMar>
          </w:tcPr>
          <w:p w14:paraId="7B4DA7C0" w14:textId="77777777" w:rsidR="001E2068" w:rsidRPr="00ED1766" w:rsidRDefault="001E2068" w:rsidP="00ED1766">
            <w:pPr>
              <w:jc w:val="right"/>
              <w:rPr>
                <w:sz w:val="21"/>
                <w:szCs w:val="21"/>
                <w:lang w:val="en-CA"/>
              </w:rPr>
            </w:pPr>
            <w:r w:rsidRPr="00ED1766">
              <w:rPr>
                <w:sz w:val="21"/>
                <w:szCs w:val="21"/>
                <w:lang w:val="en-CA"/>
              </w:rPr>
              <w:t>52,000</w:t>
            </w:r>
          </w:p>
        </w:tc>
      </w:tr>
      <w:tr w:rsidR="00ED1766" w:rsidRPr="00ED1766" w14:paraId="16D9B87E" w14:textId="77777777" w:rsidTr="0001627D">
        <w:tc>
          <w:tcPr>
            <w:tcW w:w="5125" w:type="dxa"/>
          </w:tcPr>
          <w:p w14:paraId="53B746F0" w14:textId="77777777" w:rsidR="00EE1785" w:rsidRPr="00ED1766" w:rsidRDefault="00EE1785" w:rsidP="00BD08AD">
            <w:pPr>
              <w:jc w:val="left"/>
              <w:rPr>
                <w:sz w:val="21"/>
                <w:szCs w:val="21"/>
                <w:lang w:val="en-CA"/>
              </w:rPr>
            </w:pPr>
            <w:r w:rsidRPr="00ED1766">
              <w:rPr>
                <w:sz w:val="21"/>
                <w:szCs w:val="21"/>
                <w:lang w:val="en-CA"/>
              </w:rPr>
              <w:t>Equipment support for leak detection for environmental inspectors</w:t>
            </w:r>
          </w:p>
        </w:tc>
        <w:tc>
          <w:tcPr>
            <w:tcW w:w="1350" w:type="dxa"/>
          </w:tcPr>
          <w:p w14:paraId="3929488B" w14:textId="77777777" w:rsidR="00EE1785" w:rsidRPr="00ED1766" w:rsidRDefault="00EE1785" w:rsidP="00ED1766">
            <w:pPr>
              <w:jc w:val="center"/>
              <w:rPr>
                <w:sz w:val="21"/>
                <w:szCs w:val="21"/>
                <w:lang w:val="en-CA"/>
              </w:rPr>
            </w:pPr>
            <w:r w:rsidRPr="00ED1766">
              <w:rPr>
                <w:bCs/>
                <w:sz w:val="21"/>
                <w:szCs w:val="21"/>
                <w:lang w:val="en-CA" w:eastAsia="zh-CN"/>
              </w:rPr>
              <w:t>UNDP</w:t>
            </w:r>
          </w:p>
        </w:tc>
        <w:tc>
          <w:tcPr>
            <w:tcW w:w="1323" w:type="dxa"/>
            <w:tcMar>
              <w:left w:w="230" w:type="dxa"/>
              <w:right w:w="230" w:type="dxa"/>
            </w:tcMar>
          </w:tcPr>
          <w:p w14:paraId="7FD0D0C9" w14:textId="77777777" w:rsidR="00EE1785" w:rsidRPr="00ED1766" w:rsidRDefault="00EE1785" w:rsidP="00ED1766">
            <w:pPr>
              <w:jc w:val="right"/>
              <w:rPr>
                <w:sz w:val="21"/>
                <w:szCs w:val="21"/>
                <w:lang w:val="en-CA"/>
              </w:rPr>
            </w:pPr>
            <w:r w:rsidRPr="00ED1766">
              <w:rPr>
                <w:sz w:val="21"/>
                <w:szCs w:val="21"/>
                <w:lang w:val="en-CA"/>
              </w:rPr>
              <w:t>10,000</w:t>
            </w:r>
          </w:p>
        </w:tc>
        <w:tc>
          <w:tcPr>
            <w:tcW w:w="1552" w:type="dxa"/>
            <w:tcMar>
              <w:left w:w="230" w:type="dxa"/>
              <w:right w:w="230" w:type="dxa"/>
            </w:tcMar>
          </w:tcPr>
          <w:p w14:paraId="08E6BC7D" w14:textId="42AAE872" w:rsidR="00EE1785" w:rsidRPr="00ED1766" w:rsidRDefault="00BE6348" w:rsidP="00ED1766">
            <w:pPr>
              <w:jc w:val="right"/>
              <w:rPr>
                <w:sz w:val="21"/>
                <w:szCs w:val="21"/>
                <w:lang w:val="en-CA"/>
              </w:rPr>
            </w:pPr>
            <w:r>
              <w:rPr>
                <w:sz w:val="21"/>
                <w:szCs w:val="21"/>
                <w:lang w:val="en-CA"/>
              </w:rPr>
              <w:t>9,000</w:t>
            </w:r>
          </w:p>
        </w:tc>
      </w:tr>
      <w:tr w:rsidR="00E63942" w:rsidRPr="00ED1766" w14:paraId="688C8726" w14:textId="77777777" w:rsidTr="0001627D">
        <w:tc>
          <w:tcPr>
            <w:tcW w:w="5125" w:type="dxa"/>
          </w:tcPr>
          <w:p w14:paraId="3B24AD9D" w14:textId="3D693CCB" w:rsidR="00E63942" w:rsidRPr="00ED1766" w:rsidRDefault="00E63942" w:rsidP="00BD08AD">
            <w:pPr>
              <w:jc w:val="left"/>
              <w:rPr>
                <w:sz w:val="21"/>
                <w:szCs w:val="21"/>
                <w:lang w:val="en-CA"/>
              </w:rPr>
            </w:pPr>
            <w:r>
              <w:rPr>
                <w:sz w:val="21"/>
                <w:szCs w:val="21"/>
                <w:lang w:val="en-CA"/>
              </w:rPr>
              <w:t>Equipment support to service technicians and technical institutions for good service practices and adopting low</w:t>
            </w:r>
            <w:r w:rsidR="00B6393D">
              <w:rPr>
                <w:sz w:val="21"/>
                <w:szCs w:val="21"/>
                <w:lang w:val="en-CA"/>
              </w:rPr>
              <w:noBreakHyphen/>
            </w:r>
            <w:r>
              <w:rPr>
                <w:sz w:val="21"/>
                <w:szCs w:val="21"/>
                <w:lang w:val="en-CA"/>
              </w:rPr>
              <w:t>GWP technologies</w:t>
            </w:r>
          </w:p>
        </w:tc>
        <w:tc>
          <w:tcPr>
            <w:tcW w:w="1350" w:type="dxa"/>
          </w:tcPr>
          <w:p w14:paraId="092531C9" w14:textId="42E6D103" w:rsidR="00E63942" w:rsidRPr="00ED1766" w:rsidRDefault="00E63942" w:rsidP="00ED1766">
            <w:pPr>
              <w:jc w:val="center"/>
              <w:rPr>
                <w:bCs/>
                <w:sz w:val="21"/>
                <w:szCs w:val="21"/>
                <w:lang w:val="en-CA" w:eastAsia="zh-CN"/>
              </w:rPr>
            </w:pPr>
            <w:r>
              <w:rPr>
                <w:bCs/>
                <w:sz w:val="21"/>
                <w:szCs w:val="21"/>
                <w:lang w:val="en-CA" w:eastAsia="zh-CN"/>
              </w:rPr>
              <w:t>UNDP</w:t>
            </w:r>
          </w:p>
        </w:tc>
        <w:tc>
          <w:tcPr>
            <w:tcW w:w="1323" w:type="dxa"/>
            <w:tcMar>
              <w:left w:w="230" w:type="dxa"/>
              <w:right w:w="230" w:type="dxa"/>
            </w:tcMar>
          </w:tcPr>
          <w:p w14:paraId="72F3A603" w14:textId="5817C564" w:rsidR="00E63942" w:rsidRPr="00ED1766" w:rsidRDefault="00715042" w:rsidP="00ED1766">
            <w:pPr>
              <w:jc w:val="right"/>
              <w:rPr>
                <w:sz w:val="21"/>
                <w:szCs w:val="21"/>
                <w:lang w:val="en-CA"/>
              </w:rPr>
            </w:pPr>
            <w:r>
              <w:rPr>
                <w:sz w:val="21"/>
                <w:szCs w:val="21"/>
                <w:lang w:val="en-CA"/>
              </w:rPr>
              <w:t>0</w:t>
            </w:r>
          </w:p>
        </w:tc>
        <w:tc>
          <w:tcPr>
            <w:tcW w:w="1552" w:type="dxa"/>
            <w:tcMar>
              <w:left w:w="230" w:type="dxa"/>
              <w:right w:w="230" w:type="dxa"/>
            </w:tcMar>
          </w:tcPr>
          <w:p w14:paraId="0834B190" w14:textId="03779FB9" w:rsidR="00E63942" w:rsidRPr="00ED1766" w:rsidRDefault="005A3E4C" w:rsidP="005A3E4C">
            <w:pPr>
              <w:jc w:val="right"/>
              <w:rPr>
                <w:sz w:val="21"/>
                <w:szCs w:val="21"/>
                <w:lang w:val="en-CA"/>
              </w:rPr>
            </w:pPr>
            <w:r>
              <w:rPr>
                <w:sz w:val="21"/>
                <w:szCs w:val="21"/>
                <w:lang w:val="en-CA"/>
              </w:rPr>
              <w:t>82</w:t>
            </w:r>
            <w:r w:rsidR="00A75640">
              <w:rPr>
                <w:sz w:val="21"/>
                <w:szCs w:val="21"/>
                <w:lang w:val="en-CA"/>
              </w:rPr>
              <w:t>,</w:t>
            </w:r>
            <w:r>
              <w:rPr>
                <w:sz w:val="21"/>
                <w:szCs w:val="21"/>
                <w:lang w:val="en-CA"/>
              </w:rPr>
              <w:t>5</w:t>
            </w:r>
            <w:r w:rsidR="00A75640">
              <w:rPr>
                <w:sz w:val="21"/>
                <w:szCs w:val="21"/>
                <w:lang w:val="en-CA"/>
              </w:rPr>
              <w:t>00</w:t>
            </w:r>
          </w:p>
        </w:tc>
      </w:tr>
      <w:tr w:rsidR="00ED1766" w:rsidRPr="003B6992" w14:paraId="4A699B5B" w14:textId="77777777" w:rsidTr="001E2068">
        <w:tc>
          <w:tcPr>
            <w:tcW w:w="5125" w:type="dxa"/>
          </w:tcPr>
          <w:p w14:paraId="55DD8AE3" w14:textId="77777777" w:rsidR="001E2068" w:rsidRPr="003B6992" w:rsidRDefault="001E2068" w:rsidP="00BD08AD">
            <w:pPr>
              <w:jc w:val="left"/>
              <w:rPr>
                <w:sz w:val="21"/>
                <w:szCs w:val="21"/>
                <w:lang w:val="en-CA"/>
              </w:rPr>
            </w:pPr>
            <w:r w:rsidRPr="003B6992">
              <w:rPr>
                <w:sz w:val="21"/>
                <w:szCs w:val="21"/>
                <w:lang w:val="en-CA"/>
              </w:rPr>
              <w:t>Recovery, recycling and reclamation programme</w:t>
            </w:r>
          </w:p>
        </w:tc>
        <w:tc>
          <w:tcPr>
            <w:tcW w:w="1350" w:type="dxa"/>
          </w:tcPr>
          <w:p w14:paraId="2F261164" w14:textId="77777777" w:rsidR="001E2068" w:rsidRPr="003B6992" w:rsidRDefault="001E2068" w:rsidP="00ED1766">
            <w:pPr>
              <w:jc w:val="center"/>
              <w:rPr>
                <w:sz w:val="21"/>
                <w:szCs w:val="21"/>
                <w:lang w:val="en-CA"/>
              </w:rPr>
            </w:pPr>
            <w:r w:rsidRPr="003B6992">
              <w:rPr>
                <w:bCs/>
                <w:sz w:val="21"/>
                <w:szCs w:val="21"/>
                <w:lang w:val="en-CA" w:eastAsia="zh-CN"/>
              </w:rPr>
              <w:t>UNDP</w:t>
            </w:r>
          </w:p>
        </w:tc>
        <w:tc>
          <w:tcPr>
            <w:tcW w:w="1323" w:type="dxa"/>
            <w:tcMar>
              <w:left w:w="230" w:type="dxa"/>
              <w:right w:w="230" w:type="dxa"/>
            </w:tcMar>
          </w:tcPr>
          <w:p w14:paraId="6275E485" w14:textId="7B5AD5D2" w:rsidR="001E2068" w:rsidRPr="003B6992" w:rsidRDefault="00A75640" w:rsidP="00A75640">
            <w:pPr>
              <w:jc w:val="right"/>
              <w:rPr>
                <w:sz w:val="21"/>
                <w:szCs w:val="21"/>
                <w:lang w:val="en-CA"/>
              </w:rPr>
            </w:pPr>
            <w:r w:rsidRPr="003B6992">
              <w:rPr>
                <w:sz w:val="21"/>
                <w:szCs w:val="21"/>
                <w:lang w:val="en-CA"/>
              </w:rPr>
              <w:t>45</w:t>
            </w:r>
            <w:r w:rsidR="001E2068" w:rsidRPr="003B6992">
              <w:rPr>
                <w:sz w:val="21"/>
                <w:szCs w:val="21"/>
                <w:lang w:val="en-CA"/>
              </w:rPr>
              <w:t>,</w:t>
            </w:r>
            <w:r w:rsidRPr="003B6992">
              <w:rPr>
                <w:sz w:val="21"/>
                <w:szCs w:val="21"/>
                <w:lang w:val="en-CA"/>
              </w:rPr>
              <w:t>0</w:t>
            </w:r>
            <w:r w:rsidR="001E2068" w:rsidRPr="003B6992">
              <w:rPr>
                <w:sz w:val="21"/>
                <w:szCs w:val="21"/>
                <w:lang w:val="en-CA"/>
              </w:rPr>
              <w:t>00</w:t>
            </w:r>
          </w:p>
        </w:tc>
        <w:tc>
          <w:tcPr>
            <w:tcW w:w="1552" w:type="dxa"/>
            <w:tcMar>
              <w:left w:w="230" w:type="dxa"/>
              <w:right w:w="230" w:type="dxa"/>
            </w:tcMar>
          </w:tcPr>
          <w:p w14:paraId="5FCCAF30" w14:textId="098FEC35" w:rsidR="001E2068" w:rsidRPr="003B6992" w:rsidRDefault="00783BEF" w:rsidP="00112F43">
            <w:pPr>
              <w:jc w:val="right"/>
              <w:rPr>
                <w:sz w:val="21"/>
                <w:szCs w:val="21"/>
                <w:lang w:val="en-CA"/>
              </w:rPr>
            </w:pPr>
            <w:r w:rsidRPr="003B6992">
              <w:rPr>
                <w:sz w:val="21"/>
                <w:szCs w:val="21"/>
                <w:lang w:val="en-CA"/>
              </w:rPr>
              <w:t>6</w:t>
            </w:r>
            <w:r w:rsidR="00112F43" w:rsidRPr="003B6992">
              <w:rPr>
                <w:sz w:val="21"/>
                <w:szCs w:val="21"/>
                <w:lang w:val="en-CA"/>
              </w:rPr>
              <w:t>6</w:t>
            </w:r>
            <w:r w:rsidR="001E2068" w:rsidRPr="003B6992">
              <w:rPr>
                <w:sz w:val="21"/>
                <w:szCs w:val="21"/>
                <w:lang w:val="en-CA"/>
              </w:rPr>
              <w:t>,</w:t>
            </w:r>
            <w:r w:rsidR="00112F43" w:rsidRPr="003B6992">
              <w:rPr>
                <w:sz w:val="21"/>
                <w:szCs w:val="21"/>
                <w:lang w:val="en-CA"/>
              </w:rPr>
              <w:t>5</w:t>
            </w:r>
            <w:r w:rsidR="001E2068" w:rsidRPr="003B6992">
              <w:rPr>
                <w:sz w:val="21"/>
                <w:szCs w:val="21"/>
                <w:lang w:val="en-CA"/>
              </w:rPr>
              <w:t>00</w:t>
            </w:r>
          </w:p>
        </w:tc>
      </w:tr>
      <w:tr w:rsidR="00ED1766" w:rsidRPr="003B6992" w14:paraId="28036EF5" w14:textId="77777777" w:rsidTr="0001627D">
        <w:tc>
          <w:tcPr>
            <w:tcW w:w="5125" w:type="dxa"/>
          </w:tcPr>
          <w:p w14:paraId="3058B0E2" w14:textId="77777777" w:rsidR="00EE1785" w:rsidRPr="003B6992" w:rsidRDefault="00EE1785" w:rsidP="00BD08AD">
            <w:pPr>
              <w:jc w:val="left"/>
              <w:rPr>
                <w:sz w:val="21"/>
                <w:szCs w:val="21"/>
                <w:lang w:val="en-CA"/>
              </w:rPr>
            </w:pPr>
            <w:r w:rsidRPr="003B6992">
              <w:rPr>
                <w:sz w:val="21"/>
                <w:szCs w:val="21"/>
                <w:lang w:val="en-CA"/>
              </w:rPr>
              <w:t>Development and implementation of equipment incentive programme for the adoption of low-GWP technologies</w:t>
            </w:r>
          </w:p>
        </w:tc>
        <w:tc>
          <w:tcPr>
            <w:tcW w:w="1350" w:type="dxa"/>
          </w:tcPr>
          <w:p w14:paraId="5586A94A" w14:textId="77777777" w:rsidR="00EE1785" w:rsidRPr="003B6992" w:rsidRDefault="00EE1785" w:rsidP="00ED1766">
            <w:pPr>
              <w:jc w:val="center"/>
              <w:rPr>
                <w:sz w:val="21"/>
                <w:szCs w:val="21"/>
                <w:lang w:val="en-CA"/>
              </w:rPr>
            </w:pPr>
            <w:r w:rsidRPr="003B6992">
              <w:rPr>
                <w:bCs/>
                <w:sz w:val="21"/>
                <w:szCs w:val="21"/>
                <w:lang w:val="en-CA" w:eastAsia="zh-CN"/>
              </w:rPr>
              <w:t>UNDP</w:t>
            </w:r>
          </w:p>
        </w:tc>
        <w:tc>
          <w:tcPr>
            <w:tcW w:w="1323" w:type="dxa"/>
            <w:tcMar>
              <w:left w:w="230" w:type="dxa"/>
              <w:right w:w="230" w:type="dxa"/>
            </w:tcMar>
          </w:tcPr>
          <w:p w14:paraId="2A1957E5" w14:textId="69D75ADD" w:rsidR="00EE1785" w:rsidRPr="003B6992" w:rsidRDefault="00A75640" w:rsidP="00A75640">
            <w:pPr>
              <w:jc w:val="right"/>
              <w:rPr>
                <w:sz w:val="21"/>
                <w:szCs w:val="21"/>
                <w:lang w:val="en-CA"/>
              </w:rPr>
            </w:pPr>
            <w:r w:rsidRPr="003B6992">
              <w:rPr>
                <w:sz w:val="21"/>
                <w:szCs w:val="21"/>
                <w:lang w:val="en-CA"/>
              </w:rPr>
              <w:t>286</w:t>
            </w:r>
            <w:r w:rsidR="00EE1785" w:rsidRPr="003B6992">
              <w:rPr>
                <w:sz w:val="21"/>
                <w:szCs w:val="21"/>
                <w:lang w:val="en-CA"/>
              </w:rPr>
              <w:t>,50</w:t>
            </w:r>
            <w:r w:rsidRPr="003B6992">
              <w:rPr>
                <w:sz w:val="21"/>
                <w:szCs w:val="21"/>
                <w:lang w:val="en-CA"/>
              </w:rPr>
              <w:t>0</w:t>
            </w:r>
          </w:p>
        </w:tc>
        <w:tc>
          <w:tcPr>
            <w:tcW w:w="1552" w:type="dxa"/>
            <w:tcMar>
              <w:left w:w="230" w:type="dxa"/>
              <w:right w:w="230" w:type="dxa"/>
            </w:tcMar>
          </w:tcPr>
          <w:p w14:paraId="294DC821" w14:textId="7B589D9E" w:rsidR="00EE1785" w:rsidRPr="003B6992" w:rsidRDefault="005A3E4C" w:rsidP="00ED1766">
            <w:pPr>
              <w:jc w:val="right"/>
              <w:rPr>
                <w:sz w:val="21"/>
                <w:szCs w:val="21"/>
                <w:lang w:val="en-CA"/>
              </w:rPr>
            </w:pPr>
            <w:r w:rsidRPr="003B6992">
              <w:rPr>
                <w:sz w:val="21"/>
                <w:szCs w:val="21"/>
                <w:lang w:val="en-CA"/>
              </w:rPr>
              <w:t>183,500</w:t>
            </w:r>
          </w:p>
        </w:tc>
      </w:tr>
      <w:tr w:rsidR="00ED1766" w:rsidRPr="003B6992" w14:paraId="54AD8105" w14:textId="77777777" w:rsidTr="0001627D">
        <w:tc>
          <w:tcPr>
            <w:tcW w:w="5125" w:type="dxa"/>
          </w:tcPr>
          <w:p w14:paraId="6FB093C1" w14:textId="77777777" w:rsidR="00481551" w:rsidRPr="003B6992" w:rsidRDefault="00481551" w:rsidP="00BD08AD">
            <w:pPr>
              <w:jc w:val="left"/>
              <w:rPr>
                <w:sz w:val="21"/>
                <w:szCs w:val="21"/>
                <w:lang w:val="en-CA"/>
              </w:rPr>
            </w:pPr>
            <w:r w:rsidRPr="003B6992">
              <w:rPr>
                <w:sz w:val="21"/>
                <w:szCs w:val="21"/>
                <w:lang w:val="en-CA"/>
              </w:rPr>
              <w:t>Strengthening the Public Association of Refrigeration Technicians</w:t>
            </w:r>
          </w:p>
        </w:tc>
        <w:tc>
          <w:tcPr>
            <w:tcW w:w="1350" w:type="dxa"/>
          </w:tcPr>
          <w:p w14:paraId="642136D7" w14:textId="77777777" w:rsidR="00481551" w:rsidRPr="003B6992" w:rsidRDefault="00481551" w:rsidP="00ED1766">
            <w:pPr>
              <w:jc w:val="center"/>
              <w:rPr>
                <w:sz w:val="21"/>
                <w:szCs w:val="21"/>
                <w:lang w:val="en-CA"/>
              </w:rPr>
            </w:pPr>
            <w:r w:rsidRPr="003B6992">
              <w:rPr>
                <w:bCs/>
                <w:sz w:val="21"/>
                <w:szCs w:val="21"/>
                <w:lang w:val="en-CA" w:eastAsia="zh-CN"/>
              </w:rPr>
              <w:t>UNEP</w:t>
            </w:r>
          </w:p>
        </w:tc>
        <w:tc>
          <w:tcPr>
            <w:tcW w:w="1323" w:type="dxa"/>
            <w:tcMar>
              <w:left w:w="230" w:type="dxa"/>
              <w:right w:w="230" w:type="dxa"/>
            </w:tcMar>
          </w:tcPr>
          <w:p w14:paraId="6941CD50" w14:textId="3858E64F" w:rsidR="00481551" w:rsidRPr="003B6992" w:rsidRDefault="00A75640" w:rsidP="00ED1766">
            <w:pPr>
              <w:jc w:val="right"/>
              <w:rPr>
                <w:sz w:val="21"/>
                <w:szCs w:val="21"/>
                <w:lang w:val="en-CA"/>
              </w:rPr>
            </w:pPr>
            <w:r w:rsidRPr="003B6992">
              <w:rPr>
                <w:sz w:val="21"/>
                <w:szCs w:val="21"/>
                <w:lang w:val="en-CA"/>
              </w:rPr>
              <w:t>24</w:t>
            </w:r>
            <w:r w:rsidR="00481551" w:rsidRPr="003B6992">
              <w:rPr>
                <w:sz w:val="21"/>
                <w:szCs w:val="21"/>
                <w:lang w:val="en-CA"/>
              </w:rPr>
              <w:t>,000</w:t>
            </w:r>
          </w:p>
        </w:tc>
        <w:tc>
          <w:tcPr>
            <w:tcW w:w="1552" w:type="dxa"/>
            <w:tcMar>
              <w:left w:w="230" w:type="dxa"/>
              <w:right w:w="230" w:type="dxa"/>
            </w:tcMar>
          </w:tcPr>
          <w:p w14:paraId="1C6E75E5" w14:textId="77777777" w:rsidR="00481551" w:rsidRPr="003B6992" w:rsidRDefault="00481551" w:rsidP="00ED1766">
            <w:pPr>
              <w:jc w:val="right"/>
              <w:rPr>
                <w:sz w:val="21"/>
                <w:szCs w:val="21"/>
                <w:lang w:val="en-CA"/>
              </w:rPr>
            </w:pPr>
            <w:r w:rsidRPr="003B6992">
              <w:rPr>
                <w:sz w:val="21"/>
                <w:szCs w:val="21"/>
                <w:lang w:val="en-CA"/>
              </w:rPr>
              <w:t>24,000</w:t>
            </w:r>
          </w:p>
        </w:tc>
      </w:tr>
      <w:tr w:rsidR="00ED1766" w:rsidRPr="003B6992" w14:paraId="41C4842E" w14:textId="77777777" w:rsidTr="001E2068">
        <w:tc>
          <w:tcPr>
            <w:tcW w:w="5125" w:type="dxa"/>
          </w:tcPr>
          <w:p w14:paraId="25FFCFDA" w14:textId="349E97AD" w:rsidR="0042214B" w:rsidRPr="003B6992" w:rsidRDefault="0042214B" w:rsidP="00BD08AD">
            <w:pPr>
              <w:jc w:val="left"/>
              <w:rPr>
                <w:sz w:val="21"/>
                <w:szCs w:val="21"/>
                <w:lang w:val="en-CA"/>
              </w:rPr>
            </w:pPr>
            <w:r w:rsidRPr="003B6992">
              <w:rPr>
                <w:sz w:val="21"/>
                <w:szCs w:val="21"/>
                <w:lang w:val="en-CA"/>
              </w:rPr>
              <w:t xml:space="preserve">Technical capacity development measures </w:t>
            </w:r>
            <w:r w:rsidR="001E2068" w:rsidRPr="003B6992">
              <w:rPr>
                <w:sz w:val="21"/>
                <w:szCs w:val="21"/>
                <w:lang w:val="en-CA"/>
              </w:rPr>
              <w:t>for adoption of low-GWP refrigerants and awareness and information outreach</w:t>
            </w:r>
          </w:p>
        </w:tc>
        <w:tc>
          <w:tcPr>
            <w:tcW w:w="1350" w:type="dxa"/>
          </w:tcPr>
          <w:p w14:paraId="61D597AA" w14:textId="77777777" w:rsidR="0042214B" w:rsidRPr="003B6992" w:rsidRDefault="0042214B" w:rsidP="00ED1766">
            <w:pPr>
              <w:jc w:val="center"/>
              <w:rPr>
                <w:sz w:val="21"/>
                <w:szCs w:val="21"/>
                <w:lang w:val="en-CA"/>
              </w:rPr>
            </w:pPr>
            <w:r w:rsidRPr="003B6992">
              <w:rPr>
                <w:bCs/>
                <w:sz w:val="21"/>
                <w:szCs w:val="21"/>
                <w:lang w:val="en-CA" w:eastAsia="zh-CN"/>
              </w:rPr>
              <w:t>UNEP</w:t>
            </w:r>
          </w:p>
        </w:tc>
        <w:tc>
          <w:tcPr>
            <w:tcW w:w="1323" w:type="dxa"/>
            <w:tcMar>
              <w:left w:w="230" w:type="dxa"/>
              <w:right w:w="230" w:type="dxa"/>
            </w:tcMar>
          </w:tcPr>
          <w:p w14:paraId="5A283ACF" w14:textId="458847D4" w:rsidR="0042214B" w:rsidRPr="003B6992" w:rsidRDefault="00A75640" w:rsidP="00A75640">
            <w:pPr>
              <w:jc w:val="right"/>
              <w:rPr>
                <w:sz w:val="21"/>
                <w:szCs w:val="21"/>
                <w:lang w:val="en-CA"/>
              </w:rPr>
            </w:pPr>
            <w:r w:rsidRPr="003B6992">
              <w:rPr>
                <w:sz w:val="21"/>
                <w:szCs w:val="21"/>
                <w:lang w:val="en-CA"/>
              </w:rPr>
              <w:t>10</w:t>
            </w:r>
            <w:r w:rsidR="0042214B" w:rsidRPr="003B6992">
              <w:rPr>
                <w:sz w:val="21"/>
                <w:szCs w:val="21"/>
                <w:lang w:val="en-CA"/>
              </w:rPr>
              <w:t>,000</w:t>
            </w:r>
          </w:p>
        </w:tc>
        <w:tc>
          <w:tcPr>
            <w:tcW w:w="1552" w:type="dxa"/>
            <w:tcMar>
              <w:left w:w="230" w:type="dxa"/>
              <w:right w:w="230" w:type="dxa"/>
            </w:tcMar>
          </w:tcPr>
          <w:p w14:paraId="5465002C" w14:textId="77777777" w:rsidR="0042214B" w:rsidRPr="003B6992" w:rsidRDefault="0042214B" w:rsidP="00ED1766">
            <w:pPr>
              <w:jc w:val="right"/>
              <w:rPr>
                <w:sz w:val="21"/>
                <w:szCs w:val="21"/>
                <w:lang w:val="en-CA"/>
              </w:rPr>
            </w:pPr>
            <w:r w:rsidRPr="003B6992">
              <w:rPr>
                <w:sz w:val="21"/>
                <w:szCs w:val="21"/>
                <w:lang w:val="en-CA"/>
              </w:rPr>
              <w:t>10,000</w:t>
            </w:r>
          </w:p>
        </w:tc>
      </w:tr>
      <w:tr w:rsidR="00ED1766" w:rsidRPr="003B6992" w14:paraId="1945997D" w14:textId="77777777" w:rsidTr="001E2068">
        <w:tc>
          <w:tcPr>
            <w:tcW w:w="5125" w:type="dxa"/>
          </w:tcPr>
          <w:p w14:paraId="2C817CE5" w14:textId="77777777" w:rsidR="0042214B" w:rsidRPr="003B6992" w:rsidRDefault="0042214B" w:rsidP="00BD08AD">
            <w:pPr>
              <w:jc w:val="left"/>
              <w:rPr>
                <w:sz w:val="21"/>
                <w:szCs w:val="21"/>
                <w:lang w:val="en-CA"/>
              </w:rPr>
            </w:pPr>
            <w:r w:rsidRPr="003B6992">
              <w:rPr>
                <w:sz w:val="21"/>
                <w:szCs w:val="21"/>
                <w:lang w:val="en-CA"/>
              </w:rPr>
              <w:t>Monitoring and reporting</w:t>
            </w:r>
          </w:p>
        </w:tc>
        <w:tc>
          <w:tcPr>
            <w:tcW w:w="1350" w:type="dxa"/>
          </w:tcPr>
          <w:p w14:paraId="7EA11D7A" w14:textId="55F8E566" w:rsidR="0042214B" w:rsidRPr="003B6992" w:rsidRDefault="0042214B" w:rsidP="00BD08AD">
            <w:pPr>
              <w:jc w:val="center"/>
              <w:rPr>
                <w:sz w:val="21"/>
                <w:szCs w:val="21"/>
                <w:lang w:val="en-CA"/>
              </w:rPr>
            </w:pPr>
            <w:r w:rsidRPr="003B6992">
              <w:rPr>
                <w:bCs/>
                <w:sz w:val="21"/>
                <w:szCs w:val="21"/>
                <w:lang w:val="en-CA" w:eastAsia="zh-CN"/>
              </w:rPr>
              <w:t>UNEP</w:t>
            </w:r>
          </w:p>
        </w:tc>
        <w:tc>
          <w:tcPr>
            <w:tcW w:w="1323" w:type="dxa"/>
            <w:tcMar>
              <w:left w:w="230" w:type="dxa"/>
              <w:right w:w="230" w:type="dxa"/>
            </w:tcMar>
          </w:tcPr>
          <w:p w14:paraId="05F4CBAF" w14:textId="77777777" w:rsidR="0042214B" w:rsidRPr="003B6992" w:rsidRDefault="0042214B" w:rsidP="00ED1766">
            <w:pPr>
              <w:jc w:val="right"/>
              <w:rPr>
                <w:sz w:val="21"/>
                <w:szCs w:val="21"/>
                <w:lang w:val="en-CA"/>
              </w:rPr>
            </w:pPr>
            <w:r w:rsidRPr="003B6992">
              <w:rPr>
                <w:sz w:val="21"/>
                <w:szCs w:val="21"/>
                <w:lang w:val="en-CA"/>
              </w:rPr>
              <w:t>11,000</w:t>
            </w:r>
          </w:p>
        </w:tc>
        <w:tc>
          <w:tcPr>
            <w:tcW w:w="1552" w:type="dxa"/>
            <w:tcMar>
              <w:left w:w="230" w:type="dxa"/>
              <w:right w:w="230" w:type="dxa"/>
            </w:tcMar>
          </w:tcPr>
          <w:p w14:paraId="1B369D84" w14:textId="77777777" w:rsidR="0042214B" w:rsidRPr="003B6992" w:rsidRDefault="0042214B" w:rsidP="00ED1766">
            <w:pPr>
              <w:jc w:val="right"/>
              <w:rPr>
                <w:sz w:val="21"/>
                <w:szCs w:val="21"/>
                <w:lang w:val="en-CA"/>
              </w:rPr>
            </w:pPr>
            <w:r w:rsidRPr="003B6992">
              <w:rPr>
                <w:sz w:val="21"/>
                <w:szCs w:val="21"/>
                <w:lang w:val="en-CA"/>
              </w:rPr>
              <w:t>11,000</w:t>
            </w:r>
          </w:p>
        </w:tc>
      </w:tr>
      <w:tr w:rsidR="0042214B" w:rsidRPr="00ED1766" w14:paraId="38FEA76C" w14:textId="77777777" w:rsidTr="001E2068">
        <w:tc>
          <w:tcPr>
            <w:tcW w:w="5125" w:type="dxa"/>
          </w:tcPr>
          <w:p w14:paraId="1E1DFD4B" w14:textId="77777777" w:rsidR="0042214B" w:rsidRPr="003B6992" w:rsidRDefault="0042214B" w:rsidP="00ED1766">
            <w:pPr>
              <w:rPr>
                <w:b/>
                <w:sz w:val="21"/>
                <w:szCs w:val="21"/>
                <w:lang w:val="en-CA"/>
              </w:rPr>
            </w:pPr>
            <w:r w:rsidRPr="003B6992">
              <w:rPr>
                <w:b/>
                <w:sz w:val="21"/>
                <w:szCs w:val="21"/>
                <w:lang w:val="en-CA"/>
              </w:rPr>
              <w:t>Total</w:t>
            </w:r>
          </w:p>
        </w:tc>
        <w:tc>
          <w:tcPr>
            <w:tcW w:w="1350" w:type="dxa"/>
          </w:tcPr>
          <w:p w14:paraId="7F8AF884" w14:textId="77777777" w:rsidR="0042214B" w:rsidRPr="003B6992" w:rsidRDefault="0042214B" w:rsidP="00ED1766">
            <w:pPr>
              <w:jc w:val="right"/>
              <w:rPr>
                <w:b/>
                <w:sz w:val="21"/>
                <w:szCs w:val="21"/>
                <w:lang w:val="en-CA"/>
              </w:rPr>
            </w:pPr>
          </w:p>
        </w:tc>
        <w:tc>
          <w:tcPr>
            <w:tcW w:w="1323" w:type="dxa"/>
            <w:tcMar>
              <w:left w:w="230" w:type="dxa"/>
              <w:right w:w="230" w:type="dxa"/>
            </w:tcMar>
          </w:tcPr>
          <w:p w14:paraId="116CCABB" w14:textId="490AD3AB" w:rsidR="0042214B" w:rsidRPr="003B6992" w:rsidRDefault="00A75640" w:rsidP="00A75640">
            <w:pPr>
              <w:jc w:val="right"/>
              <w:rPr>
                <w:b/>
                <w:sz w:val="21"/>
                <w:szCs w:val="21"/>
              </w:rPr>
            </w:pPr>
            <w:r w:rsidRPr="003B6992">
              <w:rPr>
                <w:b/>
                <w:sz w:val="21"/>
                <w:szCs w:val="21"/>
              </w:rPr>
              <w:t>487</w:t>
            </w:r>
            <w:r w:rsidR="0042214B" w:rsidRPr="003B6992">
              <w:rPr>
                <w:b/>
                <w:sz w:val="21"/>
                <w:szCs w:val="21"/>
              </w:rPr>
              <w:t>,</w:t>
            </w:r>
            <w:r w:rsidRPr="003B6992">
              <w:rPr>
                <w:b/>
                <w:sz w:val="21"/>
                <w:szCs w:val="21"/>
              </w:rPr>
              <w:t>500</w:t>
            </w:r>
          </w:p>
        </w:tc>
        <w:tc>
          <w:tcPr>
            <w:tcW w:w="1552" w:type="dxa"/>
            <w:tcMar>
              <w:left w:w="230" w:type="dxa"/>
              <w:right w:w="230" w:type="dxa"/>
            </w:tcMar>
          </w:tcPr>
          <w:p w14:paraId="15AA1545" w14:textId="35A4A060" w:rsidR="0042214B" w:rsidRPr="00ED1766" w:rsidRDefault="0042214B" w:rsidP="00ED1766">
            <w:pPr>
              <w:jc w:val="right"/>
              <w:rPr>
                <w:b/>
                <w:sz w:val="21"/>
                <w:szCs w:val="21"/>
              </w:rPr>
            </w:pPr>
            <w:r w:rsidRPr="003B6992">
              <w:rPr>
                <w:b/>
                <w:sz w:val="21"/>
                <w:szCs w:val="21"/>
              </w:rPr>
              <w:t>487,</w:t>
            </w:r>
            <w:r w:rsidR="00463574" w:rsidRPr="003B6992">
              <w:rPr>
                <w:b/>
                <w:sz w:val="21"/>
                <w:szCs w:val="21"/>
              </w:rPr>
              <w:t>500</w:t>
            </w:r>
          </w:p>
        </w:tc>
      </w:tr>
    </w:tbl>
    <w:p w14:paraId="6CDDE392" w14:textId="77777777" w:rsidR="0034703E" w:rsidRPr="00ED1766" w:rsidRDefault="0034703E" w:rsidP="00ED1766">
      <w:pPr>
        <w:rPr>
          <w:lang w:val="en-CA"/>
        </w:rPr>
      </w:pPr>
    </w:p>
    <w:p w14:paraId="7B8389EC" w14:textId="7949672B" w:rsidR="0034703E" w:rsidRPr="00ED1766" w:rsidRDefault="0034703E" w:rsidP="00ED1766">
      <w:pPr>
        <w:pStyle w:val="Heading1"/>
        <w:rPr>
          <w:lang w:val="en-CA"/>
        </w:rPr>
      </w:pPr>
      <w:r w:rsidRPr="00ED1766">
        <w:rPr>
          <w:lang w:val="en-CA"/>
        </w:rPr>
        <w:t>Keeping in view the activity revisions and expected timelines for the implementation of the project components, the tranche distribution for stage II</w:t>
      </w:r>
      <w:r w:rsidR="00620B5C" w:rsidRPr="00ED1766">
        <w:rPr>
          <w:lang w:val="en-CA"/>
        </w:rPr>
        <w:t>I</w:t>
      </w:r>
      <w:r w:rsidRPr="00ED1766">
        <w:rPr>
          <w:lang w:val="en-CA"/>
        </w:rPr>
        <w:t xml:space="preserve"> of the HPMP was adjusted as shown in Table </w:t>
      </w:r>
      <w:r w:rsidR="00F87804" w:rsidRPr="00ED1766">
        <w:rPr>
          <w:lang w:val="en-CA"/>
        </w:rPr>
        <w:t>5</w:t>
      </w:r>
      <w:r w:rsidRPr="00ED1766">
        <w:rPr>
          <w:lang w:val="en-CA"/>
        </w:rPr>
        <w:t>.</w:t>
      </w:r>
    </w:p>
    <w:p w14:paraId="6D9163BE" w14:textId="1D5994CC" w:rsidR="0034703E" w:rsidRPr="00BD08AD" w:rsidRDefault="0034703E" w:rsidP="00ED1766">
      <w:pPr>
        <w:rPr>
          <w:b/>
          <w:sz w:val="21"/>
          <w:szCs w:val="21"/>
          <w:lang w:val="en-CA"/>
        </w:rPr>
      </w:pPr>
      <w:r w:rsidRPr="00BD08AD">
        <w:rPr>
          <w:b/>
          <w:sz w:val="21"/>
          <w:szCs w:val="21"/>
          <w:lang w:val="en-CA"/>
        </w:rPr>
        <w:t xml:space="preserve">Table </w:t>
      </w:r>
      <w:r w:rsidR="00F87804" w:rsidRPr="00BD08AD">
        <w:rPr>
          <w:b/>
          <w:sz w:val="21"/>
          <w:szCs w:val="21"/>
          <w:lang w:val="en-CA"/>
        </w:rPr>
        <w:t>5</w:t>
      </w:r>
      <w:r w:rsidRPr="00BD08AD">
        <w:rPr>
          <w:b/>
          <w:sz w:val="21"/>
          <w:szCs w:val="21"/>
          <w:lang w:val="en-CA"/>
        </w:rPr>
        <w:t>. Original and revised tranche distribution for stage II</w:t>
      </w:r>
      <w:r w:rsidR="005B7941" w:rsidRPr="00BD08AD">
        <w:rPr>
          <w:b/>
          <w:sz w:val="21"/>
          <w:szCs w:val="21"/>
          <w:lang w:val="en-CA"/>
        </w:rPr>
        <w:t>I</w:t>
      </w:r>
      <w:r w:rsidRPr="00BD08AD">
        <w:rPr>
          <w:b/>
          <w:sz w:val="21"/>
          <w:szCs w:val="21"/>
          <w:lang w:val="en-CA"/>
        </w:rPr>
        <w:t xml:space="preserve"> of the HPMP for the Republic of Moldova (</w:t>
      </w:r>
      <w:r w:rsidR="000868E6" w:rsidRPr="00BD08AD">
        <w:rPr>
          <w:b/>
          <w:sz w:val="21"/>
          <w:szCs w:val="21"/>
          <w:lang w:val="en-CA"/>
        </w:rPr>
        <w:t>US $</w:t>
      </w:r>
      <w:r w:rsidRPr="00BD08AD">
        <w:rPr>
          <w:b/>
          <w:sz w:val="21"/>
          <w:szCs w:val="21"/>
          <w:lang w:val="en-CA"/>
        </w:rPr>
        <w:t>)</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ED1766" w:rsidRPr="00ED1766" w14:paraId="7018F7AB" w14:textId="77777777" w:rsidTr="00BD08AD">
        <w:trPr>
          <w:tblHeader/>
        </w:trPr>
        <w:tc>
          <w:tcPr>
            <w:tcW w:w="3325" w:type="dxa"/>
          </w:tcPr>
          <w:p w14:paraId="260423BC" w14:textId="77777777" w:rsidR="0034703E" w:rsidRPr="00BD08AD" w:rsidRDefault="0034703E" w:rsidP="00ED1766">
            <w:pPr>
              <w:rPr>
                <w:b/>
                <w:sz w:val="20"/>
                <w:szCs w:val="20"/>
                <w:lang w:val="en-CA"/>
              </w:rPr>
            </w:pPr>
            <w:r w:rsidRPr="00BD08AD">
              <w:rPr>
                <w:b/>
                <w:sz w:val="20"/>
                <w:szCs w:val="20"/>
                <w:lang w:val="en-CA"/>
              </w:rPr>
              <w:t>Funding by agency</w:t>
            </w:r>
          </w:p>
        </w:tc>
        <w:tc>
          <w:tcPr>
            <w:tcW w:w="1214" w:type="dxa"/>
          </w:tcPr>
          <w:p w14:paraId="07DB9FFE" w14:textId="77777777" w:rsidR="0034703E" w:rsidRPr="00BD08AD" w:rsidRDefault="0034703E" w:rsidP="00ED1766">
            <w:pPr>
              <w:jc w:val="center"/>
              <w:rPr>
                <w:b/>
                <w:sz w:val="20"/>
                <w:szCs w:val="20"/>
                <w:lang w:val="en-CA"/>
              </w:rPr>
            </w:pPr>
            <w:r w:rsidRPr="00BD08AD">
              <w:rPr>
                <w:b/>
                <w:sz w:val="20"/>
                <w:szCs w:val="20"/>
                <w:lang w:val="en-CA"/>
              </w:rPr>
              <w:t>2021</w:t>
            </w:r>
          </w:p>
        </w:tc>
        <w:tc>
          <w:tcPr>
            <w:tcW w:w="1214" w:type="dxa"/>
          </w:tcPr>
          <w:p w14:paraId="0F958BB3" w14:textId="77777777" w:rsidR="0034703E" w:rsidRPr="00BD08AD" w:rsidRDefault="0034703E" w:rsidP="00ED1766">
            <w:pPr>
              <w:jc w:val="center"/>
              <w:rPr>
                <w:b/>
                <w:sz w:val="20"/>
                <w:szCs w:val="20"/>
                <w:lang w:val="en-CA"/>
              </w:rPr>
            </w:pPr>
            <w:r w:rsidRPr="00BD08AD">
              <w:rPr>
                <w:b/>
                <w:sz w:val="20"/>
                <w:szCs w:val="20"/>
                <w:lang w:val="en-CA"/>
              </w:rPr>
              <w:t>2024</w:t>
            </w:r>
          </w:p>
        </w:tc>
        <w:tc>
          <w:tcPr>
            <w:tcW w:w="1214" w:type="dxa"/>
          </w:tcPr>
          <w:p w14:paraId="771CFCE2" w14:textId="77777777" w:rsidR="0034703E" w:rsidRPr="00BD08AD" w:rsidRDefault="0034703E" w:rsidP="00ED1766">
            <w:pPr>
              <w:jc w:val="center"/>
              <w:rPr>
                <w:b/>
                <w:sz w:val="20"/>
                <w:szCs w:val="20"/>
                <w:lang w:val="en-CA"/>
              </w:rPr>
            </w:pPr>
            <w:r w:rsidRPr="00BD08AD">
              <w:rPr>
                <w:b/>
                <w:sz w:val="20"/>
                <w:szCs w:val="20"/>
                <w:lang w:val="en-CA"/>
              </w:rPr>
              <w:t>2027</w:t>
            </w:r>
          </w:p>
        </w:tc>
        <w:tc>
          <w:tcPr>
            <w:tcW w:w="1214" w:type="dxa"/>
          </w:tcPr>
          <w:p w14:paraId="2E1E6669" w14:textId="5A812550" w:rsidR="0034703E" w:rsidRPr="00BD08AD" w:rsidRDefault="00FE6806" w:rsidP="00ED1766">
            <w:pPr>
              <w:jc w:val="center"/>
              <w:rPr>
                <w:b/>
                <w:sz w:val="20"/>
                <w:szCs w:val="20"/>
                <w:lang w:val="en-CA"/>
              </w:rPr>
            </w:pPr>
            <w:r w:rsidRPr="00BD08AD">
              <w:rPr>
                <w:b/>
                <w:sz w:val="20"/>
                <w:szCs w:val="20"/>
                <w:lang w:val="en-CA"/>
              </w:rPr>
              <w:t>2030</w:t>
            </w:r>
          </w:p>
        </w:tc>
        <w:tc>
          <w:tcPr>
            <w:tcW w:w="1214" w:type="dxa"/>
          </w:tcPr>
          <w:p w14:paraId="5F4B8ACE" w14:textId="77777777" w:rsidR="0034703E" w:rsidRPr="00BD08AD" w:rsidRDefault="0034703E" w:rsidP="00ED1766">
            <w:pPr>
              <w:jc w:val="center"/>
              <w:rPr>
                <w:b/>
                <w:sz w:val="20"/>
                <w:szCs w:val="20"/>
                <w:lang w:val="en-CA"/>
              </w:rPr>
            </w:pPr>
            <w:r w:rsidRPr="00BD08AD">
              <w:rPr>
                <w:b/>
                <w:sz w:val="20"/>
                <w:szCs w:val="20"/>
                <w:lang w:val="en-CA"/>
              </w:rPr>
              <w:t>Total</w:t>
            </w:r>
          </w:p>
        </w:tc>
      </w:tr>
      <w:tr w:rsidR="00ED1766" w:rsidRPr="00ED1766" w14:paraId="0413EC7D" w14:textId="77777777" w:rsidTr="00BD08AD">
        <w:tc>
          <w:tcPr>
            <w:tcW w:w="3325" w:type="dxa"/>
          </w:tcPr>
          <w:p w14:paraId="08E25E79" w14:textId="77777777" w:rsidR="0034703E" w:rsidRPr="00BD08AD" w:rsidRDefault="0034703E" w:rsidP="00ED1766">
            <w:pPr>
              <w:rPr>
                <w:b/>
                <w:sz w:val="20"/>
                <w:szCs w:val="20"/>
                <w:lang w:val="en-CA"/>
              </w:rPr>
            </w:pPr>
            <w:r w:rsidRPr="00BD08AD">
              <w:rPr>
                <w:b/>
                <w:sz w:val="20"/>
                <w:szCs w:val="20"/>
                <w:lang w:val="en-CA"/>
              </w:rPr>
              <w:t>As submitted</w:t>
            </w:r>
          </w:p>
        </w:tc>
        <w:tc>
          <w:tcPr>
            <w:tcW w:w="1214" w:type="dxa"/>
          </w:tcPr>
          <w:p w14:paraId="6F4F0B77" w14:textId="77777777" w:rsidR="0034703E" w:rsidRPr="00BD08AD" w:rsidRDefault="0034703E" w:rsidP="00ED1766">
            <w:pPr>
              <w:rPr>
                <w:b/>
                <w:sz w:val="20"/>
                <w:szCs w:val="20"/>
                <w:lang w:val="en-CA"/>
              </w:rPr>
            </w:pPr>
          </w:p>
        </w:tc>
        <w:tc>
          <w:tcPr>
            <w:tcW w:w="1214" w:type="dxa"/>
          </w:tcPr>
          <w:p w14:paraId="4677C752" w14:textId="77777777" w:rsidR="0034703E" w:rsidRPr="00BD08AD" w:rsidRDefault="0034703E" w:rsidP="00ED1766">
            <w:pPr>
              <w:rPr>
                <w:b/>
                <w:sz w:val="20"/>
                <w:szCs w:val="20"/>
                <w:lang w:val="en-CA"/>
              </w:rPr>
            </w:pPr>
          </w:p>
        </w:tc>
        <w:tc>
          <w:tcPr>
            <w:tcW w:w="1214" w:type="dxa"/>
          </w:tcPr>
          <w:p w14:paraId="7C266EA0" w14:textId="77777777" w:rsidR="0034703E" w:rsidRPr="00BD08AD" w:rsidRDefault="0034703E" w:rsidP="00ED1766">
            <w:pPr>
              <w:rPr>
                <w:b/>
                <w:sz w:val="20"/>
                <w:szCs w:val="20"/>
                <w:lang w:val="en-CA"/>
              </w:rPr>
            </w:pPr>
          </w:p>
        </w:tc>
        <w:tc>
          <w:tcPr>
            <w:tcW w:w="1214" w:type="dxa"/>
          </w:tcPr>
          <w:p w14:paraId="696EE828" w14:textId="77777777" w:rsidR="0034703E" w:rsidRPr="00BD08AD" w:rsidRDefault="0034703E" w:rsidP="00ED1766">
            <w:pPr>
              <w:rPr>
                <w:b/>
                <w:sz w:val="20"/>
                <w:szCs w:val="20"/>
                <w:lang w:val="en-CA"/>
              </w:rPr>
            </w:pPr>
          </w:p>
        </w:tc>
        <w:tc>
          <w:tcPr>
            <w:tcW w:w="1214" w:type="dxa"/>
          </w:tcPr>
          <w:p w14:paraId="5ECD466F" w14:textId="77777777" w:rsidR="0034703E" w:rsidRPr="00BD08AD" w:rsidRDefault="0034703E" w:rsidP="00ED1766">
            <w:pPr>
              <w:rPr>
                <w:b/>
                <w:sz w:val="20"/>
                <w:szCs w:val="20"/>
                <w:lang w:val="en-CA"/>
              </w:rPr>
            </w:pPr>
          </w:p>
        </w:tc>
      </w:tr>
      <w:tr w:rsidR="00ED1766" w:rsidRPr="00ED1766" w14:paraId="3ABB4978" w14:textId="77777777" w:rsidTr="00BD08AD">
        <w:tc>
          <w:tcPr>
            <w:tcW w:w="3325" w:type="dxa"/>
          </w:tcPr>
          <w:p w14:paraId="0B643AED" w14:textId="500DA241" w:rsidR="0034703E" w:rsidRPr="00BD08AD" w:rsidRDefault="0034703E" w:rsidP="00ED1766">
            <w:pPr>
              <w:rPr>
                <w:sz w:val="20"/>
                <w:szCs w:val="20"/>
                <w:lang w:val="en-CA"/>
              </w:rPr>
            </w:pPr>
            <w:r w:rsidRPr="00BD08AD">
              <w:rPr>
                <w:sz w:val="20"/>
                <w:szCs w:val="20"/>
                <w:lang w:val="en-CA"/>
              </w:rPr>
              <w:t>UNDP</w:t>
            </w:r>
          </w:p>
        </w:tc>
        <w:tc>
          <w:tcPr>
            <w:tcW w:w="1214" w:type="dxa"/>
          </w:tcPr>
          <w:p w14:paraId="1F353C77" w14:textId="388736CF" w:rsidR="0034703E" w:rsidRPr="00BD08AD" w:rsidRDefault="0011376F" w:rsidP="00ED1766">
            <w:pPr>
              <w:jc w:val="right"/>
              <w:rPr>
                <w:sz w:val="20"/>
                <w:szCs w:val="20"/>
                <w:lang w:val="en-CA"/>
              </w:rPr>
            </w:pPr>
            <w:r w:rsidRPr="00BD08AD">
              <w:rPr>
                <w:sz w:val="20"/>
                <w:szCs w:val="20"/>
                <w:lang w:val="en-CA"/>
              </w:rPr>
              <w:t>71,500</w:t>
            </w:r>
          </w:p>
        </w:tc>
        <w:tc>
          <w:tcPr>
            <w:tcW w:w="1214" w:type="dxa"/>
          </w:tcPr>
          <w:p w14:paraId="585D54B4" w14:textId="3BC23D10" w:rsidR="0034703E" w:rsidRPr="00BD08AD" w:rsidRDefault="0011376F" w:rsidP="00ED1766">
            <w:pPr>
              <w:jc w:val="right"/>
              <w:rPr>
                <w:sz w:val="20"/>
                <w:szCs w:val="20"/>
                <w:lang w:val="en-CA"/>
              </w:rPr>
            </w:pPr>
            <w:r w:rsidRPr="00BD08AD">
              <w:rPr>
                <w:sz w:val="20"/>
                <w:szCs w:val="20"/>
                <w:lang w:val="en-CA"/>
              </w:rPr>
              <w:t>169,000</w:t>
            </w:r>
          </w:p>
        </w:tc>
        <w:tc>
          <w:tcPr>
            <w:tcW w:w="1214" w:type="dxa"/>
          </w:tcPr>
          <w:p w14:paraId="0F87756E" w14:textId="126FD141" w:rsidR="0034703E" w:rsidRPr="00BD08AD" w:rsidRDefault="0011376F" w:rsidP="00ED1766">
            <w:pPr>
              <w:jc w:val="right"/>
              <w:rPr>
                <w:sz w:val="20"/>
                <w:szCs w:val="20"/>
                <w:lang w:val="en-CA"/>
              </w:rPr>
            </w:pPr>
            <w:r w:rsidRPr="00BD08AD">
              <w:rPr>
                <w:sz w:val="20"/>
                <w:szCs w:val="20"/>
                <w:lang w:val="en-CA"/>
              </w:rPr>
              <w:t>72,500</w:t>
            </w:r>
          </w:p>
        </w:tc>
        <w:tc>
          <w:tcPr>
            <w:tcW w:w="1214" w:type="dxa"/>
          </w:tcPr>
          <w:p w14:paraId="5AB0AFFC" w14:textId="63EF1628" w:rsidR="0034703E" w:rsidRPr="00BD08AD" w:rsidRDefault="0011376F" w:rsidP="00ED1766">
            <w:pPr>
              <w:jc w:val="right"/>
              <w:rPr>
                <w:sz w:val="20"/>
                <w:szCs w:val="20"/>
                <w:lang w:val="en-CA"/>
              </w:rPr>
            </w:pPr>
            <w:r w:rsidRPr="00BD08AD">
              <w:rPr>
                <w:sz w:val="20"/>
                <w:szCs w:val="20"/>
                <w:lang w:val="en-CA"/>
              </w:rPr>
              <w:t>28,500</w:t>
            </w:r>
          </w:p>
        </w:tc>
        <w:tc>
          <w:tcPr>
            <w:tcW w:w="1214" w:type="dxa"/>
          </w:tcPr>
          <w:p w14:paraId="475C4B23" w14:textId="3F07CAE7" w:rsidR="0034703E" w:rsidRPr="00BD08AD" w:rsidRDefault="0011376F" w:rsidP="00ED1766">
            <w:pPr>
              <w:jc w:val="right"/>
              <w:rPr>
                <w:sz w:val="20"/>
                <w:szCs w:val="20"/>
                <w:lang w:val="en-CA"/>
              </w:rPr>
            </w:pPr>
            <w:r w:rsidRPr="00BD08AD">
              <w:rPr>
                <w:sz w:val="20"/>
                <w:szCs w:val="20"/>
                <w:lang w:val="en-CA"/>
              </w:rPr>
              <w:t>341,500</w:t>
            </w:r>
          </w:p>
        </w:tc>
      </w:tr>
      <w:tr w:rsidR="00ED1766" w:rsidRPr="00ED1766" w14:paraId="60D03082" w14:textId="77777777" w:rsidTr="00BD08AD">
        <w:tc>
          <w:tcPr>
            <w:tcW w:w="3325" w:type="dxa"/>
          </w:tcPr>
          <w:p w14:paraId="3DFE4C92" w14:textId="1F0011A6" w:rsidR="0034703E" w:rsidRPr="00BD08AD" w:rsidRDefault="0034703E" w:rsidP="00ED1766">
            <w:pPr>
              <w:rPr>
                <w:sz w:val="20"/>
                <w:szCs w:val="20"/>
                <w:lang w:val="en-CA"/>
              </w:rPr>
            </w:pPr>
            <w:r w:rsidRPr="00BD08AD">
              <w:rPr>
                <w:sz w:val="20"/>
                <w:szCs w:val="20"/>
                <w:lang w:val="en-CA"/>
              </w:rPr>
              <w:t>UNEP</w:t>
            </w:r>
          </w:p>
        </w:tc>
        <w:tc>
          <w:tcPr>
            <w:tcW w:w="1214" w:type="dxa"/>
          </w:tcPr>
          <w:p w14:paraId="5FCC5DEB" w14:textId="44E8871F" w:rsidR="0034703E" w:rsidRPr="00BD08AD" w:rsidRDefault="0011376F" w:rsidP="00ED1766">
            <w:pPr>
              <w:jc w:val="right"/>
              <w:rPr>
                <w:sz w:val="20"/>
                <w:szCs w:val="20"/>
                <w:lang w:val="en-CA"/>
              </w:rPr>
            </w:pPr>
            <w:r w:rsidRPr="00BD08AD">
              <w:rPr>
                <w:sz w:val="20"/>
                <w:szCs w:val="20"/>
                <w:lang w:val="en-CA"/>
              </w:rPr>
              <w:t>55,000</w:t>
            </w:r>
          </w:p>
        </w:tc>
        <w:tc>
          <w:tcPr>
            <w:tcW w:w="1214" w:type="dxa"/>
          </w:tcPr>
          <w:p w14:paraId="3E3BFB41" w14:textId="3CCCD53A" w:rsidR="0034703E" w:rsidRPr="00BD08AD" w:rsidRDefault="0011376F" w:rsidP="00ED1766">
            <w:pPr>
              <w:jc w:val="right"/>
              <w:rPr>
                <w:sz w:val="20"/>
                <w:szCs w:val="20"/>
                <w:lang w:val="en-CA"/>
              </w:rPr>
            </w:pPr>
            <w:r w:rsidRPr="00BD08AD">
              <w:rPr>
                <w:sz w:val="20"/>
                <w:szCs w:val="20"/>
                <w:lang w:val="en-CA"/>
              </w:rPr>
              <w:t>47,000</w:t>
            </w:r>
          </w:p>
        </w:tc>
        <w:tc>
          <w:tcPr>
            <w:tcW w:w="1214" w:type="dxa"/>
          </w:tcPr>
          <w:p w14:paraId="1E22C242" w14:textId="66148782" w:rsidR="0034703E" w:rsidRPr="00BD08AD" w:rsidRDefault="0011376F" w:rsidP="00ED1766">
            <w:pPr>
              <w:jc w:val="right"/>
              <w:rPr>
                <w:sz w:val="20"/>
                <w:szCs w:val="20"/>
                <w:lang w:val="en-CA"/>
              </w:rPr>
            </w:pPr>
            <w:r w:rsidRPr="00BD08AD">
              <w:rPr>
                <w:sz w:val="20"/>
                <w:szCs w:val="20"/>
                <w:lang w:val="en-CA"/>
              </w:rPr>
              <w:t>23,500</w:t>
            </w:r>
          </w:p>
        </w:tc>
        <w:tc>
          <w:tcPr>
            <w:tcW w:w="1214" w:type="dxa"/>
          </w:tcPr>
          <w:p w14:paraId="3683290E" w14:textId="07548901" w:rsidR="0034703E" w:rsidRPr="00BD08AD" w:rsidRDefault="0011376F" w:rsidP="00ED1766">
            <w:pPr>
              <w:jc w:val="right"/>
              <w:rPr>
                <w:sz w:val="20"/>
                <w:szCs w:val="20"/>
                <w:lang w:val="en-CA"/>
              </w:rPr>
            </w:pPr>
            <w:r w:rsidRPr="00BD08AD">
              <w:rPr>
                <w:sz w:val="20"/>
                <w:szCs w:val="20"/>
                <w:lang w:val="en-CA"/>
              </w:rPr>
              <w:t>20,500</w:t>
            </w:r>
          </w:p>
        </w:tc>
        <w:tc>
          <w:tcPr>
            <w:tcW w:w="1214" w:type="dxa"/>
          </w:tcPr>
          <w:p w14:paraId="60CAD813" w14:textId="20149F06" w:rsidR="0034703E" w:rsidRPr="00BD08AD" w:rsidRDefault="0011376F" w:rsidP="00ED1766">
            <w:pPr>
              <w:jc w:val="right"/>
              <w:rPr>
                <w:sz w:val="20"/>
                <w:szCs w:val="20"/>
                <w:lang w:val="en-CA"/>
              </w:rPr>
            </w:pPr>
            <w:r w:rsidRPr="00BD08AD">
              <w:rPr>
                <w:sz w:val="20"/>
                <w:szCs w:val="20"/>
                <w:lang w:val="en-CA"/>
              </w:rPr>
              <w:t>146,000</w:t>
            </w:r>
          </w:p>
        </w:tc>
      </w:tr>
      <w:tr w:rsidR="00ED1766" w:rsidRPr="00ED1766" w14:paraId="68EE3404" w14:textId="77777777" w:rsidTr="00BD08AD">
        <w:tc>
          <w:tcPr>
            <w:tcW w:w="3325" w:type="dxa"/>
          </w:tcPr>
          <w:p w14:paraId="2DE1E2BD" w14:textId="77777777" w:rsidR="0034703E" w:rsidRPr="00BD08AD" w:rsidRDefault="0034703E" w:rsidP="00ED1766">
            <w:pPr>
              <w:rPr>
                <w:b/>
                <w:sz w:val="20"/>
                <w:szCs w:val="20"/>
                <w:lang w:val="en-CA"/>
              </w:rPr>
            </w:pPr>
            <w:r w:rsidRPr="00BD08AD">
              <w:rPr>
                <w:b/>
                <w:sz w:val="20"/>
                <w:szCs w:val="20"/>
                <w:lang w:val="en-CA"/>
              </w:rPr>
              <w:t>Total as submitted</w:t>
            </w:r>
          </w:p>
        </w:tc>
        <w:tc>
          <w:tcPr>
            <w:tcW w:w="1214" w:type="dxa"/>
          </w:tcPr>
          <w:p w14:paraId="4DC43BA2" w14:textId="3FE16D5E" w:rsidR="0034703E" w:rsidRPr="00BD08AD" w:rsidRDefault="0011376F" w:rsidP="00ED1766">
            <w:pPr>
              <w:jc w:val="right"/>
              <w:rPr>
                <w:b/>
                <w:sz w:val="20"/>
                <w:szCs w:val="20"/>
                <w:lang w:val="en-CA"/>
              </w:rPr>
            </w:pPr>
            <w:r w:rsidRPr="00BD08AD">
              <w:rPr>
                <w:b/>
                <w:sz w:val="20"/>
                <w:szCs w:val="20"/>
                <w:lang w:val="en-CA"/>
              </w:rPr>
              <w:t>126,500</w:t>
            </w:r>
          </w:p>
        </w:tc>
        <w:tc>
          <w:tcPr>
            <w:tcW w:w="1214" w:type="dxa"/>
          </w:tcPr>
          <w:p w14:paraId="7C30A0EC" w14:textId="715EBB1C" w:rsidR="0034703E" w:rsidRPr="00BD08AD" w:rsidRDefault="0011376F" w:rsidP="00ED1766">
            <w:pPr>
              <w:jc w:val="right"/>
              <w:rPr>
                <w:b/>
                <w:sz w:val="20"/>
                <w:szCs w:val="20"/>
                <w:lang w:val="en-CA"/>
              </w:rPr>
            </w:pPr>
            <w:r w:rsidRPr="00BD08AD">
              <w:rPr>
                <w:b/>
                <w:sz w:val="20"/>
                <w:szCs w:val="20"/>
                <w:lang w:val="en-CA"/>
              </w:rPr>
              <w:t>216,000</w:t>
            </w:r>
          </w:p>
        </w:tc>
        <w:tc>
          <w:tcPr>
            <w:tcW w:w="1214" w:type="dxa"/>
          </w:tcPr>
          <w:p w14:paraId="709A6D3A" w14:textId="556C58AD" w:rsidR="0034703E" w:rsidRPr="00BD08AD" w:rsidRDefault="0011376F" w:rsidP="00ED1766">
            <w:pPr>
              <w:jc w:val="right"/>
              <w:rPr>
                <w:b/>
                <w:sz w:val="20"/>
                <w:szCs w:val="20"/>
                <w:lang w:val="en-CA"/>
              </w:rPr>
            </w:pPr>
            <w:r w:rsidRPr="00BD08AD">
              <w:rPr>
                <w:b/>
                <w:sz w:val="20"/>
                <w:szCs w:val="20"/>
                <w:lang w:val="en-CA"/>
              </w:rPr>
              <w:t>96,000</w:t>
            </w:r>
          </w:p>
        </w:tc>
        <w:tc>
          <w:tcPr>
            <w:tcW w:w="1214" w:type="dxa"/>
          </w:tcPr>
          <w:p w14:paraId="6F5D2EB2" w14:textId="3F0EA6B3" w:rsidR="0034703E" w:rsidRPr="00BD08AD" w:rsidRDefault="0011376F" w:rsidP="00ED1766">
            <w:pPr>
              <w:jc w:val="right"/>
              <w:rPr>
                <w:b/>
                <w:sz w:val="20"/>
                <w:szCs w:val="20"/>
                <w:lang w:val="en-CA"/>
              </w:rPr>
            </w:pPr>
            <w:r w:rsidRPr="00BD08AD">
              <w:rPr>
                <w:b/>
                <w:sz w:val="20"/>
                <w:szCs w:val="20"/>
                <w:lang w:val="en-CA"/>
              </w:rPr>
              <w:t>49,000</w:t>
            </w:r>
          </w:p>
        </w:tc>
        <w:tc>
          <w:tcPr>
            <w:tcW w:w="1214" w:type="dxa"/>
          </w:tcPr>
          <w:p w14:paraId="64D560C4" w14:textId="49A802ED" w:rsidR="0034703E" w:rsidRPr="00BD08AD" w:rsidRDefault="0011376F" w:rsidP="00ED1766">
            <w:pPr>
              <w:jc w:val="right"/>
              <w:rPr>
                <w:b/>
                <w:sz w:val="20"/>
                <w:szCs w:val="20"/>
                <w:lang w:val="en-CA"/>
              </w:rPr>
            </w:pPr>
            <w:r w:rsidRPr="00BD08AD">
              <w:rPr>
                <w:b/>
                <w:sz w:val="20"/>
                <w:szCs w:val="20"/>
                <w:lang w:val="en-CA"/>
              </w:rPr>
              <w:t>487,500</w:t>
            </w:r>
          </w:p>
        </w:tc>
      </w:tr>
      <w:tr w:rsidR="00ED1766" w:rsidRPr="00ED1766" w14:paraId="45BDCCB3" w14:textId="77777777" w:rsidTr="00BD08AD">
        <w:tc>
          <w:tcPr>
            <w:tcW w:w="3325" w:type="dxa"/>
          </w:tcPr>
          <w:p w14:paraId="154E5E1D" w14:textId="77777777" w:rsidR="0034703E" w:rsidRPr="00BD08AD" w:rsidRDefault="0034703E" w:rsidP="00ED1766">
            <w:pPr>
              <w:rPr>
                <w:b/>
                <w:sz w:val="20"/>
                <w:szCs w:val="20"/>
                <w:lang w:val="en-CA"/>
              </w:rPr>
            </w:pPr>
            <w:r w:rsidRPr="00BD08AD">
              <w:rPr>
                <w:b/>
                <w:sz w:val="20"/>
                <w:szCs w:val="20"/>
                <w:lang w:val="en-CA"/>
              </w:rPr>
              <w:t xml:space="preserve">Revised </w:t>
            </w:r>
          </w:p>
        </w:tc>
        <w:tc>
          <w:tcPr>
            <w:tcW w:w="1214" w:type="dxa"/>
          </w:tcPr>
          <w:p w14:paraId="7A7D3E25" w14:textId="77777777" w:rsidR="0034703E" w:rsidRPr="00BD08AD" w:rsidRDefault="0034703E" w:rsidP="00ED1766">
            <w:pPr>
              <w:jc w:val="right"/>
              <w:rPr>
                <w:b/>
                <w:sz w:val="20"/>
                <w:szCs w:val="20"/>
                <w:lang w:val="en-CA"/>
              </w:rPr>
            </w:pPr>
          </w:p>
        </w:tc>
        <w:tc>
          <w:tcPr>
            <w:tcW w:w="1214" w:type="dxa"/>
          </w:tcPr>
          <w:p w14:paraId="31C619D0" w14:textId="77777777" w:rsidR="0034703E" w:rsidRPr="00BD08AD" w:rsidRDefault="0034703E" w:rsidP="00ED1766">
            <w:pPr>
              <w:jc w:val="right"/>
              <w:rPr>
                <w:b/>
                <w:sz w:val="20"/>
                <w:szCs w:val="20"/>
                <w:lang w:val="en-CA"/>
              </w:rPr>
            </w:pPr>
          </w:p>
        </w:tc>
        <w:tc>
          <w:tcPr>
            <w:tcW w:w="1214" w:type="dxa"/>
          </w:tcPr>
          <w:p w14:paraId="17D90A85" w14:textId="77777777" w:rsidR="0034703E" w:rsidRPr="00BD08AD" w:rsidRDefault="0034703E" w:rsidP="00ED1766">
            <w:pPr>
              <w:jc w:val="right"/>
              <w:rPr>
                <w:b/>
                <w:sz w:val="20"/>
                <w:szCs w:val="20"/>
                <w:lang w:val="en-CA"/>
              </w:rPr>
            </w:pPr>
          </w:p>
        </w:tc>
        <w:tc>
          <w:tcPr>
            <w:tcW w:w="1214" w:type="dxa"/>
          </w:tcPr>
          <w:p w14:paraId="7C754E81" w14:textId="77777777" w:rsidR="0034703E" w:rsidRPr="00BD08AD" w:rsidRDefault="0034703E" w:rsidP="00ED1766">
            <w:pPr>
              <w:jc w:val="right"/>
              <w:rPr>
                <w:b/>
                <w:sz w:val="20"/>
                <w:szCs w:val="20"/>
                <w:lang w:val="en-CA"/>
              </w:rPr>
            </w:pPr>
          </w:p>
        </w:tc>
        <w:tc>
          <w:tcPr>
            <w:tcW w:w="1214" w:type="dxa"/>
          </w:tcPr>
          <w:p w14:paraId="3B51A1ED" w14:textId="77777777" w:rsidR="0034703E" w:rsidRPr="00BD08AD" w:rsidRDefault="0034703E" w:rsidP="00ED1766">
            <w:pPr>
              <w:jc w:val="right"/>
              <w:rPr>
                <w:b/>
                <w:sz w:val="20"/>
                <w:szCs w:val="20"/>
                <w:lang w:val="en-CA"/>
              </w:rPr>
            </w:pPr>
          </w:p>
        </w:tc>
      </w:tr>
      <w:tr w:rsidR="00ED1766" w:rsidRPr="00ED1766" w14:paraId="62097C1C" w14:textId="77777777" w:rsidTr="00BD08AD">
        <w:tc>
          <w:tcPr>
            <w:tcW w:w="3325" w:type="dxa"/>
          </w:tcPr>
          <w:p w14:paraId="1D62D36F" w14:textId="3C7467E1" w:rsidR="0034703E" w:rsidRPr="00BD08AD" w:rsidRDefault="0034703E" w:rsidP="00ED1766">
            <w:pPr>
              <w:rPr>
                <w:sz w:val="20"/>
                <w:szCs w:val="20"/>
                <w:lang w:val="en-CA"/>
              </w:rPr>
            </w:pPr>
            <w:r w:rsidRPr="00BD08AD">
              <w:rPr>
                <w:sz w:val="20"/>
                <w:szCs w:val="20"/>
                <w:lang w:val="en-CA"/>
              </w:rPr>
              <w:t>UNDP</w:t>
            </w:r>
          </w:p>
        </w:tc>
        <w:tc>
          <w:tcPr>
            <w:tcW w:w="1214" w:type="dxa"/>
          </w:tcPr>
          <w:p w14:paraId="73560C15" w14:textId="21D5F2B3" w:rsidR="0034703E" w:rsidRPr="00BD08AD" w:rsidRDefault="005E3B99" w:rsidP="00ED1766">
            <w:pPr>
              <w:jc w:val="right"/>
              <w:rPr>
                <w:sz w:val="20"/>
                <w:szCs w:val="20"/>
                <w:lang w:val="en-CA"/>
              </w:rPr>
            </w:pPr>
            <w:r w:rsidRPr="00BD08AD">
              <w:rPr>
                <w:sz w:val="20"/>
                <w:szCs w:val="20"/>
                <w:lang w:val="en-CA"/>
              </w:rPr>
              <w:t>75,500</w:t>
            </w:r>
          </w:p>
        </w:tc>
        <w:tc>
          <w:tcPr>
            <w:tcW w:w="1214" w:type="dxa"/>
          </w:tcPr>
          <w:p w14:paraId="471A7BC3" w14:textId="0A4853CA" w:rsidR="0034703E" w:rsidRPr="00BD08AD" w:rsidRDefault="005E3B99" w:rsidP="00ED1766">
            <w:pPr>
              <w:jc w:val="right"/>
              <w:rPr>
                <w:sz w:val="20"/>
                <w:szCs w:val="20"/>
                <w:lang w:val="en-CA"/>
              </w:rPr>
            </w:pPr>
            <w:r w:rsidRPr="00BD08AD">
              <w:rPr>
                <w:sz w:val="20"/>
                <w:szCs w:val="20"/>
                <w:lang w:val="en-CA"/>
              </w:rPr>
              <w:t>145,500</w:t>
            </w:r>
          </w:p>
        </w:tc>
        <w:tc>
          <w:tcPr>
            <w:tcW w:w="1214" w:type="dxa"/>
          </w:tcPr>
          <w:p w14:paraId="5E0AC4AD" w14:textId="439F2B35" w:rsidR="0034703E" w:rsidRPr="00BD08AD" w:rsidRDefault="005E3B99" w:rsidP="00ED1766">
            <w:pPr>
              <w:jc w:val="right"/>
              <w:rPr>
                <w:sz w:val="20"/>
                <w:szCs w:val="20"/>
                <w:lang w:val="en-CA"/>
              </w:rPr>
            </w:pPr>
            <w:r w:rsidRPr="00BD08AD">
              <w:rPr>
                <w:sz w:val="20"/>
                <w:szCs w:val="20"/>
                <w:lang w:val="en-CA"/>
              </w:rPr>
              <w:t>92,500</w:t>
            </w:r>
          </w:p>
        </w:tc>
        <w:tc>
          <w:tcPr>
            <w:tcW w:w="1214" w:type="dxa"/>
          </w:tcPr>
          <w:p w14:paraId="5E27FCB5" w14:textId="4025EFC0" w:rsidR="0034703E" w:rsidRPr="00BD08AD" w:rsidRDefault="005E3B99" w:rsidP="00ED1766">
            <w:pPr>
              <w:jc w:val="right"/>
              <w:rPr>
                <w:sz w:val="20"/>
                <w:szCs w:val="20"/>
                <w:lang w:val="en-CA"/>
              </w:rPr>
            </w:pPr>
            <w:r w:rsidRPr="00BD08AD">
              <w:rPr>
                <w:sz w:val="20"/>
                <w:szCs w:val="20"/>
                <w:lang w:val="en-CA"/>
              </w:rPr>
              <w:t>28,000</w:t>
            </w:r>
          </w:p>
        </w:tc>
        <w:tc>
          <w:tcPr>
            <w:tcW w:w="1214" w:type="dxa"/>
          </w:tcPr>
          <w:p w14:paraId="3F16A01E" w14:textId="6F9B511A" w:rsidR="0034703E" w:rsidRPr="00BD08AD" w:rsidRDefault="005E3B99" w:rsidP="00ED1766">
            <w:pPr>
              <w:jc w:val="right"/>
              <w:rPr>
                <w:sz w:val="20"/>
                <w:szCs w:val="20"/>
                <w:lang w:val="en-CA"/>
              </w:rPr>
            </w:pPr>
            <w:r w:rsidRPr="00BD08AD">
              <w:rPr>
                <w:sz w:val="20"/>
                <w:szCs w:val="20"/>
                <w:lang w:val="en-CA"/>
              </w:rPr>
              <w:t>341,500</w:t>
            </w:r>
          </w:p>
        </w:tc>
      </w:tr>
      <w:tr w:rsidR="00ED1766" w:rsidRPr="00ED1766" w14:paraId="29871DA7" w14:textId="77777777" w:rsidTr="00BD08AD">
        <w:tc>
          <w:tcPr>
            <w:tcW w:w="3325" w:type="dxa"/>
          </w:tcPr>
          <w:p w14:paraId="20EB1684" w14:textId="2FF97335" w:rsidR="0034703E" w:rsidRPr="00BD08AD" w:rsidRDefault="0034703E" w:rsidP="00ED1766">
            <w:pPr>
              <w:rPr>
                <w:sz w:val="20"/>
                <w:szCs w:val="20"/>
                <w:lang w:val="en-CA"/>
              </w:rPr>
            </w:pPr>
            <w:r w:rsidRPr="00BD08AD">
              <w:rPr>
                <w:sz w:val="20"/>
                <w:szCs w:val="20"/>
                <w:lang w:val="en-CA"/>
              </w:rPr>
              <w:t>UNEP</w:t>
            </w:r>
          </w:p>
        </w:tc>
        <w:tc>
          <w:tcPr>
            <w:tcW w:w="1214" w:type="dxa"/>
          </w:tcPr>
          <w:p w14:paraId="75CB7F58" w14:textId="5810D016" w:rsidR="0034703E" w:rsidRPr="00BD08AD" w:rsidRDefault="005E3B99" w:rsidP="00ED1766">
            <w:pPr>
              <w:jc w:val="right"/>
              <w:rPr>
                <w:sz w:val="20"/>
                <w:szCs w:val="20"/>
                <w:lang w:val="en-CA"/>
              </w:rPr>
            </w:pPr>
            <w:r w:rsidRPr="00BD08AD">
              <w:rPr>
                <w:sz w:val="20"/>
                <w:szCs w:val="20"/>
                <w:lang w:val="en-CA"/>
              </w:rPr>
              <w:t>51,500</w:t>
            </w:r>
          </w:p>
        </w:tc>
        <w:tc>
          <w:tcPr>
            <w:tcW w:w="1214" w:type="dxa"/>
          </w:tcPr>
          <w:p w14:paraId="1AE1586B" w14:textId="5E48308A" w:rsidR="0034703E" w:rsidRPr="00BD08AD" w:rsidRDefault="005E3B99" w:rsidP="00ED1766">
            <w:pPr>
              <w:jc w:val="right"/>
              <w:rPr>
                <w:sz w:val="20"/>
                <w:szCs w:val="20"/>
                <w:lang w:val="en-CA"/>
              </w:rPr>
            </w:pPr>
            <w:r w:rsidRPr="00BD08AD">
              <w:rPr>
                <w:sz w:val="20"/>
                <w:szCs w:val="20"/>
                <w:lang w:val="en-CA"/>
              </w:rPr>
              <w:t>49,500</w:t>
            </w:r>
          </w:p>
        </w:tc>
        <w:tc>
          <w:tcPr>
            <w:tcW w:w="1214" w:type="dxa"/>
          </w:tcPr>
          <w:p w14:paraId="5209C7AD" w14:textId="44D5490C" w:rsidR="0034703E" w:rsidRPr="00BD08AD" w:rsidRDefault="005E3B99" w:rsidP="00ED1766">
            <w:pPr>
              <w:jc w:val="right"/>
              <w:rPr>
                <w:sz w:val="20"/>
                <w:szCs w:val="20"/>
                <w:lang w:val="en-CA"/>
              </w:rPr>
            </w:pPr>
            <w:r w:rsidRPr="00BD08AD">
              <w:rPr>
                <w:sz w:val="20"/>
                <w:szCs w:val="20"/>
                <w:lang w:val="en-CA"/>
              </w:rPr>
              <w:t>23,000</w:t>
            </w:r>
          </w:p>
        </w:tc>
        <w:tc>
          <w:tcPr>
            <w:tcW w:w="1214" w:type="dxa"/>
          </w:tcPr>
          <w:p w14:paraId="5C3E2AA3" w14:textId="4D040FD3" w:rsidR="0034703E" w:rsidRPr="00BD08AD" w:rsidRDefault="005E3B99" w:rsidP="00ED1766">
            <w:pPr>
              <w:jc w:val="right"/>
              <w:rPr>
                <w:sz w:val="20"/>
                <w:szCs w:val="20"/>
                <w:lang w:val="en-CA"/>
              </w:rPr>
            </w:pPr>
            <w:r w:rsidRPr="00BD08AD">
              <w:rPr>
                <w:sz w:val="20"/>
                <w:szCs w:val="20"/>
                <w:lang w:val="en-CA"/>
              </w:rPr>
              <w:t>22,000</w:t>
            </w:r>
          </w:p>
        </w:tc>
        <w:tc>
          <w:tcPr>
            <w:tcW w:w="1214" w:type="dxa"/>
          </w:tcPr>
          <w:p w14:paraId="57F6938B" w14:textId="79C231A5" w:rsidR="0034703E" w:rsidRPr="00BD08AD" w:rsidRDefault="005E3B99" w:rsidP="00ED1766">
            <w:pPr>
              <w:jc w:val="right"/>
              <w:rPr>
                <w:sz w:val="20"/>
                <w:szCs w:val="20"/>
                <w:lang w:val="en-CA"/>
              </w:rPr>
            </w:pPr>
            <w:r w:rsidRPr="00BD08AD">
              <w:rPr>
                <w:sz w:val="20"/>
                <w:szCs w:val="20"/>
                <w:lang w:val="en-CA"/>
              </w:rPr>
              <w:t>146,000</w:t>
            </w:r>
          </w:p>
        </w:tc>
      </w:tr>
      <w:tr w:rsidR="0034703E" w:rsidRPr="00ED1766" w14:paraId="6E6671EC" w14:textId="77777777" w:rsidTr="00BD08AD">
        <w:tc>
          <w:tcPr>
            <w:tcW w:w="3325" w:type="dxa"/>
          </w:tcPr>
          <w:p w14:paraId="3F89678F" w14:textId="77777777" w:rsidR="0034703E" w:rsidRPr="00BD08AD" w:rsidRDefault="0034703E" w:rsidP="00ED1766">
            <w:pPr>
              <w:rPr>
                <w:b/>
                <w:sz w:val="20"/>
                <w:szCs w:val="20"/>
                <w:lang w:val="en-CA"/>
              </w:rPr>
            </w:pPr>
            <w:r w:rsidRPr="00BD08AD">
              <w:rPr>
                <w:b/>
                <w:sz w:val="20"/>
                <w:szCs w:val="20"/>
                <w:lang w:val="en-CA"/>
              </w:rPr>
              <w:t>Total as revised</w:t>
            </w:r>
          </w:p>
        </w:tc>
        <w:tc>
          <w:tcPr>
            <w:tcW w:w="1214" w:type="dxa"/>
          </w:tcPr>
          <w:p w14:paraId="1556B544" w14:textId="51AA2456" w:rsidR="0034703E" w:rsidRPr="00BD08AD" w:rsidRDefault="005E3B99" w:rsidP="00ED1766">
            <w:pPr>
              <w:jc w:val="right"/>
              <w:rPr>
                <w:b/>
                <w:sz w:val="20"/>
                <w:szCs w:val="20"/>
                <w:lang w:val="en-CA"/>
              </w:rPr>
            </w:pPr>
            <w:r w:rsidRPr="00BD08AD">
              <w:rPr>
                <w:b/>
                <w:sz w:val="20"/>
                <w:szCs w:val="20"/>
                <w:lang w:val="en-CA"/>
              </w:rPr>
              <w:t>127,000</w:t>
            </w:r>
          </w:p>
        </w:tc>
        <w:tc>
          <w:tcPr>
            <w:tcW w:w="1214" w:type="dxa"/>
          </w:tcPr>
          <w:p w14:paraId="3A749CCA" w14:textId="39D2596E" w:rsidR="0034703E" w:rsidRPr="00BD08AD" w:rsidRDefault="005E3B99" w:rsidP="00ED1766">
            <w:pPr>
              <w:jc w:val="right"/>
              <w:rPr>
                <w:b/>
                <w:sz w:val="20"/>
                <w:szCs w:val="20"/>
                <w:lang w:val="en-CA"/>
              </w:rPr>
            </w:pPr>
            <w:r w:rsidRPr="00BD08AD">
              <w:rPr>
                <w:b/>
                <w:sz w:val="20"/>
                <w:szCs w:val="20"/>
                <w:lang w:val="en-CA"/>
              </w:rPr>
              <w:t>195,000</w:t>
            </w:r>
          </w:p>
        </w:tc>
        <w:tc>
          <w:tcPr>
            <w:tcW w:w="1214" w:type="dxa"/>
          </w:tcPr>
          <w:p w14:paraId="26AFB5DF" w14:textId="5523266C" w:rsidR="0034703E" w:rsidRPr="00BD08AD" w:rsidRDefault="005E3B99" w:rsidP="00ED1766">
            <w:pPr>
              <w:jc w:val="right"/>
              <w:rPr>
                <w:b/>
                <w:sz w:val="20"/>
                <w:szCs w:val="20"/>
                <w:lang w:val="en-CA"/>
              </w:rPr>
            </w:pPr>
            <w:r w:rsidRPr="00BD08AD">
              <w:rPr>
                <w:b/>
                <w:sz w:val="20"/>
                <w:szCs w:val="20"/>
                <w:lang w:val="en-CA"/>
              </w:rPr>
              <w:t>115,500</w:t>
            </w:r>
          </w:p>
        </w:tc>
        <w:tc>
          <w:tcPr>
            <w:tcW w:w="1214" w:type="dxa"/>
          </w:tcPr>
          <w:p w14:paraId="3DE0E03D" w14:textId="41CA1B29" w:rsidR="0034703E" w:rsidRPr="00BD08AD" w:rsidRDefault="005E3B99" w:rsidP="00ED1766">
            <w:pPr>
              <w:jc w:val="right"/>
              <w:rPr>
                <w:b/>
                <w:sz w:val="20"/>
                <w:szCs w:val="20"/>
                <w:lang w:val="en-CA"/>
              </w:rPr>
            </w:pPr>
            <w:r w:rsidRPr="00BD08AD">
              <w:rPr>
                <w:b/>
                <w:sz w:val="20"/>
                <w:szCs w:val="20"/>
                <w:lang w:val="en-CA"/>
              </w:rPr>
              <w:t>50,000</w:t>
            </w:r>
          </w:p>
        </w:tc>
        <w:tc>
          <w:tcPr>
            <w:tcW w:w="1214" w:type="dxa"/>
          </w:tcPr>
          <w:p w14:paraId="77074EC9" w14:textId="481E83C3" w:rsidR="0034703E" w:rsidRPr="00BD08AD" w:rsidRDefault="005E3B99" w:rsidP="00ED1766">
            <w:pPr>
              <w:jc w:val="right"/>
              <w:rPr>
                <w:b/>
                <w:sz w:val="20"/>
                <w:szCs w:val="20"/>
                <w:lang w:val="en-CA"/>
              </w:rPr>
            </w:pPr>
            <w:r w:rsidRPr="00BD08AD">
              <w:rPr>
                <w:b/>
                <w:sz w:val="20"/>
                <w:szCs w:val="20"/>
                <w:lang w:val="en-CA"/>
              </w:rPr>
              <w:t>487,500</w:t>
            </w:r>
          </w:p>
        </w:tc>
      </w:tr>
    </w:tbl>
    <w:p w14:paraId="2561006E" w14:textId="77777777" w:rsidR="00622518" w:rsidRPr="00ED1766" w:rsidRDefault="00622518" w:rsidP="00ED1766">
      <w:pPr>
        <w:rPr>
          <w:lang w:val="en-CA"/>
        </w:rPr>
      </w:pPr>
    </w:p>
    <w:p w14:paraId="1D5BABC6" w14:textId="50A73F28" w:rsidR="0034703E" w:rsidRPr="00ED1766" w:rsidRDefault="00622518" w:rsidP="00ED1766">
      <w:pPr>
        <w:keepNext/>
        <w:rPr>
          <w:u w:val="single"/>
          <w:lang w:val="en-CA"/>
        </w:rPr>
      </w:pPr>
      <w:r w:rsidRPr="00ED1766">
        <w:rPr>
          <w:u w:val="single"/>
          <w:lang w:val="en-CA"/>
        </w:rPr>
        <w:lastRenderedPageBreak/>
        <w:t>Activities planned for the first tranche</w:t>
      </w:r>
    </w:p>
    <w:p w14:paraId="3B2ECBA1" w14:textId="77777777" w:rsidR="00622518" w:rsidRPr="00ED1766" w:rsidRDefault="00622518" w:rsidP="00ED1766">
      <w:pPr>
        <w:keepNext/>
        <w:rPr>
          <w:lang w:val="en-CA"/>
        </w:rPr>
      </w:pPr>
    </w:p>
    <w:p w14:paraId="6B9388AF" w14:textId="40CA3CD9" w:rsidR="00CC1F87" w:rsidRPr="00ED1766" w:rsidRDefault="00622518" w:rsidP="00ED1766">
      <w:pPr>
        <w:pStyle w:val="Heading1"/>
        <w:keepNext/>
        <w:rPr>
          <w:lang w:val="en-CA"/>
        </w:rPr>
      </w:pPr>
      <w:r w:rsidRPr="00ED1766">
        <w:rPr>
          <w:lang w:val="en-CA"/>
        </w:rPr>
        <w:t xml:space="preserve">The funding for the first tranche was revised as per Table </w:t>
      </w:r>
      <w:r w:rsidR="00F87804" w:rsidRPr="00ED1766">
        <w:rPr>
          <w:lang w:val="en-CA"/>
        </w:rPr>
        <w:t>5</w:t>
      </w:r>
      <w:r w:rsidRPr="00ED1766">
        <w:rPr>
          <w:lang w:val="en-CA"/>
        </w:rPr>
        <w:t xml:space="preserve"> above. </w:t>
      </w:r>
      <w:r w:rsidR="00B44743" w:rsidRPr="00ED1766">
        <w:rPr>
          <w:lang w:val="en-CA"/>
        </w:rPr>
        <w:t>After discussion with UN</w:t>
      </w:r>
      <w:r w:rsidR="00054F94" w:rsidRPr="00ED1766">
        <w:rPr>
          <w:lang w:val="en-CA"/>
        </w:rPr>
        <w:t>D</w:t>
      </w:r>
      <w:r w:rsidR="00B44743" w:rsidRPr="00ED1766">
        <w:rPr>
          <w:lang w:val="en-CA"/>
        </w:rPr>
        <w:t>P, it was agreed that t</w:t>
      </w:r>
      <w:r w:rsidRPr="00ED1766">
        <w:rPr>
          <w:lang w:val="en-CA"/>
        </w:rPr>
        <w:t xml:space="preserve">he different </w:t>
      </w:r>
      <w:r w:rsidR="00CE7822" w:rsidRPr="00ED1766">
        <w:rPr>
          <w:lang w:val="en-CA"/>
        </w:rPr>
        <w:t>activities</w:t>
      </w:r>
      <w:r w:rsidRPr="00ED1766">
        <w:rPr>
          <w:lang w:val="en-CA"/>
        </w:rPr>
        <w:t xml:space="preserve"> </w:t>
      </w:r>
      <w:r w:rsidR="00B44743" w:rsidRPr="00ED1766">
        <w:rPr>
          <w:lang w:val="en-CA"/>
        </w:rPr>
        <w:t xml:space="preserve">would </w:t>
      </w:r>
      <w:r w:rsidR="00D530E0" w:rsidRPr="00ED1766">
        <w:rPr>
          <w:lang w:val="en-CA"/>
        </w:rPr>
        <w:t>be implemented until December 2023</w:t>
      </w:r>
      <w:r w:rsidR="00D22DAD" w:rsidRPr="00ED1766">
        <w:rPr>
          <w:lang w:val="en-CA"/>
        </w:rPr>
        <w:t>,</w:t>
      </w:r>
      <w:r w:rsidR="00D530E0" w:rsidRPr="00ED1766">
        <w:rPr>
          <w:lang w:val="en-CA"/>
        </w:rPr>
        <w:t xml:space="preserve"> and their funding </w:t>
      </w:r>
      <w:r w:rsidRPr="00ED1766">
        <w:rPr>
          <w:lang w:val="en-CA"/>
        </w:rPr>
        <w:t xml:space="preserve">was revised as follows: </w:t>
      </w:r>
    </w:p>
    <w:p w14:paraId="49F4BEE2" w14:textId="6135C245" w:rsidR="00341C32" w:rsidRPr="00ED1766" w:rsidRDefault="00341C32" w:rsidP="00ED1766">
      <w:pPr>
        <w:pStyle w:val="Heading2"/>
        <w:rPr>
          <w:lang w:val="en-CA"/>
        </w:rPr>
      </w:pPr>
      <w:r w:rsidRPr="00ED1766">
        <w:rPr>
          <w:i/>
          <w:lang w:val="en-CA"/>
        </w:rPr>
        <w:t>L</w:t>
      </w:r>
      <w:r w:rsidR="00627E58" w:rsidRPr="00ED1766">
        <w:rPr>
          <w:i/>
          <w:lang w:val="en-CA"/>
        </w:rPr>
        <w:t>egal and regulatory measures</w:t>
      </w:r>
      <w:r w:rsidRPr="00ED1766">
        <w:rPr>
          <w:lang w:val="en-CA"/>
        </w:rPr>
        <w:t xml:space="preserve">: same activities as </w:t>
      </w:r>
      <w:r w:rsidR="002655C4" w:rsidRPr="00ED1766">
        <w:rPr>
          <w:lang w:val="en-CA"/>
        </w:rPr>
        <w:t xml:space="preserve">submitted </w:t>
      </w:r>
      <w:r w:rsidR="00627E58" w:rsidRPr="00ED1766">
        <w:rPr>
          <w:lang w:val="en-CA"/>
        </w:rPr>
        <w:t>(</w:t>
      </w:r>
      <w:r w:rsidR="000868E6" w:rsidRPr="00ED1766">
        <w:rPr>
          <w:lang w:val="en-CA"/>
        </w:rPr>
        <w:t>US $</w:t>
      </w:r>
      <w:r w:rsidR="00627E58" w:rsidRPr="00ED1766">
        <w:rPr>
          <w:lang w:val="en-CA"/>
        </w:rPr>
        <w:t>21,500);</w:t>
      </w:r>
      <w:r w:rsidRPr="00ED1766">
        <w:rPr>
          <w:lang w:val="en-CA"/>
        </w:rPr>
        <w:t xml:space="preserve"> </w:t>
      </w:r>
    </w:p>
    <w:p w14:paraId="524B553C" w14:textId="74B36494" w:rsidR="00054F94" w:rsidRPr="00ED1766" w:rsidRDefault="00054F94" w:rsidP="00ED1766">
      <w:pPr>
        <w:pStyle w:val="Heading2"/>
        <w:rPr>
          <w:lang w:val="en-CA"/>
        </w:rPr>
      </w:pPr>
      <w:r w:rsidRPr="00ED1766">
        <w:rPr>
          <w:i/>
          <w:lang w:val="en-CA"/>
        </w:rPr>
        <w:t>Capacity building for customs and enforcement officers</w:t>
      </w:r>
      <w:r w:rsidRPr="00ED1766">
        <w:rPr>
          <w:lang w:val="en-CA"/>
        </w:rPr>
        <w:t xml:space="preserve">: same activities as </w:t>
      </w:r>
      <w:r w:rsidR="002655C4" w:rsidRPr="00ED1766">
        <w:rPr>
          <w:lang w:val="en-CA"/>
        </w:rPr>
        <w:t xml:space="preserve">submitted </w:t>
      </w:r>
      <w:r w:rsidRPr="00ED1766">
        <w:rPr>
          <w:lang w:val="en-CA"/>
        </w:rPr>
        <w:t>(</w:t>
      </w:r>
      <w:r w:rsidR="000868E6" w:rsidRPr="00ED1766">
        <w:rPr>
          <w:lang w:val="en-CA"/>
        </w:rPr>
        <w:t>US $</w:t>
      </w:r>
      <w:r w:rsidR="000A1852">
        <w:rPr>
          <w:lang w:val="en-CA"/>
        </w:rPr>
        <w:t>3</w:t>
      </w:r>
      <w:r w:rsidRPr="00ED1766">
        <w:rPr>
          <w:lang w:val="en-CA"/>
        </w:rPr>
        <w:t>,</w:t>
      </w:r>
      <w:r w:rsidR="000A1852">
        <w:rPr>
          <w:lang w:val="en-CA"/>
        </w:rPr>
        <w:t>5</w:t>
      </w:r>
      <w:r w:rsidRPr="00ED1766">
        <w:rPr>
          <w:lang w:val="en-CA"/>
        </w:rPr>
        <w:t>00);</w:t>
      </w:r>
    </w:p>
    <w:p w14:paraId="57726532" w14:textId="17D45591" w:rsidR="00341C32" w:rsidRPr="00ED1766" w:rsidRDefault="00341C32" w:rsidP="00ED1766">
      <w:pPr>
        <w:pStyle w:val="Heading2"/>
        <w:rPr>
          <w:lang w:val="en-CA"/>
        </w:rPr>
      </w:pPr>
      <w:r w:rsidRPr="00ED1766">
        <w:rPr>
          <w:i/>
          <w:lang w:val="en-CA"/>
        </w:rPr>
        <w:t>Capacity building for refrigeration technicians and environmental inspectors</w:t>
      </w:r>
      <w:r w:rsidRPr="00ED1766">
        <w:rPr>
          <w:lang w:val="en-CA"/>
        </w:rPr>
        <w:t xml:space="preserve">: same activities as </w:t>
      </w:r>
      <w:r w:rsidR="00054F94" w:rsidRPr="00ED1766">
        <w:rPr>
          <w:lang w:val="en-CA"/>
        </w:rPr>
        <w:t>submitted</w:t>
      </w:r>
      <w:r w:rsidRPr="00ED1766">
        <w:rPr>
          <w:lang w:val="en-CA"/>
        </w:rPr>
        <w:t xml:space="preserve"> (</w:t>
      </w:r>
      <w:r w:rsidR="000868E6" w:rsidRPr="00ED1766">
        <w:rPr>
          <w:lang w:val="en-CA"/>
        </w:rPr>
        <w:t>US $</w:t>
      </w:r>
      <w:r w:rsidRPr="00ED1766">
        <w:rPr>
          <w:lang w:val="en-CA"/>
        </w:rPr>
        <w:t xml:space="preserve">10,500); </w:t>
      </w:r>
    </w:p>
    <w:p w14:paraId="1FEA89C6" w14:textId="76D09180" w:rsidR="00054F94" w:rsidRPr="00ED1766" w:rsidRDefault="00054F94" w:rsidP="00ED1766">
      <w:pPr>
        <w:pStyle w:val="Heading2"/>
        <w:rPr>
          <w:lang w:val="en-CA"/>
        </w:rPr>
      </w:pPr>
      <w:r w:rsidRPr="00ED1766">
        <w:rPr>
          <w:i/>
          <w:lang w:val="en-CA"/>
        </w:rPr>
        <w:t>Equipment support for leak detection for environmental inspectors</w:t>
      </w:r>
      <w:r w:rsidRPr="00ED1766">
        <w:rPr>
          <w:lang w:val="en-CA"/>
        </w:rPr>
        <w:t xml:space="preserve">: </w:t>
      </w:r>
      <w:r w:rsidR="00F93351">
        <w:rPr>
          <w:lang w:val="en-CA"/>
        </w:rPr>
        <w:t xml:space="preserve">Supply of 36 sets of electronic leak detectors to environmental inspectors </w:t>
      </w:r>
      <w:r w:rsidRPr="00ED1766">
        <w:rPr>
          <w:lang w:val="en-CA"/>
        </w:rPr>
        <w:t>(</w:t>
      </w:r>
      <w:r w:rsidR="000868E6" w:rsidRPr="00ED1766">
        <w:rPr>
          <w:lang w:val="en-CA"/>
        </w:rPr>
        <w:t>US $</w:t>
      </w:r>
      <w:r w:rsidR="00455CAC">
        <w:rPr>
          <w:lang w:val="en-CA"/>
        </w:rPr>
        <w:t>9</w:t>
      </w:r>
      <w:r w:rsidRPr="00ED1766">
        <w:rPr>
          <w:lang w:val="en-CA"/>
        </w:rPr>
        <w:t>,000);</w:t>
      </w:r>
    </w:p>
    <w:p w14:paraId="3F00D2BC" w14:textId="3BFE7650" w:rsidR="00341C32" w:rsidRPr="00ED1766" w:rsidRDefault="00D22DAD" w:rsidP="00ED1766">
      <w:pPr>
        <w:pStyle w:val="Heading2"/>
        <w:rPr>
          <w:lang w:val="en-CA"/>
        </w:rPr>
      </w:pPr>
      <w:r w:rsidRPr="00ED1766">
        <w:rPr>
          <w:i/>
          <w:lang w:val="en-CA"/>
        </w:rPr>
        <w:t>Recovery, recycling and</w:t>
      </w:r>
      <w:r w:rsidR="00341C32" w:rsidRPr="00ED1766">
        <w:rPr>
          <w:i/>
          <w:lang w:val="en-CA"/>
        </w:rPr>
        <w:t xml:space="preserve"> reclamation programme</w:t>
      </w:r>
      <w:r w:rsidR="00341C32" w:rsidRPr="00ED1766">
        <w:rPr>
          <w:lang w:val="en-CA"/>
        </w:rPr>
        <w:t xml:space="preserve">: same activities as </w:t>
      </w:r>
      <w:r w:rsidR="00DC2DA5" w:rsidRPr="00ED1766">
        <w:rPr>
          <w:lang w:val="en-CA"/>
        </w:rPr>
        <w:t>submitted</w:t>
      </w:r>
      <w:r w:rsidR="00341C32" w:rsidRPr="00ED1766">
        <w:rPr>
          <w:lang w:val="en-CA"/>
        </w:rPr>
        <w:t xml:space="preserve"> (</w:t>
      </w:r>
      <w:r w:rsidR="000868E6" w:rsidRPr="00ED1766">
        <w:rPr>
          <w:lang w:val="en-CA"/>
        </w:rPr>
        <w:t>US $</w:t>
      </w:r>
      <w:r w:rsidR="00455CAC">
        <w:rPr>
          <w:lang w:val="en-CA"/>
        </w:rPr>
        <w:t>45,</w:t>
      </w:r>
      <w:r w:rsidR="00586CE6" w:rsidRPr="00ED1766">
        <w:rPr>
          <w:lang w:val="en-CA"/>
        </w:rPr>
        <w:t>500</w:t>
      </w:r>
      <w:r w:rsidR="00341C32" w:rsidRPr="00ED1766">
        <w:rPr>
          <w:lang w:val="en-CA"/>
        </w:rPr>
        <w:t>);</w:t>
      </w:r>
    </w:p>
    <w:p w14:paraId="60B8C90F" w14:textId="533C354C" w:rsidR="00DC2DA5" w:rsidRPr="003B6992" w:rsidRDefault="00DC2DA5" w:rsidP="00ED1766">
      <w:pPr>
        <w:pStyle w:val="Heading2"/>
        <w:rPr>
          <w:lang w:val="en-CA"/>
        </w:rPr>
      </w:pPr>
      <w:r w:rsidRPr="00ED1766">
        <w:rPr>
          <w:i/>
          <w:lang w:val="en-CA"/>
        </w:rPr>
        <w:t xml:space="preserve">Development and </w:t>
      </w:r>
      <w:r w:rsidRPr="003B6992">
        <w:rPr>
          <w:i/>
          <w:lang w:val="en-CA"/>
        </w:rPr>
        <w:t>implementation of equipment incentive programme for the adoption of low-GWP technologies</w:t>
      </w:r>
      <w:r w:rsidRPr="003B6992">
        <w:rPr>
          <w:lang w:val="en-CA"/>
        </w:rPr>
        <w:t>: Undertake a study that would identify the number of eligible end</w:t>
      </w:r>
      <w:r w:rsidR="006735AC" w:rsidRPr="003B6992">
        <w:rPr>
          <w:lang w:val="en-CA"/>
        </w:rPr>
        <w:noBreakHyphen/>
      </w:r>
      <w:r w:rsidRPr="003B6992">
        <w:rPr>
          <w:lang w:val="en-CA"/>
        </w:rPr>
        <w:t>users willing to participate in the incentive programme for scaling up the low-GWP technologies in supermarket</w:t>
      </w:r>
      <w:r w:rsidR="002C27EA" w:rsidRPr="003B6992">
        <w:rPr>
          <w:lang w:val="en-CA"/>
        </w:rPr>
        <w:t>s</w:t>
      </w:r>
      <w:r w:rsidRPr="003B6992">
        <w:rPr>
          <w:lang w:val="en-CA"/>
        </w:rPr>
        <w:t xml:space="preserve"> and </w:t>
      </w:r>
      <w:r w:rsidR="002C27EA" w:rsidRPr="003B6992">
        <w:rPr>
          <w:lang w:val="en-CA"/>
        </w:rPr>
        <w:t xml:space="preserve">other commercial applications such as cold </w:t>
      </w:r>
      <w:r w:rsidR="009E34EC" w:rsidRPr="003B6992">
        <w:rPr>
          <w:lang w:val="en-CA"/>
        </w:rPr>
        <w:t>storage; based</w:t>
      </w:r>
      <w:r w:rsidRPr="003B6992">
        <w:rPr>
          <w:lang w:val="en-CA"/>
        </w:rPr>
        <w:t xml:space="preserve"> on results of the study, develop and implement an awareness programme for </w:t>
      </w:r>
      <w:r w:rsidR="008E2DFD" w:rsidRPr="003B6992">
        <w:rPr>
          <w:lang w:val="en-CA"/>
        </w:rPr>
        <w:t>the incentive programme</w:t>
      </w:r>
      <w:r w:rsidRPr="003B6992">
        <w:rPr>
          <w:lang w:val="en-CA"/>
        </w:rPr>
        <w:t xml:space="preserve"> in respective sectors including organization of a workshop (</w:t>
      </w:r>
      <w:r w:rsidR="000868E6" w:rsidRPr="003B6992">
        <w:rPr>
          <w:lang w:val="en-CA"/>
        </w:rPr>
        <w:t>US $</w:t>
      </w:r>
      <w:r w:rsidR="00455CAC" w:rsidRPr="003B6992">
        <w:rPr>
          <w:lang w:val="en-CA"/>
        </w:rPr>
        <w:t>21</w:t>
      </w:r>
      <w:r w:rsidRPr="003B6992">
        <w:rPr>
          <w:lang w:val="en-CA"/>
        </w:rPr>
        <w:t>,</w:t>
      </w:r>
      <w:r w:rsidR="00455CAC" w:rsidRPr="003B6992">
        <w:rPr>
          <w:lang w:val="en-CA"/>
        </w:rPr>
        <w:t>000</w:t>
      </w:r>
      <w:r w:rsidRPr="003B6992">
        <w:rPr>
          <w:lang w:val="en-CA"/>
        </w:rPr>
        <w:t xml:space="preserve">); </w:t>
      </w:r>
    </w:p>
    <w:p w14:paraId="0C37A7E6" w14:textId="120E7DD7" w:rsidR="00DC2DA5" w:rsidRPr="00ED1766" w:rsidRDefault="00DC2DA5" w:rsidP="00ED1766">
      <w:pPr>
        <w:pStyle w:val="Heading2"/>
        <w:rPr>
          <w:lang w:val="en-CA"/>
        </w:rPr>
      </w:pPr>
      <w:r w:rsidRPr="00ED1766">
        <w:rPr>
          <w:i/>
          <w:lang w:val="en-CA"/>
        </w:rPr>
        <w:t>Strengthening the Public Association of the Refrigeration Technicians</w:t>
      </w:r>
      <w:r w:rsidRPr="00ED1766">
        <w:rPr>
          <w:lang w:val="en-CA"/>
        </w:rPr>
        <w:t xml:space="preserve">: Updating, translation and reproduction </w:t>
      </w:r>
      <w:r w:rsidR="00117060" w:rsidRPr="00ED1766">
        <w:rPr>
          <w:lang w:val="en-CA"/>
        </w:rPr>
        <w:t xml:space="preserve">and dissemination </w:t>
      </w:r>
      <w:r w:rsidRPr="00ED1766">
        <w:rPr>
          <w:lang w:val="en-CA"/>
        </w:rPr>
        <w:t xml:space="preserve">of technology information; one technology roundtable/exhibition booth on </w:t>
      </w:r>
      <w:r w:rsidR="00117060" w:rsidRPr="00ED1766">
        <w:rPr>
          <w:lang w:val="en-CA"/>
        </w:rPr>
        <w:t xml:space="preserve">HCFC </w:t>
      </w:r>
      <w:r w:rsidR="0029149A" w:rsidRPr="00ED1766">
        <w:rPr>
          <w:lang w:val="en-CA"/>
        </w:rPr>
        <w:t>alternatives organized</w:t>
      </w:r>
      <w:r w:rsidRPr="00ED1766">
        <w:rPr>
          <w:lang w:val="en-CA"/>
        </w:rPr>
        <w:t xml:space="preserve"> with support of Public Association of the Refrigeration Technicians, in cooperation with </w:t>
      </w:r>
      <w:r w:rsidR="00A53E88" w:rsidRPr="00ED1766">
        <w:rPr>
          <w:lang w:val="en-CA"/>
        </w:rPr>
        <w:t>service sector enterprises, technical institutions training service technicians, regulatory institutions dealing with service enterprises and end-users</w:t>
      </w:r>
      <w:r w:rsidR="00117060" w:rsidRPr="00ED1766">
        <w:rPr>
          <w:lang w:val="en-CA"/>
        </w:rPr>
        <w:t xml:space="preserve"> </w:t>
      </w:r>
      <w:r w:rsidRPr="00ED1766">
        <w:rPr>
          <w:lang w:val="en-CA"/>
        </w:rPr>
        <w:t>(</w:t>
      </w:r>
      <w:r w:rsidR="000868E6" w:rsidRPr="00ED1766">
        <w:rPr>
          <w:lang w:val="en-CA"/>
        </w:rPr>
        <w:t>US $</w:t>
      </w:r>
      <w:r w:rsidRPr="00ED1766">
        <w:rPr>
          <w:lang w:val="en-CA"/>
        </w:rPr>
        <w:t>6,000);</w:t>
      </w:r>
    </w:p>
    <w:p w14:paraId="638CF120" w14:textId="681568C5" w:rsidR="00FB7AE6" w:rsidRPr="003B6992" w:rsidRDefault="00FB7AE6" w:rsidP="00ED1766">
      <w:pPr>
        <w:pStyle w:val="Heading2"/>
        <w:rPr>
          <w:lang w:val="en-CA"/>
        </w:rPr>
      </w:pPr>
      <w:r w:rsidRPr="00ED1766">
        <w:rPr>
          <w:i/>
          <w:lang w:val="en-CA"/>
        </w:rPr>
        <w:t>Technical capacity development measures</w:t>
      </w:r>
      <w:r w:rsidR="00B024BE" w:rsidRPr="00ED1766">
        <w:rPr>
          <w:i/>
          <w:lang w:val="en-CA"/>
        </w:rPr>
        <w:t xml:space="preserve"> for adoption of low-GWP refrigerants and awareness and information </w:t>
      </w:r>
      <w:r w:rsidR="00B024BE" w:rsidRPr="003B6992">
        <w:rPr>
          <w:i/>
          <w:lang w:val="en-CA"/>
        </w:rPr>
        <w:t>outreach</w:t>
      </w:r>
      <w:r w:rsidRPr="003B6992">
        <w:rPr>
          <w:lang w:val="en-CA"/>
        </w:rPr>
        <w:t xml:space="preserve">: Feasibility study on the benefits of improved cooling efficiency and sustainability, including stakeholder consultation; </w:t>
      </w:r>
      <w:r w:rsidR="008C5188" w:rsidRPr="003B6992">
        <w:rPr>
          <w:lang w:val="en-CA"/>
        </w:rPr>
        <w:t>c</w:t>
      </w:r>
      <w:r w:rsidRPr="003B6992">
        <w:rPr>
          <w:lang w:val="en-CA"/>
        </w:rPr>
        <w:t>ooperation with the State Hydrometeorological Service</w:t>
      </w:r>
      <w:r w:rsidR="00034047" w:rsidRPr="003B6992">
        <w:rPr>
          <w:lang w:val="en-CA"/>
        </w:rPr>
        <w:t xml:space="preserve"> for</w:t>
      </w:r>
      <w:r w:rsidRPr="003B6992">
        <w:rPr>
          <w:lang w:val="en-CA"/>
        </w:rPr>
        <w:t xml:space="preserve"> </w:t>
      </w:r>
      <w:r w:rsidR="00034047" w:rsidRPr="003B6992">
        <w:rPr>
          <w:lang w:val="en-CA"/>
        </w:rPr>
        <w:t>UV radiation index and stratospheric ozone observations in the weather forecasts</w:t>
      </w:r>
      <w:r w:rsidRPr="003B6992">
        <w:rPr>
          <w:lang w:val="en-CA"/>
        </w:rPr>
        <w:t xml:space="preserve"> (</w:t>
      </w:r>
      <w:r w:rsidR="000868E6" w:rsidRPr="003B6992">
        <w:rPr>
          <w:lang w:val="en-CA"/>
        </w:rPr>
        <w:t>US $</w:t>
      </w:r>
      <w:r w:rsidR="00455CAC" w:rsidRPr="003B6992">
        <w:rPr>
          <w:lang w:val="en-CA"/>
        </w:rPr>
        <w:t>7</w:t>
      </w:r>
      <w:r w:rsidRPr="003B6992">
        <w:rPr>
          <w:lang w:val="en-CA"/>
        </w:rPr>
        <w:t>,000);</w:t>
      </w:r>
      <w:r w:rsidR="00117060" w:rsidRPr="003B6992">
        <w:rPr>
          <w:lang w:val="en-CA"/>
        </w:rPr>
        <w:t xml:space="preserve"> and</w:t>
      </w:r>
    </w:p>
    <w:p w14:paraId="1CFC0764" w14:textId="33CA6088" w:rsidR="00622518" w:rsidRPr="003B6992" w:rsidRDefault="00FB7AE6" w:rsidP="00ED1766">
      <w:pPr>
        <w:pStyle w:val="Heading2"/>
        <w:rPr>
          <w:lang w:val="en-CA"/>
        </w:rPr>
      </w:pPr>
      <w:r w:rsidRPr="003B6992">
        <w:rPr>
          <w:i/>
          <w:lang w:val="en-CA"/>
        </w:rPr>
        <w:t>Coordination, management and monitoring</w:t>
      </w:r>
      <w:r w:rsidRPr="003B6992">
        <w:rPr>
          <w:lang w:val="en-CA"/>
        </w:rPr>
        <w:t xml:space="preserve"> (UNEP) (</w:t>
      </w:r>
      <w:r w:rsidR="000868E6" w:rsidRPr="003B6992">
        <w:rPr>
          <w:lang w:val="en-CA"/>
        </w:rPr>
        <w:t>US $</w:t>
      </w:r>
      <w:r w:rsidRPr="003B6992">
        <w:rPr>
          <w:lang w:val="en-CA"/>
        </w:rPr>
        <w:t>3,000)</w:t>
      </w:r>
      <w:r w:rsidR="00341C32" w:rsidRPr="003B6992">
        <w:rPr>
          <w:lang w:val="en-CA"/>
        </w:rPr>
        <w:t xml:space="preserve">. </w:t>
      </w:r>
    </w:p>
    <w:p w14:paraId="5F02C45B" w14:textId="77777777" w:rsidR="00C679D6" w:rsidRPr="00ED1766" w:rsidRDefault="00C679D6" w:rsidP="00ED1766">
      <w:pPr>
        <w:pStyle w:val="Heading1"/>
        <w:keepNext/>
        <w:numPr>
          <w:ilvl w:val="0"/>
          <w:numId w:val="0"/>
        </w:numPr>
        <w:rPr>
          <w:u w:val="single"/>
          <w:lang w:val="en-CA"/>
        </w:rPr>
      </w:pPr>
      <w:r w:rsidRPr="003B6992">
        <w:rPr>
          <w:u w:val="single"/>
          <w:lang w:val="en-CA"/>
        </w:rPr>
        <w:t>Total project cost</w:t>
      </w:r>
    </w:p>
    <w:p w14:paraId="0833AECA" w14:textId="25A73FB3" w:rsidR="00C679D6" w:rsidRPr="00ED1766" w:rsidRDefault="00952DA7" w:rsidP="00ED1766">
      <w:pPr>
        <w:pStyle w:val="Heading1"/>
        <w:rPr>
          <w:lang w:val="en-CA"/>
        </w:rPr>
      </w:pPr>
      <w:r w:rsidRPr="00ED1766">
        <w:rPr>
          <w:lang w:val="en-CA"/>
        </w:rPr>
        <w:t>The total cost</w:t>
      </w:r>
      <w:r w:rsidR="00C679D6" w:rsidRPr="00ED1766">
        <w:rPr>
          <w:lang w:val="en-CA"/>
        </w:rPr>
        <w:t xml:space="preserve"> for stage I</w:t>
      </w:r>
      <w:r w:rsidR="00BF6505" w:rsidRPr="00ED1766">
        <w:rPr>
          <w:lang w:val="en-CA"/>
        </w:rPr>
        <w:t>I</w:t>
      </w:r>
      <w:r w:rsidR="00C679D6" w:rsidRPr="00ED1766">
        <w:rPr>
          <w:lang w:val="en-CA"/>
        </w:rPr>
        <w:t xml:space="preserve">I of the HPMP amounts to </w:t>
      </w:r>
      <w:r w:rsidR="000868E6" w:rsidRPr="00ED1766">
        <w:rPr>
          <w:lang w:val="en-CA"/>
        </w:rPr>
        <w:t>US $</w:t>
      </w:r>
      <w:r w:rsidR="00EA33E7" w:rsidRPr="00ED1766">
        <w:rPr>
          <w:lang w:val="en-CA"/>
        </w:rPr>
        <w:t>487,</w:t>
      </w:r>
      <w:r w:rsidR="00463574" w:rsidRPr="00ED1766">
        <w:rPr>
          <w:lang w:val="en-CA"/>
        </w:rPr>
        <w:t>500</w:t>
      </w:r>
      <w:r w:rsidR="00C679D6" w:rsidRPr="00ED1766">
        <w:rPr>
          <w:lang w:val="en-CA"/>
        </w:rPr>
        <w:t>,</w:t>
      </w:r>
      <w:r w:rsidR="00C679D6" w:rsidRPr="00ED1766">
        <w:rPr>
          <w:bCs/>
          <w:lang w:val="en-CA" w:eastAsia="zh-CN"/>
        </w:rPr>
        <w:t xml:space="preserve"> </w:t>
      </w:r>
      <w:r w:rsidRPr="00ED1766">
        <w:rPr>
          <w:lang w:val="en-CA"/>
        </w:rPr>
        <w:t>based on decision </w:t>
      </w:r>
      <w:r w:rsidR="00C679D6" w:rsidRPr="00ED1766">
        <w:rPr>
          <w:lang w:val="en-CA"/>
        </w:rPr>
        <w:t xml:space="preserve">74/50(c)(xii). </w:t>
      </w:r>
    </w:p>
    <w:p w14:paraId="42CCB9BB" w14:textId="77777777" w:rsidR="006958E0" w:rsidRPr="00ED1766" w:rsidRDefault="006958E0" w:rsidP="00ED1766">
      <w:pPr>
        <w:keepNext/>
        <w:spacing w:after="240"/>
        <w:rPr>
          <w:u w:val="single"/>
          <w:lang w:val="en-CA"/>
        </w:rPr>
      </w:pPr>
      <w:r w:rsidRPr="00ED1766">
        <w:rPr>
          <w:u w:val="single"/>
          <w:lang w:val="en-CA"/>
        </w:rPr>
        <w:t xml:space="preserve">Impact of the COVID-19 pandemic on HPMP implementation </w:t>
      </w:r>
    </w:p>
    <w:p w14:paraId="6E42B1B6" w14:textId="7D27BED7" w:rsidR="0034703E" w:rsidRPr="003B6992" w:rsidRDefault="0034703E" w:rsidP="00161F47">
      <w:pPr>
        <w:pStyle w:val="Heading1"/>
        <w:rPr>
          <w:lang w:val="en-CA"/>
        </w:rPr>
      </w:pPr>
      <w:r w:rsidRPr="00ED1766">
        <w:rPr>
          <w:lang w:val="en-CA"/>
        </w:rPr>
        <w:t xml:space="preserve">In 2020, the COVID-19 pandemic has affected </w:t>
      </w:r>
      <w:r w:rsidR="00CC1F87" w:rsidRPr="00ED1766">
        <w:rPr>
          <w:lang w:val="en-CA"/>
        </w:rPr>
        <w:t xml:space="preserve">the </w:t>
      </w:r>
      <w:r w:rsidRPr="00ED1766">
        <w:rPr>
          <w:lang w:val="en-CA"/>
        </w:rPr>
        <w:t xml:space="preserve">implementation of </w:t>
      </w:r>
      <w:r w:rsidR="00CC1F87" w:rsidRPr="00ED1766">
        <w:rPr>
          <w:lang w:val="en-CA"/>
        </w:rPr>
        <w:t xml:space="preserve">several </w:t>
      </w:r>
      <w:r w:rsidRPr="00ED1766">
        <w:rPr>
          <w:lang w:val="en-CA"/>
        </w:rPr>
        <w:t xml:space="preserve">activities </w:t>
      </w:r>
      <w:r w:rsidR="00CC1F87" w:rsidRPr="00ED1766">
        <w:rPr>
          <w:lang w:val="en-CA"/>
        </w:rPr>
        <w:t>included in stage II of the HPMP</w:t>
      </w:r>
      <w:r w:rsidRPr="00ED1766">
        <w:rPr>
          <w:lang w:val="en-CA"/>
        </w:rPr>
        <w:t xml:space="preserve">. The Government </w:t>
      </w:r>
      <w:r w:rsidR="00117060" w:rsidRPr="00ED1766">
        <w:rPr>
          <w:lang w:val="en-CA"/>
        </w:rPr>
        <w:t xml:space="preserve">of the Republic of Moldova </w:t>
      </w:r>
      <w:r w:rsidRPr="00ED1766">
        <w:rPr>
          <w:lang w:val="en-CA"/>
        </w:rPr>
        <w:t xml:space="preserve">proposes to complete </w:t>
      </w:r>
      <w:r w:rsidR="00117060" w:rsidRPr="00ED1766">
        <w:rPr>
          <w:lang w:val="en-CA"/>
        </w:rPr>
        <w:t xml:space="preserve">the </w:t>
      </w:r>
      <w:r w:rsidRPr="00ED1766">
        <w:rPr>
          <w:lang w:val="en-CA"/>
        </w:rPr>
        <w:t>training of service technicians and enforcement officers and information outreach on good servicing practices and safe adoption of HCFC-free alternatives, by the end of 2021</w:t>
      </w:r>
      <w:r w:rsidR="00DE7F1B" w:rsidRPr="00ED1766">
        <w:rPr>
          <w:lang w:val="en-CA"/>
        </w:rPr>
        <w:t xml:space="preserve"> as planned</w:t>
      </w:r>
      <w:r w:rsidRPr="00ED1766">
        <w:rPr>
          <w:lang w:val="en-CA"/>
        </w:rPr>
        <w:t xml:space="preserve">. </w:t>
      </w:r>
      <w:r w:rsidR="00161F47">
        <w:rPr>
          <w:lang w:val="en-CA"/>
        </w:rPr>
        <w:t>R</w:t>
      </w:r>
      <w:r w:rsidR="00161F47" w:rsidRPr="00161F47">
        <w:rPr>
          <w:lang w:val="en-CA"/>
        </w:rPr>
        <w:t xml:space="preserve">emaining activities related to the implementation of regulatory measures, finalisation of a web-based HCFC licensing system </w:t>
      </w:r>
      <w:r w:rsidR="00161F47">
        <w:rPr>
          <w:lang w:val="en-CA"/>
        </w:rPr>
        <w:t xml:space="preserve">will be </w:t>
      </w:r>
      <w:r w:rsidR="00161F47">
        <w:rPr>
          <w:lang w:val="en-CA"/>
        </w:rPr>
        <w:lastRenderedPageBreak/>
        <w:t xml:space="preserve">completed </w:t>
      </w:r>
      <w:r w:rsidR="00161F47" w:rsidRPr="00161F47">
        <w:rPr>
          <w:lang w:val="en-CA"/>
        </w:rPr>
        <w:t xml:space="preserve">during </w:t>
      </w:r>
      <w:r w:rsidR="00161F47">
        <w:rPr>
          <w:lang w:val="en-CA"/>
        </w:rPr>
        <w:t xml:space="preserve">implementation of </w:t>
      </w:r>
      <w:r w:rsidR="00161F47" w:rsidRPr="00161F47">
        <w:rPr>
          <w:lang w:val="en-CA"/>
        </w:rPr>
        <w:t>stage III</w:t>
      </w:r>
      <w:r w:rsidR="00161F47">
        <w:rPr>
          <w:lang w:val="en-CA"/>
        </w:rPr>
        <w:t xml:space="preserve">. </w:t>
      </w:r>
      <w:r w:rsidRPr="00ED1766">
        <w:rPr>
          <w:lang w:val="en-CA"/>
        </w:rPr>
        <w:t>The Government would also initiate the ove</w:t>
      </w:r>
      <w:r w:rsidR="004114B3" w:rsidRPr="00ED1766">
        <w:rPr>
          <w:lang w:val="en-CA"/>
        </w:rPr>
        <w:t>rall project planning for stage </w:t>
      </w:r>
      <w:r w:rsidRPr="00ED1766">
        <w:rPr>
          <w:lang w:val="en-CA"/>
        </w:rPr>
        <w:t>III, consultations with stakeholders on updating regulations and implementation of licensing system</w:t>
      </w:r>
      <w:r w:rsidR="00CC1F87" w:rsidRPr="00ED1766">
        <w:rPr>
          <w:lang w:val="en-CA"/>
        </w:rPr>
        <w:t>;</w:t>
      </w:r>
      <w:r w:rsidRPr="00ED1766">
        <w:rPr>
          <w:lang w:val="en-CA"/>
        </w:rPr>
        <w:t xml:space="preserve"> implementation of </w:t>
      </w:r>
      <w:r w:rsidRPr="003B6992">
        <w:rPr>
          <w:lang w:val="en-CA"/>
        </w:rPr>
        <w:t xml:space="preserve">training for enforcement officers and service sector and </w:t>
      </w:r>
      <w:r w:rsidR="00163B1A" w:rsidRPr="003B6992">
        <w:rPr>
          <w:lang w:val="en-CA"/>
        </w:rPr>
        <w:t>studies for end-user incentive programme</w:t>
      </w:r>
      <w:r w:rsidR="00CC1F87" w:rsidRPr="003B6992">
        <w:rPr>
          <w:lang w:val="en-CA"/>
        </w:rPr>
        <w:t>;</w:t>
      </w:r>
      <w:r w:rsidRPr="003B6992">
        <w:rPr>
          <w:lang w:val="en-CA"/>
        </w:rPr>
        <w:t xml:space="preserve"> development of awareness and information outreach materials</w:t>
      </w:r>
      <w:bookmarkStart w:id="2" w:name="_GoBack"/>
      <w:bookmarkEnd w:id="2"/>
      <w:r w:rsidRPr="003B6992">
        <w:rPr>
          <w:lang w:val="en-CA"/>
        </w:rPr>
        <w:t xml:space="preserve">. The </w:t>
      </w:r>
      <w:r w:rsidR="00161F47" w:rsidRPr="003B6992">
        <w:rPr>
          <w:lang w:val="en-CA"/>
        </w:rPr>
        <w:t xml:space="preserve">implementation of the activities of </w:t>
      </w:r>
      <w:r w:rsidRPr="003B6992">
        <w:rPr>
          <w:lang w:val="en-CA"/>
        </w:rPr>
        <w:t xml:space="preserve">the first tranche of stage III has already taken into account the constraints </w:t>
      </w:r>
      <w:r w:rsidR="00161F47" w:rsidRPr="003B6992">
        <w:rPr>
          <w:lang w:val="en-CA"/>
        </w:rPr>
        <w:t xml:space="preserve">imposed by the pandemic so that they could be completed </w:t>
      </w:r>
      <w:r w:rsidRPr="003B6992">
        <w:rPr>
          <w:lang w:val="en-CA"/>
        </w:rPr>
        <w:t>in a timely manner.</w:t>
      </w:r>
    </w:p>
    <w:p w14:paraId="41C53E5E" w14:textId="4CB97A1F" w:rsidR="00C679D6" w:rsidRPr="00ED1766" w:rsidRDefault="00C679D6" w:rsidP="00ED1766">
      <w:pPr>
        <w:keepNext/>
        <w:spacing w:after="240"/>
        <w:rPr>
          <w:u w:val="single"/>
          <w:lang w:val="en-CA"/>
        </w:rPr>
      </w:pPr>
      <w:r w:rsidRPr="003B6992">
        <w:rPr>
          <w:u w:val="single"/>
          <w:lang w:val="en-CA"/>
        </w:rPr>
        <w:t>Impact on the climate</w:t>
      </w:r>
    </w:p>
    <w:p w14:paraId="7B98C4AE" w14:textId="4E54F08A" w:rsidR="006958E0" w:rsidRPr="00ED1766" w:rsidRDefault="0034703E" w:rsidP="00ED1766">
      <w:pPr>
        <w:pStyle w:val="Heading1"/>
        <w:rPr>
          <w:lang w:val="en-CA"/>
        </w:rPr>
      </w:pPr>
      <w:r w:rsidRPr="00ED1766">
        <w:rPr>
          <w:lang w:val="en-CA"/>
        </w:rPr>
        <w:t>The proposed activities in the servicing sector, which include better containment of refrigerants through training and provision of equipment, will reduce the amount of HCFC-22 used for RAC servicing. Each kilogram of HCFC-22 not emitted due to better refrigeration practices results in savings of approximately 1.8 CO</w:t>
      </w:r>
      <w:r w:rsidRPr="000B78B1">
        <w:rPr>
          <w:vertAlign w:val="subscript"/>
          <w:lang w:val="en-CA"/>
        </w:rPr>
        <w:t>2</w:t>
      </w:r>
      <w:r w:rsidRPr="00ED1766">
        <w:rPr>
          <w:lang w:val="en-CA"/>
        </w:rPr>
        <w:t>-equivalent tonnes. Although a calculation of the impact on the climate was not included in the HPMP, the activities planned by the Government of Moldova, including its efforts to promote low-GWP alternative technologies</w:t>
      </w:r>
      <w:r w:rsidR="00DE7F1B" w:rsidRPr="00ED1766">
        <w:rPr>
          <w:lang w:val="en-CA"/>
        </w:rPr>
        <w:t xml:space="preserve"> </w:t>
      </w:r>
      <w:r w:rsidR="008B6F00" w:rsidRPr="00ED1766">
        <w:rPr>
          <w:lang w:val="en-CA"/>
        </w:rPr>
        <w:t xml:space="preserve">and </w:t>
      </w:r>
      <w:r w:rsidR="008E2DFD" w:rsidRPr="00ED1766">
        <w:rPr>
          <w:lang w:val="en-CA"/>
        </w:rPr>
        <w:t xml:space="preserve">the </w:t>
      </w:r>
      <w:r w:rsidR="008B6F00" w:rsidRPr="00ED1766">
        <w:rPr>
          <w:lang w:val="en-CA"/>
        </w:rPr>
        <w:t>RRR programme</w:t>
      </w:r>
      <w:r w:rsidRPr="00ED1766">
        <w:rPr>
          <w:lang w:val="en-CA"/>
        </w:rPr>
        <w:t>, indicate that the implementation of the HPMP will reduce the emission of refrigerants into the atmosphere, resulting in climate benefits.</w:t>
      </w:r>
    </w:p>
    <w:p w14:paraId="7A5262F9" w14:textId="05FFB4DD" w:rsidR="00C679D6" w:rsidRPr="00ED1766" w:rsidRDefault="00C679D6" w:rsidP="00ED1766">
      <w:pPr>
        <w:pStyle w:val="Heading1"/>
        <w:keepNext/>
        <w:numPr>
          <w:ilvl w:val="0"/>
          <w:numId w:val="0"/>
        </w:numPr>
        <w:rPr>
          <w:b/>
          <w:lang w:val="en-CA"/>
        </w:rPr>
      </w:pPr>
      <w:r w:rsidRPr="00ED1766">
        <w:rPr>
          <w:b/>
          <w:lang w:val="en-CA"/>
        </w:rPr>
        <w:t>Co-financing</w:t>
      </w:r>
    </w:p>
    <w:p w14:paraId="7B09CA97" w14:textId="073A28C1" w:rsidR="00A1065F" w:rsidRPr="00ED1766" w:rsidRDefault="00A1065F" w:rsidP="00ED1766">
      <w:pPr>
        <w:pStyle w:val="Heading1"/>
        <w:rPr>
          <w:lang w:val="en-CA"/>
        </w:rPr>
      </w:pPr>
      <w:r w:rsidRPr="00ED1766">
        <w:rPr>
          <w:lang w:val="en-CA"/>
        </w:rPr>
        <w:t xml:space="preserve">UNDP explained that </w:t>
      </w:r>
      <w:r w:rsidR="00161F47">
        <w:rPr>
          <w:lang w:val="en-CA"/>
        </w:rPr>
        <w:t>between</w:t>
      </w:r>
      <w:r w:rsidRPr="00ED1766">
        <w:rPr>
          <w:lang w:val="en-CA"/>
        </w:rPr>
        <w:t xml:space="preserve"> </w:t>
      </w:r>
      <w:r w:rsidR="00261A97">
        <w:rPr>
          <w:lang w:val="en-CA"/>
        </w:rPr>
        <w:t>45</w:t>
      </w:r>
      <w:r w:rsidRPr="00ED1766">
        <w:rPr>
          <w:lang w:val="en-CA"/>
        </w:rPr>
        <w:t xml:space="preserve"> </w:t>
      </w:r>
      <w:r w:rsidR="00161F47">
        <w:rPr>
          <w:lang w:val="en-CA"/>
        </w:rPr>
        <w:t xml:space="preserve">and 55 </w:t>
      </w:r>
      <w:r w:rsidRPr="00ED1766">
        <w:rPr>
          <w:lang w:val="en-CA"/>
        </w:rPr>
        <w:t xml:space="preserve">per cent co-financing would be provided for </w:t>
      </w:r>
      <w:r w:rsidR="0005195D" w:rsidRPr="00ED1766">
        <w:rPr>
          <w:lang w:val="en-CA"/>
        </w:rPr>
        <w:t xml:space="preserve">the </w:t>
      </w:r>
      <w:r w:rsidRPr="00ED1766">
        <w:rPr>
          <w:lang w:val="en-CA"/>
        </w:rPr>
        <w:t xml:space="preserve">end-user incentive </w:t>
      </w:r>
      <w:r w:rsidR="009463B5" w:rsidRPr="00ED1766">
        <w:rPr>
          <w:lang w:val="en-CA"/>
        </w:rPr>
        <w:t>programme</w:t>
      </w:r>
      <w:r w:rsidRPr="00ED1766">
        <w:rPr>
          <w:lang w:val="en-CA"/>
        </w:rPr>
        <w:t xml:space="preserve"> proposed under stage III</w:t>
      </w:r>
      <w:r w:rsidR="00161F47">
        <w:rPr>
          <w:lang w:val="en-CA"/>
        </w:rPr>
        <w:t>. T</w:t>
      </w:r>
      <w:r w:rsidRPr="00ED1766">
        <w:rPr>
          <w:lang w:val="en-CA"/>
        </w:rPr>
        <w:t xml:space="preserve">here is no other co-financing information available on the proposed projects at this stage; and additional information relating to co-financing would be provided during future tranche implementation. </w:t>
      </w:r>
    </w:p>
    <w:p w14:paraId="6DB839C3" w14:textId="0CF15C6B" w:rsidR="00C679D6" w:rsidRPr="00ED1766" w:rsidRDefault="00C679D6" w:rsidP="00ED1766">
      <w:pPr>
        <w:pStyle w:val="Heading1"/>
        <w:keepNext/>
        <w:widowControl w:val="0"/>
        <w:numPr>
          <w:ilvl w:val="0"/>
          <w:numId w:val="0"/>
        </w:numPr>
        <w:rPr>
          <w:b/>
          <w:lang w:val="en-CA"/>
        </w:rPr>
      </w:pPr>
      <w:r w:rsidRPr="00ED1766">
        <w:rPr>
          <w:b/>
          <w:lang w:val="en-CA"/>
        </w:rPr>
        <w:t>202</w:t>
      </w:r>
      <w:r w:rsidR="00A45EE3" w:rsidRPr="00ED1766">
        <w:rPr>
          <w:b/>
          <w:lang w:val="en-CA"/>
        </w:rPr>
        <w:t>1</w:t>
      </w:r>
      <w:r w:rsidRPr="00ED1766">
        <w:rPr>
          <w:b/>
          <w:lang w:val="en-CA"/>
        </w:rPr>
        <w:t>-202</w:t>
      </w:r>
      <w:r w:rsidR="00A45EE3" w:rsidRPr="00ED1766">
        <w:rPr>
          <w:b/>
          <w:lang w:val="en-CA"/>
        </w:rPr>
        <w:t>3</w:t>
      </w:r>
      <w:r w:rsidRPr="00ED1766">
        <w:rPr>
          <w:b/>
          <w:lang w:val="en-CA"/>
        </w:rPr>
        <w:t xml:space="preserve"> draft business plan of the Multilateral Fund </w:t>
      </w:r>
    </w:p>
    <w:p w14:paraId="4F8CE02E" w14:textId="32520E3D" w:rsidR="007937FE" w:rsidRPr="00ED1766" w:rsidRDefault="00DE3121" w:rsidP="00ED1766">
      <w:pPr>
        <w:pStyle w:val="Heading1"/>
        <w:rPr>
          <w:lang w:val="en-CA"/>
        </w:rPr>
      </w:pPr>
      <w:r w:rsidRPr="00ED1766">
        <w:rPr>
          <w:lang w:val="en-CA"/>
        </w:rPr>
        <w:t>UNDP</w:t>
      </w:r>
      <w:r w:rsidR="007937FE" w:rsidRPr="00ED1766">
        <w:rPr>
          <w:lang w:val="en-CA"/>
        </w:rPr>
        <w:t xml:space="preserve"> and</w:t>
      </w:r>
      <w:r w:rsidRPr="00ED1766">
        <w:rPr>
          <w:lang w:val="en-CA"/>
        </w:rPr>
        <w:t xml:space="preserve"> UNEP </w:t>
      </w:r>
      <w:r w:rsidR="007937FE" w:rsidRPr="00ED1766">
        <w:rPr>
          <w:lang w:val="en-CA"/>
        </w:rPr>
        <w:t xml:space="preserve">are requesting </w:t>
      </w:r>
      <w:r w:rsidR="000868E6" w:rsidRPr="00ED1766">
        <w:rPr>
          <w:lang w:val="en-CA"/>
        </w:rPr>
        <w:t>US $</w:t>
      </w:r>
      <w:r w:rsidR="00EA33E7" w:rsidRPr="00ED1766">
        <w:rPr>
          <w:lang w:val="en-CA"/>
        </w:rPr>
        <w:t>487,</w:t>
      </w:r>
      <w:r w:rsidR="00463574" w:rsidRPr="00ED1766">
        <w:rPr>
          <w:lang w:val="en-CA"/>
        </w:rPr>
        <w:t>500</w:t>
      </w:r>
      <w:r w:rsidR="002B28C4" w:rsidRPr="00ED1766">
        <w:rPr>
          <w:lang w:val="en-CA"/>
        </w:rPr>
        <w:t>,</w:t>
      </w:r>
      <w:r w:rsidR="007937FE" w:rsidRPr="00ED1766">
        <w:rPr>
          <w:lang w:val="en-CA"/>
        </w:rPr>
        <w:t xml:space="preserve"> plus agency support costs, for the implementation of stage I</w:t>
      </w:r>
      <w:r w:rsidR="00BF6505" w:rsidRPr="00ED1766">
        <w:rPr>
          <w:lang w:val="en-CA"/>
        </w:rPr>
        <w:t>I</w:t>
      </w:r>
      <w:r w:rsidR="007937FE" w:rsidRPr="00ED1766">
        <w:rPr>
          <w:lang w:val="en-CA"/>
        </w:rPr>
        <w:t>I of the HPMP for</w:t>
      </w:r>
      <w:r w:rsidRPr="00ED1766">
        <w:rPr>
          <w:lang w:val="en-CA"/>
        </w:rPr>
        <w:t xml:space="preserve"> the Republic of Moldova</w:t>
      </w:r>
      <w:r w:rsidR="007937FE" w:rsidRPr="00ED1766">
        <w:rPr>
          <w:lang w:val="en-CA"/>
        </w:rPr>
        <w:t xml:space="preserve">. </w:t>
      </w:r>
      <w:r w:rsidR="00BE7865" w:rsidRPr="00ED1766">
        <w:rPr>
          <w:lang w:val="en-CA"/>
        </w:rPr>
        <w:t xml:space="preserve">The total requested value of </w:t>
      </w:r>
      <w:r w:rsidR="000868E6" w:rsidRPr="00ED1766">
        <w:rPr>
          <w:lang w:val="en-CA"/>
        </w:rPr>
        <w:t>US $</w:t>
      </w:r>
      <w:r w:rsidR="0005195D" w:rsidRPr="00ED1766">
        <w:rPr>
          <w:lang w:val="en-CA"/>
        </w:rPr>
        <w:t>1</w:t>
      </w:r>
      <w:r w:rsidR="0001627D" w:rsidRPr="00ED1766">
        <w:rPr>
          <w:lang w:val="en-CA"/>
        </w:rPr>
        <w:t>38</w:t>
      </w:r>
      <w:r w:rsidR="0005195D" w:rsidRPr="00ED1766">
        <w:rPr>
          <w:lang w:val="en-CA"/>
        </w:rPr>
        <w:t>,</w:t>
      </w:r>
      <w:r w:rsidR="000B78B1">
        <w:rPr>
          <w:lang w:val="en-CA"/>
        </w:rPr>
        <w:t>980</w:t>
      </w:r>
      <w:r w:rsidR="00BE7865" w:rsidRPr="00ED1766">
        <w:rPr>
          <w:lang w:val="en-CA"/>
        </w:rPr>
        <w:t xml:space="preserve">, including </w:t>
      </w:r>
      <w:r w:rsidR="00527F10" w:rsidRPr="00ED1766">
        <w:rPr>
          <w:lang w:val="en-CA"/>
        </w:rPr>
        <w:t xml:space="preserve">agency </w:t>
      </w:r>
      <w:r w:rsidR="00BE7865" w:rsidRPr="00ED1766">
        <w:rPr>
          <w:lang w:val="en-CA"/>
        </w:rPr>
        <w:t>support costs for the period of 202</w:t>
      </w:r>
      <w:r w:rsidR="00016AE6" w:rsidRPr="00ED1766">
        <w:rPr>
          <w:lang w:val="en-CA"/>
        </w:rPr>
        <w:t>1</w:t>
      </w:r>
      <w:r w:rsidR="00BE7865" w:rsidRPr="00ED1766">
        <w:rPr>
          <w:lang w:val="en-CA"/>
        </w:rPr>
        <w:t>–202</w:t>
      </w:r>
      <w:r w:rsidR="00016AE6" w:rsidRPr="00ED1766">
        <w:rPr>
          <w:lang w:val="en-CA"/>
        </w:rPr>
        <w:t>3</w:t>
      </w:r>
      <w:r w:rsidR="00BE7865" w:rsidRPr="00ED1766">
        <w:rPr>
          <w:lang w:val="en-CA"/>
        </w:rPr>
        <w:t xml:space="preserve">, is </w:t>
      </w:r>
      <w:r w:rsidR="000868E6" w:rsidRPr="00ED1766">
        <w:rPr>
          <w:lang w:val="en-CA"/>
        </w:rPr>
        <w:t>US $</w:t>
      </w:r>
      <w:r w:rsidR="000E7DA5" w:rsidRPr="00ED1766">
        <w:rPr>
          <w:lang w:val="en-CA"/>
        </w:rPr>
        <w:t>12</w:t>
      </w:r>
      <w:r w:rsidR="004B3FA5" w:rsidRPr="00ED1766">
        <w:rPr>
          <w:lang w:val="en-CA"/>
        </w:rPr>
        <w:t>1</w:t>
      </w:r>
      <w:r w:rsidR="000E7DA5" w:rsidRPr="00ED1766">
        <w:rPr>
          <w:lang w:val="en-CA"/>
        </w:rPr>
        <w:t>,</w:t>
      </w:r>
      <w:r w:rsidR="000B78B1">
        <w:rPr>
          <w:lang w:val="en-CA"/>
        </w:rPr>
        <w:t>444</w:t>
      </w:r>
      <w:r w:rsidR="00BE7865" w:rsidRPr="00ED1766">
        <w:rPr>
          <w:lang w:val="en-CA"/>
        </w:rPr>
        <w:t xml:space="preserve"> </w:t>
      </w:r>
      <w:r w:rsidR="00527F10" w:rsidRPr="00ED1766">
        <w:rPr>
          <w:lang w:val="en-CA"/>
        </w:rPr>
        <w:t>below</w:t>
      </w:r>
      <w:r w:rsidR="00BE7865" w:rsidRPr="00ED1766">
        <w:rPr>
          <w:lang w:val="en-CA"/>
        </w:rPr>
        <w:t xml:space="preserve"> the amount in the business plan.</w:t>
      </w:r>
    </w:p>
    <w:p w14:paraId="6A8125BE" w14:textId="77777777" w:rsidR="00C679D6" w:rsidRPr="00ED1766" w:rsidRDefault="00C679D6" w:rsidP="00ED1766">
      <w:pPr>
        <w:pStyle w:val="Heading1"/>
        <w:numPr>
          <w:ilvl w:val="0"/>
          <w:numId w:val="0"/>
        </w:numPr>
        <w:rPr>
          <w:b/>
          <w:lang w:val="en-CA"/>
        </w:rPr>
      </w:pPr>
      <w:r w:rsidRPr="00ED1766">
        <w:rPr>
          <w:b/>
          <w:lang w:val="en-CA"/>
        </w:rPr>
        <w:t xml:space="preserve">Draft Agreement </w:t>
      </w:r>
    </w:p>
    <w:p w14:paraId="5905FEE0" w14:textId="7826C27A" w:rsidR="00366801" w:rsidRPr="00ED1766" w:rsidRDefault="00C679D6" w:rsidP="00ED1766">
      <w:pPr>
        <w:pStyle w:val="Heading1"/>
        <w:rPr>
          <w:lang w:val="en-CA"/>
        </w:rPr>
      </w:pPr>
      <w:r w:rsidRPr="00ED1766">
        <w:rPr>
          <w:lang w:val="en-CA"/>
        </w:rPr>
        <w:t xml:space="preserve">A draft Agreement between the Government of </w:t>
      </w:r>
      <w:r w:rsidR="00940610" w:rsidRPr="00ED1766">
        <w:rPr>
          <w:lang w:val="en-CA"/>
        </w:rPr>
        <w:t xml:space="preserve">the Republic of Moldova </w:t>
      </w:r>
      <w:r w:rsidRPr="00ED1766">
        <w:rPr>
          <w:lang w:val="en-CA"/>
        </w:rPr>
        <w:t>and the Executive Committee for the phase-out of HCFCs in stage I</w:t>
      </w:r>
      <w:r w:rsidR="00BF6505" w:rsidRPr="00ED1766">
        <w:rPr>
          <w:lang w:val="en-CA"/>
        </w:rPr>
        <w:t>I</w:t>
      </w:r>
      <w:r w:rsidRPr="00ED1766">
        <w:rPr>
          <w:lang w:val="en-CA"/>
        </w:rPr>
        <w:t>I of the HPMP is contained in Annex I to the present document.</w:t>
      </w:r>
    </w:p>
    <w:p w14:paraId="422B3940" w14:textId="7AB66375" w:rsidR="00C679D6" w:rsidRPr="00ED1766" w:rsidRDefault="00C679D6" w:rsidP="00ED1766">
      <w:pPr>
        <w:pStyle w:val="Heading1"/>
        <w:keepNext/>
        <w:numPr>
          <w:ilvl w:val="0"/>
          <w:numId w:val="0"/>
        </w:numPr>
        <w:autoSpaceDE w:val="0"/>
        <w:autoSpaceDN w:val="0"/>
        <w:adjustRightInd w:val="0"/>
        <w:rPr>
          <w:b/>
          <w:lang w:val="en-CA"/>
        </w:rPr>
      </w:pPr>
      <w:r w:rsidRPr="00ED1766">
        <w:rPr>
          <w:b/>
          <w:lang w:val="en-CA"/>
        </w:rPr>
        <w:t>RECOMMENDATION</w:t>
      </w:r>
    </w:p>
    <w:p w14:paraId="28CEAB60" w14:textId="186BD9CE" w:rsidR="00297F4D" w:rsidRPr="00ED1766" w:rsidRDefault="00297F4D" w:rsidP="00ED1766">
      <w:pPr>
        <w:pStyle w:val="Heading1"/>
        <w:rPr>
          <w:b/>
          <w:lang w:val="en-CA"/>
        </w:rPr>
      </w:pPr>
      <w:r w:rsidRPr="00ED1766">
        <w:rPr>
          <w:lang w:val="en-CA"/>
        </w:rPr>
        <w:t>The Executive Committee may wish to consider:</w:t>
      </w:r>
    </w:p>
    <w:p w14:paraId="1B915D5D" w14:textId="51106369" w:rsidR="00297F4D" w:rsidRPr="00ED1766" w:rsidRDefault="00297F4D" w:rsidP="00ED1766">
      <w:pPr>
        <w:pStyle w:val="Heading2"/>
        <w:numPr>
          <w:ilvl w:val="1"/>
          <w:numId w:val="23"/>
        </w:numPr>
        <w:rPr>
          <w:lang w:val="en-CA"/>
        </w:rPr>
      </w:pPr>
      <w:r w:rsidRPr="00ED1766">
        <w:rPr>
          <w:lang w:val="en-CA"/>
        </w:rPr>
        <w:t>Approving, in principle, stage I</w:t>
      </w:r>
      <w:r w:rsidR="00BF6505" w:rsidRPr="00ED1766">
        <w:rPr>
          <w:lang w:val="en-CA"/>
        </w:rPr>
        <w:t>I</w:t>
      </w:r>
      <w:r w:rsidRPr="00ED1766">
        <w:rPr>
          <w:lang w:val="en-CA"/>
        </w:rPr>
        <w:t xml:space="preserve">I of the HCFC phase-out management plan (HPMP) for </w:t>
      </w:r>
      <w:r w:rsidR="00C258AD" w:rsidRPr="00ED1766">
        <w:rPr>
          <w:lang w:val="en-CA"/>
        </w:rPr>
        <w:t xml:space="preserve">the Republic of Moldova </w:t>
      </w:r>
      <w:r w:rsidRPr="00ED1766">
        <w:rPr>
          <w:lang w:val="en-CA"/>
        </w:rPr>
        <w:t xml:space="preserve">for the period </w:t>
      </w:r>
      <w:r w:rsidR="00626252" w:rsidRPr="00ED1766">
        <w:rPr>
          <w:lang w:val="en-CA"/>
        </w:rPr>
        <w:t xml:space="preserve">from </w:t>
      </w:r>
      <w:r w:rsidRPr="00ED1766">
        <w:rPr>
          <w:lang w:val="en-CA"/>
        </w:rPr>
        <w:t>202</w:t>
      </w:r>
      <w:r w:rsidR="00A45EE3" w:rsidRPr="00ED1766">
        <w:rPr>
          <w:lang w:val="en-CA"/>
        </w:rPr>
        <w:t>1</w:t>
      </w:r>
      <w:r w:rsidRPr="00ED1766">
        <w:rPr>
          <w:lang w:val="en-CA"/>
        </w:rPr>
        <w:t xml:space="preserve"> to 20</w:t>
      </w:r>
      <w:r w:rsidR="00C258AD" w:rsidRPr="00ED1766">
        <w:rPr>
          <w:lang w:val="en-CA"/>
        </w:rPr>
        <w:t>30</w:t>
      </w:r>
      <w:r w:rsidRPr="00ED1766">
        <w:rPr>
          <w:lang w:val="en-CA"/>
        </w:rPr>
        <w:t xml:space="preserve"> for the complete phase-out of HCFC consumption, in the amount of </w:t>
      </w:r>
      <w:r w:rsidR="000868E6" w:rsidRPr="00ED1766">
        <w:rPr>
          <w:lang w:val="en-CA"/>
        </w:rPr>
        <w:t>US $</w:t>
      </w:r>
      <w:r w:rsidR="009C595F" w:rsidRPr="00ED1766">
        <w:rPr>
          <w:lang w:val="en-CA"/>
        </w:rPr>
        <w:t>53</w:t>
      </w:r>
      <w:r w:rsidR="004B3FA5" w:rsidRPr="00ED1766">
        <w:rPr>
          <w:lang w:val="en-CA"/>
        </w:rPr>
        <w:t>0</w:t>
      </w:r>
      <w:r w:rsidR="009C595F" w:rsidRPr="00ED1766">
        <w:rPr>
          <w:lang w:val="en-CA"/>
        </w:rPr>
        <w:t>,</w:t>
      </w:r>
      <w:r w:rsidR="004B3FA5" w:rsidRPr="00ED1766">
        <w:rPr>
          <w:lang w:val="en-CA"/>
        </w:rPr>
        <w:t>385</w:t>
      </w:r>
      <w:r w:rsidRPr="00ED1766">
        <w:rPr>
          <w:lang w:val="en-CA"/>
        </w:rPr>
        <w:t xml:space="preserve">, consisting of </w:t>
      </w:r>
      <w:r w:rsidR="000868E6" w:rsidRPr="00ED1766">
        <w:rPr>
          <w:lang w:val="en-CA"/>
        </w:rPr>
        <w:t>US $</w:t>
      </w:r>
      <w:r w:rsidR="009C595F" w:rsidRPr="00ED1766">
        <w:rPr>
          <w:lang w:val="en-CA"/>
        </w:rPr>
        <w:t>341,500</w:t>
      </w:r>
      <w:r w:rsidRPr="00ED1766">
        <w:rPr>
          <w:lang w:val="en-CA"/>
        </w:rPr>
        <w:t xml:space="preserve">, plus agency support costs of </w:t>
      </w:r>
      <w:r w:rsidR="000868E6" w:rsidRPr="00ED1766">
        <w:rPr>
          <w:lang w:val="en-CA"/>
        </w:rPr>
        <w:t>US $</w:t>
      </w:r>
      <w:r w:rsidR="004B3FA5" w:rsidRPr="00ED1766">
        <w:rPr>
          <w:lang w:val="en-CA"/>
        </w:rPr>
        <w:t>23,905</w:t>
      </w:r>
      <w:r w:rsidR="009C595F" w:rsidRPr="00ED1766">
        <w:rPr>
          <w:lang w:val="en-CA"/>
        </w:rPr>
        <w:t xml:space="preserve"> </w:t>
      </w:r>
      <w:r w:rsidRPr="00ED1766">
        <w:rPr>
          <w:lang w:val="en-CA"/>
        </w:rPr>
        <w:t xml:space="preserve">for </w:t>
      </w:r>
      <w:r w:rsidR="00C258AD" w:rsidRPr="00ED1766">
        <w:rPr>
          <w:lang w:val="en-CA"/>
        </w:rPr>
        <w:t>UNDP</w:t>
      </w:r>
      <w:r w:rsidRPr="00ED1766">
        <w:rPr>
          <w:lang w:val="en-CA"/>
        </w:rPr>
        <w:t xml:space="preserve">, and </w:t>
      </w:r>
      <w:r w:rsidR="000868E6" w:rsidRPr="00ED1766">
        <w:rPr>
          <w:lang w:val="en-CA"/>
        </w:rPr>
        <w:t>US $</w:t>
      </w:r>
      <w:r w:rsidR="005216E9" w:rsidRPr="00ED1766">
        <w:rPr>
          <w:lang w:val="en-CA"/>
        </w:rPr>
        <w:t>146,000</w:t>
      </w:r>
      <w:r w:rsidRPr="00ED1766">
        <w:rPr>
          <w:lang w:val="en-CA"/>
        </w:rPr>
        <w:t xml:space="preserve">, plus agency support costs of </w:t>
      </w:r>
      <w:r w:rsidR="000868E6" w:rsidRPr="00ED1766">
        <w:rPr>
          <w:lang w:val="en-CA"/>
        </w:rPr>
        <w:t>US $</w:t>
      </w:r>
      <w:r w:rsidR="005216E9" w:rsidRPr="00ED1766">
        <w:rPr>
          <w:lang w:val="en-CA"/>
        </w:rPr>
        <w:t>18,980</w:t>
      </w:r>
      <w:r w:rsidRPr="00ED1766">
        <w:rPr>
          <w:lang w:val="en-CA"/>
        </w:rPr>
        <w:t xml:space="preserve"> for</w:t>
      </w:r>
      <w:r w:rsidR="00C258AD" w:rsidRPr="00ED1766">
        <w:rPr>
          <w:lang w:val="en-CA"/>
        </w:rPr>
        <w:t xml:space="preserve"> UNEP</w:t>
      </w:r>
      <w:r w:rsidR="00D60924" w:rsidRPr="00ED1766">
        <w:rPr>
          <w:lang w:val="en-CA"/>
        </w:rPr>
        <w:t xml:space="preserve">, on the understanding that no more funding </w:t>
      </w:r>
      <w:r w:rsidR="007651FC" w:rsidRPr="00ED1766">
        <w:rPr>
          <w:lang w:val="en-CA"/>
        </w:rPr>
        <w:t xml:space="preserve">from the Multilateral Fund </w:t>
      </w:r>
      <w:r w:rsidR="00D60924" w:rsidRPr="00ED1766">
        <w:rPr>
          <w:lang w:val="en-CA"/>
        </w:rPr>
        <w:t>would be provided for the phase-out of HCFCs</w:t>
      </w:r>
      <w:r w:rsidRPr="00ED1766">
        <w:rPr>
          <w:lang w:val="en-CA"/>
        </w:rPr>
        <w:t xml:space="preserve">; </w:t>
      </w:r>
    </w:p>
    <w:p w14:paraId="32B78A4F" w14:textId="2AFC1D4D" w:rsidR="00297F4D" w:rsidRPr="00ED1766" w:rsidRDefault="00875BD1" w:rsidP="00ED1766">
      <w:pPr>
        <w:pStyle w:val="Heading2"/>
        <w:rPr>
          <w:lang w:val="en-CA"/>
        </w:rPr>
      </w:pPr>
      <w:r w:rsidRPr="00ED1766">
        <w:rPr>
          <w:lang w:val="en-CA"/>
        </w:rPr>
        <w:t xml:space="preserve">Noting the commitment of the Government of </w:t>
      </w:r>
      <w:r w:rsidR="00DB00EA" w:rsidRPr="00ED1766">
        <w:rPr>
          <w:lang w:val="en-CA"/>
        </w:rPr>
        <w:t xml:space="preserve">the Republic of Moldova </w:t>
      </w:r>
      <w:r w:rsidRPr="00ED1766">
        <w:rPr>
          <w:lang w:val="en-CA"/>
        </w:rPr>
        <w:t xml:space="preserve">to </w:t>
      </w:r>
      <w:r w:rsidR="004B3FA5" w:rsidRPr="00ED1766">
        <w:rPr>
          <w:lang w:val="en-CA"/>
        </w:rPr>
        <w:t xml:space="preserve">reduce HCFC consumption by </w:t>
      </w:r>
      <w:r w:rsidR="005E2B71" w:rsidRPr="00ED1766">
        <w:rPr>
          <w:lang w:val="en-CA"/>
        </w:rPr>
        <w:t>35</w:t>
      </w:r>
      <w:r w:rsidR="006A6837" w:rsidRPr="00ED1766">
        <w:rPr>
          <w:lang w:val="en-CA"/>
        </w:rPr>
        <w:t xml:space="preserve"> per cent by 2021</w:t>
      </w:r>
      <w:r w:rsidR="005E2B71" w:rsidRPr="00ED1766">
        <w:rPr>
          <w:lang w:val="en-CA"/>
        </w:rPr>
        <w:t>, 42</w:t>
      </w:r>
      <w:r w:rsidR="006A6837" w:rsidRPr="00ED1766">
        <w:rPr>
          <w:lang w:val="en-CA"/>
        </w:rPr>
        <w:t xml:space="preserve"> per cent by 2022</w:t>
      </w:r>
      <w:r w:rsidR="005E2B71" w:rsidRPr="00ED1766">
        <w:rPr>
          <w:lang w:val="en-CA"/>
        </w:rPr>
        <w:t xml:space="preserve">, 50 </w:t>
      </w:r>
      <w:r w:rsidR="006A6837" w:rsidRPr="00ED1766">
        <w:rPr>
          <w:lang w:val="en-CA"/>
        </w:rPr>
        <w:t xml:space="preserve">per cent by 2023, </w:t>
      </w:r>
      <w:r w:rsidR="004D7A3E" w:rsidRPr="00ED1766">
        <w:rPr>
          <w:lang w:val="en-CA"/>
        </w:rPr>
        <w:t>57 per cent by</w:t>
      </w:r>
      <w:r w:rsidR="007B4A96" w:rsidRPr="00ED1766">
        <w:rPr>
          <w:lang w:val="en-CA"/>
        </w:rPr>
        <w:t xml:space="preserve"> 202</w:t>
      </w:r>
      <w:r w:rsidR="005E2B71" w:rsidRPr="00ED1766">
        <w:rPr>
          <w:lang w:val="en-CA"/>
        </w:rPr>
        <w:t xml:space="preserve">4, </w:t>
      </w:r>
      <w:r w:rsidR="006A6837" w:rsidRPr="00ED1766">
        <w:rPr>
          <w:lang w:val="en-CA"/>
        </w:rPr>
        <w:t xml:space="preserve">and </w:t>
      </w:r>
      <w:r w:rsidR="004B3FA5" w:rsidRPr="00ED1766">
        <w:rPr>
          <w:lang w:val="en-CA"/>
        </w:rPr>
        <w:t xml:space="preserve">67.5 per cent by 2025 and </w:t>
      </w:r>
      <w:r w:rsidRPr="00ED1766">
        <w:rPr>
          <w:lang w:val="en-CA"/>
        </w:rPr>
        <w:t xml:space="preserve">phase out HCFCs </w:t>
      </w:r>
      <w:r w:rsidR="007651FC" w:rsidRPr="00ED1766">
        <w:rPr>
          <w:lang w:val="en-CA"/>
        </w:rPr>
        <w:t xml:space="preserve">completely </w:t>
      </w:r>
      <w:r w:rsidRPr="00ED1766">
        <w:rPr>
          <w:lang w:val="en-CA"/>
        </w:rPr>
        <w:t>by 1 January 20</w:t>
      </w:r>
      <w:r w:rsidR="00DB00EA" w:rsidRPr="00ED1766">
        <w:rPr>
          <w:lang w:val="en-CA"/>
        </w:rPr>
        <w:t>30</w:t>
      </w:r>
      <w:r w:rsidRPr="00ED1766">
        <w:rPr>
          <w:lang w:val="en-CA"/>
        </w:rPr>
        <w:t xml:space="preserve">, </w:t>
      </w:r>
      <w:r w:rsidR="004B3FA5" w:rsidRPr="00ED1766">
        <w:rPr>
          <w:lang w:val="en-CA"/>
        </w:rPr>
        <w:t xml:space="preserve">and that HCFCs would not be imported after that date, </w:t>
      </w:r>
      <w:r w:rsidR="00D13264" w:rsidRPr="00ED1766">
        <w:rPr>
          <w:lang w:val="en-CA"/>
        </w:rPr>
        <w:t xml:space="preserve">except for </w:t>
      </w:r>
      <w:r w:rsidR="007651FC" w:rsidRPr="00ED1766">
        <w:rPr>
          <w:lang w:val="en-CA"/>
        </w:rPr>
        <w:t xml:space="preserve">those </w:t>
      </w:r>
      <w:r w:rsidR="00D13264" w:rsidRPr="00ED1766">
        <w:rPr>
          <w:lang w:val="en-CA"/>
        </w:rPr>
        <w:t>allow</w:t>
      </w:r>
      <w:r w:rsidR="007651FC" w:rsidRPr="00ED1766">
        <w:rPr>
          <w:lang w:val="en-CA"/>
        </w:rPr>
        <w:t>ed</w:t>
      </w:r>
      <w:r w:rsidR="00D13264" w:rsidRPr="00ED1766">
        <w:rPr>
          <w:lang w:val="en-CA"/>
        </w:rPr>
        <w:t xml:space="preserve"> for a servicing tail between 2030</w:t>
      </w:r>
      <w:r w:rsidR="007651FC" w:rsidRPr="00ED1766">
        <w:rPr>
          <w:lang w:val="en-CA"/>
        </w:rPr>
        <w:t xml:space="preserve"> and </w:t>
      </w:r>
      <w:r w:rsidR="00D13264" w:rsidRPr="00ED1766">
        <w:rPr>
          <w:lang w:val="en-CA"/>
        </w:rPr>
        <w:t>2040 where required, consistent with the prov</w:t>
      </w:r>
      <w:r w:rsidR="00163B1A" w:rsidRPr="00ED1766">
        <w:rPr>
          <w:lang w:val="en-CA"/>
        </w:rPr>
        <w:t>isions of the Montreal Protocol</w:t>
      </w:r>
      <w:r w:rsidR="00D13264" w:rsidRPr="00ED1766">
        <w:rPr>
          <w:lang w:val="en-CA"/>
        </w:rPr>
        <w:t>;</w:t>
      </w:r>
    </w:p>
    <w:p w14:paraId="4641C427" w14:textId="75FB12FC" w:rsidR="00297F4D" w:rsidRPr="00ED1766" w:rsidRDefault="00297F4D" w:rsidP="00ED1766">
      <w:pPr>
        <w:pStyle w:val="Heading2"/>
        <w:rPr>
          <w:lang w:val="en-CA"/>
        </w:rPr>
      </w:pPr>
      <w:r w:rsidRPr="00ED1766">
        <w:rPr>
          <w:lang w:val="en-CA"/>
        </w:rPr>
        <w:lastRenderedPageBreak/>
        <w:t xml:space="preserve">Deducting </w:t>
      </w:r>
      <w:r w:rsidR="00A527D0" w:rsidRPr="00ED1766">
        <w:rPr>
          <w:lang w:val="en-CA"/>
        </w:rPr>
        <w:t>0.65 </w:t>
      </w:r>
      <w:r w:rsidRPr="00ED1766">
        <w:rPr>
          <w:lang w:val="en-CA"/>
        </w:rPr>
        <w:t>ODP tonnes of HCFCs from the remaining HCFC consumption eligible for funding;</w:t>
      </w:r>
    </w:p>
    <w:p w14:paraId="68B65B89" w14:textId="641F9640" w:rsidR="00215AC3" w:rsidRPr="00ED1766" w:rsidRDefault="00297F4D" w:rsidP="00ED1766">
      <w:pPr>
        <w:pStyle w:val="Heading2"/>
        <w:rPr>
          <w:lang w:val="en-CA"/>
        </w:rPr>
      </w:pPr>
      <w:r w:rsidRPr="00ED1766">
        <w:rPr>
          <w:lang w:val="en-CA"/>
        </w:rPr>
        <w:t xml:space="preserve">Approving the draft Agreement between the Government of </w:t>
      </w:r>
      <w:r w:rsidR="00DB00EA" w:rsidRPr="00ED1766">
        <w:rPr>
          <w:lang w:val="en-CA"/>
        </w:rPr>
        <w:t xml:space="preserve">the Republic of Moldova </w:t>
      </w:r>
      <w:r w:rsidRPr="00ED1766">
        <w:rPr>
          <w:lang w:val="en-CA"/>
        </w:rPr>
        <w:t>and the Executive Committee for the reduction in consumption of HCFCs, in accordance with stage</w:t>
      </w:r>
      <w:r w:rsidR="00626252" w:rsidRPr="00ED1766">
        <w:rPr>
          <w:lang w:val="en-CA"/>
        </w:rPr>
        <w:t> </w:t>
      </w:r>
      <w:r w:rsidRPr="00ED1766">
        <w:rPr>
          <w:lang w:val="en-CA"/>
        </w:rPr>
        <w:t>II</w:t>
      </w:r>
      <w:r w:rsidR="00BF6505" w:rsidRPr="00ED1766">
        <w:rPr>
          <w:lang w:val="en-CA"/>
        </w:rPr>
        <w:t>I</w:t>
      </w:r>
      <w:r w:rsidRPr="00ED1766">
        <w:rPr>
          <w:lang w:val="en-CA"/>
        </w:rPr>
        <w:t xml:space="preserve"> of the HPMP, contained in Annex I to the present document; </w:t>
      </w:r>
    </w:p>
    <w:p w14:paraId="745B5DC6" w14:textId="6DAAD239" w:rsidR="00215AC3" w:rsidRPr="00ED1766" w:rsidRDefault="0003727F" w:rsidP="00ED1766">
      <w:pPr>
        <w:pStyle w:val="Heading2"/>
        <w:widowControl/>
        <w:numPr>
          <w:ilvl w:val="1"/>
          <w:numId w:val="24"/>
        </w:numPr>
        <w:rPr>
          <w:lang w:val="en-CA"/>
        </w:rPr>
      </w:pPr>
      <w:r w:rsidRPr="00ED1766">
        <w:rPr>
          <w:lang w:val="en-CA"/>
        </w:rPr>
        <w:t>That, t</w:t>
      </w:r>
      <w:r w:rsidR="00215AC3" w:rsidRPr="00ED1766">
        <w:rPr>
          <w:lang w:val="en-CA"/>
        </w:rPr>
        <w:t xml:space="preserve">o allow for consideration of the final tranche of its HPMP, the Government of </w:t>
      </w:r>
      <w:r w:rsidR="00DB00EA" w:rsidRPr="00ED1766">
        <w:rPr>
          <w:lang w:val="en-CA"/>
        </w:rPr>
        <w:t xml:space="preserve">the Republic of Moldova </w:t>
      </w:r>
      <w:r w:rsidR="00215AC3" w:rsidRPr="00ED1766">
        <w:rPr>
          <w:lang w:val="en-CA"/>
        </w:rPr>
        <w:t>should submit:</w:t>
      </w:r>
    </w:p>
    <w:p w14:paraId="70295ECD" w14:textId="1984B5AD" w:rsidR="00215AC3" w:rsidRPr="003B6992" w:rsidRDefault="00215AC3" w:rsidP="00ED1766">
      <w:pPr>
        <w:pStyle w:val="Heading3"/>
        <w:rPr>
          <w:lang w:val="en-CA"/>
        </w:rPr>
      </w:pPr>
      <w:r w:rsidRPr="00ED1766">
        <w:rPr>
          <w:lang w:val="en-CA"/>
        </w:rPr>
        <w:t>A detailed description of the regulatory and policy framework in place to implement measures to ensure that HCFC consumption was in compliance with paragraph 8</w:t>
      </w:r>
      <w:r w:rsidR="001F0DCA" w:rsidRPr="00ED1766">
        <w:rPr>
          <w:lang w:val="en-CA"/>
        </w:rPr>
        <w:t> </w:t>
      </w:r>
      <w:r w:rsidRPr="00ED1766">
        <w:rPr>
          <w:lang w:val="en-CA"/>
        </w:rPr>
        <w:t>ter(e)(i) of Article</w:t>
      </w:r>
      <w:r w:rsidR="006E7D20" w:rsidRPr="00ED1766">
        <w:rPr>
          <w:lang w:val="en-CA"/>
        </w:rPr>
        <w:t> </w:t>
      </w:r>
      <w:r w:rsidRPr="00ED1766">
        <w:rPr>
          <w:lang w:val="en-CA"/>
        </w:rPr>
        <w:t xml:space="preserve">5 of the Montreal Protocol for the </w:t>
      </w:r>
      <w:r w:rsidR="00D56DBD" w:rsidRPr="003B6992">
        <w:rPr>
          <w:lang w:val="en-CA"/>
        </w:rPr>
        <w:t>period </w:t>
      </w:r>
      <w:r w:rsidRPr="003B6992">
        <w:rPr>
          <w:lang w:val="en-CA"/>
        </w:rPr>
        <w:t>2030</w:t>
      </w:r>
      <w:r w:rsidRPr="003B6992">
        <w:rPr>
          <w:lang w:val="en-CA"/>
        </w:rPr>
        <w:noBreakHyphen/>
        <w:t>2040;</w:t>
      </w:r>
    </w:p>
    <w:p w14:paraId="640EE2A2" w14:textId="4FA7F94C" w:rsidR="00297F4D" w:rsidRPr="003B6992" w:rsidRDefault="00215AC3" w:rsidP="00ED1766">
      <w:pPr>
        <w:pStyle w:val="Heading3"/>
        <w:rPr>
          <w:lang w:val="en-CA"/>
        </w:rPr>
      </w:pPr>
      <w:r w:rsidRPr="003B6992">
        <w:rPr>
          <w:lang w:val="en-CA"/>
        </w:rPr>
        <w:t xml:space="preserve">The expected annual HCFC consumption in </w:t>
      </w:r>
      <w:r w:rsidR="00DB00EA" w:rsidRPr="003B6992">
        <w:rPr>
          <w:lang w:val="en-CA"/>
        </w:rPr>
        <w:t xml:space="preserve">the Republic of Moldova for the </w:t>
      </w:r>
      <w:r w:rsidR="007651FC" w:rsidRPr="003B6992">
        <w:rPr>
          <w:lang w:val="en-CA"/>
        </w:rPr>
        <w:t xml:space="preserve">period </w:t>
      </w:r>
      <w:r w:rsidR="00DB00EA" w:rsidRPr="003B6992">
        <w:rPr>
          <w:lang w:val="en-CA"/>
        </w:rPr>
        <w:t>2030</w:t>
      </w:r>
      <w:r w:rsidR="00DB00EA" w:rsidRPr="003B6992">
        <w:rPr>
          <w:lang w:val="en-CA"/>
        </w:rPr>
        <w:noBreakHyphen/>
      </w:r>
      <w:r w:rsidR="003B6992">
        <w:rPr>
          <w:lang w:val="en-CA"/>
        </w:rPr>
        <w:t>2040;</w:t>
      </w:r>
    </w:p>
    <w:p w14:paraId="6ADAC291" w14:textId="7B1253E0" w:rsidR="00D32C39" w:rsidRPr="003B6992" w:rsidRDefault="003518F0" w:rsidP="00D32C39">
      <w:pPr>
        <w:pStyle w:val="Heading2"/>
        <w:rPr>
          <w:lang w:val="en-CA"/>
        </w:rPr>
      </w:pPr>
      <w:r w:rsidRPr="003B6992">
        <w:t>Further n</w:t>
      </w:r>
      <w:r w:rsidR="00D32C39" w:rsidRPr="003B6992">
        <w:t xml:space="preserve">oting that UNDP will submit detailed reports on the results of the incentive schemes for end-users in commercial refrigeration equipment once they have been completed, to allow the Secretariat to develop fact sheets to inform future projects, in line with decision 84/84(d); </w:t>
      </w:r>
      <w:r w:rsidR="003B6992">
        <w:t>and</w:t>
      </w:r>
    </w:p>
    <w:p w14:paraId="2A195238" w14:textId="794BA327" w:rsidR="00E85409" w:rsidRPr="00FE3040" w:rsidRDefault="00297F4D" w:rsidP="00ED1766">
      <w:pPr>
        <w:pStyle w:val="Heading2"/>
        <w:rPr>
          <w:lang w:val="en-CA"/>
        </w:rPr>
      </w:pPr>
      <w:r w:rsidRPr="003B6992">
        <w:rPr>
          <w:lang w:val="en-CA"/>
        </w:rPr>
        <w:t>Approving the first tranche of stage I</w:t>
      </w:r>
      <w:r w:rsidR="00BF6505" w:rsidRPr="003B6992">
        <w:rPr>
          <w:lang w:val="en-CA"/>
        </w:rPr>
        <w:t>I</w:t>
      </w:r>
      <w:r w:rsidRPr="003B6992">
        <w:rPr>
          <w:lang w:val="en-CA"/>
        </w:rPr>
        <w:t xml:space="preserve">I of the HPMP for </w:t>
      </w:r>
      <w:r w:rsidR="00DB00EA" w:rsidRPr="003B6992">
        <w:rPr>
          <w:lang w:val="en-CA"/>
        </w:rPr>
        <w:t>the Republic of Moldova</w:t>
      </w:r>
      <w:r w:rsidRPr="003B6992">
        <w:rPr>
          <w:lang w:val="en-CA"/>
        </w:rPr>
        <w:t xml:space="preserve">, and the corresponding tranche implementation plans, in the amount of </w:t>
      </w:r>
      <w:r w:rsidR="000868E6" w:rsidRPr="003B6992">
        <w:rPr>
          <w:lang w:val="en-CA"/>
        </w:rPr>
        <w:t>US </w:t>
      </w:r>
      <w:r w:rsidR="00C82B80" w:rsidRPr="003B6992">
        <w:rPr>
          <w:lang w:val="en-CA"/>
        </w:rPr>
        <w:t xml:space="preserve">$138,980, </w:t>
      </w:r>
      <w:r w:rsidRPr="003B6992">
        <w:rPr>
          <w:lang w:val="en-CA"/>
        </w:rPr>
        <w:t xml:space="preserve">consisting of </w:t>
      </w:r>
      <w:r w:rsidR="000868E6" w:rsidRPr="003B6992">
        <w:rPr>
          <w:lang w:val="en-CA"/>
        </w:rPr>
        <w:t>US </w:t>
      </w:r>
      <w:r w:rsidR="00C82B80" w:rsidRPr="003B6992">
        <w:rPr>
          <w:lang w:val="en-CA"/>
        </w:rPr>
        <w:t>$75,500</w:t>
      </w:r>
      <w:r w:rsidRPr="003B6992">
        <w:rPr>
          <w:lang w:val="en-CA"/>
        </w:rPr>
        <w:t xml:space="preserve">, plus agency support costs of </w:t>
      </w:r>
      <w:r w:rsidR="000868E6" w:rsidRPr="003B6992">
        <w:rPr>
          <w:lang w:val="en-CA"/>
        </w:rPr>
        <w:t>US </w:t>
      </w:r>
      <w:r w:rsidR="00C82B80" w:rsidRPr="003B6992">
        <w:rPr>
          <w:lang w:val="en-CA"/>
        </w:rPr>
        <w:t xml:space="preserve">$5,285 </w:t>
      </w:r>
      <w:r w:rsidRPr="003B6992">
        <w:rPr>
          <w:lang w:val="en-CA"/>
        </w:rPr>
        <w:t xml:space="preserve">for </w:t>
      </w:r>
      <w:r w:rsidR="00DB00EA" w:rsidRPr="003B6992">
        <w:rPr>
          <w:lang w:val="en-CA"/>
        </w:rPr>
        <w:t>UNDP</w:t>
      </w:r>
      <w:r w:rsidRPr="003B6992">
        <w:rPr>
          <w:lang w:val="en-CA"/>
        </w:rPr>
        <w:t xml:space="preserve">, and </w:t>
      </w:r>
      <w:r w:rsidR="000868E6" w:rsidRPr="003B6992">
        <w:rPr>
          <w:lang w:val="en-CA"/>
        </w:rPr>
        <w:t>US </w:t>
      </w:r>
      <w:r w:rsidR="00C82B80" w:rsidRPr="003B6992">
        <w:rPr>
          <w:lang w:val="en-CA"/>
        </w:rPr>
        <w:t xml:space="preserve">$51,500, </w:t>
      </w:r>
      <w:r w:rsidRPr="003B6992">
        <w:rPr>
          <w:lang w:val="en-CA"/>
        </w:rPr>
        <w:t>plus</w:t>
      </w:r>
      <w:r w:rsidRPr="00FE3040">
        <w:rPr>
          <w:lang w:val="en-CA"/>
        </w:rPr>
        <w:t xml:space="preserve"> agency support costs of </w:t>
      </w:r>
      <w:r w:rsidR="000868E6" w:rsidRPr="00FE3040">
        <w:rPr>
          <w:lang w:val="en-CA"/>
        </w:rPr>
        <w:t>US </w:t>
      </w:r>
      <w:r w:rsidR="00C82B80" w:rsidRPr="00FE3040">
        <w:rPr>
          <w:lang w:val="en-CA"/>
        </w:rPr>
        <w:t xml:space="preserve">$6,695 </w:t>
      </w:r>
      <w:r w:rsidRPr="00FE3040">
        <w:rPr>
          <w:lang w:val="en-CA"/>
        </w:rPr>
        <w:t>for</w:t>
      </w:r>
      <w:r w:rsidR="00DB00EA" w:rsidRPr="00FE3040">
        <w:rPr>
          <w:lang w:val="en-CA"/>
        </w:rPr>
        <w:t xml:space="preserve"> UNEP</w:t>
      </w:r>
      <w:r w:rsidRPr="00FE3040">
        <w:rPr>
          <w:lang w:val="en-CA"/>
        </w:rPr>
        <w:t>.</w:t>
      </w:r>
      <w:r w:rsidR="00C5560C" w:rsidRPr="00FE3040">
        <w:rPr>
          <w:lang w:val="en-CA"/>
        </w:rPr>
        <w:t xml:space="preserve"> </w:t>
      </w:r>
    </w:p>
    <w:p w14:paraId="36B77FDB" w14:textId="77777777" w:rsidR="001F3096" w:rsidRPr="00ED1766" w:rsidRDefault="001F3096" w:rsidP="00ED1766">
      <w:pPr>
        <w:rPr>
          <w:lang w:val="en-CA"/>
        </w:rPr>
        <w:sectPr w:rsidR="001F3096" w:rsidRPr="00ED176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E3C100A" w14:textId="77777777" w:rsidR="001F3096" w:rsidRPr="00ED1766" w:rsidRDefault="001F3096" w:rsidP="00ED1766">
      <w:pPr>
        <w:jc w:val="center"/>
        <w:rPr>
          <w:b/>
        </w:rPr>
      </w:pPr>
      <w:r w:rsidRPr="00ED1766">
        <w:rPr>
          <w:b/>
        </w:rPr>
        <w:lastRenderedPageBreak/>
        <w:t>Annex I</w:t>
      </w:r>
    </w:p>
    <w:p w14:paraId="71403934" w14:textId="77777777" w:rsidR="001F3096" w:rsidRPr="00ED1766" w:rsidRDefault="001F3096" w:rsidP="00ED1766">
      <w:pPr>
        <w:jc w:val="center"/>
        <w:rPr>
          <w:b/>
        </w:rPr>
      </w:pPr>
    </w:p>
    <w:p w14:paraId="47DF7D78" w14:textId="77777777" w:rsidR="001F3096" w:rsidRPr="00ED1766" w:rsidRDefault="001F3096" w:rsidP="00ED1766">
      <w:pPr>
        <w:jc w:val="center"/>
        <w:rPr>
          <w:b/>
        </w:rPr>
      </w:pPr>
      <w:r w:rsidRPr="00ED1766">
        <w:rPr>
          <w:b/>
        </w:rPr>
        <w:t>DRAFT AGREEMENT BETWEEN THE GOVERNMENT OF THE REPUBLIC OF MOLDOVA AND THE EXECUTIVE COMMITTEE OF THE MULTILATERAL FUND FOR THE REDUCTION IN CONSUMPTION OF HYDROCHLOROFLUOROCARBONS IN ACCORDANCE WITH STAGE III OF THE HCFC PHASE-OUT MANAGEMENT PLAN</w:t>
      </w:r>
    </w:p>
    <w:p w14:paraId="63DD4EEA" w14:textId="77777777" w:rsidR="001F3096" w:rsidRPr="00ED1766" w:rsidRDefault="001F3096" w:rsidP="00ED1766">
      <w:pPr>
        <w:jc w:val="center"/>
        <w:rPr>
          <w:b/>
        </w:rPr>
      </w:pPr>
    </w:p>
    <w:p w14:paraId="3C295D8C" w14:textId="77777777" w:rsidR="001F3096" w:rsidRPr="00ED1766" w:rsidRDefault="001F3096" w:rsidP="00ED1766">
      <w:pPr>
        <w:rPr>
          <w:b/>
        </w:rPr>
      </w:pPr>
      <w:r w:rsidRPr="00ED1766">
        <w:rPr>
          <w:b/>
        </w:rPr>
        <w:t>Purpose</w:t>
      </w:r>
    </w:p>
    <w:p w14:paraId="19F684FA" w14:textId="77777777" w:rsidR="001F3096" w:rsidRPr="00ED1766" w:rsidRDefault="001F3096" w:rsidP="00ED1766">
      <w:pPr>
        <w:jc w:val="center"/>
      </w:pPr>
    </w:p>
    <w:p w14:paraId="21581861" w14:textId="77777777" w:rsidR="001F3096" w:rsidRPr="00ED1766" w:rsidRDefault="001F3096" w:rsidP="00ED1766">
      <w:pPr>
        <w:pStyle w:val="Heading1"/>
        <w:numPr>
          <w:ilvl w:val="0"/>
          <w:numId w:val="25"/>
        </w:numPr>
      </w:pPr>
      <w:r w:rsidRPr="00ED1766">
        <w:t>This Agreement represents the understanding of the Government of the Republic of Moldova (the “Country”) and the Executive Committee with respect to the reduction of controlled use of the ozone</w:t>
      </w:r>
      <w:r w:rsidRPr="00ED1766">
        <w:noBreakHyphen/>
        <w:t>depleting substances (ODS) set out in Appendix 1-A (“The Substances”) to a sustained level of zero ODP tonnes by 1 January 2030 in compliance with Montreal Protocol schedule.</w:t>
      </w:r>
    </w:p>
    <w:p w14:paraId="4BAC057F" w14:textId="77777777" w:rsidR="001F3096" w:rsidRPr="00ED1766" w:rsidRDefault="001F3096" w:rsidP="00ED1766">
      <w:pPr>
        <w:pStyle w:val="Heading1"/>
      </w:pPr>
      <w:r w:rsidRPr="00ED1766">
        <w:t>The Country agrees to meet the annual consumption limits of the Substances as set out in row 1.2 of Appendix 2</w:t>
      </w:r>
      <w:r w:rsidRPr="00ED1766">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215BC52F" w14:textId="77777777" w:rsidR="001F3096" w:rsidRPr="00ED1766" w:rsidRDefault="001F3096" w:rsidP="00ED1766">
      <w:pPr>
        <w:pStyle w:val="Heading1"/>
      </w:pPr>
      <w:r w:rsidRPr="00ED176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8A87311" w14:textId="77777777" w:rsidR="001F3096" w:rsidRPr="00ED1766" w:rsidRDefault="001F3096" w:rsidP="00ED1766">
      <w:pPr>
        <w:pStyle w:val="Heading1"/>
      </w:pPr>
      <w:r w:rsidRPr="00ED1766">
        <w:t>The Country agrees to implement this Agreement in accordance with the stage III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1532898" w14:textId="77777777" w:rsidR="001F3096" w:rsidRPr="00ED1766" w:rsidRDefault="001F3096" w:rsidP="00ED1766">
      <w:pPr>
        <w:rPr>
          <w:b/>
        </w:rPr>
      </w:pPr>
      <w:r w:rsidRPr="00ED1766">
        <w:rPr>
          <w:b/>
        </w:rPr>
        <w:t>Conditions for funding release</w:t>
      </w:r>
    </w:p>
    <w:p w14:paraId="7E492BC0" w14:textId="77777777" w:rsidR="001F3096" w:rsidRPr="00ED1766" w:rsidRDefault="001F3096" w:rsidP="00ED1766"/>
    <w:p w14:paraId="58207177" w14:textId="77777777" w:rsidR="001F3096" w:rsidRPr="00ED1766" w:rsidRDefault="001F3096" w:rsidP="00ED1766">
      <w:pPr>
        <w:pStyle w:val="Heading1"/>
      </w:pPr>
      <w:r w:rsidRPr="00ED1766">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FADC0DD" w14:textId="77777777" w:rsidR="001F3096" w:rsidRPr="00ED1766" w:rsidRDefault="001F3096" w:rsidP="00ED1766">
      <w:pPr>
        <w:pStyle w:val="Heading2"/>
        <w:widowControl/>
        <w:tabs>
          <w:tab w:val="clear" w:pos="0"/>
          <w:tab w:val="num" w:pos="-720"/>
        </w:tabs>
      </w:pPr>
      <w:r w:rsidRPr="00ED176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7CCC7EE" w14:textId="77777777" w:rsidR="001F3096" w:rsidRPr="00ED1766" w:rsidRDefault="001F3096" w:rsidP="00ED1766">
      <w:pPr>
        <w:pStyle w:val="Heading2"/>
        <w:widowControl/>
        <w:tabs>
          <w:tab w:val="clear" w:pos="0"/>
          <w:tab w:val="num" w:pos="-720"/>
        </w:tabs>
      </w:pPr>
      <w:r w:rsidRPr="00ED1766">
        <w:t>That the meeting of these Targets has been independently verified for all relevant years, unless the Executive Committee decided that such verification would not be required;</w:t>
      </w:r>
    </w:p>
    <w:p w14:paraId="061EFA2A" w14:textId="77777777" w:rsidR="001F3096" w:rsidRPr="00ED1766" w:rsidRDefault="001F3096" w:rsidP="003518F0">
      <w:pPr>
        <w:pStyle w:val="Heading2"/>
        <w:tabs>
          <w:tab w:val="clear" w:pos="0"/>
          <w:tab w:val="num" w:pos="-720"/>
        </w:tabs>
      </w:pPr>
      <w:r w:rsidRPr="00ED1766">
        <w:t xml:space="preserve">That the Country had submitted a Tranche Implementation Report in the form of Appendix 4-A (“Format of Tranche Implementation Reports and Plans”) covering each previous calendar year; that it had achieved a significant level of implementation of </w:t>
      </w:r>
      <w:r w:rsidRPr="00ED1766">
        <w:lastRenderedPageBreak/>
        <w:t>activities initiated with previously approved tranches; and that the rate of disbursement of funding available from the previously approved tranche was more than 20 per cent; and</w:t>
      </w:r>
    </w:p>
    <w:p w14:paraId="6D6FC4BE" w14:textId="092C04B9" w:rsidR="001F3096" w:rsidRPr="00ED1766" w:rsidRDefault="001F3096" w:rsidP="00ED1766">
      <w:pPr>
        <w:pStyle w:val="Heading2"/>
        <w:keepNext/>
        <w:widowControl/>
        <w:tabs>
          <w:tab w:val="clear" w:pos="0"/>
          <w:tab w:val="num" w:pos="-720"/>
        </w:tabs>
      </w:pPr>
      <w:r w:rsidRPr="00ED1766">
        <w:t>That the Country has submitted a Tranche Implementation Plan in the form of Appendix 4</w:t>
      </w:r>
      <w:r w:rsidR="0075233B" w:rsidRPr="00ED1766">
        <w:noBreakHyphen/>
      </w:r>
      <w:r w:rsidRPr="00ED1766">
        <w:t>A covering each calendar year until and including the year for which the funding schedule foresees the submission of the next tranche or, in case of the final tranche, until completion of all activities foreseen.</w:t>
      </w:r>
    </w:p>
    <w:p w14:paraId="73DBA2A8" w14:textId="77777777" w:rsidR="001F3096" w:rsidRPr="00ED1766" w:rsidRDefault="001F3096" w:rsidP="00ED1766">
      <w:pPr>
        <w:keepNext/>
        <w:rPr>
          <w:b/>
        </w:rPr>
      </w:pPr>
      <w:r w:rsidRPr="00ED1766">
        <w:rPr>
          <w:b/>
        </w:rPr>
        <w:t>Monitoring</w:t>
      </w:r>
    </w:p>
    <w:p w14:paraId="4BFC0E20" w14:textId="77777777" w:rsidR="001F3096" w:rsidRPr="00ED1766" w:rsidRDefault="001F3096" w:rsidP="00ED1766">
      <w:pPr>
        <w:keepNext/>
      </w:pPr>
    </w:p>
    <w:p w14:paraId="1FB6CEA6" w14:textId="77777777" w:rsidR="001F3096" w:rsidRPr="00ED1766" w:rsidRDefault="001F3096" w:rsidP="00ED1766">
      <w:pPr>
        <w:pStyle w:val="Heading1"/>
        <w:keepNext/>
      </w:pPr>
      <w:r w:rsidRPr="00ED176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32274CC" w14:textId="77777777" w:rsidR="001F3096" w:rsidRPr="00ED1766" w:rsidRDefault="001F3096" w:rsidP="00ED1766">
      <w:pPr>
        <w:rPr>
          <w:b/>
        </w:rPr>
      </w:pPr>
      <w:r w:rsidRPr="00ED1766">
        <w:rPr>
          <w:b/>
        </w:rPr>
        <w:t>Flexibility in the reallocation of funds</w:t>
      </w:r>
    </w:p>
    <w:p w14:paraId="1BE77C52" w14:textId="77777777" w:rsidR="001F3096" w:rsidRPr="00ED1766" w:rsidRDefault="001F3096" w:rsidP="00ED1766"/>
    <w:p w14:paraId="1A9910D6" w14:textId="77777777" w:rsidR="001F3096" w:rsidRPr="00ED1766" w:rsidRDefault="001F3096" w:rsidP="00ED1766">
      <w:pPr>
        <w:pStyle w:val="Heading1"/>
      </w:pPr>
      <w:r w:rsidRPr="00ED1766">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D279A4F" w14:textId="77777777" w:rsidR="001F3096" w:rsidRPr="00ED1766" w:rsidRDefault="001F3096" w:rsidP="00ED1766">
      <w:pPr>
        <w:pStyle w:val="Heading2"/>
        <w:tabs>
          <w:tab w:val="clear" w:pos="0"/>
          <w:tab w:val="num" w:pos="-720"/>
        </w:tabs>
      </w:pPr>
      <w:r w:rsidRPr="00ED1766">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357CE38" w14:textId="77777777" w:rsidR="001F3096" w:rsidRPr="00ED1766" w:rsidRDefault="001F3096" w:rsidP="00ED1766">
      <w:pPr>
        <w:pStyle w:val="Heading3"/>
      </w:pPr>
      <w:r w:rsidRPr="00ED1766">
        <w:t xml:space="preserve">Issues potentially concerning the rules and policies of the Multilateral Fund; </w:t>
      </w:r>
    </w:p>
    <w:p w14:paraId="0A8F2E90" w14:textId="77777777" w:rsidR="001F3096" w:rsidRPr="00ED1766" w:rsidRDefault="001F3096" w:rsidP="00ED1766">
      <w:pPr>
        <w:pStyle w:val="Heading3"/>
      </w:pPr>
      <w:r w:rsidRPr="00ED1766">
        <w:t xml:space="preserve">Changes which would modify any clause of this Agreement; </w:t>
      </w:r>
    </w:p>
    <w:p w14:paraId="31F9F34D" w14:textId="77777777" w:rsidR="001F3096" w:rsidRPr="00ED1766" w:rsidRDefault="001F3096" w:rsidP="00ED1766">
      <w:pPr>
        <w:pStyle w:val="Heading3"/>
      </w:pPr>
      <w:r w:rsidRPr="00ED1766">
        <w:t>Changes in the annual levels of funding allocated to individual bilateral or implementing agencies for the different tranches;</w:t>
      </w:r>
    </w:p>
    <w:p w14:paraId="5CF79229" w14:textId="77777777" w:rsidR="001F3096" w:rsidRPr="00ED1766" w:rsidRDefault="001F3096" w:rsidP="00ED1766">
      <w:pPr>
        <w:pStyle w:val="Heading3"/>
      </w:pPr>
      <w:r w:rsidRPr="00ED1766">
        <w:t>Provision of funding for activities not included in the current endorsed Tranche Implementation Plan, or removal of an activity in the Tranche Implementation Plan, with a cost greater than 30 per cent of the total cost of the last approved tranche; and</w:t>
      </w:r>
    </w:p>
    <w:p w14:paraId="20AF09C9" w14:textId="77777777" w:rsidR="001F3096" w:rsidRPr="00ED1766" w:rsidRDefault="001F3096" w:rsidP="00ED1766">
      <w:pPr>
        <w:pStyle w:val="Heading3"/>
      </w:pPr>
      <w:r w:rsidRPr="00ED176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6172428" w14:textId="77777777" w:rsidR="001F3096" w:rsidRPr="00ED1766" w:rsidRDefault="001F3096" w:rsidP="00ED1766">
      <w:pPr>
        <w:pStyle w:val="Heading2"/>
        <w:tabs>
          <w:tab w:val="clear" w:pos="0"/>
          <w:tab w:val="num" w:pos="-720"/>
        </w:tabs>
      </w:pPr>
      <w:r w:rsidRPr="00ED1766">
        <w:t>Reallocations not categorized as major changes may be incorporated in the approved Tranche Implementation Plan, under implementation at the time, and reported to the Executive Committee in the subsequent Tranche Implementation Report; and</w:t>
      </w:r>
    </w:p>
    <w:p w14:paraId="70D2FEF3" w14:textId="77777777" w:rsidR="001F3096" w:rsidRPr="00ED1766" w:rsidRDefault="001F3096" w:rsidP="00ED1766">
      <w:pPr>
        <w:pStyle w:val="Heading2"/>
        <w:tabs>
          <w:tab w:val="clear" w:pos="0"/>
          <w:tab w:val="num" w:pos="-720"/>
        </w:tabs>
      </w:pPr>
      <w:r w:rsidRPr="00ED1766">
        <w:t>Any remaining funds held by the bilateral or implementing agencies or the Country under the Plan will be returned to the Multilateral Fund upon completion of the last tranche foreseen under this Agreement.</w:t>
      </w:r>
    </w:p>
    <w:p w14:paraId="698BAA2F" w14:textId="77777777" w:rsidR="001F3096" w:rsidRPr="00ED1766" w:rsidRDefault="001F3096" w:rsidP="00ED1766">
      <w:pPr>
        <w:rPr>
          <w:b/>
        </w:rPr>
      </w:pPr>
      <w:r w:rsidRPr="00ED1766">
        <w:rPr>
          <w:b/>
        </w:rPr>
        <w:lastRenderedPageBreak/>
        <w:t>Considerations for the refrigeration servicing sector</w:t>
      </w:r>
    </w:p>
    <w:p w14:paraId="2E0CBB4C" w14:textId="77777777" w:rsidR="001F3096" w:rsidRPr="00ED1766" w:rsidRDefault="001F3096" w:rsidP="00ED1766"/>
    <w:p w14:paraId="397A0D81" w14:textId="77777777" w:rsidR="001F3096" w:rsidRPr="00ED1766" w:rsidRDefault="001F3096" w:rsidP="00ED1766">
      <w:pPr>
        <w:pStyle w:val="Heading1"/>
      </w:pPr>
      <w:r w:rsidRPr="00ED1766">
        <w:t>Specific attention will be paid to the execution of the activities in the refrigeration servicing sector included in the Plan, in particular:</w:t>
      </w:r>
    </w:p>
    <w:p w14:paraId="1A64DEDD" w14:textId="77777777" w:rsidR="001F3096" w:rsidRPr="00ED1766" w:rsidRDefault="001F3096" w:rsidP="00ED1766">
      <w:pPr>
        <w:pStyle w:val="Heading2"/>
        <w:tabs>
          <w:tab w:val="clear" w:pos="0"/>
          <w:tab w:val="num" w:pos="-720"/>
        </w:tabs>
      </w:pPr>
      <w:r w:rsidRPr="00ED1766">
        <w:t>The Country would use the flexibility available under this Agreement to address specific needs that might arise during project implementation; and</w:t>
      </w:r>
    </w:p>
    <w:p w14:paraId="2AC68553" w14:textId="77777777" w:rsidR="001F3096" w:rsidRPr="00ED1766" w:rsidRDefault="001F3096" w:rsidP="00ED1766">
      <w:pPr>
        <w:pStyle w:val="Heading2"/>
        <w:tabs>
          <w:tab w:val="clear" w:pos="0"/>
          <w:tab w:val="num" w:pos="-720"/>
        </w:tabs>
      </w:pPr>
      <w:r w:rsidRPr="00ED1766">
        <w:t>The Country and relevant bilateral and/or implementing agencies would take into consideration relevant decisions on the refrigeration servicing sector during the implementation of the Plan.</w:t>
      </w:r>
    </w:p>
    <w:p w14:paraId="1CF58E1B" w14:textId="77777777" w:rsidR="001F3096" w:rsidRPr="00ED1766" w:rsidRDefault="001F3096" w:rsidP="00ED1766">
      <w:pPr>
        <w:rPr>
          <w:b/>
        </w:rPr>
      </w:pPr>
      <w:r w:rsidRPr="00ED1766">
        <w:rPr>
          <w:b/>
        </w:rPr>
        <w:t>Bilateral and implementing agencies</w:t>
      </w:r>
    </w:p>
    <w:p w14:paraId="13596A31" w14:textId="77777777" w:rsidR="001F3096" w:rsidRPr="00ED1766" w:rsidRDefault="001F3096" w:rsidP="00ED1766"/>
    <w:p w14:paraId="684B9F1B" w14:textId="77777777" w:rsidR="001F3096" w:rsidRPr="00ED1766" w:rsidRDefault="001F3096" w:rsidP="00ED1766">
      <w:pPr>
        <w:pStyle w:val="Heading1"/>
      </w:pPr>
      <w:r w:rsidRPr="00ED176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823CFB0" w14:textId="0AAD70B6" w:rsidR="001F3096" w:rsidRPr="00ED1766" w:rsidRDefault="001F3096" w:rsidP="00ED1766">
      <w:pPr>
        <w:pStyle w:val="Heading1"/>
      </w:pPr>
      <w:r w:rsidRPr="00ED1766">
        <w:t>The Lead IA will be responsible for ensuring co-ordinated planning, implementation and reporting of all activities under this Agreement, including but not limited to independent verification as per sub</w:t>
      </w:r>
      <w:r w:rsidR="0075233B" w:rsidRPr="00ED1766">
        <w:noBreakHyphen/>
      </w:r>
      <w:r w:rsidRPr="00ED1766">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D1766">
        <w:noBreakHyphen/>
        <w:t>A.</w:t>
      </w:r>
    </w:p>
    <w:p w14:paraId="50E35699" w14:textId="77777777" w:rsidR="001F3096" w:rsidRPr="00ED1766" w:rsidRDefault="001F3096" w:rsidP="00ED1766">
      <w:pPr>
        <w:keepNext/>
        <w:rPr>
          <w:b/>
        </w:rPr>
      </w:pPr>
      <w:r w:rsidRPr="00ED1766">
        <w:rPr>
          <w:b/>
        </w:rPr>
        <w:t>Non-compliance with the Agreement</w:t>
      </w:r>
    </w:p>
    <w:p w14:paraId="3C7E063F" w14:textId="77777777" w:rsidR="001F3096" w:rsidRPr="00ED1766" w:rsidRDefault="001F3096" w:rsidP="00ED1766">
      <w:pPr>
        <w:keepNext/>
      </w:pPr>
    </w:p>
    <w:p w14:paraId="49C2707C" w14:textId="77777777" w:rsidR="001F3096" w:rsidRPr="00ED1766" w:rsidRDefault="001F3096" w:rsidP="00ED1766">
      <w:pPr>
        <w:pStyle w:val="Heading1"/>
        <w:keepNext/>
      </w:pPr>
      <w:r w:rsidRPr="00ED1766">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3621778" w14:textId="77777777" w:rsidR="001F3096" w:rsidRPr="00ED1766" w:rsidRDefault="001F3096" w:rsidP="00ED1766">
      <w:pPr>
        <w:pStyle w:val="Heading1"/>
      </w:pPr>
      <w:r w:rsidRPr="00ED1766">
        <w:t>The Funding of this Agreement will not be modified on the basis of any future Executive Committee decisions that may affect the funding of any other consumption sector projects or any other related activities in the Country.</w:t>
      </w:r>
    </w:p>
    <w:p w14:paraId="252B28F1" w14:textId="77777777" w:rsidR="001F3096" w:rsidRPr="00ED1766" w:rsidRDefault="001F3096" w:rsidP="00ED1766">
      <w:pPr>
        <w:pStyle w:val="Heading1"/>
      </w:pPr>
      <w:r w:rsidRPr="00ED1766">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3CE70EF" w14:textId="77777777" w:rsidR="001F3096" w:rsidRPr="00ED1766" w:rsidRDefault="001F3096" w:rsidP="00ED1766">
      <w:pPr>
        <w:rPr>
          <w:b/>
        </w:rPr>
      </w:pPr>
      <w:r w:rsidRPr="00ED1766">
        <w:rPr>
          <w:b/>
        </w:rPr>
        <w:lastRenderedPageBreak/>
        <w:t>Date of completion</w:t>
      </w:r>
    </w:p>
    <w:p w14:paraId="21CF29F6" w14:textId="77777777" w:rsidR="001F3096" w:rsidRPr="00ED1766" w:rsidRDefault="001F3096" w:rsidP="00ED1766"/>
    <w:p w14:paraId="2389917E" w14:textId="77777777" w:rsidR="001F3096" w:rsidRPr="00ED1766" w:rsidRDefault="001F3096" w:rsidP="00ED1766">
      <w:pPr>
        <w:pStyle w:val="Heading1"/>
      </w:pPr>
      <w:r w:rsidRPr="00ED1766">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F9F616B" w14:textId="77777777" w:rsidR="001F3096" w:rsidRPr="00ED1766" w:rsidRDefault="001F3096" w:rsidP="00ED1766">
      <w:pPr>
        <w:rPr>
          <w:b/>
        </w:rPr>
      </w:pPr>
      <w:r w:rsidRPr="00ED1766">
        <w:rPr>
          <w:b/>
        </w:rPr>
        <w:t>Validity</w:t>
      </w:r>
    </w:p>
    <w:p w14:paraId="50692D1F" w14:textId="77777777" w:rsidR="001F3096" w:rsidRPr="00ED1766" w:rsidRDefault="001F3096" w:rsidP="00ED1766"/>
    <w:p w14:paraId="6DF4E3C9" w14:textId="54BDCA19" w:rsidR="001F3096" w:rsidRPr="00ED1766" w:rsidRDefault="001F3096" w:rsidP="00ED1766">
      <w:pPr>
        <w:pStyle w:val="Heading1"/>
      </w:pPr>
      <w:r w:rsidRPr="00ED1766">
        <w:t>All of the conditions set out in this Agreement are undertaken solely within the context of the Montreal Protocol and as specified in this Agreement.</w:t>
      </w:r>
      <w:r w:rsidR="000868E6" w:rsidRPr="00ED1766">
        <w:t xml:space="preserve"> </w:t>
      </w:r>
      <w:r w:rsidRPr="00ED1766">
        <w:t>All terms used in this Agreement have the meaning ascribed to them in the Montreal Protocol unless otherwise defined herein.</w:t>
      </w:r>
    </w:p>
    <w:p w14:paraId="66D39AF1" w14:textId="77777777" w:rsidR="001F3096" w:rsidRPr="00ED1766" w:rsidRDefault="001F3096" w:rsidP="00ED1766">
      <w:pPr>
        <w:pStyle w:val="Heading1"/>
      </w:pPr>
      <w:r w:rsidRPr="00ED1766">
        <w:t>This Agreement may be modified or terminated only by mutual written agreement of the Country and the Executive Committee of the Multilateral Fund.</w:t>
      </w:r>
    </w:p>
    <w:p w14:paraId="1CBE637C" w14:textId="77777777" w:rsidR="001F3096" w:rsidRPr="00ED1766" w:rsidRDefault="001F3096" w:rsidP="00ED1766">
      <w:pPr>
        <w:pStyle w:val="Heading1"/>
        <w:keepNext/>
        <w:numPr>
          <w:ilvl w:val="0"/>
          <w:numId w:val="0"/>
        </w:numPr>
        <w:rPr>
          <w:b/>
        </w:rPr>
      </w:pPr>
      <w:r w:rsidRPr="00ED1766">
        <w:rPr>
          <w:b/>
        </w:rPr>
        <w:t xml:space="preserve">APPENDICES </w:t>
      </w:r>
    </w:p>
    <w:p w14:paraId="4EFB4345" w14:textId="77777777" w:rsidR="001F3096" w:rsidRPr="00ED1766" w:rsidRDefault="001F3096" w:rsidP="00ED1766">
      <w:pPr>
        <w:pStyle w:val="Heading1"/>
        <w:keepNext/>
        <w:numPr>
          <w:ilvl w:val="0"/>
          <w:numId w:val="0"/>
        </w:numPr>
        <w:rPr>
          <w:b/>
        </w:rPr>
      </w:pPr>
      <w:r w:rsidRPr="00ED1766">
        <w:rPr>
          <w:b/>
        </w:rPr>
        <w:t>APPENDIX 1-A: THE SUBSTANCES</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798"/>
        <w:gridCol w:w="836"/>
        <w:gridCol w:w="4455"/>
      </w:tblGrid>
      <w:tr w:rsidR="00ED1766" w:rsidRPr="00ED1766" w14:paraId="55A93D75" w14:textId="77777777" w:rsidTr="00CC1F87">
        <w:tc>
          <w:tcPr>
            <w:tcW w:w="3304" w:type="dxa"/>
          </w:tcPr>
          <w:p w14:paraId="185082E3" w14:textId="77777777" w:rsidR="001F3096" w:rsidRPr="00ED1766" w:rsidRDefault="001F3096" w:rsidP="00ED1766">
            <w:pPr>
              <w:keepNext/>
              <w:keepLines/>
              <w:jc w:val="center"/>
              <w:rPr>
                <w:sz w:val="20"/>
                <w:szCs w:val="20"/>
              </w:rPr>
            </w:pPr>
            <w:r w:rsidRPr="00ED1766">
              <w:rPr>
                <w:sz w:val="20"/>
                <w:szCs w:val="20"/>
              </w:rPr>
              <w:t>Substance</w:t>
            </w:r>
          </w:p>
        </w:tc>
        <w:tc>
          <w:tcPr>
            <w:tcW w:w="804" w:type="dxa"/>
          </w:tcPr>
          <w:p w14:paraId="63BA099E" w14:textId="77777777" w:rsidR="001F3096" w:rsidRPr="00ED1766" w:rsidRDefault="001F3096" w:rsidP="00ED1766">
            <w:pPr>
              <w:keepNext/>
              <w:keepLines/>
              <w:jc w:val="center"/>
              <w:rPr>
                <w:sz w:val="20"/>
                <w:szCs w:val="20"/>
              </w:rPr>
            </w:pPr>
            <w:r w:rsidRPr="00ED1766">
              <w:rPr>
                <w:sz w:val="20"/>
                <w:szCs w:val="20"/>
              </w:rPr>
              <w:t>Annex</w:t>
            </w:r>
          </w:p>
        </w:tc>
        <w:tc>
          <w:tcPr>
            <w:tcW w:w="842" w:type="dxa"/>
          </w:tcPr>
          <w:p w14:paraId="730FD35A" w14:textId="77777777" w:rsidR="001F3096" w:rsidRPr="00ED1766" w:rsidRDefault="001F3096" w:rsidP="00ED1766">
            <w:pPr>
              <w:keepNext/>
              <w:keepLines/>
              <w:jc w:val="center"/>
              <w:rPr>
                <w:sz w:val="20"/>
                <w:szCs w:val="20"/>
              </w:rPr>
            </w:pPr>
            <w:r w:rsidRPr="00ED1766">
              <w:rPr>
                <w:sz w:val="20"/>
                <w:szCs w:val="20"/>
              </w:rPr>
              <w:t>Group</w:t>
            </w:r>
          </w:p>
        </w:tc>
        <w:tc>
          <w:tcPr>
            <w:tcW w:w="4500" w:type="dxa"/>
          </w:tcPr>
          <w:p w14:paraId="412C258C" w14:textId="77777777" w:rsidR="001F3096" w:rsidRPr="00ED1766" w:rsidRDefault="001F3096" w:rsidP="00ED1766">
            <w:pPr>
              <w:keepNext/>
              <w:keepLines/>
              <w:jc w:val="center"/>
              <w:rPr>
                <w:sz w:val="20"/>
                <w:szCs w:val="20"/>
              </w:rPr>
            </w:pPr>
            <w:r w:rsidRPr="00ED1766">
              <w:rPr>
                <w:sz w:val="20"/>
                <w:szCs w:val="20"/>
              </w:rPr>
              <w:t>Starting point for aggregate reductions in consumption (ODP tonnes)</w:t>
            </w:r>
          </w:p>
        </w:tc>
      </w:tr>
      <w:tr w:rsidR="001F3096" w:rsidRPr="00ED1766" w14:paraId="30FA3003" w14:textId="77777777" w:rsidTr="00CC1F87">
        <w:tc>
          <w:tcPr>
            <w:tcW w:w="3304" w:type="dxa"/>
          </w:tcPr>
          <w:p w14:paraId="58A783ED" w14:textId="77777777" w:rsidR="001F3096" w:rsidRPr="00ED1766" w:rsidRDefault="001F3096" w:rsidP="00ED1766">
            <w:pPr>
              <w:keepNext/>
              <w:keepLines/>
              <w:rPr>
                <w:sz w:val="20"/>
                <w:szCs w:val="20"/>
              </w:rPr>
            </w:pPr>
            <w:r w:rsidRPr="00ED1766">
              <w:rPr>
                <w:sz w:val="20"/>
                <w:szCs w:val="20"/>
              </w:rPr>
              <w:t>HCFC-22</w:t>
            </w:r>
          </w:p>
        </w:tc>
        <w:tc>
          <w:tcPr>
            <w:tcW w:w="804" w:type="dxa"/>
          </w:tcPr>
          <w:p w14:paraId="2D7CED72" w14:textId="77777777" w:rsidR="001F3096" w:rsidRPr="00ED1766" w:rsidRDefault="001F3096" w:rsidP="003518F0">
            <w:pPr>
              <w:keepNext/>
              <w:keepLines/>
              <w:jc w:val="center"/>
              <w:rPr>
                <w:sz w:val="20"/>
                <w:szCs w:val="20"/>
              </w:rPr>
            </w:pPr>
            <w:r w:rsidRPr="00ED1766">
              <w:rPr>
                <w:sz w:val="20"/>
                <w:szCs w:val="20"/>
              </w:rPr>
              <w:t>C</w:t>
            </w:r>
          </w:p>
        </w:tc>
        <w:tc>
          <w:tcPr>
            <w:tcW w:w="842" w:type="dxa"/>
          </w:tcPr>
          <w:p w14:paraId="2CADF9CB" w14:textId="77777777" w:rsidR="001F3096" w:rsidRPr="00ED1766" w:rsidRDefault="001F3096" w:rsidP="003518F0">
            <w:pPr>
              <w:keepNext/>
              <w:keepLines/>
              <w:jc w:val="center"/>
              <w:rPr>
                <w:sz w:val="20"/>
                <w:szCs w:val="20"/>
              </w:rPr>
            </w:pPr>
            <w:r w:rsidRPr="00ED1766">
              <w:rPr>
                <w:sz w:val="20"/>
                <w:szCs w:val="20"/>
              </w:rPr>
              <w:t>I</w:t>
            </w:r>
          </w:p>
        </w:tc>
        <w:tc>
          <w:tcPr>
            <w:tcW w:w="4500" w:type="dxa"/>
            <w:shd w:val="clear" w:color="auto" w:fill="auto"/>
          </w:tcPr>
          <w:p w14:paraId="2954B03F" w14:textId="77777777" w:rsidR="001F3096" w:rsidRPr="00ED1766" w:rsidRDefault="001F3096" w:rsidP="003518F0">
            <w:pPr>
              <w:keepNext/>
              <w:keepLines/>
              <w:jc w:val="center"/>
              <w:rPr>
                <w:sz w:val="20"/>
              </w:rPr>
            </w:pPr>
            <w:r w:rsidRPr="00ED1766">
              <w:rPr>
                <w:sz w:val="20"/>
              </w:rPr>
              <w:t>1.00</w:t>
            </w:r>
          </w:p>
        </w:tc>
      </w:tr>
    </w:tbl>
    <w:p w14:paraId="0910B5BD" w14:textId="77777777" w:rsidR="001F3096" w:rsidRPr="00ED1766" w:rsidRDefault="001F3096" w:rsidP="00ED1766"/>
    <w:p w14:paraId="6118D48C" w14:textId="77777777" w:rsidR="001F3096" w:rsidRPr="00ED1766" w:rsidRDefault="001F3096" w:rsidP="00ED1766"/>
    <w:p w14:paraId="109EE43E" w14:textId="77777777" w:rsidR="001F3096" w:rsidRPr="00ED1766" w:rsidRDefault="001F3096" w:rsidP="00ED1766">
      <w:pPr>
        <w:pStyle w:val="Heading1"/>
        <w:numPr>
          <w:ilvl w:val="0"/>
          <w:numId w:val="0"/>
        </w:numPr>
        <w:rPr>
          <w:b/>
        </w:rPr>
      </w:pPr>
      <w:r w:rsidRPr="00ED1766">
        <w:rPr>
          <w:b/>
        </w:rPr>
        <w:t>APPENDIX 2-A: THE TARGETS, AND FUNDING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1880"/>
        <w:gridCol w:w="752"/>
        <w:gridCol w:w="754"/>
        <w:gridCol w:w="754"/>
        <w:gridCol w:w="754"/>
        <w:gridCol w:w="752"/>
        <w:gridCol w:w="754"/>
        <w:gridCol w:w="754"/>
        <w:gridCol w:w="756"/>
        <w:gridCol w:w="900"/>
      </w:tblGrid>
      <w:tr w:rsidR="00ED1766" w:rsidRPr="00ED1766" w14:paraId="53985B53" w14:textId="77777777" w:rsidTr="003518F0">
        <w:trPr>
          <w:trHeight w:val="98"/>
          <w:tblHeader/>
        </w:trPr>
        <w:tc>
          <w:tcPr>
            <w:tcW w:w="291" w:type="pct"/>
            <w:shd w:val="clear" w:color="auto" w:fill="auto"/>
            <w:hideMark/>
          </w:tcPr>
          <w:p w14:paraId="3AA6C8C9"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Row</w:t>
            </w:r>
          </w:p>
        </w:tc>
        <w:tc>
          <w:tcPr>
            <w:tcW w:w="1005" w:type="pct"/>
            <w:shd w:val="clear" w:color="auto" w:fill="auto"/>
            <w:hideMark/>
          </w:tcPr>
          <w:p w14:paraId="2B718B95"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Particulars</w:t>
            </w:r>
          </w:p>
        </w:tc>
        <w:tc>
          <w:tcPr>
            <w:tcW w:w="402" w:type="pct"/>
            <w:shd w:val="clear" w:color="auto" w:fill="auto"/>
            <w:tcMar>
              <w:left w:w="14" w:type="dxa"/>
              <w:right w:w="29" w:type="dxa"/>
            </w:tcMar>
            <w:hideMark/>
          </w:tcPr>
          <w:p w14:paraId="3E048E53"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2021</w:t>
            </w:r>
          </w:p>
        </w:tc>
        <w:tc>
          <w:tcPr>
            <w:tcW w:w="403" w:type="pct"/>
            <w:shd w:val="clear" w:color="auto" w:fill="auto"/>
            <w:tcMar>
              <w:left w:w="14" w:type="dxa"/>
              <w:right w:w="29" w:type="dxa"/>
            </w:tcMar>
            <w:hideMark/>
          </w:tcPr>
          <w:p w14:paraId="4FD4CCA9"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2022</w:t>
            </w:r>
          </w:p>
        </w:tc>
        <w:tc>
          <w:tcPr>
            <w:tcW w:w="403" w:type="pct"/>
            <w:shd w:val="clear" w:color="auto" w:fill="auto"/>
            <w:tcMar>
              <w:left w:w="14" w:type="dxa"/>
              <w:right w:w="29" w:type="dxa"/>
            </w:tcMar>
            <w:hideMark/>
          </w:tcPr>
          <w:p w14:paraId="31BC4650"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2023</w:t>
            </w:r>
          </w:p>
        </w:tc>
        <w:tc>
          <w:tcPr>
            <w:tcW w:w="403" w:type="pct"/>
            <w:shd w:val="clear" w:color="auto" w:fill="auto"/>
            <w:tcMar>
              <w:left w:w="14" w:type="dxa"/>
              <w:right w:w="29" w:type="dxa"/>
            </w:tcMar>
            <w:hideMark/>
          </w:tcPr>
          <w:p w14:paraId="1EE23984"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2024</w:t>
            </w:r>
          </w:p>
        </w:tc>
        <w:tc>
          <w:tcPr>
            <w:tcW w:w="402" w:type="pct"/>
            <w:shd w:val="clear" w:color="auto" w:fill="auto"/>
            <w:tcMar>
              <w:left w:w="14" w:type="dxa"/>
              <w:right w:w="29" w:type="dxa"/>
            </w:tcMar>
            <w:hideMark/>
          </w:tcPr>
          <w:p w14:paraId="67C5373F"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2025-2026</w:t>
            </w:r>
          </w:p>
        </w:tc>
        <w:tc>
          <w:tcPr>
            <w:tcW w:w="403" w:type="pct"/>
            <w:tcMar>
              <w:left w:w="14" w:type="dxa"/>
              <w:right w:w="29" w:type="dxa"/>
            </w:tcMar>
          </w:tcPr>
          <w:p w14:paraId="13E551DE"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2027</w:t>
            </w:r>
          </w:p>
        </w:tc>
        <w:tc>
          <w:tcPr>
            <w:tcW w:w="403" w:type="pct"/>
            <w:tcMar>
              <w:left w:w="14" w:type="dxa"/>
              <w:right w:w="29" w:type="dxa"/>
            </w:tcMar>
          </w:tcPr>
          <w:p w14:paraId="5F826D4A"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2028-2029</w:t>
            </w:r>
          </w:p>
        </w:tc>
        <w:tc>
          <w:tcPr>
            <w:tcW w:w="403" w:type="pct"/>
            <w:tcMar>
              <w:left w:w="14" w:type="dxa"/>
              <w:right w:w="29" w:type="dxa"/>
            </w:tcMar>
          </w:tcPr>
          <w:p w14:paraId="29A7A034"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2030</w:t>
            </w:r>
          </w:p>
        </w:tc>
        <w:tc>
          <w:tcPr>
            <w:tcW w:w="481" w:type="pct"/>
            <w:shd w:val="clear" w:color="auto" w:fill="auto"/>
            <w:tcMar>
              <w:left w:w="14" w:type="dxa"/>
              <w:right w:w="29" w:type="dxa"/>
            </w:tcMar>
            <w:hideMark/>
          </w:tcPr>
          <w:p w14:paraId="1EB9A915"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Total</w:t>
            </w:r>
          </w:p>
        </w:tc>
      </w:tr>
      <w:tr w:rsidR="00ED1766" w:rsidRPr="00ED1766" w14:paraId="718B2E1B" w14:textId="77777777" w:rsidTr="003518F0">
        <w:trPr>
          <w:trHeight w:val="408"/>
        </w:trPr>
        <w:tc>
          <w:tcPr>
            <w:tcW w:w="291" w:type="pct"/>
            <w:shd w:val="clear" w:color="auto" w:fill="auto"/>
            <w:hideMark/>
          </w:tcPr>
          <w:p w14:paraId="16F4710C" w14:textId="77777777" w:rsidR="001F3096" w:rsidRPr="00ED1766" w:rsidRDefault="001F3096" w:rsidP="00ED1766">
            <w:pPr>
              <w:keepNext/>
              <w:keepLines/>
              <w:jc w:val="left"/>
              <w:rPr>
                <w:sz w:val="20"/>
                <w:szCs w:val="20"/>
                <w:lang w:eastAsia="en-CA"/>
              </w:rPr>
            </w:pPr>
            <w:r w:rsidRPr="00ED1766">
              <w:rPr>
                <w:sz w:val="20"/>
                <w:szCs w:val="20"/>
                <w:lang w:eastAsia="en-CA"/>
              </w:rPr>
              <w:t>1.1</w:t>
            </w:r>
          </w:p>
        </w:tc>
        <w:tc>
          <w:tcPr>
            <w:tcW w:w="1005" w:type="pct"/>
            <w:shd w:val="clear" w:color="auto" w:fill="auto"/>
            <w:hideMark/>
          </w:tcPr>
          <w:p w14:paraId="3AA1906F" w14:textId="77777777" w:rsidR="001F3096" w:rsidRPr="00ED1766" w:rsidRDefault="001F3096" w:rsidP="00ED1766">
            <w:pPr>
              <w:keepNext/>
              <w:keepLines/>
              <w:jc w:val="left"/>
              <w:rPr>
                <w:sz w:val="20"/>
                <w:szCs w:val="20"/>
                <w:lang w:eastAsia="en-CA"/>
              </w:rPr>
            </w:pPr>
            <w:r w:rsidRPr="00ED1766">
              <w:rPr>
                <w:sz w:val="20"/>
                <w:szCs w:val="20"/>
                <w:lang w:eastAsia="en-CA"/>
              </w:rPr>
              <w:t>Montreal Protocol reduction schedule of Annex C, Group I substances (ODP tonnes)</w:t>
            </w:r>
          </w:p>
        </w:tc>
        <w:tc>
          <w:tcPr>
            <w:tcW w:w="402" w:type="pct"/>
            <w:shd w:val="clear" w:color="auto" w:fill="auto"/>
            <w:tcMar>
              <w:left w:w="14" w:type="dxa"/>
              <w:right w:w="29" w:type="dxa"/>
            </w:tcMar>
          </w:tcPr>
          <w:p w14:paraId="632EB934"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1283F9A7"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6C0D3583"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51CAC51F"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2" w:type="pct"/>
            <w:shd w:val="clear" w:color="auto" w:fill="auto"/>
            <w:tcMar>
              <w:left w:w="14" w:type="dxa"/>
              <w:right w:w="29" w:type="dxa"/>
            </w:tcMar>
          </w:tcPr>
          <w:p w14:paraId="6AF90AB4"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6F1C906D"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5DD9B50"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119C0D54" w14:textId="02B95BF9" w:rsidR="001F3096" w:rsidRPr="00ED1766" w:rsidRDefault="001F3096" w:rsidP="006E7D20">
            <w:pPr>
              <w:tabs>
                <w:tab w:val="left" w:pos="8280"/>
              </w:tabs>
              <w:spacing w:after="60"/>
              <w:jc w:val="right"/>
              <w:rPr>
                <w:sz w:val="20"/>
                <w:szCs w:val="20"/>
              </w:rPr>
            </w:pPr>
            <w:r w:rsidRPr="00ED1766">
              <w:rPr>
                <w:sz w:val="20"/>
                <w:szCs w:val="20"/>
              </w:rPr>
              <w:t>0</w:t>
            </w:r>
          </w:p>
        </w:tc>
        <w:tc>
          <w:tcPr>
            <w:tcW w:w="481" w:type="pct"/>
            <w:shd w:val="clear" w:color="auto" w:fill="auto"/>
            <w:tcMar>
              <w:left w:w="14" w:type="dxa"/>
              <w:right w:w="29" w:type="dxa"/>
            </w:tcMar>
          </w:tcPr>
          <w:p w14:paraId="2AB80B03" w14:textId="77777777" w:rsidR="001F3096" w:rsidRPr="00ED1766" w:rsidRDefault="001F3096" w:rsidP="00ED1766">
            <w:pPr>
              <w:tabs>
                <w:tab w:val="left" w:pos="8280"/>
              </w:tabs>
              <w:spacing w:after="60"/>
              <w:jc w:val="right"/>
              <w:rPr>
                <w:sz w:val="20"/>
                <w:szCs w:val="20"/>
              </w:rPr>
            </w:pPr>
            <w:r w:rsidRPr="00ED1766">
              <w:rPr>
                <w:sz w:val="20"/>
                <w:szCs w:val="20"/>
              </w:rPr>
              <w:t>n/a</w:t>
            </w:r>
          </w:p>
        </w:tc>
      </w:tr>
      <w:tr w:rsidR="00ED1766" w:rsidRPr="00ED1766" w14:paraId="53352EF1" w14:textId="77777777" w:rsidTr="003518F0">
        <w:trPr>
          <w:trHeight w:val="408"/>
        </w:trPr>
        <w:tc>
          <w:tcPr>
            <w:tcW w:w="291" w:type="pct"/>
            <w:shd w:val="clear" w:color="auto" w:fill="auto"/>
            <w:hideMark/>
          </w:tcPr>
          <w:p w14:paraId="0374AE9C" w14:textId="77777777" w:rsidR="001F3096" w:rsidRPr="00ED1766" w:rsidRDefault="001F3096" w:rsidP="00ED1766">
            <w:pPr>
              <w:jc w:val="left"/>
              <w:rPr>
                <w:sz w:val="20"/>
                <w:szCs w:val="20"/>
                <w:lang w:eastAsia="en-CA"/>
              </w:rPr>
            </w:pPr>
            <w:r w:rsidRPr="00ED1766">
              <w:rPr>
                <w:sz w:val="20"/>
                <w:szCs w:val="20"/>
                <w:lang w:eastAsia="en-CA"/>
              </w:rPr>
              <w:t>1.2</w:t>
            </w:r>
          </w:p>
        </w:tc>
        <w:tc>
          <w:tcPr>
            <w:tcW w:w="1005" w:type="pct"/>
            <w:shd w:val="clear" w:color="auto" w:fill="auto"/>
            <w:hideMark/>
          </w:tcPr>
          <w:p w14:paraId="2E5B4042" w14:textId="77777777" w:rsidR="001F3096" w:rsidRPr="00ED1766" w:rsidRDefault="001F3096" w:rsidP="00ED1766">
            <w:pPr>
              <w:jc w:val="left"/>
              <w:rPr>
                <w:sz w:val="20"/>
                <w:szCs w:val="20"/>
                <w:lang w:eastAsia="en-CA"/>
              </w:rPr>
            </w:pPr>
            <w:r w:rsidRPr="00ED1766">
              <w:rPr>
                <w:sz w:val="20"/>
                <w:szCs w:val="20"/>
                <w:lang w:eastAsia="en-CA"/>
              </w:rPr>
              <w:t>Maximum allowable total consumption of Annex C, Group I substances (ODP tonnes)</w:t>
            </w:r>
          </w:p>
        </w:tc>
        <w:tc>
          <w:tcPr>
            <w:tcW w:w="402" w:type="pct"/>
            <w:shd w:val="clear" w:color="auto" w:fill="auto"/>
            <w:tcMar>
              <w:left w:w="14" w:type="dxa"/>
              <w:right w:w="29" w:type="dxa"/>
            </w:tcMar>
          </w:tcPr>
          <w:p w14:paraId="7DBCF68B"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554B3924" w14:textId="77777777" w:rsidR="001F3096" w:rsidRPr="00ED1766" w:rsidRDefault="001F3096" w:rsidP="00ED1766">
            <w:pPr>
              <w:tabs>
                <w:tab w:val="left" w:pos="8280"/>
              </w:tabs>
              <w:spacing w:after="60"/>
              <w:jc w:val="right"/>
              <w:rPr>
                <w:sz w:val="20"/>
                <w:szCs w:val="20"/>
              </w:rPr>
            </w:pPr>
            <w:r w:rsidRPr="00ED1766">
              <w:rPr>
                <w:sz w:val="20"/>
                <w:szCs w:val="20"/>
              </w:rPr>
              <w:t>0.58</w:t>
            </w:r>
          </w:p>
        </w:tc>
        <w:tc>
          <w:tcPr>
            <w:tcW w:w="403" w:type="pct"/>
            <w:shd w:val="clear" w:color="auto" w:fill="auto"/>
            <w:tcMar>
              <w:left w:w="14" w:type="dxa"/>
              <w:right w:w="29" w:type="dxa"/>
            </w:tcMar>
          </w:tcPr>
          <w:p w14:paraId="41DC03A7" w14:textId="77777777" w:rsidR="001F3096" w:rsidRPr="00ED1766" w:rsidRDefault="001F3096" w:rsidP="00ED1766">
            <w:pPr>
              <w:tabs>
                <w:tab w:val="left" w:pos="8280"/>
              </w:tabs>
              <w:spacing w:after="60"/>
              <w:jc w:val="right"/>
              <w:rPr>
                <w:sz w:val="20"/>
                <w:szCs w:val="20"/>
              </w:rPr>
            </w:pPr>
            <w:r w:rsidRPr="00ED1766">
              <w:rPr>
                <w:sz w:val="20"/>
                <w:szCs w:val="20"/>
              </w:rPr>
              <w:t>0.50</w:t>
            </w:r>
          </w:p>
        </w:tc>
        <w:tc>
          <w:tcPr>
            <w:tcW w:w="403" w:type="pct"/>
            <w:shd w:val="clear" w:color="auto" w:fill="auto"/>
            <w:tcMar>
              <w:left w:w="14" w:type="dxa"/>
              <w:right w:w="29" w:type="dxa"/>
            </w:tcMar>
          </w:tcPr>
          <w:p w14:paraId="3084F4E3" w14:textId="77777777" w:rsidR="001F3096" w:rsidRPr="00ED1766" w:rsidRDefault="001F3096" w:rsidP="00ED1766">
            <w:pPr>
              <w:tabs>
                <w:tab w:val="left" w:pos="8280"/>
              </w:tabs>
              <w:spacing w:after="60"/>
              <w:jc w:val="right"/>
              <w:rPr>
                <w:sz w:val="20"/>
                <w:szCs w:val="20"/>
              </w:rPr>
            </w:pPr>
            <w:r w:rsidRPr="00ED1766">
              <w:rPr>
                <w:sz w:val="20"/>
                <w:szCs w:val="20"/>
              </w:rPr>
              <w:t>0.43</w:t>
            </w:r>
          </w:p>
        </w:tc>
        <w:tc>
          <w:tcPr>
            <w:tcW w:w="402" w:type="pct"/>
            <w:shd w:val="clear" w:color="auto" w:fill="auto"/>
            <w:tcMar>
              <w:left w:w="14" w:type="dxa"/>
              <w:right w:w="29" w:type="dxa"/>
            </w:tcMar>
          </w:tcPr>
          <w:p w14:paraId="77B36C6C"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95361C6"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4EDAAA31"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5BFFBA8" w14:textId="32B7C8B5" w:rsidR="001F3096" w:rsidRPr="00ED1766" w:rsidRDefault="001F3096" w:rsidP="006E7D20">
            <w:pPr>
              <w:tabs>
                <w:tab w:val="left" w:pos="8280"/>
              </w:tabs>
              <w:spacing w:after="60"/>
              <w:jc w:val="right"/>
              <w:rPr>
                <w:sz w:val="20"/>
                <w:szCs w:val="20"/>
              </w:rPr>
            </w:pPr>
            <w:r w:rsidRPr="00ED1766">
              <w:rPr>
                <w:sz w:val="20"/>
                <w:szCs w:val="20"/>
              </w:rPr>
              <w:t>0</w:t>
            </w:r>
          </w:p>
        </w:tc>
        <w:tc>
          <w:tcPr>
            <w:tcW w:w="481" w:type="pct"/>
            <w:shd w:val="clear" w:color="auto" w:fill="auto"/>
            <w:tcMar>
              <w:left w:w="14" w:type="dxa"/>
              <w:right w:w="29" w:type="dxa"/>
            </w:tcMar>
          </w:tcPr>
          <w:p w14:paraId="21263E6A" w14:textId="77777777" w:rsidR="001F3096" w:rsidRPr="00ED1766" w:rsidRDefault="001F3096" w:rsidP="00ED1766">
            <w:pPr>
              <w:tabs>
                <w:tab w:val="left" w:pos="8280"/>
              </w:tabs>
              <w:spacing w:after="60"/>
              <w:jc w:val="right"/>
              <w:rPr>
                <w:sz w:val="20"/>
                <w:szCs w:val="20"/>
              </w:rPr>
            </w:pPr>
            <w:r w:rsidRPr="00ED1766">
              <w:rPr>
                <w:sz w:val="20"/>
                <w:szCs w:val="20"/>
              </w:rPr>
              <w:t>n/a</w:t>
            </w:r>
          </w:p>
        </w:tc>
      </w:tr>
      <w:tr w:rsidR="00ED1766" w:rsidRPr="00ED1766" w14:paraId="0EC35DFB" w14:textId="77777777" w:rsidTr="003518F0">
        <w:trPr>
          <w:trHeight w:val="116"/>
        </w:trPr>
        <w:tc>
          <w:tcPr>
            <w:tcW w:w="291" w:type="pct"/>
            <w:shd w:val="clear" w:color="auto" w:fill="auto"/>
            <w:hideMark/>
          </w:tcPr>
          <w:p w14:paraId="3A56A380" w14:textId="77777777" w:rsidR="001F3096" w:rsidRPr="00ED1766" w:rsidRDefault="001F3096" w:rsidP="00ED1766">
            <w:pPr>
              <w:jc w:val="left"/>
              <w:rPr>
                <w:sz w:val="20"/>
                <w:szCs w:val="20"/>
                <w:lang w:eastAsia="en-CA"/>
              </w:rPr>
            </w:pPr>
            <w:r w:rsidRPr="00ED1766">
              <w:rPr>
                <w:sz w:val="20"/>
                <w:szCs w:val="20"/>
                <w:lang w:eastAsia="en-CA"/>
              </w:rPr>
              <w:t>2.1</w:t>
            </w:r>
          </w:p>
        </w:tc>
        <w:tc>
          <w:tcPr>
            <w:tcW w:w="1005" w:type="pct"/>
            <w:shd w:val="clear" w:color="auto" w:fill="auto"/>
            <w:hideMark/>
          </w:tcPr>
          <w:p w14:paraId="28CB3813" w14:textId="50A07144" w:rsidR="001F3096" w:rsidRPr="00ED1766" w:rsidRDefault="001F3096" w:rsidP="00ED1766">
            <w:pPr>
              <w:jc w:val="left"/>
              <w:rPr>
                <w:sz w:val="20"/>
                <w:szCs w:val="20"/>
                <w:lang w:eastAsia="en-CA"/>
              </w:rPr>
            </w:pPr>
            <w:r w:rsidRPr="00ED1766">
              <w:rPr>
                <w:sz w:val="20"/>
                <w:szCs w:val="20"/>
                <w:lang w:eastAsia="en-CA"/>
              </w:rPr>
              <w:t>Lead IA (UNDP) agreed funding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1732EAD3" w14:textId="1238EB13" w:rsidR="001F3096" w:rsidRPr="00ED1766" w:rsidRDefault="00524270" w:rsidP="00ED1766">
            <w:pPr>
              <w:tabs>
                <w:tab w:val="left" w:pos="8280"/>
              </w:tabs>
              <w:spacing w:after="60"/>
              <w:jc w:val="right"/>
              <w:rPr>
                <w:sz w:val="20"/>
                <w:szCs w:val="20"/>
                <w:lang w:val="en-CA"/>
              </w:rPr>
            </w:pPr>
            <w:r>
              <w:rPr>
                <w:sz w:val="20"/>
                <w:szCs w:val="20"/>
                <w:lang w:val="en-CA"/>
              </w:rPr>
              <w:t>75,500</w:t>
            </w:r>
          </w:p>
        </w:tc>
        <w:tc>
          <w:tcPr>
            <w:tcW w:w="403" w:type="pct"/>
            <w:shd w:val="clear" w:color="auto" w:fill="auto"/>
            <w:tcMar>
              <w:left w:w="14" w:type="dxa"/>
              <w:right w:w="29" w:type="dxa"/>
            </w:tcMar>
          </w:tcPr>
          <w:p w14:paraId="176763CA" w14:textId="7ADA574A" w:rsidR="001F3096" w:rsidRPr="00ED1766" w:rsidRDefault="002D51E7"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46C0CA1" w14:textId="063E70EA" w:rsidR="001F3096" w:rsidRPr="00ED1766" w:rsidRDefault="002D51E7" w:rsidP="002D51E7">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02D6AEE" w14:textId="05AC37AF" w:rsidR="001F3096" w:rsidRPr="00ED1766" w:rsidRDefault="00524270" w:rsidP="00ED1766">
            <w:pPr>
              <w:tabs>
                <w:tab w:val="left" w:pos="8280"/>
              </w:tabs>
              <w:spacing w:after="60"/>
              <w:jc w:val="right"/>
              <w:rPr>
                <w:sz w:val="20"/>
                <w:szCs w:val="20"/>
                <w:lang w:val="en-CA"/>
              </w:rPr>
            </w:pPr>
            <w:r>
              <w:rPr>
                <w:sz w:val="20"/>
                <w:szCs w:val="20"/>
                <w:lang w:val="en-CA"/>
              </w:rPr>
              <w:t>145,500</w:t>
            </w:r>
          </w:p>
        </w:tc>
        <w:tc>
          <w:tcPr>
            <w:tcW w:w="402" w:type="pct"/>
            <w:shd w:val="clear" w:color="auto" w:fill="auto"/>
            <w:tcMar>
              <w:left w:w="14" w:type="dxa"/>
              <w:right w:w="29" w:type="dxa"/>
            </w:tcMar>
          </w:tcPr>
          <w:p w14:paraId="196C22C7" w14:textId="60819E2F" w:rsidR="001F3096" w:rsidRPr="00ED1766" w:rsidRDefault="002D51E7"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47ED893" w14:textId="76C48033" w:rsidR="001F3096" w:rsidRPr="00ED1766" w:rsidRDefault="00524270" w:rsidP="00ED1766">
            <w:pPr>
              <w:tabs>
                <w:tab w:val="left" w:pos="8280"/>
              </w:tabs>
              <w:spacing w:after="60"/>
              <w:jc w:val="right"/>
              <w:rPr>
                <w:sz w:val="20"/>
                <w:szCs w:val="20"/>
                <w:lang w:val="en-CA"/>
              </w:rPr>
            </w:pPr>
            <w:r>
              <w:rPr>
                <w:sz w:val="20"/>
                <w:szCs w:val="20"/>
                <w:lang w:val="en-CA"/>
              </w:rPr>
              <w:t>92,500</w:t>
            </w:r>
          </w:p>
        </w:tc>
        <w:tc>
          <w:tcPr>
            <w:tcW w:w="403" w:type="pct"/>
            <w:shd w:val="clear" w:color="auto" w:fill="auto"/>
            <w:tcMar>
              <w:left w:w="14" w:type="dxa"/>
              <w:right w:w="29" w:type="dxa"/>
            </w:tcMar>
          </w:tcPr>
          <w:p w14:paraId="714766A7" w14:textId="75037780" w:rsidR="001F3096" w:rsidRPr="00ED1766" w:rsidRDefault="002D51E7"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B39FA0B" w14:textId="73E41A79" w:rsidR="001F3096" w:rsidRPr="00ED1766" w:rsidRDefault="00524270" w:rsidP="00ED1766">
            <w:pPr>
              <w:tabs>
                <w:tab w:val="left" w:pos="8280"/>
              </w:tabs>
              <w:spacing w:after="60"/>
              <w:jc w:val="right"/>
              <w:rPr>
                <w:sz w:val="20"/>
                <w:szCs w:val="20"/>
                <w:lang w:val="en-CA"/>
              </w:rPr>
            </w:pPr>
            <w:r>
              <w:rPr>
                <w:sz w:val="20"/>
                <w:szCs w:val="20"/>
                <w:lang w:val="en-CA"/>
              </w:rPr>
              <w:t>28,000</w:t>
            </w:r>
          </w:p>
        </w:tc>
        <w:tc>
          <w:tcPr>
            <w:tcW w:w="481" w:type="pct"/>
            <w:shd w:val="clear" w:color="auto" w:fill="auto"/>
            <w:tcMar>
              <w:left w:w="14" w:type="dxa"/>
              <w:right w:w="29" w:type="dxa"/>
            </w:tcMar>
          </w:tcPr>
          <w:p w14:paraId="5A3A6F0E" w14:textId="3A785768" w:rsidR="001F3096" w:rsidRPr="00ED1766" w:rsidRDefault="00524270" w:rsidP="00ED1766">
            <w:pPr>
              <w:tabs>
                <w:tab w:val="left" w:pos="8280"/>
              </w:tabs>
              <w:spacing w:after="60"/>
              <w:jc w:val="right"/>
              <w:rPr>
                <w:sz w:val="20"/>
                <w:szCs w:val="20"/>
                <w:lang w:val="en-CA"/>
              </w:rPr>
            </w:pPr>
            <w:r>
              <w:rPr>
                <w:sz w:val="20"/>
                <w:szCs w:val="20"/>
                <w:lang w:val="en-CA"/>
              </w:rPr>
              <w:t>341,500</w:t>
            </w:r>
          </w:p>
        </w:tc>
      </w:tr>
      <w:tr w:rsidR="00ED1766" w:rsidRPr="00ED1766" w14:paraId="1BA4FC0F" w14:textId="77777777" w:rsidTr="003518F0">
        <w:trPr>
          <w:trHeight w:val="56"/>
        </w:trPr>
        <w:tc>
          <w:tcPr>
            <w:tcW w:w="291" w:type="pct"/>
            <w:shd w:val="clear" w:color="auto" w:fill="auto"/>
            <w:hideMark/>
          </w:tcPr>
          <w:p w14:paraId="77F91D41" w14:textId="77777777" w:rsidR="001F3096" w:rsidRPr="00ED1766" w:rsidRDefault="001F3096" w:rsidP="00ED1766">
            <w:pPr>
              <w:jc w:val="left"/>
              <w:rPr>
                <w:sz w:val="20"/>
                <w:szCs w:val="20"/>
                <w:lang w:eastAsia="en-CA"/>
              </w:rPr>
            </w:pPr>
            <w:r w:rsidRPr="00ED1766">
              <w:rPr>
                <w:sz w:val="20"/>
                <w:szCs w:val="20"/>
                <w:lang w:eastAsia="en-CA"/>
              </w:rPr>
              <w:t>2.2</w:t>
            </w:r>
          </w:p>
        </w:tc>
        <w:tc>
          <w:tcPr>
            <w:tcW w:w="1005" w:type="pct"/>
            <w:shd w:val="clear" w:color="auto" w:fill="auto"/>
            <w:hideMark/>
          </w:tcPr>
          <w:p w14:paraId="2AE433DC" w14:textId="6F5C15EA" w:rsidR="001F3096" w:rsidRPr="00ED1766" w:rsidRDefault="001F3096" w:rsidP="00ED1766">
            <w:pPr>
              <w:jc w:val="left"/>
              <w:rPr>
                <w:sz w:val="20"/>
                <w:szCs w:val="20"/>
                <w:lang w:eastAsia="en-CA"/>
              </w:rPr>
            </w:pPr>
            <w:r w:rsidRPr="00ED1766">
              <w:rPr>
                <w:sz w:val="20"/>
                <w:szCs w:val="20"/>
                <w:lang w:eastAsia="en-CA"/>
              </w:rPr>
              <w:t>Support costs for Lead IA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0FA65278" w14:textId="590C2FAB" w:rsidR="001F3096" w:rsidRPr="00ED1766" w:rsidRDefault="00D43084" w:rsidP="00ED1766">
            <w:pPr>
              <w:tabs>
                <w:tab w:val="left" w:pos="8280"/>
              </w:tabs>
              <w:spacing w:after="60"/>
              <w:jc w:val="right"/>
              <w:rPr>
                <w:sz w:val="20"/>
                <w:szCs w:val="20"/>
                <w:lang w:val="en-CA"/>
              </w:rPr>
            </w:pPr>
            <w:r>
              <w:rPr>
                <w:sz w:val="20"/>
                <w:szCs w:val="20"/>
                <w:lang w:val="en-CA"/>
              </w:rPr>
              <w:t>5,285</w:t>
            </w:r>
          </w:p>
        </w:tc>
        <w:tc>
          <w:tcPr>
            <w:tcW w:w="403" w:type="pct"/>
            <w:shd w:val="clear" w:color="auto" w:fill="auto"/>
            <w:tcMar>
              <w:left w:w="14" w:type="dxa"/>
              <w:right w:w="29" w:type="dxa"/>
            </w:tcMar>
          </w:tcPr>
          <w:p w14:paraId="7AB68D5F" w14:textId="649D46EF"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85A762A" w14:textId="27725B00"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173FE73" w14:textId="623A7023" w:rsidR="001F3096" w:rsidRPr="00ED1766" w:rsidRDefault="00D43084" w:rsidP="00ED1766">
            <w:pPr>
              <w:tabs>
                <w:tab w:val="left" w:pos="8280"/>
              </w:tabs>
              <w:spacing w:after="60"/>
              <w:jc w:val="right"/>
              <w:rPr>
                <w:sz w:val="20"/>
                <w:szCs w:val="20"/>
                <w:lang w:val="en-CA"/>
              </w:rPr>
            </w:pPr>
            <w:r>
              <w:rPr>
                <w:sz w:val="20"/>
                <w:szCs w:val="20"/>
                <w:lang w:val="en-CA"/>
              </w:rPr>
              <w:t>10,185</w:t>
            </w:r>
          </w:p>
        </w:tc>
        <w:tc>
          <w:tcPr>
            <w:tcW w:w="402" w:type="pct"/>
            <w:shd w:val="clear" w:color="auto" w:fill="auto"/>
            <w:tcMar>
              <w:left w:w="14" w:type="dxa"/>
              <w:right w:w="29" w:type="dxa"/>
            </w:tcMar>
          </w:tcPr>
          <w:p w14:paraId="69F56FC5" w14:textId="3455B2CC"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7CDCB49" w14:textId="6FF6FA6F" w:rsidR="001F3096" w:rsidRPr="00ED1766" w:rsidRDefault="00D43084" w:rsidP="00ED1766">
            <w:pPr>
              <w:tabs>
                <w:tab w:val="left" w:pos="8280"/>
              </w:tabs>
              <w:spacing w:after="60"/>
              <w:jc w:val="right"/>
              <w:rPr>
                <w:sz w:val="20"/>
                <w:szCs w:val="20"/>
                <w:lang w:val="en-CA"/>
              </w:rPr>
            </w:pPr>
            <w:r>
              <w:rPr>
                <w:sz w:val="20"/>
                <w:szCs w:val="20"/>
                <w:lang w:val="en-CA"/>
              </w:rPr>
              <w:t>6,475</w:t>
            </w:r>
          </w:p>
        </w:tc>
        <w:tc>
          <w:tcPr>
            <w:tcW w:w="403" w:type="pct"/>
            <w:shd w:val="clear" w:color="auto" w:fill="auto"/>
            <w:tcMar>
              <w:left w:w="14" w:type="dxa"/>
              <w:right w:w="29" w:type="dxa"/>
            </w:tcMar>
          </w:tcPr>
          <w:p w14:paraId="7CFC6683" w14:textId="4F287A43"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9F5BC3A" w14:textId="78A35DA2" w:rsidR="001F3096" w:rsidRPr="00ED1766" w:rsidRDefault="00D43084" w:rsidP="00ED1766">
            <w:pPr>
              <w:tabs>
                <w:tab w:val="left" w:pos="8280"/>
              </w:tabs>
              <w:spacing w:after="60"/>
              <w:jc w:val="right"/>
              <w:rPr>
                <w:sz w:val="20"/>
                <w:szCs w:val="20"/>
                <w:lang w:val="en-CA"/>
              </w:rPr>
            </w:pPr>
            <w:r>
              <w:rPr>
                <w:sz w:val="20"/>
                <w:szCs w:val="20"/>
                <w:lang w:val="en-CA"/>
              </w:rPr>
              <w:t>1,960</w:t>
            </w:r>
          </w:p>
        </w:tc>
        <w:tc>
          <w:tcPr>
            <w:tcW w:w="481" w:type="pct"/>
            <w:shd w:val="clear" w:color="auto" w:fill="auto"/>
            <w:tcMar>
              <w:left w:w="14" w:type="dxa"/>
              <w:right w:w="29" w:type="dxa"/>
            </w:tcMar>
          </w:tcPr>
          <w:p w14:paraId="6342FB06" w14:textId="528D2B38" w:rsidR="001F3096" w:rsidRPr="00ED1766" w:rsidRDefault="00D43084" w:rsidP="00ED1766">
            <w:pPr>
              <w:tabs>
                <w:tab w:val="left" w:pos="8280"/>
              </w:tabs>
              <w:spacing w:after="60"/>
              <w:jc w:val="right"/>
              <w:rPr>
                <w:sz w:val="20"/>
                <w:szCs w:val="20"/>
                <w:lang w:val="en-CA"/>
              </w:rPr>
            </w:pPr>
            <w:r>
              <w:rPr>
                <w:sz w:val="20"/>
                <w:szCs w:val="20"/>
                <w:lang w:val="en-CA"/>
              </w:rPr>
              <w:t>23,905</w:t>
            </w:r>
          </w:p>
        </w:tc>
      </w:tr>
      <w:tr w:rsidR="00ED1766" w:rsidRPr="00ED1766" w14:paraId="69890B60" w14:textId="77777777" w:rsidTr="003518F0">
        <w:trPr>
          <w:trHeight w:val="161"/>
        </w:trPr>
        <w:tc>
          <w:tcPr>
            <w:tcW w:w="291" w:type="pct"/>
            <w:shd w:val="clear" w:color="auto" w:fill="auto"/>
            <w:hideMark/>
          </w:tcPr>
          <w:p w14:paraId="23668DFD" w14:textId="77777777" w:rsidR="001F3096" w:rsidRPr="00ED1766" w:rsidRDefault="001F3096" w:rsidP="00ED1766">
            <w:pPr>
              <w:jc w:val="left"/>
              <w:rPr>
                <w:sz w:val="20"/>
                <w:szCs w:val="20"/>
                <w:lang w:eastAsia="en-CA"/>
              </w:rPr>
            </w:pPr>
            <w:r w:rsidRPr="00ED1766">
              <w:rPr>
                <w:sz w:val="20"/>
                <w:szCs w:val="20"/>
                <w:lang w:eastAsia="en-CA"/>
              </w:rPr>
              <w:t>2.3</w:t>
            </w:r>
          </w:p>
        </w:tc>
        <w:tc>
          <w:tcPr>
            <w:tcW w:w="1005" w:type="pct"/>
            <w:shd w:val="clear" w:color="auto" w:fill="auto"/>
            <w:hideMark/>
          </w:tcPr>
          <w:p w14:paraId="3061E1C7" w14:textId="31D08AF5" w:rsidR="001F3096" w:rsidRPr="00ED1766" w:rsidRDefault="001F3096" w:rsidP="00ED1766">
            <w:pPr>
              <w:jc w:val="left"/>
              <w:rPr>
                <w:sz w:val="20"/>
                <w:szCs w:val="20"/>
                <w:lang w:eastAsia="en-CA"/>
              </w:rPr>
            </w:pPr>
            <w:r w:rsidRPr="00ED1766">
              <w:rPr>
                <w:sz w:val="20"/>
                <w:szCs w:val="20"/>
                <w:lang w:eastAsia="en-CA"/>
              </w:rPr>
              <w:t>Cooperating IA (UNEP) agreed funding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361F51FB" w14:textId="334169A3" w:rsidR="001F3096" w:rsidRPr="00ED1766" w:rsidRDefault="00524270" w:rsidP="00ED1766">
            <w:pPr>
              <w:tabs>
                <w:tab w:val="left" w:pos="8280"/>
              </w:tabs>
              <w:spacing w:after="60"/>
              <w:jc w:val="right"/>
              <w:rPr>
                <w:sz w:val="20"/>
                <w:szCs w:val="20"/>
                <w:lang w:val="en-CA"/>
              </w:rPr>
            </w:pPr>
            <w:r>
              <w:rPr>
                <w:sz w:val="20"/>
                <w:szCs w:val="20"/>
                <w:lang w:val="en-CA"/>
              </w:rPr>
              <w:t>51,500</w:t>
            </w:r>
          </w:p>
        </w:tc>
        <w:tc>
          <w:tcPr>
            <w:tcW w:w="403" w:type="pct"/>
            <w:shd w:val="clear" w:color="auto" w:fill="auto"/>
            <w:tcMar>
              <w:left w:w="14" w:type="dxa"/>
              <w:right w:w="29" w:type="dxa"/>
            </w:tcMar>
          </w:tcPr>
          <w:p w14:paraId="6A98D6FC" w14:textId="4FFBE79B" w:rsidR="001F3096" w:rsidRPr="00ED1766" w:rsidRDefault="006E7D20"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47C625C" w14:textId="1D658FB0" w:rsidR="001F3096" w:rsidRPr="00ED1766" w:rsidRDefault="006E7D20"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2D60A9C" w14:textId="14E784AA" w:rsidR="001F3096" w:rsidRPr="00ED1766" w:rsidRDefault="00524270" w:rsidP="00ED1766">
            <w:pPr>
              <w:tabs>
                <w:tab w:val="left" w:pos="8280"/>
              </w:tabs>
              <w:spacing w:after="60"/>
              <w:jc w:val="right"/>
              <w:rPr>
                <w:sz w:val="20"/>
                <w:szCs w:val="20"/>
                <w:lang w:val="en-CA"/>
              </w:rPr>
            </w:pPr>
            <w:r>
              <w:rPr>
                <w:sz w:val="20"/>
                <w:szCs w:val="20"/>
                <w:lang w:val="en-CA"/>
              </w:rPr>
              <w:t>49,500</w:t>
            </w:r>
          </w:p>
        </w:tc>
        <w:tc>
          <w:tcPr>
            <w:tcW w:w="402" w:type="pct"/>
            <w:shd w:val="clear" w:color="auto" w:fill="auto"/>
            <w:tcMar>
              <w:left w:w="14" w:type="dxa"/>
              <w:right w:w="29" w:type="dxa"/>
            </w:tcMar>
          </w:tcPr>
          <w:p w14:paraId="5861DC6F" w14:textId="3D8B096F" w:rsidR="001F3096" w:rsidRPr="00ED1766" w:rsidRDefault="006E7D20"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D527F64" w14:textId="650F24DE" w:rsidR="001F3096" w:rsidRPr="00ED1766" w:rsidRDefault="00524270" w:rsidP="00ED1766">
            <w:pPr>
              <w:tabs>
                <w:tab w:val="left" w:pos="8280"/>
              </w:tabs>
              <w:spacing w:after="60"/>
              <w:jc w:val="right"/>
              <w:rPr>
                <w:sz w:val="20"/>
                <w:szCs w:val="20"/>
                <w:lang w:val="en-CA"/>
              </w:rPr>
            </w:pPr>
            <w:r>
              <w:rPr>
                <w:sz w:val="20"/>
                <w:szCs w:val="20"/>
                <w:lang w:val="en-CA"/>
              </w:rPr>
              <w:t>23,000</w:t>
            </w:r>
          </w:p>
        </w:tc>
        <w:tc>
          <w:tcPr>
            <w:tcW w:w="403" w:type="pct"/>
            <w:shd w:val="clear" w:color="auto" w:fill="auto"/>
            <w:tcMar>
              <w:left w:w="14" w:type="dxa"/>
              <w:right w:w="29" w:type="dxa"/>
            </w:tcMar>
          </w:tcPr>
          <w:p w14:paraId="20EDFCD7" w14:textId="0995CE17" w:rsidR="001F3096" w:rsidRPr="00ED1766" w:rsidRDefault="006E7D20"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50991F4" w14:textId="15D5D90F" w:rsidR="001F3096" w:rsidRPr="00ED1766" w:rsidRDefault="00524270" w:rsidP="00ED1766">
            <w:pPr>
              <w:tabs>
                <w:tab w:val="left" w:pos="8280"/>
              </w:tabs>
              <w:spacing w:after="60"/>
              <w:jc w:val="right"/>
              <w:rPr>
                <w:sz w:val="20"/>
                <w:szCs w:val="20"/>
                <w:lang w:val="en-CA"/>
              </w:rPr>
            </w:pPr>
            <w:r>
              <w:rPr>
                <w:sz w:val="20"/>
                <w:szCs w:val="20"/>
                <w:lang w:val="en-CA"/>
              </w:rPr>
              <w:t>22,000</w:t>
            </w:r>
          </w:p>
        </w:tc>
        <w:tc>
          <w:tcPr>
            <w:tcW w:w="481" w:type="pct"/>
            <w:shd w:val="clear" w:color="auto" w:fill="auto"/>
            <w:tcMar>
              <w:left w:w="14" w:type="dxa"/>
              <w:right w:w="29" w:type="dxa"/>
            </w:tcMar>
          </w:tcPr>
          <w:p w14:paraId="3B313347" w14:textId="4FDDC382" w:rsidR="001F3096" w:rsidRPr="00ED1766" w:rsidRDefault="00524270" w:rsidP="00ED1766">
            <w:pPr>
              <w:tabs>
                <w:tab w:val="left" w:pos="8280"/>
              </w:tabs>
              <w:spacing w:after="60"/>
              <w:jc w:val="right"/>
              <w:rPr>
                <w:sz w:val="20"/>
                <w:szCs w:val="20"/>
                <w:lang w:val="en-CA"/>
              </w:rPr>
            </w:pPr>
            <w:r>
              <w:rPr>
                <w:sz w:val="20"/>
                <w:szCs w:val="20"/>
                <w:lang w:val="en-CA"/>
              </w:rPr>
              <w:t>146,000</w:t>
            </w:r>
          </w:p>
        </w:tc>
      </w:tr>
      <w:tr w:rsidR="00ED1766" w:rsidRPr="00ED1766" w14:paraId="7889A800" w14:textId="77777777" w:rsidTr="003518F0">
        <w:trPr>
          <w:trHeight w:val="60"/>
        </w:trPr>
        <w:tc>
          <w:tcPr>
            <w:tcW w:w="291" w:type="pct"/>
            <w:shd w:val="clear" w:color="auto" w:fill="auto"/>
            <w:hideMark/>
          </w:tcPr>
          <w:p w14:paraId="498640E2" w14:textId="77777777" w:rsidR="001F3096" w:rsidRPr="00ED1766" w:rsidRDefault="001F3096" w:rsidP="00ED1766">
            <w:pPr>
              <w:jc w:val="left"/>
              <w:rPr>
                <w:sz w:val="20"/>
                <w:szCs w:val="20"/>
                <w:lang w:eastAsia="en-CA"/>
              </w:rPr>
            </w:pPr>
            <w:r w:rsidRPr="00ED1766">
              <w:rPr>
                <w:sz w:val="20"/>
                <w:szCs w:val="20"/>
                <w:lang w:eastAsia="en-CA"/>
              </w:rPr>
              <w:t>2.4</w:t>
            </w:r>
          </w:p>
        </w:tc>
        <w:tc>
          <w:tcPr>
            <w:tcW w:w="1005" w:type="pct"/>
            <w:shd w:val="clear" w:color="auto" w:fill="auto"/>
            <w:hideMark/>
          </w:tcPr>
          <w:p w14:paraId="3E74043B" w14:textId="5E24918C" w:rsidR="001F3096" w:rsidRPr="00ED1766" w:rsidRDefault="001F3096" w:rsidP="00ED1766">
            <w:pPr>
              <w:jc w:val="left"/>
              <w:rPr>
                <w:sz w:val="20"/>
                <w:szCs w:val="20"/>
                <w:lang w:eastAsia="en-CA"/>
              </w:rPr>
            </w:pPr>
            <w:r w:rsidRPr="00ED1766">
              <w:rPr>
                <w:sz w:val="20"/>
                <w:szCs w:val="20"/>
                <w:lang w:eastAsia="en-CA"/>
              </w:rPr>
              <w:t>Support costs for Cooperating IA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03D31504" w14:textId="7E491DE1" w:rsidR="001F3096" w:rsidRPr="00ED1766" w:rsidRDefault="00035851" w:rsidP="00ED1766">
            <w:pPr>
              <w:tabs>
                <w:tab w:val="left" w:pos="8280"/>
              </w:tabs>
              <w:spacing w:after="60"/>
              <w:jc w:val="right"/>
              <w:rPr>
                <w:sz w:val="20"/>
                <w:szCs w:val="20"/>
                <w:lang w:val="en-CA"/>
              </w:rPr>
            </w:pPr>
            <w:r>
              <w:rPr>
                <w:sz w:val="20"/>
                <w:szCs w:val="20"/>
                <w:lang w:val="en-CA"/>
              </w:rPr>
              <w:t>6,695</w:t>
            </w:r>
          </w:p>
        </w:tc>
        <w:tc>
          <w:tcPr>
            <w:tcW w:w="403" w:type="pct"/>
            <w:shd w:val="clear" w:color="auto" w:fill="auto"/>
            <w:tcMar>
              <w:left w:w="14" w:type="dxa"/>
              <w:right w:w="29" w:type="dxa"/>
            </w:tcMar>
          </w:tcPr>
          <w:p w14:paraId="53D9FC2A" w14:textId="7C376AD7"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CABBC8F" w14:textId="01031B56"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136DA9F8" w14:textId="0F7B4EB8" w:rsidR="001F3096" w:rsidRPr="00ED1766" w:rsidRDefault="00035851" w:rsidP="00ED1766">
            <w:pPr>
              <w:tabs>
                <w:tab w:val="left" w:pos="8280"/>
              </w:tabs>
              <w:spacing w:after="60"/>
              <w:jc w:val="right"/>
              <w:rPr>
                <w:sz w:val="20"/>
                <w:szCs w:val="20"/>
                <w:lang w:val="en-CA"/>
              </w:rPr>
            </w:pPr>
            <w:r>
              <w:rPr>
                <w:sz w:val="20"/>
                <w:szCs w:val="20"/>
                <w:lang w:val="en-CA"/>
              </w:rPr>
              <w:t>6,435</w:t>
            </w:r>
          </w:p>
        </w:tc>
        <w:tc>
          <w:tcPr>
            <w:tcW w:w="402" w:type="pct"/>
            <w:shd w:val="clear" w:color="auto" w:fill="auto"/>
            <w:tcMar>
              <w:left w:w="14" w:type="dxa"/>
              <w:right w:w="29" w:type="dxa"/>
            </w:tcMar>
          </w:tcPr>
          <w:p w14:paraId="711E57D9" w14:textId="1DDDAA59"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41D07FC" w14:textId="52911775" w:rsidR="001F3096" w:rsidRPr="00ED1766" w:rsidRDefault="00035851" w:rsidP="00ED1766">
            <w:pPr>
              <w:tabs>
                <w:tab w:val="left" w:pos="8280"/>
              </w:tabs>
              <w:spacing w:after="60"/>
              <w:jc w:val="right"/>
              <w:rPr>
                <w:sz w:val="20"/>
                <w:szCs w:val="20"/>
                <w:lang w:val="en-CA"/>
              </w:rPr>
            </w:pPr>
            <w:r>
              <w:rPr>
                <w:sz w:val="20"/>
                <w:szCs w:val="20"/>
                <w:lang w:val="en-CA"/>
              </w:rPr>
              <w:t>2,990</w:t>
            </w:r>
          </w:p>
        </w:tc>
        <w:tc>
          <w:tcPr>
            <w:tcW w:w="403" w:type="pct"/>
            <w:shd w:val="clear" w:color="auto" w:fill="auto"/>
            <w:tcMar>
              <w:left w:w="14" w:type="dxa"/>
              <w:right w:w="29" w:type="dxa"/>
            </w:tcMar>
          </w:tcPr>
          <w:p w14:paraId="58C8149B" w14:textId="6102C9FA" w:rsidR="001F3096" w:rsidRPr="00ED1766" w:rsidRDefault="00A168AB" w:rsidP="00ED1766">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ECB51C8" w14:textId="376765AD" w:rsidR="001F3096" w:rsidRPr="00ED1766" w:rsidRDefault="00035851" w:rsidP="00ED1766">
            <w:pPr>
              <w:tabs>
                <w:tab w:val="left" w:pos="8280"/>
              </w:tabs>
              <w:spacing w:after="60"/>
              <w:jc w:val="right"/>
              <w:rPr>
                <w:sz w:val="20"/>
                <w:szCs w:val="20"/>
                <w:lang w:val="en-CA"/>
              </w:rPr>
            </w:pPr>
            <w:r>
              <w:rPr>
                <w:sz w:val="20"/>
                <w:szCs w:val="20"/>
                <w:lang w:val="en-CA"/>
              </w:rPr>
              <w:t>2,860</w:t>
            </w:r>
          </w:p>
        </w:tc>
        <w:tc>
          <w:tcPr>
            <w:tcW w:w="481" w:type="pct"/>
            <w:shd w:val="clear" w:color="auto" w:fill="auto"/>
            <w:tcMar>
              <w:left w:w="14" w:type="dxa"/>
              <w:right w:w="29" w:type="dxa"/>
            </w:tcMar>
          </w:tcPr>
          <w:p w14:paraId="290D2679" w14:textId="6556C35C" w:rsidR="001F3096" w:rsidRPr="00ED1766" w:rsidRDefault="00035851" w:rsidP="00ED1766">
            <w:pPr>
              <w:tabs>
                <w:tab w:val="left" w:pos="8280"/>
              </w:tabs>
              <w:spacing w:after="60"/>
              <w:jc w:val="right"/>
              <w:rPr>
                <w:sz w:val="20"/>
                <w:szCs w:val="20"/>
                <w:lang w:val="en-CA"/>
              </w:rPr>
            </w:pPr>
            <w:r>
              <w:rPr>
                <w:sz w:val="20"/>
                <w:szCs w:val="20"/>
                <w:lang w:val="en-CA"/>
              </w:rPr>
              <w:t>18,980</w:t>
            </w:r>
          </w:p>
        </w:tc>
      </w:tr>
      <w:tr w:rsidR="00524270" w:rsidRPr="00ED1766" w14:paraId="2FD3B897" w14:textId="77777777" w:rsidTr="003518F0">
        <w:trPr>
          <w:trHeight w:val="62"/>
        </w:trPr>
        <w:tc>
          <w:tcPr>
            <w:tcW w:w="291" w:type="pct"/>
            <w:shd w:val="clear" w:color="auto" w:fill="auto"/>
            <w:hideMark/>
          </w:tcPr>
          <w:p w14:paraId="53FF031B" w14:textId="77777777" w:rsidR="00524270" w:rsidRPr="00ED1766" w:rsidRDefault="00524270" w:rsidP="00524270">
            <w:pPr>
              <w:jc w:val="left"/>
              <w:rPr>
                <w:sz w:val="20"/>
                <w:szCs w:val="20"/>
                <w:lang w:eastAsia="en-CA"/>
              </w:rPr>
            </w:pPr>
            <w:r w:rsidRPr="00ED1766">
              <w:rPr>
                <w:sz w:val="20"/>
                <w:szCs w:val="20"/>
                <w:lang w:eastAsia="en-CA"/>
              </w:rPr>
              <w:lastRenderedPageBreak/>
              <w:t>3.1</w:t>
            </w:r>
          </w:p>
        </w:tc>
        <w:tc>
          <w:tcPr>
            <w:tcW w:w="1005" w:type="pct"/>
            <w:shd w:val="clear" w:color="auto" w:fill="auto"/>
            <w:hideMark/>
          </w:tcPr>
          <w:p w14:paraId="79270D6E" w14:textId="1727C51F" w:rsidR="00524270" w:rsidRPr="00ED1766" w:rsidRDefault="00524270" w:rsidP="00524270">
            <w:pPr>
              <w:jc w:val="left"/>
              <w:rPr>
                <w:sz w:val="20"/>
                <w:szCs w:val="20"/>
                <w:lang w:eastAsia="en-CA"/>
              </w:rPr>
            </w:pPr>
            <w:r w:rsidRPr="00ED1766">
              <w:rPr>
                <w:sz w:val="20"/>
                <w:szCs w:val="20"/>
                <w:lang w:eastAsia="en-CA"/>
              </w:rPr>
              <w:t>Total agreed funding (US $)</w:t>
            </w:r>
          </w:p>
        </w:tc>
        <w:tc>
          <w:tcPr>
            <w:tcW w:w="402" w:type="pct"/>
            <w:shd w:val="clear" w:color="auto" w:fill="auto"/>
            <w:tcMar>
              <w:left w:w="14" w:type="dxa"/>
              <w:right w:w="29" w:type="dxa"/>
            </w:tcMar>
          </w:tcPr>
          <w:p w14:paraId="6A3B2101" w14:textId="0C9D47E2" w:rsidR="00524270" w:rsidRPr="00ED1766" w:rsidRDefault="00524270" w:rsidP="00524270">
            <w:pPr>
              <w:tabs>
                <w:tab w:val="left" w:pos="8280"/>
              </w:tabs>
              <w:spacing w:after="60"/>
              <w:jc w:val="right"/>
              <w:rPr>
                <w:sz w:val="20"/>
                <w:szCs w:val="20"/>
                <w:lang w:val="en-CA"/>
              </w:rPr>
            </w:pPr>
            <w:r>
              <w:rPr>
                <w:sz w:val="20"/>
                <w:szCs w:val="20"/>
                <w:lang w:val="en-CA"/>
              </w:rPr>
              <w:t>127,000</w:t>
            </w:r>
          </w:p>
        </w:tc>
        <w:tc>
          <w:tcPr>
            <w:tcW w:w="403" w:type="pct"/>
            <w:shd w:val="clear" w:color="auto" w:fill="auto"/>
            <w:tcMar>
              <w:left w:w="14" w:type="dxa"/>
              <w:right w:w="29" w:type="dxa"/>
            </w:tcMar>
          </w:tcPr>
          <w:p w14:paraId="796E20DD" w14:textId="6B4A2590" w:rsidR="00524270" w:rsidRPr="00ED1766" w:rsidRDefault="006E7D20" w:rsidP="00524270">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10EFC802" w14:textId="3B4399F0" w:rsidR="00524270" w:rsidRPr="00ED1766" w:rsidRDefault="006E7D20" w:rsidP="00524270">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9D8A2CE" w14:textId="4DA4C3D4" w:rsidR="00524270" w:rsidRPr="00ED1766" w:rsidRDefault="00524270" w:rsidP="00524270">
            <w:pPr>
              <w:tabs>
                <w:tab w:val="left" w:pos="8280"/>
              </w:tabs>
              <w:spacing w:after="60"/>
              <w:jc w:val="right"/>
              <w:rPr>
                <w:sz w:val="20"/>
                <w:szCs w:val="20"/>
                <w:lang w:val="en-CA"/>
              </w:rPr>
            </w:pPr>
            <w:r>
              <w:rPr>
                <w:sz w:val="20"/>
                <w:szCs w:val="20"/>
                <w:lang w:val="en-CA"/>
              </w:rPr>
              <w:t>195,000</w:t>
            </w:r>
          </w:p>
        </w:tc>
        <w:tc>
          <w:tcPr>
            <w:tcW w:w="402" w:type="pct"/>
            <w:shd w:val="clear" w:color="auto" w:fill="auto"/>
            <w:tcMar>
              <w:left w:w="14" w:type="dxa"/>
              <w:right w:w="29" w:type="dxa"/>
            </w:tcMar>
          </w:tcPr>
          <w:p w14:paraId="66EAADDF" w14:textId="10643A5E" w:rsidR="00524270" w:rsidRPr="00ED1766" w:rsidRDefault="006E7D20" w:rsidP="00524270">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41D3993" w14:textId="3B600199" w:rsidR="00524270" w:rsidRPr="00ED1766" w:rsidRDefault="00524270" w:rsidP="00524270">
            <w:pPr>
              <w:tabs>
                <w:tab w:val="left" w:pos="8280"/>
              </w:tabs>
              <w:spacing w:after="60"/>
              <w:jc w:val="right"/>
              <w:rPr>
                <w:sz w:val="20"/>
                <w:szCs w:val="20"/>
                <w:lang w:val="en-CA"/>
              </w:rPr>
            </w:pPr>
            <w:r>
              <w:rPr>
                <w:sz w:val="20"/>
                <w:szCs w:val="20"/>
                <w:lang w:val="en-CA"/>
              </w:rPr>
              <w:t>115,500</w:t>
            </w:r>
          </w:p>
        </w:tc>
        <w:tc>
          <w:tcPr>
            <w:tcW w:w="403" w:type="pct"/>
            <w:shd w:val="clear" w:color="auto" w:fill="auto"/>
            <w:tcMar>
              <w:left w:w="14" w:type="dxa"/>
              <w:right w:w="29" w:type="dxa"/>
            </w:tcMar>
          </w:tcPr>
          <w:p w14:paraId="00369605" w14:textId="4BDB0376" w:rsidR="00524270" w:rsidRPr="00ED1766" w:rsidRDefault="006E7D20" w:rsidP="00524270">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925FA95" w14:textId="78BD5027" w:rsidR="00524270" w:rsidRPr="00ED1766" w:rsidRDefault="00524270" w:rsidP="00524270">
            <w:pPr>
              <w:tabs>
                <w:tab w:val="left" w:pos="8280"/>
              </w:tabs>
              <w:spacing w:after="60"/>
              <w:jc w:val="right"/>
              <w:rPr>
                <w:sz w:val="20"/>
                <w:szCs w:val="20"/>
                <w:lang w:val="en-CA"/>
              </w:rPr>
            </w:pPr>
            <w:r>
              <w:rPr>
                <w:sz w:val="20"/>
                <w:szCs w:val="20"/>
                <w:lang w:val="en-CA"/>
              </w:rPr>
              <w:t>50,000</w:t>
            </w:r>
          </w:p>
        </w:tc>
        <w:tc>
          <w:tcPr>
            <w:tcW w:w="481" w:type="pct"/>
            <w:shd w:val="clear" w:color="auto" w:fill="auto"/>
            <w:tcMar>
              <w:left w:w="14" w:type="dxa"/>
              <w:right w:w="29" w:type="dxa"/>
            </w:tcMar>
          </w:tcPr>
          <w:p w14:paraId="510B0BE2" w14:textId="03E6EDED" w:rsidR="00524270" w:rsidRPr="00ED1766" w:rsidRDefault="00524270" w:rsidP="00524270">
            <w:pPr>
              <w:tabs>
                <w:tab w:val="left" w:pos="8280"/>
              </w:tabs>
              <w:spacing w:after="60"/>
              <w:jc w:val="right"/>
              <w:rPr>
                <w:sz w:val="20"/>
                <w:szCs w:val="20"/>
                <w:lang w:val="en-CA"/>
              </w:rPr>
            </w:pPr>
            <w:r>
              <w:rPr>
                <w:color w:val="000000"/>
                <w:sz w:val="20"/>
                <w:szCs w:val="20"/>
              </w:rPr>
              <w:t>487,500</w:t>
            </w:r>
          </w:p>
        </w:tc>
      </w:tr>
      <w:tr w:rsidR="00524270" w:rsidRPr="00ED1766" w14:paraId="54A1DADC" w14:textId="77777777" w:rsidTr="003518F0">
        <w:trPr>
          <w:trHeight w:val="62"/>
        </w:trPr>
        <w:tc>
          <w:tcPr>
            <w:tcW w:w="291" w:type="pct"/>
            <w:shd w:val="clear" w:color="auto" w:fill="auto"/>
            <w:hideMark/>
          </w:tcPr>
          <w:p w14:paraId="685D4A60" w14:textId="77777777" w:rsidR="00524270" w:rsidRPr="00ED1766" w:rsidRDefault="00524270" w:rsidP="00524270">
            <w:pPr>
              <w:jc w:val="left"/>
              <w:rPr>
                <w:sz w:val="20"/>
                <w:szCs w:val="20"/>
                <w:lang w:eastAsia="en-CA"/>
              </w:rPr>
            </w:pPr>
            <w:r w:rsidRPr="00ED1766">
              <w:rPr>
                <w:sz w:val="20"/>
                <w:szCs w:val="20"/>
                <w:lang w:eastAsia="en-CA"/>
              </w:rPr>
              <w:t>3.2</w:t>
            </w:r>
          </w:p>
        </w:tc>
        <w:tc>
          <w:tcPr>
            <w:tcW w:w="1005" w:type="pct"/>
            <w:shd w:val="clear" w:color="auto" w:fill="auto"/>
            <w:hideMark/>
          </w:tcPr>
          <w:p w14:paraId="5DFB36B1" w14:textId="0A9DD8E9" w:rsidR="00524270" w:rsidRPr="00ED1766" w:rsidRDefault="00524270" w:rsidP="00524270">
            <w:pPr>
              <w:jc w:val="left"/>
              <w:rPr>
                <w:sz w:val="20"/>
                <w:szCs w:val="20"/>
                <w:lang w:eastAsia="en-CA"/>
              </w:rPr>
            </w:pPr>
            <w:r w:rsidRPr="00ED1766">
              <w:rPr>
                <w:sz w:val="20"/>
                <w:szCs w:val="20"/>
                <w:lang w:eastAsia="en-CA"/>
              </w:rPr>
              <w:t>Total support costs (US $)</w:t>
            </w:r>
          </w:p>
        </w:tc>
        <w:tc>
          <w:tcPr>
            <w:tcW w:w="402" w:type="pct"/>
            <w:shd w:val="clear" w:color="auto" w:fill="auto"/>
            <w:tcMar>
              <w:left w:w="14" w:type="dxa"/>
              <w:right w:w="29" w:type="dxa"/>
            </w:tcMar>
          </w:tcPr>
          <w:p w14:paraId="096DFAC6" w14:textId="69547D03" w:rsidR="00524270" w:rsidRPr="00ED1766" w:rsidRDefault="00524270" w:rsidP="00524270">
            <w:pPr>
              <w:tabs>
                <w:tab w:val="left" w:pos="8280"/>
              </w:tabs>
              <w:spacing w:after="60"/>
              <w:jc w:val="right"/>
              <w:rPr>
                <w:sz w:val="20"/>
                <w:szCs w:val="20"/>
                <w:lang w:val="en-CA"/>
              </w:rPr>
            </w:pPr>
            <w:r>
              <w:rPr>
                <w:color w:val="000000"/>
                <w:sz w:val="20"/>
                <w:szCs w:val="20"/>
              </w:rPr>
              <w:t>11,980</w:t>
            </w:r>
          </w:p>
        </w:tc>
        <w:tc>
          <w:tcPr>
            <w:tcW w:w="403" w:type="pct"/>
            <w:shd w:val="clear" w:color="auto" w:fill="auto"/>
            <w:tcMar>
              <w:left w:w="14" w:type="dxa"/>
              <w:right w:w="29" w:type="dxa"/>
            </w:tcMar>
          </w:tcPr>
          <w:p w14:paraId="5B3A2291" w14:textId="5B92C426" w:rsidR="00524270" w:rsidRPr="00ED1766" w:rsidRDefault="006E7D20" w:rsidP="00524270">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04D0E0F" w14:textId="42D17CF5" w:rsidR="00524270" w:rsidRPr="00ED1766" w:rsidRDefault="006E7D20" w:rsidP="00124A6D">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721392F" w14:textId="2F988BFB" w:rsidR="00524270" w:rsidRPr="00ED1766" w:rsidRDefault="00524270" w:rsidP="00124A6D">
            <w:pPr>
              <w:tabs>
                <w:tab w:val="left" w:pos="8280"/>
              </w:tabs>
              <w:spacing w:after="60"/>
              <w:jc w:val="right"/>
              <w:rPr>
                <w:sz w:val="20"/>
                <w:szCs w:val="20"/>
                <w:lang w:val="en-CA"/>
              </w:rPr>
            </w:pPr>
            <w:r>
              <w:rPr>
                <w:color w:val="000000"/>
                <w:sz w:val="20"/>
                <w:szCs w:val="20"/>
              </w:rPr>
              <w:t>16,620</w:t>
            </w:r>
          </w:p>
        </w:tc>
        <w:tc>
          <w:tcPr>
            <w:tcW w:w="402" w:type="pct"/>
            <w:shd w:val="clear" w:color="auto" w:fill="auto"/>
            <w:tcMar>
              <w:left w:w="14" w:type="dxa"/>
              <w:right w:w="29" w:type="dxa"/>
            </w:tcMar>
          </w:tcPr>
          <w:p w14:paraId="209B6A7C" w14:textId="0792A9FE" w:rsidR="00524270" w:rsidRPr="00ED1766" w:rsidRDefault="006E7D20" w:rsidP="00124A6D">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550E98C" w14:textId="1DDA6B82" w:rsidR="00524270" w:rsidRPr="00ED1766" w:rsidRDefault="00524270" w:rsidP="00124A6D">
            <w:pPr>
              <w:tabs>
                <w:tab w:val="left" w:pos="8280"/>
              </w:tabs>
              <w:spacing w:after="60"/>
              <w:jc w:val="right"/>
              <w:rPr>
                <w:sz w:val="20"/>
                <w:szCs w:val="20"/>
                <w:lang w:val="en-CA"/>
              </w:rPr>
            </w:pPr>
            <w:r>
              <w:rPr>
                <w:color w:val="000000"/>
                <w:sz w:val="20"/>
                <w:szCs w:val="20"/>
              </w:rPr>
              <w:t>9,465</w:t>
            </w:r>
          </w:p>
        </w:tc>
        <w:tc>
          <w:tcPr>
            <w:tcW w:w="403" w:type="pct"/>
            <w:shd w:val="clear" w:color="auto" w:fill="auto"/>
            <w:tcMar>
              <w:left w:w="14" w:type="dxa"/>
              <w:right w:w="29" w:type="dxa"/>
            </w:tcMar>
          </w:tcPr>
          <w:p w14:paraId="0C1C52D0" w14:textId="122365DB" w:rsidR="00524270" w:rsidRPr="00ED1766" w:rsidRDefault="006E7D20" w:rsidP="00124A6D">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5A1BCD2" w14:textId="0CA05BDC" w:rsidR="00524270" w:rsidRPr="00ED1766" w:rsidRDefault="00524270" w:rsidP="00124A6D">
            <w:pPr>
              <w:tabs>
                <w:tab w:val="left" w:pos="8280"/>
              </w:tabs>
              <w:spacing w:after="60"/>
              <w:jc w:val="right"/>
              <w:rPr>
                <w:sz w:val="20"/>
                <w:szCs w:val="20"/>
                <w:lang w:val="en-CA"/>
              </w:rPr>
            </w:pPr>
            <w:r>
              <w:rPr>
                <w:color w:val="000000"/>
                <w:sz w:val="20"/>
                <w:szCs w:val="20"/>
              </w:rPr>
              <w:t>4,820</w:t>
            </w:r>
          </w:p>
        </w:tc>
        <w:tc>
          <w:tcPr>
            <w:tcW w:w="481" w:type="pct"/>
            <w:shd w:val="clear" w:color="auto" w:fill="auto"/>
            <w:tcMar>
              <w:left w:w="14" w:type="dxa"/>
              <w:right w:w="29" w:type="dxa"/>
            </w:tcMar>
          </w:tcPr>
          <w:p w14:paraId="18D5942A" w14:textId="654AEEC2" w:rsidR="00524270" w:rsidRPr="00ED1766" w:rsidRDefault="00524270" w:rsidP="00124A6D">
            <w:pPr>
              <w:tabs>
                <w:tab w:val="left" w:pos="8280"/>
              </w:tabs>
              <w:spacing w:after="60"/>
              <w:jc w:val="right"/>
              <w:rPr>
                <w:sz w:val="20"/>
                <w:szCs w:val="20"/>
                <w:lang w:val="en-CA"/>
              </w:rPr>
            </w:pPr>
            <w:r>
              <w:rPr>
                <w:color w:val="000000"/>
                <w:sz w:val="20"/>
                <w:szCs w:val="20"/>
              </w:rPr>
              <w:t xml:space="preserve">42,885 </w:t>
            </w:r>
          </w:p>
        </w:tc>
      </w:tr>
      <w:tr w:rsidR="00524270" w:rsidRPr="00ED1766" w14:paraId="63969136" w14:textId="77777777" w:rsidTr="003518F0">
        <w:trPr>
          <w:trHeight w:val="53"/>
        </w:trPr>
        <w:tc>
          <w:tcPr>
            <w:tcW w:w="291" w:type="pct"/>
            <w:shd w:val="clear" w:color="auto" w:fill="auto"/>
            <w:hideMark/>
          </w:tcPr>
          <w:p w14:paraId="60560E53" w14:textId="77777777" w:rsidR="00524270" w:rsidRPr="00ED1766" w:rsidRDefault="00524270" w:rsidP="00524270">
            <w:pPr>
              <w:jc w:val="left"/>
              <w:rPr>
                <w:sz w:val="20"/>
                <w:szCs w:val="20"/>
                <w:lang w:eastAsia="en-CA"/>
              </w:rPr>
            </w:pPr>
            <w:r w:rsidRPr="00ED1766">
              <w:rPr>
                <w:sz w:val="20"/>
                <w:szCs w:val="20"/>
                <w:lang w:eastAsia="en-CA"/>
              </w:rPr>
              <w:t>3.3</w:t>
            </w:r>
          </w:p>
        </w:tc>
        <w:tc>
          <w:tcPr>
            <w:tcW w:w="1005" w:type="pct"/>
            <w:shd w:val="clear" w:color="auto" w:fill="auto"/>
            <w:hideMark/>
          </w:tcPr>
          <w:p w14:paraId="60706F46" w14:textId="15381DEB" w:rsidR="00524270" w:rsidRPr="00ED1766" w:rsidRDefault="00524270" w:rsidP="00524270">
            <w:pPr>
              <w:jc w:val="left"/>
              <w:rPr>
                <w:sz w:val="20"/>
                <w:szCs w:val="20"/>
                <w:lang w:eastAsia="en-CA"/>
              </w:rPr>
            </w:pPr>
            <w:r w:rsidRPr="00ED1766">
              <w:rPr>
                <w:sz w:val="20"/>
                <w:szCs w:val="20"/>
                <w:lang w:eastAsia="en-CA"/>
              </w:rPr>
              <w:t>Total agreed costs (US $)</w:t>
            </w:r>
          </w:p>
        </w:tc>
        <w:tc>
          <w:tcPr>
            <w:tcW w:w="402" w:type="pct"/>
            <w:shd w:val="clear" w:color="auto" w:fill="auto"/>
            <w:tcMar>
              <w:left w:w="14" w:type="dxa"/>
              <w:right w:w="29" w:type="dxa"/>
            </w:tcMar>
          </w:tcPr>
          <w:p w14:paraId="5469CA90" w14:textId="29168E02" w:rsidR="00524270" w:rsidRPr="00ED1766" w:rsidRDefault="00524270" w:rsidP="00524270">
            <w:pPr>
              <w:tabs>
                <w:tab w:val="left" w:pos="8280"/>
              </w:tabs>
              <w:spacing w:after="60"/>
              <w:jc w:val="right"/>
              <w:rPr>
                <w:sz w:val="20"/>
                <w:szCs w:val="20"/>
                <w:lang w:val="en-CA"/>
              </w:rPr>
            </w:pPr>
            <w:r>
              <w:rPr>
                <w:color w:val="000000"/>
                <w:sz w:val="20"/>
                <w:szCs w:val="20"/>
              </w:rPr>
              <w:t>138,980</w:t>
            </w:r>
          </w:p>
        </w:tc>
        <w:tc>
          <w:tcPr>
            <w:tcW w:w="403" w:type="pct"/>
            <w:shd w:val="clear" w:color="auto" w:fill="auto"/>
            <w:tcMar>
              <w:left w:w="14" w:type="dxa"/>
              <w:right w:w="29" w:type="dxa"/>
            </w:tcMar>
          </w:tcPr>
          <w:p w14:paraId="798CD2FF" w14:textId="3F16CC8C" w:rsidR="00524270" w:rsidRPr="00ED1766" w:rsidRDefault="006E7D20" w:rsidP="00524270">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2A8774ED" w14:textId="5A19C1C0" w:rsidR="00524270" w:rsidRPr="00ED1766" w:rsidRDefault="006E7D20" w:rsidP="00124A6D">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299D7E58" w14:textId="70ABA7E7" w:rsidR="00524270" w:rsidRPr="00ED1766" w:rsidRDefault="00524270" w:rsidP="00124A6D">
            <w:pPr>
              <w:tabs>
                <w:tab w:val="left" w:pos="8280"/>
              </w:tabs>
              <w:spacing w:after="60"/>
              <w:jc w:val="right"/>
              <w:rPr>
                <w:sz w:val="20"/>
                <w:szCs w:val="20"/>
                <w:lang w:val="en-CA"/>
              </w:rPr>
            </w:pPr>
            <w:r>
              <w:rPr>
                <w:color w:val="000000"/>
                <w:sz w:val="20"/>
                <w:szCs w:val="20"/>
              </w:rPr>
              <w:t>211,620</w:t>
            </w:r>
          </w:p>
        </w:tc>
        <w:tc>
          <w:tcPr>
            <w:tcW w:w="402" w:type="pct"/>
            <w:shd w:val="clear" w:color="auto" w:fill="auto"/>
            <w:tcMar>
              <w:left w:w="14" w:type="dxa"/>
              <w:right w:w="29" w:type="dxa"/>
            </w:tcMar>
          </w:tcPr>
          <w:p w14:paraId="1A04AC12" w14:textId="7079DCEE" w:rsidR="00524270" w:rsidRPr="00ED1766" w:rsidRDefault="006E7D20" w:rsidP="00124A6D">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049E78F" w14:textId="52EBD056" w:rsidR="00524270" w:rsidRPr="00ED1766" w:rsidRDefault="00524270" w:rsidP="00124A6D">
            <w:pPr>
              <w:tabs>
                <w:tab w:val="left" w:pos="8280"/>
              </w:tabs>
              <w:spacing w:after="60"/>
              <w:jc w:val="right"/>
              <w:rPr>
                <w:sz w:val="20"/>
                <w:szCs w:val="20"/>
                <w:lang w:val="en-CA"/>
              </w:rPr>
            </w:pPr>
            <w:r>
              <w:rPr>
                <w:color w:val="000000"/>
                <w:sz w:val="20"/>
                <w:szCs w:val="20"/>
              </w:rPr>
              <w:t>124,965</w:t>
            </w:r>
          </w:p>
        </w:tc>
        <w:tc>
          <w:tcPr>
            <w:tcW w:w="403" w:type="pct"/>
            <w:shd w:val="clear" w:color="auto" w:fill="auto"/>
            <w:tcMar>
              <w:left w:w="14" w:type="dxa"/>
              <w:right w:w="29" w:type="dxa"/>
            </w:tcMar>
          </w:tcPr>
          <w:p w14:paraId="6E453B8D" w14:textId="03AEC06A" w:rsidR="00524270" w:rsidRPr="00ED1766" w:rsidRDefault="006E7D20" w:rsidP="00124A6D">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10A91EC" w14:textId="3AAB2A97" w:rsidR="00524270" w:rsidRPr="00ED1766" w:rsidRDefault="00524270" w:rsidP="00124A6D">
            <w:pPr>
              <w:tabs>
                <w:tab w:val="left" w:pos="8280"/>
              </w:tabs>
              <w:spacing w:after="60"/>
              <w:jc w:val="right"/>
              <w:rPr>
                <w:sz w:val="20"/>
                <w:szCs w:val="20"/>
                <w:lang w:val="en-CA"/>
              </w:rPr>
            </w:pPr>
            <w:r>
              <w:rPr>
                <w:color w:val="000000"/>
                <w:sz w:val="20"/>
                <w:szCs w:val="20"/>
              </w:rPr>
              <w:t>54,820</w:t>
            </w:r>
          </w:p>
        </w:tc>
        <w:tc>
          <w:tcPr>
            <w:tcW w:w="481" w:type="pct"/>
            <w:shd w:val="clear" w:color="auto" w:fill="auto"/>
            <w:tcMar>
              <w:left w:w="14" w:type="dxa"/>
              <w:right w:w="29" w:type="dxa"/>
            </w:tcMar>
          </w:tcPr>
          <w:p w14:paraId="3D8CF4C2" w14:textId="06B66F5B" w:rsidR="00524270" w:rsidRPr="00ED1766" w:rsidRDefault="00524270" w:rsidP="00124A6D">
            <w:pPr>
              <w:tabs>
                <w:tab w:val="left" w:pos="8280"/>
              </w:tabs>
              <w:spacing w:after="60"/>
              <w:jc w:val="right"/>
              <w:rPr>
                <w:sz w:val="20"/>
                <w:szCs w:val="20"/>
                <w:lang w:val="en-CA"/>
              </w:rPr>
            </w:pPr>
            <w:r>
              <w:rPr>
                <w:color w:val="000000"/>
                <w:sz w:val="20"/>
                <w:szCs w:val="20"/>
              </w:rPr>
              <w:t xml:space="preserve">530,385 </w:t>
            </w:r>
          </w:p>
        </w:tc>
      </w:tr>
      <w:tr w:rsidR="00ED1766" w:rsidRPr="00ED1766" w14:paraId="1C7AD042" w14:textId="77777777" w:rsidTr="00CC1F87">
        <w:trPr>
          <w:trHeight w:val="53"/>
        </w:trPr>
        <w:tc>
          <w:tcPr>
            <w:tcW w:w="291" w:type="pct"/>
            <w:shd w:val="clear" w:color="auto" w:fill="auto"/>
            <w:hideMark/>
          </w:tcPr>
          <w:p w14:paraId="224DC38C" w14:textId="77777777" w:rsidR="001F3096" w:rsidRPr="00ED1766" w:rsidRDefault="001F3096" w:rsidP="00ED1766">
            <w:pPr>
              <w:jc w:val="left"/>
              <w:rPr>
                <w:sz w:val="20"/>
                <w:szCs w:val="20"/>
                <w:lang w:eastAsia="en-CA"/>
              </w:rPr>
            </w:pPr>
            <w:r w:rsidRPr="00ED1766">
              <w:rPr>
                <w:sz w:val="20"/>
                <w:szCs w:val="20"/>
                <w:lang w:eastAsia="en-CA"/>
              </w:rPr>
              <w:t>4.1.1</w:t>
            </w:r>
          </w:p>
        </w:tc>
        <w:tc>
          <w:tcPr>
            <w:tcW w:w="4228" w:type="pct"/>
            <w:gridSpan w:val="9"/>
            <w:shd w:val="clear" w:color="auto" w:fill="auto"/>
            <w:hideMark/>
          </w:tcPr>
          <w:p w14:paraId="1C53A029" w14:textId="77777777" w:rsidR="001F3096" w:rsidRPr="00ED1766" w:rsidRDefault="001F3096" w:rsidP="00ED1766">
            <w:pPr>
              <w:jc w:val="left"/>
              <w:rPr>
                <w:sz w:val="20"/>
                <w:szCs w:val="20"/>
                <w:lang w:eastAsia="en-CA"/>
              </w:rPr>
            </w:pPr>
            <w:r w:rsidRPr="00ED1766">
              <w:rPr>
                <w:sz w:val="20"/>
                <w:szCs w:val="20"/>
                <w:lang w:eastAsia="en-CA"/>
              </w:rPr>
              <w:t>Total phase-out of HCFC-22 agreed to be achieved under this Agreement (ODP tonnes)</w:t>
            </w:r>
          </w:p>
        </w:tc>
        <w:tc>
          <w:tcPr>
            <w:tcW w:w="481" w:type="pct"/>
            <w:shd w:val="clear" w:color="auto" w:fill="auto"/>
          </w:tcPr>
          <w:p w14:paraId="4F34179D" w14:textId="77777777" w:rsidR="001F3096" w:rsidRPr="00ED1766" w:rsidRDefault="001F3096" w:rsidP="00ED1766">
            <w:pPr>
              <w:jc w:val="right"/>
              <w:rPr>
                <w:sz w:val="20"/>
                <w:szCs w:val="20"/>
                <w:lang w:eastAsia="en-CA"/>
              </w:rPr>
            </w:pPr>
            <w:r w:rsidRPr="00ED1766">
              <w:rPr>
                <w:sz w:val="20"/>
                <w:szCs w:val="20"/>
                <w:lang w:eastAsia="en-CA"/>
              </w:rPr>
              <w:t>0.65</w:t>
            </w:r>
          </w:p>
        </w:tc>
      </w:tr>
      <w:tr w:rsidR="00ED1766" w:rsidRPr="00ED1766" w14:paraId="3903A4F1" w14:textId="77777777" w:rsidTr="00CC1F87">
        <w:trPr>
          <w:trHeight w:val="116"/>
        </w:trPr>
        <w:tc>
          <w:tcPr>
            <w:tcW w:w="291" w:type="pct"/>
            <w:shd w:val="clear" w:color="auto" w:fill="auto"/>
            <w:hideMark/>
          </w:tcPr>
          <w:p w14:paraId="2E942EDF" w14:textId="77777777" w:rsidR="001F3096" w:rsidRPr="00ED1766" w:rsidRDefault="001F3096" w:rsidP="00ED1766">
            <w:pPr>
              <w:jc w:val="left"/>
              <w:rPr>
                <w:sz w:val="20"/>
                <w:szCs w:val="20"/>
                <w:lang w:eastAsia="en-CA"/>
              </w:rPr>
            </w:pPr>
            <w:r w:rsidRPr="00ED1766">
              <w:rPr>
                <w:sz w:val="20"/>
                <w:szCs w:val="20"/>
                <w:lang w:eastAsia="en-CA"/>
              </w:rPr>
              <w:t>4.1.2</w:t>
            </w:r>
          </w:p>
        </w:tc>
        <w:tc>
          <w:tcPr>
            <w:tcW w:w="4228" w:type="pct"/>
            <w:gridSpan w:val="9"/>
            <w:shd w:val="clear" w:color="auto" w:fill="auto"/>
            <w:hideMark/>
          </w:tcPr>
          <w:p w14:paraId="05D6F203" w14:textId="19B11B0C" w:rsidR="001F3096" w:rsidRPr="00ED1766" w:rsidRDefault="001F3096" w:rsidP="00ED1766">
            <w:pPr>
              <w:jc w:val="left"/>
              <w:rPr>
                <w:sz w:val="20"/>
                <w:szCs w:val="20"/>
                <w:lang w:eastAsia="en-CA"/>
              </w:rPr>
            </w:pPr>
            <w:r w:rsidRPr="00ED1766">
              <w:rPr>
                <w:sz w:val="20"/>
                <w:szCs w:val="20"/>
                <w:lang w:eastAsia="en-CA"/>
              </w:rPr>
              <w:t xml:space="preserve">Phase-out of HCFC-22 to be achieved in </w:t>
            </w:r>
            <w:r w:rsidR="00EB53B0" w:rsidRPr="00ED1766">
              <w:rPr>
                <w:sz w:val="20"/>
                <w:szCs w:val="20"/>
                <w:lang w:eastAsia="en-CA"/>
              </w:rPr>
              <w:t xml:space="preserve">the </w:t>
            </w:r>
            <w:r w:rsidRPr="00ED1766">
              <w:rPr>
                <w:sz w:val="20"/>
                <w:szCs w:val="20"/>
                <w:lang w:eastAsia="en-CA"/>
              </w:rPr>
              <w:t xml:space="preserve">previous </w:t>
            </w:r>
            <w:r w:rsidR="00EB53B0" w:rsidRPr="00ED1766">
              <w:rPr>
                <w:sz w:val="20"/>
                <w:szCs w:val="20"/>
                <w:lang w:eastAsia="en-CA"/>
              </w:rPr>
              <w:t>stages</w:t>
            </w:r>
            <w:r w:rsidRPr="00ED1766">
              <w:rPr>
                <w:sz w:val="20"/>
                <w:szCs w:val="20"/>
                <w:lang w:eastAsia="en-CA"/>
              </w:rPr>
              <w:t xml:space="preserve"> (ODP tonnes)</w:t>
            </w:r>
          </w:p>
        </w:tc>
        <w:tc>
          <w:tcPr>
            <w:tcW w:w="481" w:type="pct"/>
            <w:shd w:val="clear" w:color="auto" w:fill="auto"/>
          </w:tcPr>
          <w:p w14:paraId="220F1E21" w14:textId="77777777" w:rsidR="001F3096" w:rsidRPr="00ED1766" w:rsidRDefault="001F3096" w:rsidP="00ED1766">
            <w:pPr>
              <w:jc w:val="right"/>
              <w:rPr>
                <w:sz w:val="20"/>
                <w:szCs w:val="20"/>
                <w:lang w:eastAsia="en-CA"/>
              </w:rPr>
            </w:pPr>
            <w:r w:rsidRPr="00ED1766">
              <w:rPr>
                <w:sz w:val="20"/>
                <w:szCs w:val="20"/>
                <w:lang w:eastAsia="en-CA"/>
              </w:rPr>
              <w:t>0.35</w:t>
            </w:r>
          </w:p>
        </w:tc>
      </w:tr>
      <w:tr w:rsidR="00ED1766" w:rsidRPr="00ED1766" w14:paraId="3954154F" w14:textId="77777777" w:rsidTr="00CC1F87">
        <w:trPr>
          <w:trHeight w:val="98"/>
        </w:trPr>
        <w:tc>
          <w:tcPr>
            <w:tcW w:w="291" w:type="pct"/>
            <w:shd w:val="clear" w:color="auto" w:fill="auto"/>
            <w:hideMark/>
          </w:tcPr>
          <w:p w14:paraId="5BDB79EE" w14:textId="77777777" w:rsidR="001F3096" w:rsidRPr="00ED1766" w:rsidRDefault="001F3096" w:rsidP="00ED1766">
            <w:pPr>
              <w:jc w:val="left"/>
              <w:rPr>
                <w:sz w:val="20"/>
                <w:szCs w:val="20"/>
                <w:lang w:eastAsia="en-CA"/>
              </w:rPr>
            </w:pPr>
            <w:r w:rsidRPr="00ED1766">
              <w:rPr>
                <w:sz w:val="20"/>
                <w:szCs w:val="20"/>
                <w:lang w:eastAsia="en-CA"/>
              </w:rPr>
              <w:t>4.1.3</w:t>
            </w:r>
          </w:p>
        </w:tc>
        <w:tc>
          <w:tcPr>
            <w:tcW w:w="4228" w:type="pct"/>
            <w:gridSpan w:val="9"/>
            <w:shd w:val="clear" w:color="auto" w:fill="auto"/>
            <w:hideMark/>
          </w:tcPr>
          <w:p w14:paraId="0DE18B23" w14:textId="77777777" w:rsidR="001F3096" w:rsidRPr="00ED1766" w:rsidRDefault="001F3096" w:rsidP="00ED1766">
            <w:pPr>
              <w:jc w:val="left"/>
              <w:rPr>
                <w:sz w:val="20"/>
                <w:szCs w:val="20"/>
                <w:lang w:eastAsia="en-CA"/>
              </w:rPr>
            </w:pPr>
            <w:r w:rsidRPr="00ED1766">
              <w:rPr>
                <w:sz w:val="20"/>
                <w:szCs w:val="20"/>
                <w:lang w:eastAsia="en-CA"/>
              </w:rPr>
              <w:t>Remaining eligible consumption for HCFC-22 (ODP tonnes)</w:t>
            </w:r>
          </w:p>
        </w:tc>
        <w:tc>
          <w:tcPr>
            <w:tcW w:w="481" w:type="pct"/>
            <w:shd w:val="clear" w:color="auto" w:fill="auto"/>
          </w:tcPr>
          <w:p w14:paraId="20A371DE" w14:textId="77777777" w:rsidR="001F3096" w:rsidRPr="00ED1766" w:rsidRDefault="001F3096" w:rsidP="00ED1766">
            <w:pPr>
              <w:jc w:val="right"/>
              <w:rPr>
                <w:sz w:val="20"/>
                <w:szCs w:val="20"/>
                <w:lang w:eastAsia="en-CA"/>
              </w:rPr>
            </w:pPr>
            <w:r w:rsidRPr="00ED1766">
              <w:rPr>
                <w:sz w:val="20"/>
                <w:szCs w:val="20"/>
                <w:lang w:eastAsia="en-CA"/>
              </w:rPr>
              <w:t>0.00</w:t>
            </w:r>
          </w:p>
        </w:tc>
      </w:tr>
    </w:tbl>
    <w:p w14:paraId="69C2525C" w14:textId="77777777" w:rsidR="001F3096" w:rsidRPr="003518F0" w:rsidRDefault="001F3096" w:rsidP="00ED1766">
      <w:pPr>
        <w:pStyle w:val="Heading1"/>
        <w:numPr>
          <w:ilvl w:val="0"/>
          <w:numId w:val="0"/>
        </w:numPr>
        <w:rPr>
          <w:sz w:val="19"/>
          <w:szCs w:val="19"/>
        </w:rPr>
      </w:pPr>
      <w:r w:rsidRPr="003518F0">
        <w:rPr>
          <w:sz w:val="19"/>
          <w:szCs w:val="19"/>
        </w:rPr>
        <w:t>*Date of completion of stage II as per stage II Agreement: 31 December 2021.</w:t>
      </w:r>
    </w:p>
    <w:p w14:paraId="1A960106" w14:textId="77777777" w:rsidR="001F3096" w:rsidRPr="00ED1766" w:rsidRDefault="001F3096" w:rsidP="00ED1766">
      <w:pPr>
        <w:rPr>
          <w:b/>
        </w:rPr>
      </w:pPr>
      <w:r w:rsidRPr="00ED1766">
        <w:rPr>
          <w:b/>
        </w:rPr>
        <w:t>APPENDIX 3-A: FUNDING APPROVAL SCHEDULE</w:t>
      </w:r>
    </w:p>
    <w:p w14:paraId="07B21588" w14:textId="77777777" w:rsidR="001F3096" w:rsidRPr="00ED1766" w:rsidRDefault="001F3096" w:rsidP="00ED1766"/>
    <w:p w14:paraId="55F0A76B" w14:textId="77777777" w:rsidR="001F3096" w:rsidRPr="00ED1766" w:rsidRDefault="001F3096" w:rsidP="00ED1766">
      <w:pPr>
        <w:pStyle w:val="Heading1"/>
        <w:numPr>
          <w:ilvl w:val="0"/>
          <w:numId w:val="26"/>
        </w:numPr>
      </w:pPr>
      <w:r w:rsidRPr="00ED1766">
        <w:t>Funding for the future tranches will be considered for approval at the first meeting of the year specified in Appendix 2-A.</w:t>
      </w:r>
    </w:p>
    <w:p w14:paraId="00A3606D" w14:textId="77777777" w:rsidR="001F3096" w:rsidRPr="00ED1766" w:rsidRDefault="001F3096" w:rsidP="00ED1766">
      <w:pPr>
        <w:keepNext/>
        <w:rPr>
          <w:b/>
        </w:rPr>
      </w:pPr>
      <w:r w:rsidRPr="00ED1766">
        <w:rPr>
          <w:b/>
        </w:rPr>
        <w:t>APPENDIX 4-A: FORMAT OF TRANCHE IMPLEMENTATION REPORTS AND PLANS</w:t>
      </w:r>
    </w:p>
    <w:p w14:paraId="16B6E1E2" w14:textId="77777777" w:rsidR="001F3096" w:rsidRPr="00ED1766" w:rsidRDefault="001F3096" w:rsidP="00ED1766">
      <w:pPr>
        <w:keepNext/>
      </w:pPr>
    </w:p>
    <w:p w14:paraId="01045BFF" w14:textId="77777777" w:rsidR="001F3096" w:rsidRPr="00ED1766" w:rsidRDefault="001F3096" w:rsidP="00ED1766">
      <w:pPr>
        <w:pStyle w:val="Heading1"/>
        <w:keepNext/>
        <w:numPr>
          <w:ilvl w:val="0"/>
          <w:numId w:val="27"/>
        </w:numPr>
      </w:pPr>
      <w:r w:rsidRPr="00ED1766">
        <w:t>The submission of the Tranche Implementation Report and Plans for each tranche request will consist of five parts:</w:t>
      </w:r>
    </w:p>
    <w:p w14:paraId="1F49E9CB" w14:textId="77777777" w:rsidR="001F3096" w:rsidRPr="00ED1766" w:rsidRDefault="001F3096" w:rsidP="00ED1766">
      <w:pPr>
        <w:pStyle w:val="Heading2"/>
        <w:keepNext/>
        <w:widowControl/>
        <w:tabs>
          <w:tab w:val="clear" w:pos="0"/>
          <w:tab w:val="num" w:pos="-720"/>
        </w:tabs>
      </w:pPr>
      <w:r w:rsidRPr="00ED1766">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19AC9A7" w14:textId="77777777" w:rsidR="001F3096" w:rsidRPr="00ED1766" w:rsidRDefault="001F3096" w:rsidP="00ED1766">
      <w:pPr>
        <w:pStyle w:val="Heading2"/>
        <w:tabs>
          <w:tab w:val="clear" w:pos="0"/>
          <w:tab w:val="num" w:pos="-720"/>
        </w:tabs>
      </w:pPr>
      <w:r w:rsidRPr="00ED1766">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A370281" w14:textId="77777777" w:rsidR="001F3096" w:rsidRPr="00ED1766" w:rsidRDefault="001F3096" w:rsidP="00ED1766">
      <w:pPr>
        <w:pStyle w:val="Heading2"/>
        <w:tabs>
          <w:tab w:val="clear" w:pos="0"/>
          <w:tab w:val="num" w:pos="-720"/>
        </w:tabs>
      </w:pPr>
      <w:r w:rsidRPr="00ED1766">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B67EC01" w14:textId="77777777" w:rsidR="001F3096" w:rsidRPr="00ED1766" w:rsidRDefault="001F3096" w:rsidP="00ED1766">
      <w:pPr>
        <w:pStyle w:val="Heading2"/>
        <w:tabs>
          <w:tab w:val="clear" w:pos="0"/>
          <w:tab w:val="num" w:pos="-720"/>
        </w:tabs>
      </w:pPr>
      <w:r w:rsidRPr="00ED1766">
        <w:lastRenderedPageBreak/>
        <w:t>A set of quantitative information for all Tranche Implementation Reports and Plans, submitted through an online database; and</w:t>
      </w:r>
    </w:p>
    <w:p w14:paraId="2CD58D60" w14:textId="77777777" w:rsidR="001F3096" w:rsidRPr="00ED1766" w:rsidRDefault="001F3096" w:rsidP="00ED1766">
      <w:pPr>
        <w:pStyle w:val="Heading2"/>
        <w:tabs>
          <w:tab w:val="clear" w:pos="0"/>
          <w:tab w:val="num" w:pos="-720"/>
        </w:tabs>
      </w:pPr>
      <w:r w:rsidRPr="00ED1766">
        <w:t>An Executive Summary of about five paragraphs, summarizing the information of the above sub</w:t>
      </w:r>
      <w:r w:rsidRPr="00ED1766">
        <w:noBreakHyphen/>
        <w:t>paragraphs 1(a) to 1(d).</w:t>
      </w:r>
    </w:p>
    <w:p w14:paraId="179D5965" w14:textId="77777777" w:rsidR="001F3096" w:rsidRPr="00ED1766" w:rsidRDefault="001F3096" w:rsidP="00ED1766">
      <w:pPr>
        <w:pStyle w:val="Heading1"/>
      </w:pPr>
      <w:r w:rsidRPr="00ED1766">
        <w:t>In the event that in a particular year two stages of the HPMP are being implemented in parallel, the following considerations should be taken in preparing the Tranche Implementation Reports and Plans:</w:t>
      </w:r>
    </w:p>
    <w:p w14:paraId="0A7B300B" w14:textId="77777777" w:rsidR="001F3096" w:rsidRPr="00ED1766" w:rsidRDefault="001F3096" w:rsidP="00ED1766">
      <w:pPr>
        <w:pStyle w:val="Heading2"/>
        <w:widowControl/>
        <w:tabs>
          <w:tab w:val="clear" w:pos="0"/>
          <w:tab w:val="num" w:pos="-720"/>
        </w:tabs>
      </w:pPr>
      <w:r w:rsidRPr="00ED1766">
        <w:t>The Tranche Implementation Reports and Plans referred to as part of this Agreement, will exclusively refer to activities and funds covered by this Agreement; and</w:t>
      </w:r>
    </w:p>
    <w:p w14:paraId="32EEB9E3" w14:textId="77777777" w:rsidR="001F3096" w:rsidRPr="00ED1766" w:rsidRDefault="001F3096" w:rsidP="00ED1766">
      <w:pPr>
        <w:pStyle w:val="Heading2"/>
        <w:keepNext/>
        <w:keepLines/>
        <w:widowControl/>
        <w:tabs>
          <w:tab w:val="clear" w:pos="0"/>
          <w:tab w:val="num" w:pos="-720"/>
        </w:tabs>
      </w:pPr>
      <w:r w:rsidRPr="00ED1766">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320089F" w14:textId="77777777" w:rsidR="001F3096" w:rsidRPr="00ED1766" w:rsidRDefault="001F3096" w:rsidP="00ED1766">
      <w:pPr>
        <w:keepNext/>
        <w:rPr>
          <w:b/>
        </w:rPr>
      </w:pPr>
      <w:r w:rsidRPr="00ED1766">
        <w:rPr>
          <w:b/>
        </w:rPr>
        <w:t xml:space="preserve">APPENDIX 5-A: MONITORING INSTITUTIONS AND ROLES </w:t>
      </w:r>
    </w:p>
    <w:p w14:paraId="6EF788C9" w14:textId="77777777" w:rsidR="001F3096" w:rsidRPr="00ED1766" w:rsidRDefault="001F3096" w:rsidP="00ED1766">
      <w:pPr>
        <w:keepNext/>
      </w:pPr>
    </w:p>
    <w:p w14:paraId="29477CBC" w14:textId="5BEA01A5" w:rsidR="001F3096" w:rsidRPr="00ED1766" w:rsidRDefault="0075233B" w:rsidP="00ED1766">
      <w:pPr>
        <w:pStyle w:val="Heading1"/>
        <w:numPr>
          <w:ilvl w:val="0"/>
          <w:numId w:val="28"/>
        </w:numPr>
      </w:pPr>
      <w:r w:rsidRPr="00ED1766">
        <w:t>The Plan</w:t>
      </w:r>
      <w:r w:rsidR="001F3096" w:rsidRPr="00ED1766">
        <w:t xml:space="preserve"> will be implemented by the national Montreal Protocol Unit (MPU) of the Public Institution “Environmental Projects Implementation Unit” (P.I. “EPIU”) subordinated to the Ministry of Agriculture, Regional Development and Environment (MoARDE) of the Republic of Moldova, with support from </w:t>
      </w:r>
      <w:r w:rsidRPr="00ED1766">
        <w:t>the Lead IA and the Cooperating IA</w:t>
      </w:r>
      <w:r w:rsidR="001F3096" w:rsidRPr="00ED1766">
        <w:t xml:space="preserve">. The national MPU of P.I. “EPIU” will function as coordinator of all project activities described in </w:t>
      </w:r>
      <w:r w:rsidRPr="00ED1766">
        <w:t>the Plan</w:t>
      </w:r>
      <w:r w:rsidR="001F3096" w:rsidRPr="00ED1766">
        <w:t xml:space="preserve">. </w:t>
      </w:r>
    </w:p>
    <w:p w14:paraId="3688F98F" w14:textId="5B78CA0A" w:rsidR="001F3096" w:rsidRPr="00ED1766" w:rsidRDefault="0075233B" w:rsidP="00ED1766">
      <w:pPr>
        <w:pStyle w:val="Heading1"/>
      </w:pPr>
      <w:r w:rsidRPr="00ED1766">
        <w:t xml:space="preserve">The </w:t>
      </w:r>
      <w:r w:rsidR="001F3096" w:rsidRPr="00ED1766">
        <w:t xml:space="preserve">IAs will apply their administrative procedures towards implementation of </w:t>
      </w:r>
      <w:r w:rsidRPr="00ED1766">
        <w:t>the Plan</w:t>
      </w:r>
      <w:r w:rsidR="001F3096" w:rsidRPr="00ED1766">
        <w:t xml:space="preserve">. </w:t>
      </w:r>
      <w:r w:rsidRPr="00ED1766">
        <w:t>The Lead</w:t>
      </w:r>
      <w:r w:rsidR="007651FC" w:rsidRPr="00ED1766">
        <w:t> </w:t>
      </w:r>
      <w:r w:rsidRPr="00ED1766">
        <w:t>IA</w:t>
      </w:r>
      <w:r w:rsidR="001F3096" w:rsidRPr="00ED1766">
        <w:t xml:space="preserve"> will use </w:t>
      </w:r>
      <w:r w:rsidRPr="00ED1766">
        <w:t>n</w:t>
      </w:r>
      <w:r w:rsidR="001F3096" w:rsidRPr="00ED1766">
        <w:t xml:space="preserve">ational </w:t>
      </w:r>
      <w:r w:rsidRPr="00ED1766">
        <w:t>i</w:t>
      </w:r>
      <w:r w:rsidR="001F3096" w:rsidRPr="00ED1766">
        <w:t xml:space="preserve">mplementation </w:t>
      </w:r>
      <w:r w:rsidRPr="00ED1766">
        <w:t>m</w:t>
      </w:r>
      <w:r w:rsidR="00F55364" w:rsidRPr="00ED1766">
        <w:t xml:space="preserve">odality </w:t>
      </w:r>
      <w:r w:rsidR="001F3096" w:rsidRPr="00ED1766">
        <w:t xml:space="preserve">based on establishment of </w:t>
      </w:r>
      <w:r w:rsidRPr="00ED1766">
        <w:t>a</w:t>
      </w:r>
      <w:r w:rsidR="001F3096" w:rsidRPr="00ED1766">
        <w:t xml:space="preserve">nnual </w:t>
      </w:r>
      <w:r w:rsidR="00A1666F" w:rsidRPr="00ED1766">
        <w:t>work plans</w:t>
      </w:r>
      <w:r w:rsidR="001F3096" w:rsidRPr="00ED1766">
        <w:t xml:space="preserve"> and utilization of </w:t>
      </w:r>
      <w:r w:rsidRPr="00ED1766">
        <w:t>the Lead IA’s</w:t>
      </w:r>
      <w:r w:rsidR="001F3096" w:rsidRPr="00ED1766">
        <w:t xml:space="preserve"> procurement functions for the delivery of equipment and tools planned in the </w:t>
      </w:r>
      <w:r w:rsidRPr="00ED1766">
        <w:t>Plan</w:t>
      </w:r>
      <w:r w:rsidR="001F3096" w:rsidRPr="00ED1766">
        <w:t xml:space="preserve">. </w:t>
      </w:r>
      <w:r w:rsidRPr="00ED1766">
        <w:t>The Cooperating IA</w:t>
      </w:r>
      <w:r w:rsidR="001F3096" w:rsidRPr="00ED1766">
        <w:t xml:space="preserve"> will utilize its standard operating procedure on</w:t>
      </w:r>
      <w:r w:rsidR="00F55364" w:rsidRPr="00ED1766">
        <w:t xml:space="preserve"> small</w:t>
      </w:r>
      <w:r w:rsidR="00F55364" w:rsidRPr="00ED1766">
        <w:noBreakHyphen/>
        <w:t>scale funding agreements</w:t>
      </w:r>
      <w:r w:rsidR="001F3096" w:rsidRPr="00ED1766">
        <w:t xml:space="preserve"> with the national MPU of the P.I. “EPIU”. Regular monitoring of compliance with the </w:t>
      </w:r>
      <w:r w:rsidR="00A1666F" w:rsidRPr="00ED1766">
        <w:t>work plans</w:t>
      </w:r>
      <w:r w:rsidR="001F3096" w:rsidRPr="00ED1766">
        <w:t xml:space="preserve"> are ensured by both IAs. </w:t>
      </w:r>
    </w:p>
    <w:p w14:paraId="46BCF537" w14:textId="77777777" w:rsidR="001F3096" w:rsidRPr="00ED1766" w:rsidRDefault="001F3096" w:rsidP="00ED1766">
      <w:pPr>
        <w:rPr>
          <w:b/>
        </w:rPr>
      </w:pPr>
      <w:r w:rsidRPr="00ED1766">
        <w:rPr>
          <w:b/>
        </w:rPr>
        <w:t xml:space="preserve">APPENDIX 6-A: ROLE OF THE LEAD IMPLEMENTING AGENCY </w:t>
      </w:r>
    </w:p>
    <w:p w14:paraId="5A182BC6" w14:textId="77777777" w:rsidR="001F3096" w:rsidRPr="00ED1766" w:rsidRDefault="001F3096" w:rsidP="00ED1766"/>
    <w:p w14:paraId="6C54413D" w14:textId="77777777" w:rsidR="001F3096" w:rsidRPr="00ED1766" w:rsidRDefault="001F3096" w:rsidP="00ED1766">
      <w:pPr>
        <w:pStyle w:val="Heading1"/>
        <w:numPr>
          <w:ilvl w:val="0"/>
          <w:numId w:val="29"/>
        </w:numPr>
      </w:pPr>
      <w:r w:rsidRPr="00ED1766">
        <w:t>The Lead IA will be responsible for a range of activities, including at least the following:</w:t>
      </w:r>
    </w:p>
    <w:p w14:paraId="7757BA17" w14:textId="77777777" w:rsidR="001F3096" w:rsidRPr="00ED1766" w:rsidRDefault="001F3096" w:rsidP="00ED1766">
      <w:pPr>
        <w:pStyle w:val="Heading2"/>
        <w:tabs>
          <w:tab w:val="clear" w:pos="0"/>
          <w:tab w:val="num" w:pos="-720"/>
        </w:tabs>
      </w:pPr>
      <w:r w:rsidRPr="00ED1766">
        <w:t>Ensuring performance and financial verification in accordance with this Agreement and with its specific internal procedures and requirements as set out in the Country’s HPMP;</w:t>
      </w:r>
    </w:p>
    <w:p w14:paraId="7B8B0B26" w14:textId="77777777" w:rsidR="001F3096" w:rsidRPr="00ED1766" w:rsidRDefault="001F3096" w:rsidP="00ED1766">
      <w:pPr>
        <w:pStyle w:val="Heading2"/>
        <w:tabs>
          <w:tab w:val="clear" w:pos="0"/>
          <w:tab w:val="num" w:pos="-720"/>
        </w:tabs>
      </w:pPr>
      <w:r w:rsidRPr="00ED1766">
        <w:t>Assisting the Country in preparation of the Tranche Implementation Reports and Plans as per Appendix 4</w:t>
      </w:r>
      <w:r w:rsidRPr="00ED1766">
        <w:noBreakHyphen/>
        <w:t>A;</w:t>
      </w:r>
    </w:p>
    <w:p w14:paraId="2037A851" w14:textId="77777777" w:rsidR="001F3096" w:rsidRPr="00ED1766" w:rsidRDefault="001F3096" w:rsidP="00ED1766">
      <w:pPr>
        <w:pStyle w:val="Heading2"/>
        <w:tabs>
          <w:tab w:val="clear" w:pos="0"/>
          <w:tab w:val="num" w:pos="-720"/>
        </w:tabs>
      </w:pPr>
      <w:r w:rsidRPr="00ED1766">
        <w:t>Providing independent verification to the Executive Committee that the Targets have been met and associated tranche activities have been completed as indicated in the Tranche Implementation Plan consistent with Appendix 4-A;</w:t>
      </w:r>
    </w:p>
    <w:p w14:paraId="1240FA7A" w14:textId="77777777" w:rsidR="001F3096" w:rsidRPr="00ED1766" w:rsidRDefault="001F3096" w:rsidP="00ED1766">
      <w:pPr>
        <w:pStyle w:val="Heading2"/>
        <w:tabs>
          <w:tab w:val="clear" w:pos="0"/>
          <w:tab w:val="num" w:pos="-720"/>
        </w:tabs>
      </w:pPr>
      <w:r w:rsidRPr="00ED1766">
        <w:t>Ensuring that the experiences and progress is reflected in updates of the overall plan and in future Tranche Implementation Plans consistent with sub-paragraphs 1(c) and 1(d) of Appendix 4-A;</w:t>
      </w:r>
    </w:p>
    <w:p w14:paraId="61D5E5FF" w14:textId="77777777" w:rsidR="001F3096" w:rsidRPr="00ED1766" w:rsidRDefault="001F3096" w:rsidP="00ED1766">
      <w:pPr>
        <w:pStyle w:val="Heading2"/>
        <w:tabs>
          <w:tab w:val="clear" w:pos="0"/>
          <w:tab w:val="num" w:pos="-720"/>
        </w:tabs>
      </w:pPr>
      <w:r w:rsidRPr="00ED1766">
        <w:t>Fulfilling the reporting requirements for the Tranche Implementation Reports and Plans and the overall plan as specified in Appendix 4-A for submission to the Executive Committee, and should include the activities implemented by the Cooperating IA;</w:t>
      </w:r>
    </w:p>
    <w:p w14:paraId="65E55302" w14:textId="77777777" w:rsidR="001F3096" w:rsidRPr="00ED1766" w:rsidRDefault="001F3096" w:rsidP="00ED1766">
      <w:pPr>
        <w:pStyle w:val="Heading2"/>
        <w:tabs>
          <w:tab w:val="clear" w:pos="0"/>
          <w:tab w:val="num" w:pos="-720"/>
        </w:tabs>
      </w:pPr>
      <w:r w:rsidRPr="00ED1766">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9AE58BB" w14:textId="77777777" w:rsidR="001F3096" w:rsidRPr="00ED1766" w:rsidRDefault="001F3096" w:rsidP="00ED1766">
      <w:pPr>
        <w:pStyle w:val="Heading2"/>
        <w:tabs>
          <w:tab w:val="clear" w:pos="0"/>
          <w:tab w:val="num" w:pos="-720"/>
        </w:tabs>
      </w:pPr>
      <w:r w:rsidRPr="00ED1766">
        <w:t>Ensuring that appropriate independent technical experts carry out the technical reviews;</w:t>
      </w:r>
    </w:p>
    <w:p w14:paraId="208ED215" w14:textId="77777777" w:rsidR="001F3096" w:rsidRPr="00ED1766" w:rsidRDefault="001F3096" w:rsidP="00ED1766">
      <w:pPr>
        <w:pStyle w:val="Heading2"/>
        <w:tabs>
          <w:tab w:val="clear" w:pos="0"/>
          <w:tab w:val="num" w:pos="-720"/>
        </w:tabs>
      </w:pPr>
      <w:r w:rsidRPr="00ED1766">
        <w:t>Carrying out required supervision missions;</w:t>
      </w:r>
    </w:p>
    <w:p w14:paraId="221E226F" w14:textId="77777777" w:rsidR="001F3096" w:rsidRPr="00ED1766" w:rsidRDefault="001F3096" w:rsidP="00ED1766">
      <w:pPr>
        <w:pStyle w:val="Heading2"/>
        <w:tabs>
          <w:tab w:val="clear" w:pos="0"/>
          <w:tab w:val="num" w:pos="-720"/>
        </w:tabs>
      </w:pPr>
      <w:r w:rsidRPr="00ED1766">
        <w:t>Ensuring the presence of an operating mechanism to allow effective, transparent implementation of the Tranche Implementation Plan and accurate data reporting;</w:t>
      </w:r>
    </w:p>
    <w:p w14:paraId="791BB5A4" w14:textId="77777777" w:rsidR="001F3096" w:rsidRPr="00ED1766" w:rsidRDefault="001F3096" w:rsidP="00ED1766">
      <w:pPr>
        <w:pStyle w:val="Heading2"/>
        <w:widowControl/>
        <w:tabs>
          <w:tab w:val="clear" w:pos="0"/>
          <w:tab w:val="num" w:pos="-720"/>
        </w:tabs>
      </w:pPr>
      <w:r w:rsidRPr="00ED1766">
        <w:t>Co-ordinating the activities of the Cooperating IA, and ensuring appropriate sequence of activities;</w:t>
      </w:r>
    </w:p>
    <w:p w14:paraId="3714530F" w14:textId="77777777" w:rsidR="001F3096" w:rsidRPr="00ED1766" w:rsidRDefault="001F3096" w:rsidP="00ED1766">
      <w:pPr>
        <w:pStyle w:val="Heading2"/>
        <w:keepNext/>
        <w:widowControl/>
        <w:tabs>
          <w:tab w:val="clear" w:pos="0"/>
          <w:tab w:val="num" w:pos="-720"/>
        </w:tabs>
      </w:pPr>
      <w:r w:rsidRPr="00ED1766">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21C3314E" w14:textId="77777777" w:rsidR="001F3096" w:rsidRPr="00ED1766" w:rsidRDefault="001F3096" w:rsidP="00ED1766">
      <w:pPr>
        <w:pStyle w:val="Heading2"/>
        <w:tabs>
          <w:tab w:val="clear" w:pos="0"/>
          <w:tab w:val="num" w:pos="-720"/>
        </w:tabs>
      </w:pPr>
      <w:r w:rsidRPr="00ED1766">
        <w:t xml:space="preserve">Ensuring that disbursements made to the Country are based on the use of the indicators; </w:t>
      </w:r>
    </w:p>
    <w:p w14:paraId="5847426B" w14:textId="77777777" w:rsidR="001F3096" w:rsidRPr="00ED1766" w:rsidRDefault="001F3096" w:rsidP="00ED1766">
      <w:pPr>
        <w:pStyle w:val="Heading2"/>
        <w:tabs>
          <w:tab w:val="clear" w:pos="0"/>
          <w:tab w:val="num" w:pos="-720"/>
        </w:tabs>
      </w:pPr>
      <w:r w:rsidRPr="00ED1766">
        <w:t xml:space="preserve">Providing assistance with policy, management and technical support when required; </w:t>
      </w:r>
    </w:p>
    <w:p w14:paraId="40CBEED8" w14:textId="77777777" w:rsidR="001F3096" w:rsidRPr="00ED1766" w:rsidRDefault="001F3096" w:rsidP="00ED1766">
      <w:pPr>
        <w:pStyle w:val="Heading2"/>
        <w:keepNext/>
        <w:widowControl/>
        <w:tabs>
          <w:tab w:val="clear" w:pos="0"/>
          <w:tab w:val="num" w:pos="-720"/>
        </w:tabs>
      </w:pPr>
      <w:r w:rsidRPr="00ED1766">
        <w:t>Reaching consensus with the Cooperating IA on any planning, co-ordination and reporting arrangements required to facilitate the implementation of the Plan; and</w:t>
      </w:r>
    </w:p>
    <w:p w14:paraId="6A96A47D" w14:textId="77777777" w:rsidR="001F3096" w:rsidRPr="00ED1766" w:rsidRDefault="001F3096" w:rsidP="00ED1766">
      <w:pPr>
        <w:pStyle w:val="Heading2"/>
        <w:keepNext/>
        <w:widowControl/>
        <w:tabs>
          <w:tab w:val="clear" w:pos="0"/>
          <w:tab w:val="num" w:pos="-720"/>
        </w:tabs>
      </w:pPr>
      <w:r w:rsidRPr="00ED1766">
        <w:t>Timely releasing funds to the Country/participating enterprises for completing the activities related to the project.</w:t>
      </w:r>
    </w:p>
    <w:p w14:paraId="30314F50" w14:textId="77777777" w:rsidR="001F3096" w:rsidRPr="00ED1766" w:rsidRDefault="001F3096" w:rsidP="00ED1766">
      <w:pPr>
        <w:pStyle w:val="Heading1"/>
      </w:pPr>
      <w:r w:rsidRPr="00ED1766">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25C5094" w14:textId="77777777" w:rsidR="001F3096" w:rsidRPr="00ED1766" w:rsidRDefault="001F3096" w:rsidP="00ED1766">
      <w:pPr>
        <w:rPr>
          <w:b/>
        </w:rPr>
      </w:pPr>
      <w:r w:rsidRPr="00ED1766">
        <w:rPr>
          <w:b/>
        </w:rPr>
        <w:t>APPENDIX 6-B: ROLE OF THE COOPERATING IMPLEMENTING AGENCIES</w:t>
      </w:r>
    </w:p>
    <w:p w14:paraId="3A8C30EE" w14:textId="77777777" w:rsidR="001F3096" w:rsidRPr="00ED1766" w:rsidRDefault="001F3096" w:rsidP="00ED1766"/>
    <w:p w14:paraId="2F3DFB45" w14:textId="77777777" w:rsidR="001F3096" w:rsidRPr="00ED1766" w:rsidRDefault="001F3096" w:rsidP="00ED1766">
      <w:pPr>
        <w:pStyle w:val="Heading1"/>
        <w:numPr>
          <w:ilvl w:val="0"/>
          <w:numId w:val="30"/>
        </w:numPr>
      </w:pPr>
      <w:r w:rsidRPr="00ED1766">
        <w:t xml:space="preserve">The Cooperating IA will be responsible for a range of activities. These activities are specified in the Plan, including at least the following: </w:t>
      </w:r>
    </w:p>
    <w:p w14:paraId="77DD539D" w14:textId="77777777" w:rsidR="001F3096" w:rsidRPr="00ED1766" w:rsidRDefault="001F3096" w:rsidP="00ED1766">
      <w:pPr>
        <w:pStyle w:val="Heading2"/>
        <w:widowControl/>
        <w:tabs>
          <w:tab w:val="clear" w:pos="0"/>
          <w:tab w:val="num" w:pos="-720"/>
        </w:tabs>
      </w:pPr>
      <w:r w:rsidRPr="00ED1766">
        <w:t xml:space="preserve">Providing assistance for policy development when required; </w:t>
      </w:r>
    </w:p>
    <w:p w14:paraId="00DDAE2B" w14:textId="77777777" w:rsidR="001F3096" w:rsidRPr="00ED1766" w:rsidRDefault="001F3096" w:rsidP="00ED1766">
      <w:pPr>
        <w:pStyle w:val="Heading2"/>
        <w:widowControl/>
        <w:tabs>
          <w:tab w:val="clear" w:pos="0"/>
          <w:tab w:val="num" w:pos="-720"/>
        </w:tabs>
      </w:pPr>
      <w:r w:rsidRPr="00ED1766">
        <w:t xml:space="preserve">Assisting the Country in the implementation and assessment of the activities funded by the Cooperating IA, and refer to the Lead IA to ensure a co-ordinated sequence in the activities; </w:t>
      </w:r>
    </w:p>
    <w:p w14:paraId="536F4C1C" w14:textId="77777777" w:rsidR="001F3096" w:rsidRPr="00ED1766" w:rsidRDefault="001F3096" w:rsidP="00ED1766">
      <w:pPr>
        <w:pStyle w:val="Heading2"/>
        <w:widowControl/>
        <w:tabs>
          <w:tab w:val="clear" w:pos="0"/>
          <w:tab w:val="num" w:pos="-720"/>
        </w:tabs>
      </w:pPr>
      <w:r w:rsidRPr="00ED1766">
        <w:t>Providing reports to the Lead IA on these activities, for inclusion in the consolidated reports as per Appendix 4-A; and</w:t>
      </w:r>
    </w:p>
    <w:p w14:paraId="6FC7B99E" w14:textId="77777777" w:rsidR="001F3096" w:rsidRPr="00ED1766" w:rsidRDefault="001F3096" w:rsidP="0029149A">
      <w:pPr>
        <w:pStyle w:val="Heading2"/>
        <w:widowControl/>
        <w:tabs>
          <w:tab w:val="clear" w:pos="0"/>
          <w:tab w:val="num" w:pos="-720"/>
        </w:tabs>
      </w:pPr>
      <w:r w:rsidRPr="00ED1766">
        <w:t>Reaching consensus with the Lead IA on any planning, co-ordination and reporting arrangements required to facilitate the implementation of the Plan.</w:t>
      </w:r>
    </w:p>
    <w:p w14:paraId="2639AEE6" w14:textId="77777777" w:rsidR="001F3096" w:rsidRPr="00ED1766" w:rsidRDefault="001F3096" w:rsidP="00ED1766">
      <w:pPr>
        <w:keepNext/>
        <w:rPr>
          <w:b/>
        </w:rPr>
      </w:pPr>
      <w:r w:rsidRPr="00ED1766">
        <w:rPr>
          <w:b/>
        </w:rPr>
        <w:lastRenderedPageBreak/>
        <w:t>APPENDIX 7-A: REDUCTIONS IN FUNDING FOR FAILURE TO COMPLY</w:t>
      </w:r>
    </w:p>
    <w:p w14:paraId="0DF78453" w14:textId="77777777" w:rsidR="001F3096" w:rsidRPr="00ED1766" w:rsidRDefault="001F3096" w:rsidP="00ED1766">
      <w:pPr>
        <w:keepNext/>
      </w:pPr>
    </w:p>
    <w:p w14:paraId="6B9C24AA" w14:textId="5105A64C" w:rsidR="001F3096" w:rsidRPr="00ED1766" w:rsidRDefault="001F3096" w:rsidP="00ED1766">
      <w:pPr>
        <w:pStyle w:val="Heading1"/>
        <w:keepNext/>
        <w:numPr>
          <w:ilvl w:val="0"/>
          <w:numId w:val="31"/>
        </w:numPr>
      </w:pPr>
      <w:r w:rsidRPr="00ED1766">
        <w:t xml:space="preserve">In accordance with paragraph 11 of the Agreement, the amount of funding provided may be reduced by </w:t>
      </w:r>
      <w:r w:rsidR="000868E6" w:rsidRPr="00ED1766">
        <w:t>US $</w:t>
      </w:r>
      <w:r w:rsidRPr="00ED1766">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03776A8" w14:textId="2CD53D50" w:rsidR="001F3096" w:rsidRDefault="001F3096" w:rsidP="00ED1766">
      <w:pPr>
        <w:pStyle w:val="Heading1"/>
      </w:pPr>
      <w:r w:rsidRPr="00ED1766">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B9DE9F3" w14:textId="43D6AFA5" w:rsidR="003518F0" w:rsidRDefault="003518F0" w:rsidP="003518F0"/>
    <w:p w14:paraId="1E1D1DDE" w14:textId="77777777" w:rsidR="003518F0" w:rsidRPr="003518F0" w:rsidRDefault="003518F0" w:rsidP="003518F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3096" w:rsidRPr="00ED1766" w14:paraId="7730553B" w14:textId="77777777" w:rsidTr="0003727F">
        <w:tc>
          <w:tcPr>
            <w:tcW w:w="1915" w:type="dxa"/>
          </w:tcPr>
          <w:p w14:paraId="4ACFF042" w14:textId="77777777" w:rsidR="001F3096" w:rsidRPr="00ED1766" w:rsidRDefault="001F3096" w:rsidP="00ED1766">
            <w:pPr>
              <w:rPr>
                <w:lang w:val="en-CA"/>
              </w:rPr>
            </w:pPr>
          </w:p>
        </w:tc>
        <w:tc>
          <w:tcPr>
            <w:tcW w:w="1915" w:type="dxa"/>
          </w:tcPr>
          <w:p w14:paraId="2640FD07" w14:textId="77777777" w:rsidR="001F3096" w:rsidRPr="00ED1766" w:rsidRDefault="001F3096" w:rsidP="00ED1766">
            <w:pPr>
              <w:rPr>
                <w:lang w:val="en-CA"/>
              </w:rPr>
            </w:pPr>
          </w:p>
        </w:tc>
        <w:tc>
          <w:tcPr>
            <w:tcW w:w="1915" w:type="dxa"/>
            <w:tcBorders>
              <w:bottom w:val="single" w:sz="4" w:space="0" w:color="auto"/>
            </w:tcBorders>
          </w:tcPr>
          <w:p w14:paraId="2637C259" w14:textId="77777777" w:rsidR="001F3096" w:rsidRPr="00ED1766" w:rsidRDefault="001F3096" w:rsidP="00ED1766">
            <w:pPr>
              <w:rPr>
                <w:lang w:val="en-CA"/>
              </w:rPr>
            </w:pPr>
          </w:p>
        </w:tc>
        <w:tc>
          <w:tcPr>
            <w:tcW w:w="1915" w:type="dxa"/>
          </w:tcPr>
          <w:p w14:paraId="44278AC7" w14:textId="77777777" w:rsidR="001F3096" w:rsidRPr="00ED1766" w:rsidRDefault="001F3096" w:rsidP="00ED1766">
            <w:pPr>
              <w:rPr>
                <w:lang w:val="en-CA"/>
              </w:rPr>
            </w:pPr>
          </w:p>
        </w:tc>
        <w:tc>
          <w:tcPr>
            <w:tcW w:w="1916" w:type="dxa"/>
          </w:tcPr>
          <w:p w14:paraId="3C03C1D8" w14:textId="77777777" w:rsidR="001F3096" w:rsidRPr="00ED1766" w:rsidRDefault="001F3096" w:rsidP="00ED1766">
            <w:pPr>
              <w:rPr>
                <w:lang w:val="en-CA"/>
              </w:rPr>
            </w:pPr>
          </w:p>
        </w:tc>
      </w:tr>
    </w:tbl>
    <w:p w14:paraId="1442A981" w14:textId="77777777" w:rsidR="001F3096" w:rsidRPr="00ED1766" w:rsidRDefault="001F3096" w:rsidP="00ED1766"/>
    <w:sectPr w:rsidR="001F3096" w:rsidRPr="00ED1766" w:rsidSect="001F3096">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0F0C403" w16cid:durableId="2518FAE8"/>
  <w16cid:commentId w16cid:paraId="4D126A91" w16cid:durableId="2518FAE9"/>
  <w16cid:commentId w16cid:paraId="64DB376F" w16cid:durableId="2518FAEA"/>
  <w16cid:commentId w16cid:paraId="6EBBFF98" w16cid:durableId="2518FAE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1A077" w14:textId="77777777" w:rsidR="003B6992" w:rsidRDefault="003B6992" w:rsidP="004A504B">
      <w:r>
        <w:separator/>
      </w:r>
    </w:p>
  </w:endnote>
  <w:endnote w:type="continuationSeparator" w:id="0">
    <w:p w14:paraId="68D44C7A" w14:textId="77777777" w:rsidR="003B6992" w:rsidRDefault="003B69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75783DE5" w:rsidR="003B6992" w:rsidRPr="0033525D" w:rsidRDefault="003B6992">
    <w:pPr>
      <w:jc w:val="center"/>
    </w:pPr>
    <w:r>
      <w:fldChar w:fldCharType="begin"/>
    </w:r>
    <w:r>
      <w:instrText xml:space="preserve"> PAGE </w:instrText>
    </w:r>
    <w:r>
      <w:fldChar w:fldCharType="separate"/>
    </w:r>
    <w:r w:rsidR="00DD22BE">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05222219" w:rsidR="003B6992" w:rsidRPr="0033525D" w:rsidRDefault="003B6992">
    <w:pPr>
      <w:jc w:val="center"/>
    </w:pPr>
    <w:r>
      <w:fldChar w:fldCharType="begin"/>
    </w:r>
    <w:r>
      <w:instrText xml:space="preserve"> PAGE </w:instrText>
    </w:r>
    <w:r>
      <w:fldChar w:fldCharType="separate"/>
    </w:r>
    <w:r w:rsidR="00DD22BE">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3B6992" w:rsidRDefault="003B699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3B6992" w:rsidRDefault="003B699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9F65" w14:textId="4F3ADD7E" w:rsidR="003B6992" w:rsidRPr="0033525D" w:rsidRDefault="003B6992" w:rsidP="001F3096">
    <w:pPr>
      <w:jc w:val="center"/>
    </w:pPr>
    <w:r>
      <w:fldChar w:fldCharType="begin"/>
    </w:r>
    <w:r>
      <w:instrText xml:space="preserve"> PAGE </w:instrText>
    </w:r>
    <w:r>
      <w:fldChar w:fldCharType="separate"/>
    </w:r>
    <w:r w:rsidR="00DD22BE">
      <w:rPr>
        <w:noProof/>
      </w:rPr>
      <w:t>1</w:t>
    </w:r>
    <w:r>
      <w:rPr>
        <w:noProof/>
      </w:rPr>
      <w:fldChar w:fldCharType="end"/>
    </w:r>
  </w:p>
  <w:p w14:paraId="3673CA7F" w14:textId="77777777" w:rsidR="003B6992" w:rsidRPr="001F3096" w:rsidRDefault="003B6992" w:rsidP="001F3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57614" w14:textId="77777777" w:rsidR="003B6992" w:rsidRDefault="003B6992" w:rsidP="004A504B">
      <w:r>
        <w:separator/>
      </w:r>
    </w:p>
  </w:footnote>
  <w:footnote w:type="continuationSeparator" w:id="0">
    <w:p w14:paraId="3790FA4B" w14:textId="77777777" w:rsidR="003B6992" w:rsidRDefault="003B6992" w:rsidP="004A504B">
      <w:r>
        <w:continuationSeparator/>
      </w:r>
    </w:p>
  </w:footnote>
  <w:footnote w:id="1">
    <w:p w14:paraId="71829084" w14:textId="77777777" w:rsidR="003B6992" w:rsidRPr="007F7D65" w:rsidRDefault="003B6992" w:rsidP="00DF41D9">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38EF18AE" w14:textId="77777777" w:rsidR="003B6992" w:rsidRPr="00B86471" w:rsidRDefault="003B6992" w:rsidP="00DF41D9">
      <w:pPr>
        <w:pStyle w:val="FootnoteText"/>
        <w:rPr>
          <w:lang w:val="en-US"/>
        </w:rPr>
      </w:pPr>
    </w:p>
  </w:footnote>
  <w:footnote w:id="2">
    <w:p w14:paraId="6D3E57EB" w14:textId="7CEE16C5" w:rsidR="003B6992" w:rsidRPr="00F06A5A" w:rsidRDefault="003B6992">
      <w:pPr>
        <w:pStyle w:val="FootnoteText"/>
        <w:rPr>
          <w:lang w:val="en-US"/>
        </w:rPr>
      </w:pPr>
      <w:r>
        <w:rPr>
          <w:rStyle w:val="FootnoteReference"/>
        </w:rPr>
        <w:footnoteRef/>
      </w:r>
      <w:r>
        <w:t xml:space="preserve"> </w:t>
      </w:r>
      <w:r>
        <w:rPr>
          <w:lang w:val="en-US"/>
        </w:rPr>
        <w:t>UNEP/OzL.Pro/ExCom/87/35</w:t>
      </w:r>
    </w:p>
  </w:footnote>
  <w:footnote w:id="3">
    <w:p w14:paraId="0FE38BE5" w14:textId="70B61BE1" w:rsidR="003B6992" w:rsidRPr="00FE3307" w:rsidRDefault="003B6992"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26 July 2021</w:t>
      </w:r>
      <w:r w:rsidRPr="00140EE1">
        <w:rPr>
          <w:lang w:val="en-CA"/>
        </w:rPr>
        <w:t xml:space="preserve"> from</w:t>
      </w:r>
      <w:r w:rsidRPr="00FE3307">
        <w:rPr>
          <w:lang w:val="en-CA"/>
        </w:rPr>
        <w:t xml:space="preserve"> the</w:t>
      </w:r>
      <w:r>
        <w:rPr>
          <w:lang w:val="en-CA"/>
        </w:rPr>
        <w:t xml:space="preserve"> Ministry </w:t>
      </w:r>
      <w:r w:rsidRPr="003C16FE">
        <w:rPr>
          <w:lang w:val="en-CA"/>
        </w:rPr>
        <w:t xml:space="preserve">of Agriculture, Regional Development and Environment </w:t>
      </w:r>
      <w:r>
        <w:rPr>
          <w:lang w:val="en-CA"/>
        </w:rPr>
        <w:t xml:space="preserve">of the </w:t>
      </w:r>
      <w:r w:rsidRPr="00D93993">
        <w:rPr>
          <w:lang w:val="en-CA"/>
        </w:rPr>
        <w:t xml:space="preserve">Republic of Moldova </w:t>
      </w:r>
      <w:r>
        <w:rPr>
          <w:lang w:val="en-CA"/>
        </w:rPr>
        <w:t xml:space="preserve">to UNDP.  </w:t>
      </w:r>
    </w:p>
  </w:footnote>
  <w:footnote w:id="4">
    <w:p w14:paraId="66BDBE9D" w14:textId="511FEC8F" w:rsidR="003B6992" w:rsidRPr="00DB6950" w:rsidRDefault="003B6992" w:rsidP="00323C9A">
      <w:pPr>
        <w:pStyle w:val="FootnoteText"/>
        <w:rPr>
          <w:lang w:val="en-CA"/>
        </w:rPr>
      </w:pPr>
      <w:r>
        <w:rPr>
          <w:rStyle w:val="FootnoteReference"/>
        </w:rPr>
        <w:footnoteRef/>
      </w:r>
      <w:r>
        <w:rPr>
          <w:lang w:val="en-CA"/>
        </w:rPr>
        <w:t xml:space="preserve"> </w:t>
      </w:r>
      <w:r w:rsidRPr="00DB6950">
        <w:rPr>
          <w:lang w:val="en-CA"/>
        </w:rPr>
        <w:t>UNEP/OzL.Pro/</w:t>
      </w:r>
      <w:r w:rsidRPr="007D7CC3">
        <w:rPr>
          <w:lang w:val="en-CA"/>
        </w:rPr>
        <w:t>ExCom/</w:t>
      </w:r>
      <w:r>
        <w:rPr>
          <w:lang w:val="en-CA"/>
        </w:rPr>
        <w:t>63</w:t>
      </w:r>
      <w:r w:rsidRPr="007D7CC3">
        <w:rPr>
          <w:lang w:val="en-CA"/>
        </w:rPr>
        <w:t>/</w:t>
      </w:r>
      <w:r>
        <w:rPr>
          <w:lang w:val="en-CA"/>
        </w:rPr>
        <w:t>49</w:t>
      </w:r>
    </w:p>
  </w:footnote>
  <w:footnote w:id="5">
    <w:p w14:paraId="1F917190" w14:textId="2EA31885" w:rsidR="003B6992" w:rsidRPr="005F1402" w:rsidRDefault="003B6992">
      <w:pPr>
        <w:pStyle w:val="FootnoteText"/>
        <w:rPr>
          <w:lang w:val="en-US"/>
        </w:rPr>
      </w:pPr>
      <w:r>
        <w:rPr>
          <w:rStyle w:val="FootnoteReference"/>
        </w:rPr>
        <w:footnoteRef/>
      </w:r>
      <w:r>
        <w:t xml:space="preserve"> Annex XVIII of document UNEP/OzL.Pro/ExCom/74/56</w:t>
      </w:r>
    </w:p>
  </w:footnote>
  <w:footnote w:id="6">
    <w:p w14:paraId="576E283D" w14:textId="6BF33EB5" w:rsidR="003B6992" w:rsidRPr="00DB6950" w:rsidRDefault="003B6992" w:rsidP="00C679D6">
      <w:pPr>
        <w:pStyle w:val="FootnoteText"/>
        <w:rPr>
          <w:lang w:val="en-CA"/>
        </w:rPr>
      </w:pPr>
      <w:r>
        <w:rPr>
          <w:rStyle w:val="FootnoteReference"/>
        </w:rPr>
        <w:footnoteRef/>
      </w:r>
      <w:r>
        <w:rPr>
          <w:lang w:val="en-CA"/>
        </w:rPr>
        <w:t xml:space="preserve"> </w:t>
      </w:r>
      <w:r w:rsidRPr="00DB6950">
        <w:rPr>
          <w:lang w:val="en-CA"/>
        </w:rPr>
        <w:t>UNEP/OzL.Pro/</w:t>
      </w:r>
      <w:r w:rsidRPr="007D7CC3">
        <w:rPr>
          <w:lang w:val="en-CA"/>
        </w:rPr>
        <w:t>ExCom/77/58</w:t>
      </w:r>
      <w:r>
        <w:rPr>
          <w:lang w:val="en-CA"/>
        </w:rPr>
        <w:t xml:space="preserve"> and Annex XXIII of document UNEP/OzL.Pro/ExCom/77/76</w:t>
      </w:r>
    </w:p>
  </w:footnote>
  <w:footnote w:id="7">
    <w:p w14:paraId="25AFF2A9" w14:textId="77777777" w:rsidR="003B6992" w:rsidRPr="00337319" w:rsidRDefault="003B6992" w:rsidP="007059F6">
      <w:pPr>
        <w:pStyle w:val="FootnoteText"/>
        <w:rPr>
          <w:lang w:val="en-CA"/>
        </w:rPr>
      </w:pPr>
      <w:r>
        <w:rPr>
          <w:rStyle w:val="FootnoteReference"/>
        </w:rPr>
        <w:footnoteRef/>
      </w:r>
      <w:r>
        <w:t xml:space="preserve"> </w:t>
      </w:r>
      <w:r w:rsidRPr="00337319">
        <w:t>Governmental Decision</w:t>
      </w:r>
      <w:r>
        <w:t xml:space="preserve"> number</w:t>
      </w:r>
      <w:r w:rsidRPr="00337319">
        <w:t xml:space="preserve"> 589</w:t>
      </w:r>
      <w:r>
        <w:t xml:space="preserve"> was</w:t>
      </w:r>
      <w:r w:rsidRPr="00337319">
        <w:t xml:space="preserve"> </w:t>
      </w:r>
      <w:r>
        <w:t>adopted on 21 June 2018.</w:t>
      </w:r>
    </w:p>
  </w:footnote>
  <w:footnote w:id="8">
    <w:p w14:paraId="69FD0446" w14:textId="72041AF3" w:rsidR="003B6992" w:rsidRPr="000D1ED0" w:rsidRDefault="003B6992" w:rsidP="007059F6">
      <w:pPr>
        <w:pStyle w:val="FootnoteText"/>
        <w:rPr>
          <w:lang w:val="en-CA"/>
        </w:rPr>
      </w:pPr>
      <w:r w:rsidRPr="000D1ED0">
        <w:rPr>
          <w:rStyle w:val="FootnoteReference"/>
        </w:rPr>
        <w:footnoteRef/>
      </w:r>
      <w:r w:rsidRPr="000D1ED0">
        <w:t xml:space="preserve"> </w:t>
      </w:r>
      <w:r>
        <w:t xml:space="preserve">An </w:t>
      </w:r>
      <w:r w:rsidRPr="000D1ED0">
        <w:rPr>
          <w:lang w:val="en-CA"/>
        </w:rPr>
        <w:t>HFC blend containing HFC-125, HFC-134a and R-600a.</w:t>
      </w:r>
      <w:r>
        <w:rPr>
          <w:lang w:val="en-CA"/>
        </w:rPr>
        <w:t xml:space="preserve"> A total of </w:t>
      </w:r>
      <w:r w:rsidRPr="00954ADD">
        <w:rPr>
          <w:lang w:val="en-CA"/>
        </w:rPr>
        <w:t>4.80 mt, 2.36 mt, and 5.85 mt were imported in 2017, 2018 and 2019, respectively</w:t>
      </w:r>
      <w:r>
        <w:rPr>
          <w:lang w:val="en-CA"/>
        </w:rPr>
        <w:t>.</w:t>
      </w:r>
    </w:p>
  </w:footnote>
  <w:footnote w:id="9">
    <w:p w14:paraId="1AD43614" w14:textId="77777777" w:rsidR="003B6992" w:rsidRPr="000442D7" w:rsidRDefault="003B6992" w:rsidP="00567803">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10">
    <w:p w14:paraId="7D6389FA" w14:textId="7AE97188" w:rsidR="003B6992" w:rsidRPr="00016AE6" w:rsidRDefault="003B6992">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40E600BF" w:rsidR="003B6992" w:rsidRPr="0033525D" w:rsidRDefault="003B6992">
    <w:fldSimple w:instr=" DOCPROPERTY &quot;Document number&quot;  \* MERGEFORMAT ">
      <w:r w:rsidR="004D4AAB">
        <w:t>UNEP/OzL.Pro/</w:t>
      </w:r>
      <w:r w:rsidR="004D4AAB" w:rsidRPr="004D4AAB">
        <w:rPr>
          <w:lang w:val="en-CA"/>
        </w:rPr>
        <w:t>ExCom</w:t>
      </w:r>
      <w:r w:rsidR="004D4AAB">
        <w:t>/88/61</w:t>
      </w:r>
    </w:fldSimple>
  </w:p>
  <w:p w14:paraId="47C42241" w14:textId="77777777" w:rsidR="003B6992" w:rsidRPr="0033525D" w:rsidRDefault="003B6992"/>
  <w:p w14:paraId="4A62EC65" w14:textId="77777777" w:rsidR="003B6992" w:rsidRPr="0033525D" w:rsidRDefault="003B69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39EE5D0" w:rsidR="003B6992" w:rsidRPr="0033525D" w:rsidRDefault="003B6992">
    <w:pPr>
      <w:jc w:val="right"/>
    </w:pPr>
    <w:fldSimple w:instr=" DOCPROPERTY &quot;Document number&quot;  \* MERGEFORMAT ">
      <w:r w:rsidR="004D4AAB">
        <w:t>UNEP/OzL.Pro/</w:t>
      </w:r>
      <w:r w:rsidR="004D4AAB" w:rsidRPr="004D4AAB">
        <w:rPr>
          <w:lang w:val="en-CA"/>
        </w:rPr>
        <w:t>ExCom</w:t>
      </w:r>
      <w:r w:rsidR="004D4AAB">
        <w:t>/88/61</w:t>
      </w:r>
    </w:fldSimple>
  </w:p>
  <w:p w14:paraId="3398383C" w14:textId="53291998" w:rsidR="003B6992" w:rsidRPr="0033525D" w:rsidRDefault="003B6992" w:rsidP="00816C99">
    <w:pPr>
      <w:tabs>
        <w:tab w:val="left" w:pos="7590"/>
      </w:tabs>
    </w:pPr>
    <w:r>
      <w:tab/>
    </w:r>
  </w:p>
  <w:p w14:paraId="71B228E4" w14:textId="77777777" w:rsidR="003B6992" w:rsidRPr="0033525D" w:rsidRDefault="003B6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20AEE" w14:textId="12E84F9F" w:rsidR="003B6992" w:rsidRPr="0033525D" w:rsidRDefault="003B6992">
    <w:fldSimple w:instr=" DOCPROPERTY &quot;Document number&quot;  \* MERGEFORMAT ">
      <w:r w:rsidR="004D4AAB">
        <w:t>UNEP/OzL.Pro/</w:t>
      </w:r>
      <w:r w:rsidR="004D4AAB" w:rsidRPr="004D4AAB">
        <w:rPr>
          <w:lang w:val="en-CA"/>
        </w:rPr>
        <w:t>ExCom</w:t>
      </w:r>
      <w:r w:rsidR="004D4AAB">
        <w:t>/88/61</w:t>
      </w:r>
    </w:fldSimple>
  </w:p>
  <w:p w14:paraId="7D2A0F72" w14:textId="31A37880" w:rsidR="003B6992" w:rsidRPr="0033525D" w:rsidRDefault="003B6992">
    <w:r>
      <w:t>Annex I</w:t>
    </w:r>
  </w:p>
  <w:p w14:paraId="519F7117" w14:textId="77777777" w:rsidR="003B6992" w:rsidRPr="0033525D" w:rsidRDefault="003B699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C0C2" w14:textId="7B135A41" w:rsidR="003B6992" w:rsidRPr="0033525D" w:rsidRDefault="003B6992">
    <w:pPr>
      <w:jc w:val="right"/>
    </w:pPr>
    <w:fldSimple w:instr=" DOCPROPERTY &quot;Document number&quot;  \* MERGEFORMAT ">
      <w:r w:rsidR="004D4AAB">
        <w:t>UNEP/OzL.Pro/</w:t>
      </w:r>
      <w:r w:rsidR="004D4AAB" w:rsidRPr="004D4AAB">
        <w:rPr>
          <w:lang w:val="en-CA"/>
        </w:rPr>
        <w:t>ExCom</w:t>
      </w:r>
      <w:r w:rsidR="004D4AAB">
        <w:t>/88/61</w:t>
      </w:r>
    </w:fldSimple>
  </w:p>
  <w:p w14:paraId="1690862E" w14:textId="49173C7C" w:rsidR="003B6992" w:rsidRPr="0033525D" w:rsidRDefault="003B6992" w:rsidP="001F3096">
    <w:pPr>
      <w:jc w:val="right"/>
    </w:pPr>
    <w:r>
      <w:t>Annex I</w:t>
    </w:r>
  </w:p>
  <w:p w14:paraId="417852ED" w14:textId="77777777" w:rsidR="003B6992" w:rsidRPr="0033525D" w:rsidRDefault="003B69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60EF0" w14:textId="1A1301E1" w:rsidR="003B6992" w:rsidRPr="0033525D" w:rsidRDefault="003B6992" w:rsidP="001F3096">
    <w:pPr>
      <w:jc w:val="right"/>
    </w:pPr>
    <w:fldSimple w:instr=" DOCPROPERTY &quot;Document number&quot;  \* MERGEFORMAT ">
      <w:r w:rsidR="004D4AAB">
        <w:t>UNEP/OzL.Pro/</w:t>
      </w:r>
      <w:r w:rsidR="004D4AAB" w:rsidRPr="004D4AAB">
        <w:rPr>
          <w:lang w:val="en-CA"/>
        </w:rPr>
        <w:t>ExCom</w:t>
      </w:r>
      <w:r w:rsidR="004D4AAB">
        <w:t>/88/61</w:t>
      </w:r>
    </w:fldSimple>
  </w:p>
  <w:p w14:paraId="0B410D6F" w14:textId="41E0BF51" w:rsidR="003B6992" w:rsidRDefault="003B6992" w:rsidP="001F3096">
    <w:pPr>
      <w:pStyle w:val="Header"/>
      <w:jc w:val="right"/>
    </w:pPr>
    <w:r>
      <w:t>Annex I</w:t>
    </w:r>
  </w:p>
  <w:p w14:paraId="66186309" w14:textId="77777777" w:rsidR="003B6992" w:rsidRDefault="003B6992" w:rsidP="001F30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7E85C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21CF"/>
    <w:rsid w:val="0000434E"/>
    <w:rsid w:val="000043FB"/>
    <w:rsid w:val="00004946"/>
    <w:rsid w:val="00004B7A"/>
    <w:rsid w:val="000101B0"/>
    <w:rsid w:val="00015A54"/>
    <w:rsid w:val="0001627D"/>
    <w:rsid w:val="00016AE6"/>
    <w:rsid w:val="000211A9"/>
    <w:rsid w:val="000214AB"/>
    <w:rsid w:val="00021F42"/>
    <w:rsid w:val="00025880"/>
    <w:rsid w:val="00027872"/>
    <w:rsid w:val="000278B4"/>
    <w:rsid w:val="00030970"/>
    <w:rsid w:val="00031260"/>
    <w:rsid w:val="00034047"/>
    <w:rsid w:val="000341A7"/>
    <w:rsid w:val="00034B34"/>
    <w:rsid w:val="00035851"/>
    <w:rsid w:val="00035954"/>
    <w:rsid w:val="0003681A"/>
    <w:rsid w:val="0003727F"/>
    <w:rsid w:val="000372B7"/>
    <w:rsid w:val="000376E6"/>
    <w:rsid w:val="00037EB3"/>
    <w:rsid w:val="000406CE"/>
    <w:rsid w:val="00046946"/>
    <w:rsid w:val="00050F6E"/>
    <w:rsid w:val="0005195D"/>
    <w:rsid w:val="00051A04"/>
    <w:rsid w:val="000537CC"/>
    <w:rsid w:val="00054F94"/>
    <w:rsid w:val="00055A92"/>
    <w:rsid w:val="00056110"/>
    <w:rsid w:val="00061EC2"/>
    <w:rsid w:val="0006362B"/>
    <w:rsid w:val="000670C8"/>
    <w:rsid w:val="00074002"/>
    <w:rsid w:val="0007458E"/>
    <w:rsid w:val="00075E40"/>
    <w:rsid w:val="000772CE"/>
    <w:rsid w:val="00080ED0"/>
    <w:rsid w:val="00082B62"/>
    <w:rsid w:val="00085B8F"/>
    <w:rsid w:val="000868E6"/>
    <w:rsid w:val="00090481"/>
    <w:rsid w:val="000941C3"/>
    <w:rsid w:val="00095AB7"/>
    <w:rsid w:val="00096647"/>
    <w:rsid w:val="00097D5A"/>
    <w:rsid w:val="000A0830"/>
    <w:rsid w:val="000A1852"/>
    <w:rsid w:val="000A1DA4"/>
    <w:rsid w:val="000A2B72"/>
    <w:rsid w:val="000A3826"/>
    <w:rsid w:val="000A3E8F"/>
    <w:rsid w:val="000A4F36"/>
    <w:rsid w:val="000A6930"/>
    <w:rsid w:val="000A6A7F"/>
    <w:rsid w:val="000A6C26"/>
    <w:rsid w:val="000B3284"/>
    <w:rsid w:val="000B35E2"/>
    <w:rsid w:val="000B4FF6"/>
    <w:rsid w:val="000B5EC2"/>
    <w:rsid w:val="000B78B1"/>
    <w:rsid w:val="000B7E4A"/>
    <w:rsid w:val="000C3737"/>
    <w:rsid w:val="000C75CB"/>
    <w:rsid w:val="000D10A3"/>
    <w:rsid w:val="000D3A50"/>
    <w:rsid w:val="000D3B4A"/>
    <w:rsid w:val="000D52A4"/>
    <w:rsid w:val="000E022C"/>
    <w:rsid w:val="000E07BC"/>
    <w:rsid w:val="000E381E"/>
    <w:rsid w:val="000E7696"/>
    <w:rsid w:val="000E7DA5"/>
    <w:rsid w:val="000F02CD"/>
    <w:rsid w:val="000F1CD4"/>
    <w:rsid w:val="000F4103"/>
    <w:rsid w:val="000F70A7"/>
    <w:rsid w:val="000F71AD"/>
    <w:rsid w:val="001016E1"/>
    <w:rsid w:val="00104B69"/>
    <w:rsid w:val="00110A17"/>
    <w:rsid w:val="00112F43"/>
    <w:rsid w:val="00113163"/>
    <w:rsid w:val="0011376F"/>
    <w:rsid w:val="00113CCA"/>
    <w:rsid w:val="00116844"/>
    <w:rsid w:val="00116C57"/>
    <w:rsid w:val="00117060"/>
    <w:rsid w:val="00120772"/>
    <w:rsid w:val="001216D3"/>
    <w:rsid w:val="001218C0"/>
    <w:rsid w:val="00122F25"/>
    <w:rsid w:val="00124159"/>
    <w:rsid w:val="00124A6D"/>
    <w:rsid w:val="00125FC0"/>
    <w:rsid w:val="00126172"/>
    <w:rsid w:val="0012738C"/>
    <w:rsid w:val="00131318"/>
    <w:rsid w:val="00131DD6"/>
    <w:rsid w:val="00132CD2"/>
    <w:rsid w:val="00133584"/>
    <w:rsid w:val="001348B1"/>
    <w:rsid w:val="00135980"/>
    <w:rsid w:val="001374A2"/>
    <w:rsid w:val="00140DA7"/>
    <w:rsid w:val="00142044"/>
    <w:rsid w:val="001461A6"/>
    <w:rsid w:val="001473AA"/>
    <w:rsid w:val="00147D2E"/>
    <w:rsid w:val="00150E6E"/>
    <w:rsid w:val="00161F47"/>
    <w:rsid w:val="00163087"/>
    <w:rsid w:val="00163B1A"/>
    <w:rsid w:val="00164719"/>
    <w:rsid w:val="00166FC4"/>
    <w:rsid w:val="0016738D"/>
    <w:rsid w:val="001677AC"/>
    <w:rsid w:val="001804EA"/>
    <w:rsid w:val="0018177B"/>
    <w:rsid w:val="00185C10"/>
    <w:rsid w:val="00187775"/>
    <w:rsid w:val="00190A61"/>
    <w:rsid w:val="00191DF3"/>
    <w:rsid w:val="001943E0"/>
    <w:rsid w:val="0019530E"/>
    <w:rsid w:val="001955A6"/>
    <w:rsid w:val="00195D97"/>
    <w:rsid w:val="00197D03"/>
    <w:rsid w:val="00197D53"/>
    <w:rsid w:val="001A2257"/>
    <w:rsid w:val="001A3342"/>
    <w:rsid w:val="001A3E3D"/>
    <w:rsid w:val="001A555A"/>
    <w:rsid w:val="001A7049"/>
    <w:rsid w:val="001B10A1"/>
    <w:rsid w:val="001B1E40"/>
    <w:rsid w:val="001B7699"/>
    <w:rsid w:val="001C45DE"/>
    <w:rsid w:val="001C4E13"/>
    <w:rsid w:val="001C4F69"/>
    <w:rsid w:val="001C764E"/>
    <w:rsid w:val="001D07A0"/>
    <w:rsid w:val="001D1576"/>
    <w:rsid w:val="001D407C"/>
    <w:rsid w:val="001D55F0"/>
    <w:rsid w:val="001E0735"/>
    <w:rsid w:val="001E1052"/>
    <w:rsid w:val="001E2068"/>
    <w:rsid w:val="001E21B1"/>
    <w:rsid w:val="001E2F93"/>
    <w:rsid w:val="001E37E3"/>
    <w:rsid w:val="001E4554"/>
    <w:rsid w:val="001E61E5"/>
    <w:rsid w:val="001E6CA1"/>
    <w:rsid w:val="001E7958"/>
    <w:rsid w:val="001F0DCA"/>
    <w:rsid w:val="001F2159"/>
    <w:rsid w:val="001F3096"/>
    <w:rsid w:val="001F695C"/>
    <w:rsid w:val="002009A6"/>
    <w:rsid w:val="0020265C"/>
    <w:rsid w:val="00204417"/>
    <w:rsid w:val="00205112"/>
    <w:rsid w:val="00206A49"/>
    <w:rsid w:val="00210A9C"/>
    <w:rsid w:val="00210B8B"/>
    <w:rsid w:val="00211310"/>
    <w:rsid w:val="002136AB"/>
    <w:rsid w:val="00214863"/>
    <w:rsid w:val="002156B4"/>
    <w:rsid w:val="00215AC3"/>
    <w:rsid w:val="00217554"/>
    <w:rsid w:val="00226AEC"/>
    <w:rsid w:val="00227946"/>
    <w:rsid w:val="00230003"/>
    <w:rsid w:val="00230F4B"/>
    <w:rsid w:val="002311A5"/>
    <w:rsid w:val="00233281"/>
    <w:rsid w:val="00234C58"/>
    <w:rsid w:val="00235077"/>
    <w:rsid w:val="00242E98"/>
    <w:rsid w:val="00246510"/>
    <w:rsid w:val="00250E60"/>
    <w:rsid w:val="00252A55"/>
    <w:rsid w:val="00253044"/>
    <w:rsid w:val="00253222"/>
    <w:rsid w:val="00253374"/>
    <w:rsid w:val="00255A33"/>
    <w:rsid w:val="0026144A"/>
    <w:rsid w:val="00261A97"/>
    <w:rsid w:val="00262847"/>
    <w:rsid w:val="00263E24"/>
    <w:rsid w:val="0026416B"/>
    <w:rsid w:val="002655C4"/>
    <w:rsid w:val="0026568F"/>
    <w:rsid w:val="00266313"/>
    <w:rsid w:val="00267C61"/>
    <w:rsid w:val="00270BE2"/>
    <w:rsid w:val="0027211C"/>
    <w:rsid w:val="00272846"/>
    <w:rsid w:val="0027591B"/>
    <w:rsid w:val="00281AE4"/>
    <w:rsid w:val="00281BB2"/>
    <w:rsid w:val="00286D8F"/>
    <w:rsid w:val="0029072C"/>
    <w:rsid w:val="0029149A"/>
    <w:rsid w:val="0029346D"/>
    <w:rsid w:val="00294798"/>
    <w:rsid w:val="002952B8"/>
    <w:rsid w:val="00295E2A"/>
    <w:rsid w:val="00297F4D"/>
    <w:rsid w:val="002A050F"/>
    <w:rsid w:val="002A3FF9"/>
    <w:rsid w:val="002A4E65"/>
    <w:rsid w:val="002A73E6"/>
    <w:rsid w:val="002A7840"/>
    <w:rsid w:val="002B254E"/>
    <w:rsid w:val="002B28C4"/>
    <w:rsid w:val="002B29A7"/>
    <w:rsid w:val="002B2BF0"/>
    <w:rsid w:val="002B4CE7"/>
    <w:rsid w:val="002B72E9"/>
    <w:rsid w:val="002C27EA"/>
    <w:rsid w:val="002C4DD7"/>
    <w:rsid w:val="002C7998"/>
    <w:rsid w:val="002D3960"/>
    <w:rsid w:val="002D51E7"/>
    <w:rsid w:val="002D5CE8"/>
    <w:rsid w:val="002D685E"/>
    <w:rsid w:val="002D7581"/>
    <w:rsid w:val="002D77BE"/>
    <w:rsid w:val="002E0C9F"/>
    <w:rsid w:val="002E6044"/>
    <w:rsid w:val="002F0A04"/>
    <w:rsid w:val="002F0AE2"/>
    <w:rsid w:val="002F0D5B"/>
    <w:rsid w:val="002F1E53"/>
    <w:rsid w:val="002F2CAA"/>
    <w:rsid w:val="002F3E40"/>
    <w:rsid w:val="002F67B5"/>
    <w:rsid w:val="002F741A"/>
    <w:rsid w:val="002F7BE7"/>
    <w:rsid w:val="0030052C"/>
    <w:rsid w:val="003054DE"/>
    <w:rsid w:val="003114AD"/>
    <w:rsid w:val="00311564"/>
    <w:rsid w:val="0031274C"/>
    <w:rsid w:val="00313B05"/>
    <w:rsid w:val="00322049"/>
    <w:rsid w:val="00323C9A"/>
    <w:rsid w:val="00323CF8"/>
    <w:rsid w:val="00326996"/>
    <w:rsid w:val="00326C8E"/>
    <w:rsid w:val="00330339"/>
    <w:rsid w:val="003306E1"/>
    <w:rsid w:val="00331FB0"/>
    <w:rsid w:val="003320E4"/>
    <w:rsid w:val="003330F5"/>
    <w:rsid w:val="0033525D"/>
    <w:rsid w:val="003414F3"/>
    <w:rsid w:val="00341C32"/>
    <w:rsid w:val="003458D2"/>
    <w:rsid w:val="0034703E"/>
    <w:rsid w:val="00350C7D"/>
    <w:rsid w:val="0035141B"/>
    <w:rsid w:val="003518F0"/>
    <w:rsid w:val="00351C78"/>
    <w:rsid w:val="00354651"/>
    <w:rsid w:val="0035613E"/>
    <w:rsid w:val="0035770B"/>
    <w:rsid w:val="00362082"/>
    <w:rsid w:val="00363EE9"/>
    <w:rsid w:val="00366801"/>
    <w:rsid w:val="003669F8"/>
    <w:rsid w:val="00367CBB"/>
    <w:rsid w:val="00372975"/>
    <w:rsid w:val="003743D1"/>
    <w:rsid w:val="00376128"/>
    <w:rsid w:val="003766A5"/>
    <w:rsid w:val="0037742E"/>
    <w:rsid w:val="00377D56"/>
    <w:rsid w:val="003802B3"/>
    <w:rsid w:val="00381063"/>
    <w:rsid w:val="0038245A"/>
    <w:rsid w:val="003840E2"/>
    <w:rsid w:val="003840E6"/>
    <w:rsid w:val="00385CFC"/>
    <w:rsid w:val="003913E8"/>
    <w:rsid w:val="00392E51"/>
    <w:rsid w:val="0039337A"/>
    <w:rsid w:val="00395EBD"/>
    <w:rsid w:val="003A3189"/>
    <w:rsid w:val="003A3CA7"/>
    <w:rsid w:val="003B1B4A"/>
    <w:rsid w:val="003B33BD"/>
    <w:rsid w:val="003B569D"/>
    <w:rsid w:val="003B615C"/>
    <w:rsid w:val="003B6992"/>
    <w:rsid w:val="003B77EE"/>
    <w:rsid w:val="003C08D9"/>
    <w:rsid w:val="003C0D4A"/>
    <w:rsid w:val="003C15C0"/>
    <w:rsid w:val="003C16FE"/>
    <w:rsid w:val="003C3C0E"/>
    <w:rsid w:val="003C45FA"/>
    <w:rsid w:val="003C6060"/>
    <w:rsid w:val="003C6246"/>
    <w:rsid w:val="003D2A26"/>
    <w:rsid w:val="003D308E"/>
    <w:rsid w:val="003D42A6"/>
    <w:rsid w:val="003D4F21"/>
    <w:rsid w:val="003D4FAC"/>
    <w:rsid w:val="003D762B"/>
    <w:rsid w:val="003E1C04"/>
    <w:rsid w:val="003E5B88"/>
    <w:rsid w:val="003E7906"/>
    <w:rsid w:val="003F3C50"/>
    <w:rsid w:val="003F52B7"/>
    <w:rsid w:val="003F6D54"/>
    <w:rsid w:val="00401F78"/>
    <w:rsid w:val="00402CC5"/>
    <w:rsid w:val="00402D64"/>
    <w:rsid w:val="00406A6A"/>
    <w:rsid w:val="00406B22"/>
    <w:rsid w:val="0040755A"/>
    <w:rsid w:val="004108A3"/>
    <w:rsid w:val="004114B3"/>
    <w:rsid w:val="004128D3"/>
    <w:rsid w:val="00414070"/>
    <w:rsid w:val="00415585"/>
    <w:rsid w:val="00416E26"/>
    <w:rsid w:val="0042214B"/>
    <w:rsid w:val="00427F83"/>
    <w:rsid w:val="004328A7"/>
    <w:rsid w:val="0043359D"/>
    <w:rsid w:val="00433868"/>
    <w:rsid w:val="004346F4"/>
    <w:rsid w:val="00434C74"/>
    <w:rsid w:val="00440FDC"/>
    <w:rsid w:val="004413B0"/>
    <w:rsid w:val="00447ED5"/>
    <w:rsid w:val="004555C1"/>
    <w:rsid w:val="00455CAC"/>
    <w:rsid w:val="00456C15"/>
    <w:rsid w:val="00456EB4"/>
    <w:rsid w:val="00461697"/>
    <w:rsid w:val="00463574"/>
    <w:rsid w:val="004718F3"/>
    <w:rsid w:val="00472B79"/>
    <w:rsid w:val="00475040"/>
    <w:rsid w:val="0047678A"/>
    <w:rsid w:val="004813DF"/>
    <w:rsid w:val="004814BA"/>
    <w:rsid w:val="00481551"/>
    <w:rsid w:val="0048290A"/>
    <w:rsid w:val="004849AB"/>
    <w:rsid w:val="00493D40"/>
    <w:rsid w:val="004967B6"/>
    <w:rsid w:val="00497779"/>
    <w:rsid w:val="00497D4E"/>
    <w:rsid w:val="004A0539"/>
    <w:rsid w:val="004A4B68"/>
    <w:rsid w:val="004A504B"/>
    <w:rsid w:val="004A5C89"/>
    <w:rsid w:val="004A6911"/>
    <w:rsid w:val="004A6F7B"/>
    <w:rsid w:val="004A7911"/>
    <w:rsid w:val="004B1958"/>
    <w:rsid w:val="004B3713"/>
    <w:rsid w:val="004B3FA5"/>
    <w:rsid w:val="004B48FF"/>
    <w:rsid w:val="004B54E0"/>
    <w:rsid w:val="004B7384"/>
    <w:rsid w:val="004C2E04"/>
    <w:rsid w:val="004C338B"/>
    <w:rsid w:val="004C4269"/>
    <w:rsid w:val="004C54F9"/>
    <w:rsid w:val="004D06A1"/>
    <w:rsid w:val="004D0BB4"/>
    <w:rsid w:val="004D1443"/>
    <w:rsid w:val="004D1A40"/>
    <w:rsid w:val="004D4AAB"/>
    <w:rsid w:val="004D56AE"/>
    <w:rsid w:val="004D6236"/>
    <w:rsid w:val="004D7A3E"/>
    <w:rsid w:val="004D7F90"/>
    <w:rsid w:val="004D7FC0"/>
    <w:rsid w:val="004E0995"/>
    <w:rsid w:val="004E48F3"/>
    <w:rsid w:val="004E4DBB"/>
    <w:rsid w:val="004E4E41"/>
    <w:rsid w:val="004E7042"/>
    <w:rsid w:val="004E7F9C"/>
    <w:rsid w:val="004F2ED8"/>
    <w:rsid w:val="004F3493"/>
    <w:rsid w:val="004F5143"/>
    <w:rsid w:val="0050007B"/>
    <w:rsid w:val="005013AA"/>
    <w:rsid w:val="005023B3"/>
    <w:rsid w:val="00503162"/>
    <w:rsid w:val="005071B6"/>
    <w:rsid w:val="005105C0"/>
    <w:rsid w:val="00510FC4"/>
    <w:rsid w:val="00512B09"/>
    <w:rsid w:val="005138A3"/>
    <w:rsid w:val="00513B8E"/>
    <w:rsid w:val="00517A01"/>
    <w:rsid w:val="005216E9"/>
    <w:rsid w:val="0052216F"/>
    <w:rsid w:val="00524270"/>
    <w:rsid w:val="005276F0"/>
    <w:rsid w:val="00527C5D"/>
    <w:rsid w:val="00527F10"/>
    <w:rsid w:val="005326B8"/>
    <w:rsid w:val="00533796"/>
    <w:rsid w:val="00533F20"/>
    <w:rsid w:val="00537343"/>
    <w:rsid w:val="0054219C"/>
    <w:rsid w:val="005453A3"/>
    <w:rsid w:val="00551B40"/>
    <w:rsid w:val="00555D75"/>
    <w:rsid w:val="00560DF0"/>
    <w:rsid w:val="00562E15"/>
    <w:rsid w:val="00563884"/>
    <w:rsid w:val="0056759C"/>
    <w:rsid w:val="00567803"/>
    <w:rsid w:val="00572B36"/>
    <w:rsid w:val="00572B7E"/>
    <w:rsid w:val="005767B5"/>
    <w:rsid w:val="00583B54"/>
    <w:rsid w:val="00584440"/>
    <w:rsid w:val="00586102"/>
    <w:rsid w:val="00586CE6"/>
    <w:rsid w:val="0059513E"/>
    <w:rsid w:val="005A2D51"/>
    <w:rsid w:val="005A3E4C"/>
    <w:rsid w:val="005A6D9F"/>
    <w:rsid w:val="005B0C3B"/>
    <w:rsid w:val="005B159C"/>
    <w:rsid w:val="005B48FF"/>
    <w:rsid w:val="005B55FF"/>
    <w:rsid w:val="005B7941"/>
    <w:rsid w:val="005C2E3C"/>
    <w:rsid w:val="005C2E4D"/>
    <w:rsid w:val="005C4137"/>
    <w:rsid w:val="005C47A3"/>
    <w:rsid w:val="005C6BB8"/>
    <w:rsid w:val="005C71B6"/>
    <w:rsid w:val="005D363F"/>
    <w:rsid w:val="005D3700"/>
    <w:rsid w:val="005D3929"/>
    <w:rsid w:val="005D4EF7"/>
    <w:rsid w:val="005D7023"/>
    <w:rsid w:val="005E1547"/>
    <w:rsid w:val="005E2B71"/>
    <w:rsid w:val="005E3B99"/>
    <w:rsid w:val="005E3D9B"/>
    <w:rsid w:val="005E5F80"/>
    <w:rsid w:val="005E653A"/>
    <w:rsid w:val="005F1402"/>
    <w:rsid w:val="005F2883"/>
    <w:rsid w:val="005F6519"/>
    <w:rsid w:val="005F6596"/>
    <w:rsid w:val="00603C17"/>
    <w:rsid w:val="00604328"/>
    <w:rsid w:val="00604331"/>
    <w:rsid w:val="00604C15"/>
    <w:rsid w:val="00607F95"/>
    <w:rsid w:val="0061158A"/>
    <w:rsid w:val="0061202B"/>
    <w:rsid w:val="006158D5"/>
    <w:rsid w:val="00620B5C"/>
    <w:rsid w:val="00622518"/>
    <w:rsid w:val="0062487D"/>
    <w:rsid w:val="00625D83"/>
    <w:rsid w:val="00626252"/>
    <w:rsid w:val="00626764"/>
    <w:rsid w:val="00627E58"/>
    <w:rsid w:val="0063007F"/>
    <w:rsid w:val="00637C5D"/>
    <w:rsid w:val="00637C8F"/>
    <w:rsid w:val="00640A1B"/>
    <w:rsid w:val="00640F3E"/>
    <w:rsid w:val="00650BF4"/>
    <w:rsid w:val="0065249E"/>
    <w:rsid w:val="00653673"/>
    <w:rsid w:val="006561CE"/>
    <w:rsid w:val="00660E9F"/>
    <w:rsid w:val="006623E7"/>
    <w:rsid w:val="00662B80"/>
    <w:rsid w:val="00663CEA"/>
    <w:rsid w:val="00666B66"/>
    <w:rsid w:val="00670534"/>
    <w:rsid w:val="00670F6C"/>
    <w:rsid w:val="00673040"/>
    <w:rsid w:val="006735AC"/>
    <w:rsid w:val="006800E3"/>
    <w:rsid w:val="00682ED5"/>
    <w:rsid w:val="006846FF"/>
    <w:rsid w:val="006852C7"/>
    <w:rsid w:val="006852CE"/>
    <w:rsid w:val="00690668"/>
    <w:rsid w:val="006919AE"/>
    <w:rsid w:val="00692151"/>
    <w:rsid w:val="0069224A"/>
    <w:rsid w:val="006941DF"/>
    <w:rsid w:val="00695029"/>
    <w:rsid w:val="006958E0"/>
    <w:rsid w:val="006A6837"/>
    <w:rsid w:val="006B371A"/>
    <w:rsid w:val="006B3D42"/>
    <w:rsid w:val="006C15DB"/>
    <w:rsid w:val="006C1727"/>
    <w:rsid w:val="006C30AE"/>
    <w:rsid w:val="006C31D3"/>
    <w:rsid w:val="006C32FD"/>
    <w:rsid w:val="006C342D"/>
    <w:rsid w:val="006C38A1"/>
    <w:rsid w:val="006C39CE"/>
    <w:rsid w:val="006C6F5D"/>
    <w:rsid w:val="006D0FCC"/>
    <w:rsid w:val="006D21F5"/>
    <w:rsid w:val="006D47C2"/>
    <w:rsid w:val="006D4C5A"/>
    <w:rsid w:val="006D5646"/>
    <w:rsid w:val="006D5D57"/>
    <w:rsid w:val="006E1669"/>
    <w:rsid w:val="006E1FC3"/>
    <w:rsid w:val="006E7D20"/>
    <w:rsid w:val="006F176E"/>
    <w:rsid w:val="006F5FBE"/>
    <w:rsid w:val="006F6402"/>
    <w:rsid w:val="00701DC4"/>
    <w:rsid w:val="00702723"/>
    <w:rsid w:val="00704221"/>
    <w:rsid w:val="00704CE9"/>
    <w:rsid w:val="00705390"/>
    <w:rsid w:val="007059F6"/>
    <w:rsid w:val="0070616B"/>
    <w:rsid w:val="00706295"/>
    <w:rsid w:val="00706FDA"/>
    <w:rsid w:val="00707752"/>
    <w:rsid w:val="007079C3"/>
    <w:rsid w:val="00710424"/>
    <w:rsid w:val="00711F9A"/>
    <w:rsid w:val="0071273D"/>
    <w:rsid w:val="00713810"/>
    <w:rsid w:val="00715042"/>
    <w:rsid w:val="0071540B"/>
    <w:rsid w:val="007163C2"/>
    <w:rsid w:val="00716E0D"/>
    <w:rsid w:val="00722736"/>
    <w:rsid w:val="00722E93"/>
    <w:rsid w:val="0072483C"/>
    <w:rsid w:val="00724DF4"/>
    <w:rsid w:val="00726173"/>
    <w:rsid w:val="00726457"/>
    <w:rsid w:val="007303A5"/>
    <w:rsid w:val="00730B06"/>
    <w:rsid w:val="00730B3E"/>
    <w:rsid w:val="0073420B"/>
    <w:rsid w:val="00736701"/>
    <w:rsid w:val="00741E9B"/>
    <w:rsid w:val="0074271A"/>
    <w:rsid w:val="00743193"/>
    <w:rsid w:val="00744A8D"/>
    <w:rsid w:val="0074760E"/>
    <w:rsid w:val="007502FC"/>
    <w:rsid w:val="0075119F"/>
    <w:rsid w:val="0075233B"/>
    <w:rsid w:val="00752484"/>
    <w:rsid w:val="00752D0C"/>
    <w:rsid w:val="00754ABA"/>
    <w:rsid w:val="007551E5"/>
    <w:rsid w:val="00755328"/>
    <w:rsid w:val="007609CA"/>
    <w:rsid w:val="007625E9"/>
    <w:rsid w:val="0076490F"/>
    <w:rsid w:val="007651FC"/>
    <w:rsid w:val="007653C7"/>
    <w:rsid w:val="00771391"/>
    <w:rsid w:val="00771FD1"/>
    <w:rsid w:val="0077278B"/>
    <w:rsid w:val="00776B29"/>
    <w:rsid w:val="00777F17"/>
    <w:rsid w:val="00781331"/>
    <w:rsid w:val="00783154"/>
    <w:rsid w:val="00783BEF"/>
    <w:rsid w:val="00783DBA"/>
    <w:rsid w:val="007840B3"/>
    <w:rsid w:val="00785E18"/>
    <w:rsid w:val="00792B2A"/>
    <w:rsid w:val="007937FE"/>
    <w:rsid w:val="00793BA4"/>
    <w:rsid w:val="007A1546"/>
    <w:rsid w:val="007A228C"/>
    <w:rsid w:val="007A368E"/>
    <w:rsid w:val="007A4151"/>
    <w:rsid w:val="007A5617"/>
    <w:rsid w:val="007A5868"/>
    <w:rsid w:val="007A63FB"/>
    <w:rsid w:val="007B04CE"/>
    <w:rsid w:val="007B18FD"/>
    <w:rsid w:val="007B4A96"/>
    <w:rsid w:val="007B64E9"/>
    <w:rsid w:val="007B6871"/>
    <w:rsid w:val="007B6BBA"/>
    <w:rsid w:val="007B7A2F"/>
    <w:rsid w:val="007C06AE"/>
    <w:rsid w:val="007C3D33"/>
    <w:rsid w:val="007D25D6"/>
    <w:rsid w:val="007D294A"/>
    <w:rsid w:val="007D47D2"/>
    <w:rsid w:val="007D55A5"/>
    <w:rsid w:val="007D6EC0"/>
    <w:rsid w:val="007D6FFF"/>
    <w:rsid w:val="007D7CC3"/>
    <w:rsid w:val="007D7E1D"/>
    <w:rsid w:val="007E3B0D"/>
    <w:rsid w:val="007E4060"/>
    <w:rsid w:val="007E50F8"/>
    <w:rsid w:val="007F2A49"/>
    <w:rsid w:val="007F346A"/>
    <w:rsid w:val="007F4D6B"/>
    <w:rsid w:val="007F693E"/>
    <w:rsid w:val="007F6B8E"/>
    <w:rsid w:val="007F7CA4"/>
    <w:rsid w:val="00801833"/>
    <w:rsid w:val="00804EE8"/>
    <w:rsid w:val="00810F00"/>
    <w:rsid w:val="00814450"/>
    <w:rsid w:val="00816C99"/>
    <w:rsid w:val="00820AD7"/>
    <w:rsid w:val="0082594F"/>
    <w:rsid w:val="0083160A"/>
    <w:rsid w:val="00831979"/>
    <w:rsid w:val="008326E9"/>
    <w:rsid w:val="00833F38"/>
    <w:rsid w:val="00835863"/>
    <w:rsid w:val="00836F50"/>
    <w:rsid w:val="008413A2"/>
    <w:rsid w:val="00851352"/>
    <w:rsid w:val="008540FA"/>
    <w:rsid w:val="00855B04"/>
    <w:rsid w:val="00856D39"/>
    <w:rsid w:val="00857077"/>
    <w:rsid w:val="00860631"/>
    <w:rsid w:val="00860C5C"/>
    <w:rsid w:val="00861B55"/>
    <w:rsid w:val="00863230"/>
    <w:rsid w:val="00865112"/>
    <w:rsid w:val="00865BD0"/>
    <w:rsid w:val="00866641"/>
    <w:rsid w:val="00870EF4"/>
    <w:rsid w:val="008717D8"/>
    <w:rsid w:val="0087184F"/>
    <w:rsid w:val="0087215C"/>
    <w:rsid w:val="008732BC"/>
    <w:rsid w:val="00875B75"/>
    <w:rsid w:val="00875BD1"/>
    <w:rsid w:val="00875D25"/>
    <w:rsid w:val="008769B7"/>
    <w:rsid w:val="008773C7"/>
    <w:rsid w:val="00880ABA"/>
    <w:rsid w:val="00880E35"/>
    <w:rsid w:val="00884326"/>
    <w:rsid w:val="008875FE"/>
    <w:rsid w:val="00887CB5"/>
    <w:rsid w:val="00887F8E"/>
    <w:rsid w:val="00891609"/>
    <w:rsid w:val="008933F8"/>
    <w:rsid w:val="00896234"/>
    <w:rsid w:val="00897E43"/>
    <w:rsid w:val="008A16B9"/>
    <w:rsid w:val="008B2D49"/>
    <w:rsid w:val="008B3ABA"/>
    <w:rsid w:val="008B659C"/>
    <w:rsid w:val="008B6F00"/>
    <w:rsid w:val="008B7706"/>
    <w:rsid w:val="008C0020"/>
    <w:rsid w:val="008C00FD"/>
    <w:rsid w:val="008C5188"/>
    <w:rsid w:val="008C5738"/>
    <w:rsid w:val="008C7EAD"/>
    <w:rsid w:val="008D032D"/>
    <w:rsid w:val="008D0CFE"/>
    <w:rsid w:val="008D527B"/>
    <w:rsid w:val="008D6152"/>
    <w:rsid w:val="008D62DD"/>
    <w:rsid w:val="008E11C4"/>
    <w:rsid w:val="008E2DFD"/>
    <w:rsid w:val="008F0978"/>
    <w:rsid w:val="008F0F81"/>
    <w:rsid w:val="008F142C"/>
    <w:rsid w:val="008F27BF"/>
    <w:rsid w:val="008F3C51"/>
    <w:rsid w:val="008F51E7"/>
    <w:rsid w:val="008F7878"/>
    <w:rsid w:val="0090360E"/>
    <w:rsid w:val="0090366B"/>
    <w:rsid w:val="009054FB"/>
    <w:rsid w:val="009065BD"/>
    <w:rsid w:val="00906ADD"/>
    <w:rsid w:val="00913A2D"/>
    <w:rsid w:val="009142EC"/>
    <w:rsid w:val="00914BC5"/>
    <w:rsid w:val="00915182"/>
    <w:rsid w:val="009154C3"/>
    <w:rsid w:val="0091732D"/>
    <w:rsid w:val="00917ACE"/>
    <w:rsid w:val="00920B16"/>
    <w:rsid w:val="009214BD"/>
    <w:rsid w:val="0092233E"/>
    <w:rsid w:val="00922CE3"/>
    <w:rsid w:val="00923540"/>
    <w:rsid w:val="00924A12"/>
    <w:rsid w:val="00926767"/>
    <w:rsid w:val="009326F1"/>
    <w:rsid w:val="0093283F"/>
    <w:rsid w:val="009361D5"/>
    <w:rsid w:val="00940610"/>
    <w:rsid w:val="009413FB"/>
    <w:rsid w:val="009428A4"/>
    <w:rsid w:val="009437DC"/>
    <w:rsid w:val="009462E4"/>
    <w:rsid w:val="009463B5"/>
    <w:rsid w:val="00947821"/>
    <w:rsid w:val="00952DA7"/>
    <w:rsid w:val="0095443F"/>
    <w:rsid w:val="00954ADD"/>
    <w:rsid w:val="00957C25"/>
    <w:rsid w:val="00962303"/>
    <w:rsid w:val="009659F4"/>
    <w:rsid w:val="00970D60"/>
    <w:rsid w:val="00971F0E"/>
    <w:rsid w:val="00973D01"/>
    <w:rsid w:val="00975431"/>
    <w:rsid w:val="00980615"/>
    <w:rsid w:val="00980C59"/>
    <w:rsid w:val="00984011"/>
    <w:rsid w:val="00985482"/>
    <w:rsid w:val="0098643F"/>
    <w:rsid w:val="00990122"/>
    <w:rsid w:val="0099166E"/>
    <w:rsid w:val="0099390E"/>
    <w:rsid w:val="00995AA6"/>
    <w:rsid w:val="00995F7B"/>
    <w:rsid w:val="009960E5"/>
    <w:rsid w:val="009A39D5"/>
    <w:rsid w:val="009A7ADC"/>
    <w:rsid w:val="009B304A"/>
    <w:rsid w:val="009B64C4"/>
    <w:rsid w:val="009B6A26"/>
    <w:rsid w:val="009C19B7"/>
    <w:rsid w:val="009C3088"/>
    <w:rsid w:val="009C4499"/>
    <w:rsid w:val="009C595F"/>
    <w:rsid w:val="009C5ABB"/>
    <w:rsid w:val="009C7B3B"/>
    <w:rsid w:val="009D0D9A"/>
    <w:rsid w:val="009D2212"/>
    <w:rsid w:val="009D40A7"/>
    <w:rsid w:val="009D528A"/>
    <w:rsid w:val="009D6670"/>
    <w:rsid w:val="009D7C51"/>
    <w:rsid w:val="009E196C"/>
    <w:rsid w:val="009E248E"/>
    <w:rsid w:val="009E2CD9"/>
    <w:rsid w:val="009E34EC"/>
    <w:rsid w:val="009E7929"/>
    <w:rsid w:val="009F36BF"/>
    <w:rsid w:val="009F3B91"/>
    <w:rsid w:val="009F3D59"/>
    <w:rsid w:val="009F5BE3"/>
    <w:rsid w:val="00A01952"/>
    <w:rsid w:val="00A0263A"/>
    <w:rsid w:val="00A02A14"/>
    <w:rsid w:val="00A02E29"/>
    <w:rsid w:val="00A06A38"/>
    <w:rsid w:val="00A1065F"/>
    <w:rsid w:val="00A111B6"/>
    <w:rsid w:val="00A1318D"/>
    <w:rsid w:val="00A133C4"/>
    <w:rsid w:val="00A1666F"/>
    <w:rsid w:val="00A168AB"/>
    <w:rsid w:val="00A2422E"/>
    <w:rsid w:val="00A25254"/>
    <w:rsid w:val="00A25770"/>
    <w:rsid w:val="00A25BF0"/>
    <w:rsid w:val="00A265B1"/>
    <w:rsid w:val="00A26D27"/>
    <w:rsid w:val="00A328F3"/>
    <w:rsid w:val="00A32B41"/>
    <w:rsid w:val="00A33950"/>
    <w:rsid w:val="00A35269"/>
    <w:rsid w:val="00A354CD"/>
    <w:rsid w:val="00A376EE"/>
    <w:rsid w:val="00A41D8C"/>
    <w:rsid w:val="00A41E1A"/>
    <w:rsid w:val="00A42A99"/>
    <w:rsid w:val="00A45EE3"/>
    <w:rsid w:val="00A469A7"/>
    <w:rsid w:val="00A510AD"/>
    <w:rsid w:val="00A5151A"/>
    <w:rsid w:val="00A527D0"/>
    <w:rsid w:val="00A52D46"/>
    <w:rsid w:val="00A53949"/>
    <w:rsid w:val="00A53E88"/>
    <w:rsid w:val="00A541CB"/>
    <w:rsid w:val="00A55375"/>
    <w:rsid w:val="00A56456"/>
    <w:rsid w:val="00A578A1"/>
    <w:rsid w:val="00A57E0A"/>
    <w:rsid w:val="00A62D4A"/>
    <w:rsid w:val="00A64912"/>
    <w:rsid w:val="00A67362"/>
    <w:rsid w:val="00A67A22"/>
    <w:rsid w:val="00A73A24"/>
    <w:rsid w:val="00A746BD"/>
    <w:rsid w:val="00A75640"/>
    <w:rsid w:val="00A76013"/>
    <w:rsid w:val="00A7673E"/>
    <w:rsid w:val="00A823F6"/>
    <w:rsid w:val="00A83D88"/>
    <w:rsid w:val="00A855E5"/>
    <w:rsid w:val="00A8719E"/>
    <w:rsid w:val="00A904F2"/>
    <w:rsid w:val="00A94CCB"/>
    <w:rsid w:val="00A94E03"/>
    <w:rsid w:val="00A96A22"/>
    <w:rsid w:val="00A97B7F"/>
    <w:rsid w:val="00AA0421"/>
    <w:rsid w:val="00AA0A89"/>
    <w:rsid w:val="00AA3264"/>
    <w:rsid w:val="00AA6429"/>
    <w:rsid w:val="00AA6AFD"/>
    <w:rsid w:val="00AB0E37"/>
    <w:rsid w:val="00AB1260"/>
    <w:rsid w:val="00AB22A5"/>
    <w:rsid w:val="00AB46A8"/>
    <w:rsid w:val="00AB532D"/>
    <w:rsid w:val="00AC01AA"/>
    <w:rsid w:val="00AC1988"/>
    <w:rsid w:val="00AC3701"/>
    <w:rsid w:val="00AC3C04"/>
    <w:rsid w:val="00AC4F72"/>
    <w:rsid w:val="00AD1BB6"/>
    <w:rsid w:val="00AD1D01"/>
    <w:rsid w:val="00AD223F"/>
    <w:rsid w:val="00AD4A10"/>
    <w:rsid w:val="00AD702B"/>
    <w:rsid w:val="00AE222E"/>
    <w:rsid w:val="00AE2365"/>
    <w:rsid w:val="00AE5D84"/>
    <w:rsid w:val="00AE79FB"/>
    <w:rsid w:val="00AF16ED"/>
    <w:rsid w:val="00AF25E8"/>
    <w:rsid w:val="00AF404B"/>
    <w:rsid w:val="00AF5C99"/>
    <w:rsid w:val="00AF6F69"/>
    <w:rsid w:val="00AF741A"/>
    <w:rsid w:val="00AF7F3F"/>
    <w:rsid w:val="00B01ADB"/>
    <w:rsid w:val="00B024BE"/>
    <w:rsid w:val="00B02ED2"/>
    <w:rsid w:val="00B03788"/>
    <w:rsid w:val="00B04161"/>
    <w:rsid w:val="00B041C9"/>
    <w:rsid w:val="00B0433E"/>
    <w:rsid w:val="00B0438D"/>
    <w:rsid w:val="00B04FC9"/>
    <w:rsid w:val="00B056F9"/>
    <w:rsid w:val="00B07C9E"/>
    <w:rsid w:val="00B10EDE"/>
    <w:rsid w:val="00B11E3D"/>
    <w:rsid w:val="00B17E82"/>
    <w:rsid w:val="00B20435"/>
    <w:rsid w:val="00B257BB"/>
    <w:rsid w:val="00B35410"/>
    <w:rsid w:val="00B36CFA"/>
    <w:rsid w:val="00B401AC"/>
    <w:rsid w:val="00B44619"/>
    <w:rsid w:val="00B44743"/>
    <w:rsid w:val="00B4575A"/>
    <w:rsid w:val="00B47DCB"/>
    <w:rsid w:val="00B508A5"/>
    <w:rsid w:val="00B50B93"/>
    <w:rsid w:val="00B50F22"/>
    <w:rsid w:val="00B51C45"/>
    <w:rsid w:val="00B56251"/>
    <w:rsid w:val="00B56924"/>
    <w:rsid w:val="00B575BA"/>
    <w:rsid w:val="00B607FA"/>
    <w:rsid w:val="00B625BF"/>
    <w:rsid w:val="00B6393D"/>
    <w:rsid w:val="00B64B00"/>
    <w:rsid w:val="00B65269"/>
    <w:rsid w:val="00B65347"/>
    <w:rsid w:val="00B66A30"/>
    <w:rsid w:val="00B71608"/>
    <w:rsid w:val="00B71E96"/>
    <w:rsid w:val="00B74D9C"/>
    <w:rsid w:val="00B75FB2"/>
    <w:rsid w:val="00B76429"/>
    <w:rsid w:val="00B82176"/>
    <w:rsid w:val="00B90D55"/>
    <w:rsid w:val="00B9187E"/>
    <w:rsid w:val="00B92E87"/>
    <w:rsid w:val="00B953F9"/>
    <w:rsid w:val="00B956D4"/>
    <w:rsid w:val="00B96E44"/>
    <w:rsid w:val="00B97446"/>
    <w:rsid w:val="00B97619"/>
    <w:rsid w:val="00BA1E48"/>
    <w:rsid w:val="00BA3582"/>
    <w:rsid w:val="00BA5103"/>
    <w:rsid w:val="00BA7432"/>
    <w:rsid w:val="00BB0856"/>
    <w:rsid w:val="00BB22FD"/>
    <w:rsid w:val="00BB5EFB"/>
    <w:rsid w:val="00BB77E4"/>
    <w:rsid w:val="00BC1572"/>
    <w:rsid w:val="00BC1AA0"/>
    <w:rsid w:val="00BC2495"/>
    <w:rsid w:val="00BC6968"/>
    <w:rsid w:val="00BC7EB9"/>
    <w:rsid w:val="00BD08AD"/>
    <w:rsid w:val="00BD2643"/>
    <w:rsid w:val="00BD340F"/>
    <w:rsid w:val="00BD56B1"/>
    <w:rsid w:val="00BD6558"/>
    <w:rsid w:val="00BD6832"/>
    <w:rsid w:val="00BE00CD"/>
    <w:rsid w:val="00BE4EBE"/>
    <w:rsid w:val="00BE5A42"/>
    <w:rsid w:val="00BE6183"/>
    <w:rsid w:val="00BE6348"/>
    <w:rsid w:val="00BE7865"/>
    <w:rsid w:val="00BF0CD5"/>
    <w:rsid w:val="00BF2F76"/>
    <w:rsid w:val="00BF3022"/>
    <w:rsid w:val="00BF3214"/>
    <w:rsid w:val="00BF5573"/>
    <w:rsid w:val="00BF5DB2"/>
    <w:rsid w:val="00BF5F9A"/>
    <w:rsid w:val="00BF601F"/>
    <w:rsid w:val="00BF6505"/>
    <w:rsid w:val="00C00E8E"/>
    <w:rsid w:val="00C027B7"/>
    <w:rsid w:val="00C038CF"/>
    <w:rsid w:val="00C04898"/>
    <w:rsid w:val="00C0782A"/>
    <w:rsid w:val="00C10DF4"/>
    <w:rsid w:val="00C15867"/>
    <w:rsid w:val="00C1621E"/>
    <w:rsid w:val="00C20CD1"/>
    <w:rsid w:val="00C221BC"/>
    <w:rsid w:val="00C2296D"/>
    <w:rsid w:val="00C23155"/>
    <w:rsid w:val="00C231C8"/>
    <w:rsid w:val="00C23D37"/>
    <w:rsid w:val="00C24A1D"/>
    <w:rsid w:val="00C258AD"/>
    <w:rsid w:val="00C31B0B"/>
    <w:rsid w:val="00C32B12"/>
    <w:rsid w:val="00C33EFB"/>
    <w:rsid w:val="00C3644E"/>
    <w:rsid w:val="00C37E8D"/>
    <w:rsid w:val="00C409FE"/>
    <w:rsid w:val="00C40C2D"/>
    <w:rsid w:val="00C40C41"/>
    <w:rsid w:val="00C45885"/>
    <w:rsid w:val="00C50F22"/>
    <w:rsid w:val="00C519CC"/>
    <w:rsid w:val="00C51D8F"/>
    <w:rsid w:val="00C52D2A"/>
    <w:rsid w:val="00C537B6"/>
    <w:rsid w:val="00C54588"/>
    <w:rsid w:val="00C5560C"/>
    <w:rsid w:val="00C57117"/>
    <w:rsid w:val="00C57971"/>
    <w:rsid w:val="00C60C57"/>
    <w:rsid w:val="00C61351"/>
    <w:rsid w:val="00C6290C"/>
    <w:rsid w:val="00C648C0"/>
    <w:rsid w:val="00C65BD7"/>
    <w:rsid w:val="00C679D6"/>
    <w:rsid w:val="00C67ABC"/>
    <w:rsid w:val="00C71714"/>
    <w:rsid w:val="00C7275F"/>
    <w:rsid w:val="00C7566C"/>
    <w:rsid w:val="00C75B89"/>
    <w:rsid w:val="00C76BA4"/>
    <w:rsid w:val="00C7777B"/>
    <w:rsid w:val="00C82B80"/>
    <w:rsid w:val="00C83A48"/>
    <w:rsid w:val="00C85865"/>
    <w:rsid w:val="00C85E85"/>
    <w:rsid w:val="00C90552"/>
    <w:rsid w:val="00C90EB3"/>
    <w:rsid w:val="00C92E00"/>
    <w:rsid w:val="00C93974"/>
    <w:rsid w:val="00C9434B"/>
    <w:rsid w:val="00C9460A"/>
    <w:rsid w:val="00C97FDB"/>
    <w:rsid w:val="00CA0135"/>
    <w:rsid w:val="00CA0C6F"/>
    <w:rsid w:val="00CA2EAE"/>
    <w:rsid w:val="00CA4AC1"/>
    <w:rsid w:val="00CA4C87"/>
    <w:rsid w:val="00CA4D80"/>
    <w:rsid w:val="00CA6528"/>
    <w:rsid w:val="00CB0316"/>
    <w:rsid w:val="00CB0B11"/>
    <w:rsid w:val="00CB2CE7"/>
    <w:rsid w:val="00CB3EAB"/>
    <w:rsid w:val="00CB426A"/>
    <w:rsid w:val="00CB5354"/>
    <w:rsid w:val="00CB53DE"/>
    <w:rsid w:val="00CB5D8E"/>
    <w:rsid w:val="00CC1F87"/>
    <w:rsid w:val="00CC3C9E"/>
    <w:rsid w:val="00CC6A14"/>
    <w:rsid w:val="00CC6C92"/>
    <w:rsid w:val="00CC70A3"/>
    <w:rsid w:val="00CD4426"/>
    <w:rsid w:val="00CD4442"/>
    <w:rsid w:val="00CD53C3"/>
    <w:rsid w:val="00CD5458"/>
    <w:rsid w:val="00CD574E"/>
    <w:rsid w:val="00CD733B"/>
    <w:rsid w:val="00CE2434"/>
    <w:rsid w:val="00CE4191"/>
    <w:rsid w:val="00CE4C22"/>
    <w:rsid w:val="00CE55EE"/>
    <w:rsid w:val="00CE76DD"/>
    <w:rsid w:val="00CE7822"/>
    <w:rsid w:val="00CF0D3D"/>
    <w:rsid w:val="00CF1B19"/>
    <w:rsid w:val="00CF220B"/>
    <w:rsid w:val="00CF41EC"/>
    <w:rsid w:val="00CF5D04"/>
    <w:rsid w:val="00CF6F32"/>
    <w:rsid w:val="00CF7A22"/>
    <w:rsid w:val="00CF7BF5"/>
    <w:rsid w:val="00D01751"/>
    <w:rsid w:val="00D04DE4"/>
    <w:rsid w:val="00D063F1"/>
    <w:rsid w:val="00D06D16"/>
    <w:rsid w:val="00D11E64"/>
    <w:rsid w:val="00D12399"/>
    <w:rsid w:val="00D13264"/>
    <w:rsid w:val="00D14F22"/>
    <w:rsid w:val="00D17462"/>
    <w:rsid w:val="00D21E64"/>
    <w:rsid w:val="00D22B48"/>
    <w:rsid w:val="00D22DAD"/>
    <w:rsid w:val="00D23C28"/>
    <w:rsid w:val="00D23D4B"/>
    <w:rsid w:val="00D24BB6"/>
    <w:rsid w:val="00D27003"/>
    <w:rsid w:val="00D32C39"/>
    <w:rsid w:val="00D340AF"/>
    <w:rsid w:val="00D3754D"/>
    <w:rsid w:val="00D40249"/>
    <w:rsid w:val="00D413F5"/>
    <w:rsid w:val="00D42447"/>
    <w:rsid w:val="00D42925"/>
    <w:rsid w:val="00D42A14"/>
    <w:rsid w:val="00D43084"/>
    <w:rsid w:val="00D4741C"/>
    <w:rsid w:val="00D5055D"/>
    <w:rsid w:val="00D530E0"/>
    <w:rsid w:val="00D53A0B"/>
    <w:rsid w:val="00D53E67"/>
    <w:rsid w:val="00D5454B"/>
    <w:rsid w:val="00D54887"/>
    <w:rsid w:val="00D54A64"/>
    <w:rsid w:val="00D56DBD"/>
    <w:rsid w:val="00D57918"/>
    <w:rsid w:val="00D60924"/>
    <w:rsid w:val="00D63214"/>
    <w:rsid w:val="00D6348B"/>
    <w:rsid w:val="00D6501A"/>
    <w:rsid w:val="00D66A82"/>
    <w:rsid w:val="00D709CB"/>
    <w:rsid w:val="00D730CF"/>
    <w:rsid w:val="00D7362D"/>
    <w:rsid w:val="00D73DC6"/>
    <w:rsid w:val="00D7486A"/>
    <w:rsid w:val="00D74C1A"/>
    <w:rsid w:val="00D74D88"/>
    <w:rsid w:val="00D754C1"/>
    <w:rsid w:val="00D771B6"/>
    <w:rsid w:val="00D77393"/>
    <w:rsid w:val="00D77A35"/>
    <w:rsid w:val="00D77DC2"/>
    <w:rsid w:val="00D81B3E"/>
    <w:rsid w:val="00D90C70"/>
    <w:rsid w:val="00D90E49"/>
    <w:rsid w:val="00D915A6"/>
    <w:rsid w:val="00D93993"/>
    <w:rsid w:val="00D967AE"/>
    <w:rsid w:val="00D96ADE"/>
    <w:rsid w:val="00D973E5"/>
    <w:rsid w:val="00DA0CE2"/>
    <w:rsid w:val="00DA1E1E"/>
    <w:rsid w:val="00DA204E"/>
    <w:rsid w:val="00DA31C7"/>
    <w:rsid w:val="00DA363A"/>
    <w:rsid w:val="00DA614F"/>
    <w:rsid w:val="00DA64E0"/>
    <w:rsid w:val="00DA7858"/>
    <w:rsid w:val="00DB00EA"/>
    <w:rsid w:val="00DB14AD"/>
    <w:rsid w:val="00DB1B0E"/>
    <w:rsid w:val="00DB2331"/>
    <w:rsid w:val="00DB28EC"/>
    <w:rsid w:val="00DB6950"/>
    <w:rsid w:val="00DC2D41"/>
    <w:rsid w:val="00DC2DA5"/>
    <w:rsid w:val="00DC36C2"/>
    <w:rsid w:val="00DC6A10"/>
    <w:rsid w:val="00DC7832"/>
    <w:rsid w:val="00DD0882"/>
    <w:rsid w:val="00DD22BE"/>
    <w:rsid w:val="00DD30A5"/>
    <w:rsid w:val="00DD36BE"/>
    <w:rsid w:val="00DD3906"/>
    <w:rsid w:val="00DD644F"/>
    <w:rsid w:val="00DE0524"/>
    <w:rsid w:val="00DE0E7F"/>
    <w:rsid w:val="00DE1CB1"/>
    <w:rsid w:val="00DE3121"/>
    <w:rsid w:val="00DE5877"/>
    <w:rsid w:val="00DE657E"/>
    <w:rsid w:val="00DE6C81"/>
    <w:rsid w:val="00DE7F1B"/>
    <w:rsid w:val="00DF41D9"/>
    <w:rsid w:val="00DF4704"/>
    <w:rsid w:val="00DF49BE"/>
    <w:rsid w:val="00DF4E95"/>
    <w:rsid w:val="00DF76A7"/>
    <w:rsid w:val="00DF771B"/>
    <w:rsid w:val="00E024AA"/>
    <w:rsid w:val="00E02938"/>
    <w:rsid w:val="00E02DF4"/>
    <w:rsid w:val="00E06516"/>
    <w:rsid w:val="00E13FCC"/>
    <w:rsid w:val="00E1698E"/>
    <w:rsid w:val="00E174B0"/>
    <w:rsid w:val="00E17C5B"/>
    <w:rsid w:val="00E2125B"/>
    <w:rsid w:val="00E250F1"/>
    <w:rsid w:val="00E25543"/>
    <w:rsid w:val="00E32C5E"/>
    <w:rsid w:val="00E332BF"/>
    <w:rsid w:val="00E335B8"/>
    <w:rsid w:val="00E35165"/>
    <w:rsid w:val="00E3550D"/>
    <w:rsid w:val="00E36609"/>
    <w:rsid w:val="00E471E2"/>
    <w:rsid w:val="00E5062D"/>
    <w:rsid w:val="00E52838"/>
    <w:rsid w:val="00E56405"/>
    <w:rsid w:val="00E614E0"/>
    <w:rsid w:val="00E619B8"/>
    <w:rsid w:val="00E61A1C"/>
    <w:rsid w:val="00E63942"/>
    <w:rsid w:val="00E7017F"/>
    <w:rsid w:val="00E71966"/>
    <w:rsid w:val="00E73F7F"/>
    <w:rsid w:val="00E758FB"/>
    <w:rsid w:val="00E80FE0"/>
    <w:rsid w:val="00E85409"/>
    <w:rsid w:val="00E86519"/>
    <w:rsid w:val="00E872FB"/>
    <w:rsid w:val="00E879F2"/>
    <w:rsid w:val="00E90E33"/>
    <w:rsid w:val="00E918FB"/>
    <w:rsid w:val="00E95F8B"/>
    <w:rsid w:val="00EA04A6"/>
    <w:rsid w:val="00EA0B8F"/>
    <w:rsid w:val="00EA0CA0"/>
    <w:rsid w:val="00EA29BF"/>
    <w:rsid w:val="00EA33E7"/>
    <w:rsid w:val="00EA4197"/>
    <w:rsid w:val="00EA429F"/>
    <w:rsid w:val="00EA4F9E"/>
    <w:rsid w:val="00EA63CA"/>
    <w:rsid w:val="00EA6D3B"/>
    <w:rsid w:val="00EB00AD"/>
    <w:rsid w:val="00EB00E9"/>
    <w:rsid w:val="00EB136C"/>
    <w:rsid w:val="00EB480E"/>
    <w:rsid w:val="00EB53B0"/>
    <w:rsid w:val="00EB5EC6"/>
    <w:rsid w:val="00EB7FC9"/>
    <w:rsid w:val="00EC01DA"/>
    <w:rsid w:val="00EC20C7"/>
    <w:rsid w:val="00EC2FB5"/>
    <w:rsid w:val="00EC4C4B"/>
    <w:rsid w:val="00EC5372"/>
    <w:rsid w:val="00EC576C"/>
    <w:rsid w:val="00EC5DA4"/>
    <w:rsid w:val="00ED1519"/>
    <w:rsid w:val="00ED1766"/>
    <w:rsid w:val="00ED2707"/>
    <w:rsid w:val="00ED27E8"/>
    <w:rsid w:val="00ED347F"/>
    <w:rsid w:val="00ED524A"/>
    <w:rsid w:val="00ED60A1"/>
    <w:rsid w:val="00ED650B"/>
    <w:rsid w:val="00ED6CD4"/>
    <w:rsid w:val="00ED7137"/>
    <w:rsid w:val="00EE0B61"/>
    <w:rsid w:val="00EE1785"/>
    <w:rsid w:val="00EE2291"/>
    <w:rsid w:val="00EE36FE"/>
    <w:rsid w:val="00EE5B08"/>
    <w:rsid w:val="00EE5FB0"/>
    <w:rsid w:val="00EF06EA"/>
    <w:rsid w:val="00EF0B8E"/>
    <w:rsid w:val="00EF2FC7"/>
    <w:rsid w:val="00EF703E"/>
    <w:rsid w:val="00F06A5A"/>
    <w:rsid w:val="00F12945"/>
    <w:rsid w:val="00F12B9F"/>
    <w:rsid w:val="00F13754"/>
    <w:rsid w:val="00F21088"/>
    <w:rsid w:val="00F22BF3"/>
    <w:rsid w:val="00F24A8F"/>
    <w:rsid w:val="00F2593A"/>
    <w:rsid w:val="00F327E7"/>
    <w:rsid w:val="00F333C5"/>
    <w:rsid w:val="00F34308"/>
    <w:rsid w:val="00F35746"/>
    <w:rsid w:val="00F36C95"/>
    <w:rsid w:val="00F409CB"/>
    <w:rsid w:val="00F40D5B"/>
    <w:rsid w:val="00F41CB3"/>
    <w:rsid w:val="00F4215E"/>
    <w:rsid w:val="00F43ACF"/>
    <w:rsid w:val="00F43B51"/>
    <w:rsid w:val="00F447C7"/>
    <w:rsid w:val="00F44A88"/>
    <w:rsid w:val="00F459B4"/>
    <w:rsid w:val="00F46524"/>
    <w:rsid w:val="00F476F7"/>
    <w:rsid w:val="00F50CAB"/>
    <w:rsid w:val="00F5211B"/>
    <w:rsid w:val="00F52E3C"/>
    <w:rsid w:val="00F55364"/>
    <w:rsid w:val="00F55498"/>
    <w:rsid w:val="00F554A9"/>
    <w:rsid w:val="00F571CD"/>
    <w:rsid w:val="00F61FF4"/>
    <w:rsid w:val="00F6361E"/>
    <w:rsid w:val="00F65268"/>
    <w:rsid w:val="00F703E5"/>
    <w:rsid w:val="00F7149C"/>
    <w:rsid w:val="00F716FD"/>
    <w:rsid w:val="00F73BF0"/>
    <w:rsid w:val="00F76E94"/>
    <w:rsid w:val="00F77A7F"/>
    <w:rsid w:val="00F80355"/>
    <w:rsid w:val="00F8461D"/>
    <w:rsid w:val="00F84A73"/>
    <w:rsid w:val="00F87804"/>
    <w:rsid w:val="00F87C43"/>
    <w:rsid w:val="00F93351"/>
    <w:rsid w:val="00F9404F"/>
    <w:rsid w:val="00F95680"/>
    <w:rsid w:val="00FA2678"/>
    <w:rsid w:val="00FA406D"/>
    <w:rsid w:val="00FA4942"/>
    <w:rsid w:val="00FA603E"/>
    <w:rsid w:val="00FB0C81"/>
    <w:rsid w:val="00FB7AE6"/>
    <w:rsid w:val="00FC15CA"/>
    <w:rsid w:val="00FC2200"/>
    <w:rsid w:val="00FC2540"/>
    <w:rsid w:val="00FC4391"/>
    <w:rsid w:val="00FC544B"/>
    <w:rsid w:val="00FD00C5"/>
    <w:rsid w:val="00FD013F"/>
    <w:rsid w:val="00FD2B3C"/>
    <w:rsid w:val="00FD4F57"/>
    <w:rsid w:val="00FD62EB"/>
    <w:rsid w:val="00FE03BD"/>
    <w:rsid w:val="00FE1FBE"/>
    <w:rsid w:val="00FE3040"/>
    <w:rsid w:val="00FE3CC2"/>
    <w:rsid w:val="00FE4412"/>
    <w:rsid w:val="00FE451F"/>
    <w:rsid w:val="00FE5076"/>
    <w:rsid w:val="00FE6806"/>
    <w:rsid w:val="00FF0204"/>
    <w:rsid w:val="00FF28C7"/>
    <w:rsid w:val="00FF2CF4"/>
    <w:rsid w:val="00FF3AED"/>
    <w:rsid w:val="00FF421C"/>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C679D6"/>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F30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170005">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UNEP/OzL.Pro/ExCom/88/61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4ADAE16-FA59-4FA5-8759-85B2B93D5A9B}"/>
</file>

<file path=customXml/itemProps2.xml><?xml version="1.0" encoding="utf-8"?>
<ds:datastoreItem xmlns:ds="http://schemas.openxmlformats.org/officeDocument/2006/customXml" ds:itemID="{64F398B0-FED0-46BA-8292-62BDABD55985}"/>
</file>

<file path=customXml/itemProps3.xml><?xml version="1.0" encoding="utf-8"?>
<ds:datastoreItem xmlns:ds="http://schemas.openxmlformats.org/officeDocument/2006/customXml" ds:itemID="{F734762D-1C12-46C9-B900-2E34EF53E526}"/>
</file>

<file path=customXml/itemProps4.xml><?xml version="1.0" encoding="utf-8"?>
<ds:datastoreItem xmlns:ds="http://schemas.openxmlformats.org/officeDocument/2006/customXml" ds:itemID="{5DA2AD96-D744-4332-873A-DBDA6E728CE7}"/>
</file>

<file path=docProps/app.xml><?xml version="1.0" encoding="utf-8"?>
<Properties xmlns="http://schemas.openxmlformats.org/officeDocument/2006/extended-properties" xmlns:vt="http://schemas.openxmlformats.org/officeDocument/2006/docPropsVTypes">
  <Template>Normal.dotm</Template>
  <TotalTime>9</TotalTime>
  <Pages>22</Pages>
  <Words>9327</Words>
  <Characters>52326</Characters>
  <Application>Microsoft Office Word</Application>
  <DocSecurity>0</DocSecurity>
  <Lines>1341</Lines>
  <Paragraphs>811</Paragraphs>
  <ScaleCrop>false</ScaleCrop>
  <HeadingPairs>
    <vt:vector size="2" baseType="variant">
      <vt:variant>
        <vt:lpstr>Title</vt:lpstr>
      </vt:variant>
      <vt:variant>
        <vt:i4>1</vt:i4>
      </vt:variant>
    </vt:vector>
  </HeadingPairs>
  <TitlesOfParts>
    <vt:vector size="1" baseType="lpstr">
      <vt:lpstr>Project proposal: Republic of Moldova</vt:lpstr>
    </vt:vector>
  </TitlesOfParts>
  <Company/>
  <LinksUpToDate>false</LinksUpToDate>
  <CharactersWithSpaces>60842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
  <dc:creator>Balaji Natarajan</dc:creator>
  <dc:description/>
  <cp:lastModifiedBy>Anthoula Dounavis</cp:lastModifiedBy>
  <cp:revision>3</cp:revision>
  <cp:lastPrinted>2021-09-24T15:02:00Z</cp:lastPrinted>
  <dcterms:created xsi:type="dcterms:W3CDTF">2021-10-19T21:14:00Z</dcterms:created>
  <dcterms:modified xsi:type="dcterms:W3CDTF">2021-10-19T21:22:00Z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UNEP/OzL.Pro/ExCom/88/61</vt:lpwstr>
  </property>
  <property fmtid="{D5CDD505-2E9C-101B-9397-08002B2CF9AE}" pid="3" name="Revision date">
    <vt:lpwstr>10/19/2021</vt:lpwstr>
  </property>
  <property fmtid="{D5CDD505-2E9C-101B-9397-08002B2CF9AE}" pid="4" name="ContentTypeId">
    <vt:lpwstr>0x010100BE9B89F773C4B04FA1A88A390C771F1B</vt:lpwstr>
  </property>
</Properties>
</file>