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3B3ED6">
        <w:trPr>
          <w:trHeight w:val="720"/>
        </w:trPr>
        <w:tc>
          <w:tcPr>
            <w:tcW w:w="5490" w:type="dxa"/>
            <w:gridSpan w:val="2"/>
            <w:tcBorders>
              <w:bottom w:val="single" w:sz="18" w:space="0" w:color="auto"/>
            </w:tcBorders>
          </w:tcPr>
          <w:p w:rsidR="007013C2" w:rsidRDefault="00C15867" w:rsidP="003B3E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00434E">
              <w:rPr>
                <w:rFonts w:ascii="Univers" w:hAnsi="Univers"/>
                <w:b/>
                <w:sz w:val="28"/>
                <w:szCs w:val="28"/>
              </w:rPr>
              <w:t>UNITED</w:t>
            </w:r>
          </w:p>
          <w:p w:rsidR="00C15867" w:rsidRPr="0000434E" w:rsidRDefault="00C15867" w:rsidP="003B3E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NATIONS</w:t>
            </w:r>
          </w:p>
        </w:tc>
        <w:tc>
          <w:tcPr>
            <w:tcW w:w="4590" w:type="dxa"/>
            <w:tcBorders>
              <w:bottom w:val="single" w:sz="18" w:space="0" w:color="auto"/>
            </w:tcBorders>
          </w:tcPr>
          <w:p w:rsidR="00C15867" w:rsidRPr="00493D40" w:rsidRDefault="00C15867" w:rsidP="003B3ED6">
            <w:pPr>
              <w:jc w:val="right"/>
              <w:rPr>
                <w:sz w:val="52"/>
                <w:szCs w:val="52"/>
              </w:rPr>
            </w:pPr>
            <w:r>
              <w:rPr>
                <w:rFonts w:ascii="Univers Bold" w:hAnsi="Univers Bold"/>
                <w:b/>
                <w:sz w:val="72"/>
              </w:rPr>
              <w:t>EP</w:t>
            </w:r>
          </w:p>
        </w:tc>
      </w:tr>
      <w:tr w:rsidR="00C15867" w:rsidTr="003B3E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E52838" w:rsidP="003B3ED6">
            <w:pPr>
              <w:spacing w:before="120"/>
            </w:pPr>
            <w:r>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Default="00C15867" w:rsidP="003B3E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3B3E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3B3E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3B3ED6">
            <w:pPr>
              <w:spacing w:before="720"/>
              <w:ind w:left="158"/>
            </w:pPr>
          </w:p>
        </w:tc>
        <w:tc>
          <w:tcPr>
            <w:tcW w:w="4590" w:type="dxa"/>
            <w:tcBorders>
              <w:top w:val="nil"/>
              <w:left w:val="nil"/>
              <w:bottom w:val="single" w:sz="36" w:space="0" w:color="auto"/>
              <w:right w:val="nil"/>
            </w:tcBorders>
          </w:tcPr>
          <w:p w:rsidR="00C15867" w:rsidRPr="0033525D" w:rsidRDefault="00C15867" w:rsidP="003B3ED6">
            <w:r w:rsidRPr="0033525D">
              <w:t>Distr.</w:t>
            </w:r>
          </w:p>
          <w:p w:rsidR="00923540" w:rsidRPr="0033525D" w:rsidRDefault="00923540" w:rsidP="00923540">
            <w:r w:rsidRPr="0033525D">
              <w:t>GENERAL</w:t>
            </w:r>
          </w:p>
          <w:p w:rsidR="00C15867" w:rsidRPr="0033525D" w:rsidRDefault="00C15867" w:rsidP="003B3ED6"/>
          <w:p w:rsidR="00C15867" w:rsidRPr="003F73BA" w:rsidRDefault="00C15867" w:rsidP="003B3ED6"/>
          <w:p w:rsidR="00C15867" w:rsidRPr="003F73BA" w:rsidRDefault="003C6EB6" w:rsidP="003B3ED6">
            <w:r>
              <w:fldChar w:fldCharType="begin"/>
            </w:r>
            <w:r>
              <w:instrText xml:space="preserve"> DOCPROPERTY "Document number"  \* MERGEFORMAT </w:instrText>
            </w:r>
            <w:r>
              <w:fldChar w:fldCharType="separate"/>
            </w:r>
            <w:r w:rsidR="00DC4E01">
              <w:t>UNEP/OzL.Pro/ExCom/85/2</w:t>
            </w:r>
            <w:r>
              <w:fldChar w:fldCharType="end"/>
            </w:r>
          </w:p>
          <w:p w:rsidR="00C15867" w:rsidRPr="003F73BA" w:rsidRDefault="00BC2495" w:rsidP="003B3ED6">
            <w:r>
              <w:fldChar w:fldCharType="begin"/>
            </w:r>
            <w:r w:rsidR="00851352">
              <w:instrText xml:space="preserve"> DOCPROPERTY "Revision date" \@ "d MMMM YYYY"  \* MERGEFORMAT </w:instrText>
            </w:r>
            <w:r>
              <w:fldChar w:fldCharType="separate"/>
            </w:r>
            <w:r w:rsidR="005B1E09">
              <w:t>12 June 2020</w:t>
            </w:r>
            <w:r>
              <w:fldChar w:fldCharType="end"/>
            </w:r>
          </w:p>
          <w:p w:rsidR="00C15867" w:rsidRPr="00000FED" w:rsidRDefault="00C15867" w:rsidP="003B3ED6">
            <w:pPr>
              <w:rPr>
                <w:caps/>
              </w:rPr>
            </w:pPr>
          </w:p>
          <w:p w:rsidR="00C15867" w:rsidRDefault="00C15867" w:rsidP="003B3ED6">
            <w:r w:rsidRPr="0033525D">
              <w:t>ORIGINAL: ENGLISH</w:t>
            </w:r>
          </w:p>
        </w:tc>
      </w:tr>
    </w:tbl>
    <w:p w:rsidR="007013C2" w:rsidRDefault="00C15867" w:rsidP="00857077">
      <w:pPr>
        <w:jc w:val="left"/>
      </w:pPr>
      <w:r w:rsidRPr="0033525D">
        <w:t>EXECUTIVE COMMITTEE OF</w:t>
      </w:r>
    </w:p>
    <w:p w:rsidR="007013C2" w:rsidRDefault="00420B29" w:rsidP="00857077">
      <w:pPr>
        <w:jc w:val="left"/>
      </w:pPr>
      <w:r>
        <w:t xml:space="preserve"> </w:t>
      </w:r>
      <w:r w:rsidR="00C15867" w:rsidRPr="0033525D">
        <w:t xml:space="preserve"> THE MULTILATERAL FUND FOR THE</w:t>
      </w:r>
    </w:p>
    <w:p w:rsidR="007013C2" w:rsidRDefault="00420B29" w:rsidP="00857077">
      <w:pPr>
        <w:jc w:val="left"/>
      </w:pPr>
      <w:r>
        <w:t xml:space="preserve"> </w:t>
      </w:r>
      <w:r w:rsidR="00C15867" w:rsidRPr="0033525D">
        <w:t xml:space="preserve"> IMPLEMENTATION OF THE MONTREAL PROTOCOL</w:t>
      </w:r>
    </w:p>
    <w:p w:rsidR="00857077" w:rsidRPr="00612F2F" w:rsidRDefault="00EF06EA" w:rsidP="00857077">
      <w:pPr>
        <w:jc w:val="left"/>
      </w:pPr>
      <w:r>
        <w:rPr>
          <w:lang w:val="en-CA"/>
        </w:rPr>
        <w:t>Eighty-</w:t>
      </w:r>
      <w:r w:rsidR="00CC3C9E">
        <w:t>fifth</w:t>
      </w:r>
      <w:r w:rsidR="00857077">
        <w:rPr>
          <w:lang w:val="en-CA"/>
        </w:rPr>
        <w:t xml:space="preserve"> </w:t>
      </w:r>
      <w:r w:rsidR="00857077">
        <w:t>Meeting</w:t>
      </w:r>
    </w:p>
    <w:p w:rsidR="00857077" w:rsidRPr="006C39CE" w:rsidRDefault="00857077" w:rsidP="00857077">
      <w:pPr>
        <w:jc w:val="left"/>
        <w:rPr>
          <w:lang w:val="en-CA"/>
        </w:rPr>
      </w:pPr>
      <w:r>
        <w:rPr>
          <w:lang w:val="en-CA"/>
        </w:rPr>
        <w:t>Montreal</w:t>
      </w:r>
      <w:r w:rsidRPr="00042E3E">
        <w:rPr>
          <w:lang w:val="en-CA"/>
        </w:rPr>
        <w:t xml:space="preserve">, </w:t>
      </w:r>
      <w:r w:rsidR="002B254E">
        <w:rPr>
          <w:lang w:val="en-CA"/>
        </w:rPr>
        <w:t>25-</w:t>
      </w:r>
      <w:r w:rsidR="009C5ABB" w:rsidRPr="009C5ABB">
        <w:rPr>
          <w:lang w:val="en-CA"/>
        </w:rPr>
        <w:t>29 May 2020</w:t>
      </w:r>
    </w:p>
    <w:p w:rsidR="00C15867" w:rsidRDefault="00AD03A4" w:rsidP="00857077">
      <w:pPr>
        <w:jc w:val="left"/>
        <w:rPr>
          <w:lang w:val="en-US"/>
        </w:rPr>
      </w:pPr>
      <w:r w:rsidRPr="00DC4E01">
        <w:rPr>
          <w:lang w:val="en-US"/>
        </w:rPr>
        <w:t>Postponed to 19-22 July 2020*</w:t>
      </w:r>
    </w:p>
    <w:p w:rsidR="00AD03A4" w:rsidRDefault="00AD03A4" w:rsidP="00857077">
      <w:pPr>
        <w:jc w:val="left"/>
        <w:rPr>
          <w:lang w:val="en-US"/>
        </w:rPr>
      </w:pPr>
    </w:p>
    <w:p w:rsidR="004E7F9C" w:rsidRDefault="004E7F9C" w:rsidP="004E7F9C">
      <w:pPr>
        <w:pStyle w:val="Title1"/>
      </w:pPr>
    </w:p>
    <w:p w:rsidR="00BF52AD" w:rsidRDefault="00BF52AD" w:rsidP="004E7F9C">
      <w:pPr>
        <w:pStyle w:val="Title1"/>
      </w:pPr>
    </w:p>
    <w:p w:rsidR="004E7F9C" w:rsidRDefault="004E7F9C" w:rsidP="004E7F9C">
      <w:pPr>
        <w:pStyle w:val="Title1"/>
      </w:pPr>
    </w:p>
    <w:p w:rsidR="00DC4E01" w:rsidRDefault="00DC4E01" w:rsidP="004E7F9C">
      <w:pPr>
        <w:pStyle w:val="Title1"/>
      </w:pPr>
      <w:r>
        <w:t>Secretariat activities</w:t>
      </w:r>
    </w:p>
    <w:p w:rsidR="00BF52AD" w:rsidRDefault="00BF52AD" w:rsidP="00BF52AD">
      <w:pPr>
        <w:pStyle w:val="Heading1"/>
        <w:numPr>
          <w:ilvl w:val="0"/>
          <w:numId w:val="0"/>
        </w:numPr>
        <w:spacing w:after="0"/>
        <w:rPr>
          <w:b/>
          <w:color w:val="000000" w:themeColor="text1"/>
        </w:rPr>
      </w:pPr>
    </w:p>
    <w:p w:rsidR="00E063F1" w:rsidRPr="00E063F1" w:rsidRDefault="00E063F1" w:rsidP="00E063F1">
      <w:pPr>
        <w:pStyle w:val="Heading1"/>
        <w:numPr>
          <w:ilvl w:val="0"/>
          <w:numId w:val="0"/>
        </w:numPr>
        <w:rPr>
          <w:b/>
          <w:color w:val="000000" w:themeColor="text1"/>
        </w:rPr>
      </w:pPr>
      <w:r w:rsidRPr="00E063F1">
        <w:rPr>
          <w:b/>
          <w:color w:val="000000" w:themeColor="text1"/>
        </w:rPr>
        <w:t>Introduction</w:t>
      </w:r>
    </w:p>
    <w:p w:rsidR="00E063F1" w:rsidRPr="008423FF" w:rsidRDefault="00E063F1" w:rsidP="00E063F1">
      <w:pPr>
        <w:pStyle w:val="Heading1"/>
      </w:pPr>
      <w:r w:rsidRPr="008423FF">
        <w:t xml:space="preserve">This document presents the activities of the Secretariat since the </w:t>
      </w:r>
      <w:r>
        <w:t>84</w:t>
      </w:r>
      <w:r w:rsidRPr="00E063F1">
        <w:rPr>
          <w:vertAlign w:val="superscript"/>
        </w:rPr>
        <w:t>th</w:t>
      </w:r>
      <w:r>
        <w:t xml:space="preserve"> </w:t>
      </w:r>
      <w:r w:rsidRPr="008423FF">
        <w:t>meeting of the Executive Committee.</w:t>
      </w:r>
    </w:p>
    <w:p w:rsidR="00E063F1" w:rsidRPr="008423FF" w:rsidRDefault="00E063F1" w:rsidP="00E063F1">
      <w:pPr>
        <w:widowControl w:val="0"/>
        <w:spacing w:after="240"/>
        <w:outlineLvl w:val="0"/>
        <w:rPr>
          <w:b/>
          <w:color w:val="000000" w:themeColor="text1"/>
        </w:rPr>
      </w:pPr>
      <w:r w:rsidRPr="008423FF">
        <w:rPr>
          <w:b/>
          <w:color w:val="000000" w:themeColor="text1"/>
        </w:rPr>
        <w:t xml:space="preserve">Notification of the decisions of the </w:t>
      </w:r>
      <w:r>
        <w:rPr>
          <w:b/>
          <w:color w:val="000000" w:themeColor="text1"/>
        </w:rPr>
        <w:t>8</w:t>
      </w:r>
      <w:r w:rsidR="00FD7D01">
        <w:rPr>
          <w:b/>
          <w:color w:val="000000" w:themeColor="text1"/>
        </w:rPr>
        <w:t>4</w:t>
      </w:r>
      <w:r w:rsidR="00FD7D01" w:rsidRPr="00FD7D01">
        <w:rPr>
          <w:b/>
          <w:color w:val="000000" w:themeColor="text1"/>
          <w:vertAlign w:val="superscript"/>
        </w:rPr>
        <w:t>th</w:t>
      </w:r>
      <w:r>
        <w:rPr>
          <w:b/>
          <w:color w:val="000000" w:themeColor="text1"/>
        </w:rPr>
        <w:t xml:space="preserve"> meeting</w:t>
      </w:r>
      <w:r w:rsidRPr="008423FF">
        <w:rPr>
          <w:b/>
          <w:color w:val="000000" w:themeColor="text1"/>
        </w:rPr>
        <w:t xml:space="preserve"> of the Executive Committee</w:t>
      </w:r>
    </w:p>
    <w:p w:rsidR="00FD7D01" w:rsidRPr="008423FF" w:rsidRDefault="00FD7D01" w:rsidP="00FD7D01">
      <w:pPr>
        <w:pStyle w:val="Heading1"/>
      </w:pPr>
      <w:r w:rsidRPr="008423FF">
        <w:t xml:space="preserve">The Report of the </w:t>
      </w:r>
      <w:r w:rsidR="003B3ED6">
        <w:t>84</w:t>
      </w:r>
      <w:r w:rsidR="003B3ED6">
        <w:rPr>
          <w:vertAlign w:val="superscript"/>
        </w:rPr>
        <w:t>th</w:t>
      </w:r>
      <w:r>
        <w:t xml:space="preserve"> </w:t>
      </w:r>
      <w:r w:rsidRPr="008423FF">
        <w:t>meeting</w:t>
      </w:r>
      <w:r w:rsidRPr="008423FF">
        <w:rPr>
          <w:rStyle w:val="FootnoteReference"/>
          <w:color w:val="000000" w:themeColor="text1"/>
        </w:rPr>
        <w:footnoteReference w:id="1"/>
      </w:r>
      <w:r w:rsidRPr="008423FF">
        <w:t xml:space="preserve"> was conveyed to all Executive Committee members, other meeting participants, </w:t>
      </w:r>
      <w:r>
        <w:t>and Ms. Inger Andersen</w:t>
      </w:r>
      <w:r w:rsidRPr="00EB0470">
        <w:rPr>
          <w:color w:val="000000" w:themeColor="text1"/>
        </w:rPr>
        <w:t xml:space="preserve">, </w:t>
      </w:r>
      <w:r>
        <w:rPr>
          <w:color w:val="000000" w:themeColor="text1"/>
        </w:rPr>
        <w:t xml:space="preserve">UNEP </w:t>
      </w:r>
      <w:r w:rsidRPr="00EB0470">
        <w:rPr>
          <w:color w:val="000000" w:themeColor="text1"/>
        </w:rPr>
        <w:t xml:space="preserve">Executive Director, and </w:t>
      </w:r>
      <w:r w:rsidR="00701A0E">
        <w:t xml:space="preserve">was placed on the </w:t>
      </w:r>
      <w:r w:rsidR="00831D1E">
        <w:t xml:space="preserve">Multilateral </w:t>
      </w:r>
      <w:r w:rsidRPr="00CA08FA">
        <w:t xml:space="preserve">Fund’s website. Decisions of the </w:t>
      </w:r>
      <w:r w:rsidR="003B3ED6">
        <w:t>84</w:t>
      </w:r>
      <w:r w:rsidR="003B3ED6" w:rsidRPr="003B3ED6">
        <w:rPr>
          <w:vertAlign w:val="superscript"/>
        </w:rPr>
        <w:t>th</w:t>
      </w:r>
      <w:r w:rsidR="003B3ED6">
        <w:t xml:space="preserve"> </w:t>
      </w:r>
      <w:r w:rsidRPr="00CA08FA">
        <w:t>meeting</w:t>
      </w:r>
      <w:r w:rsidRPr="008423FF">
        <w:t xml:space="preserve"> related to project approvals, </w:t>
      </w:r>
      <w:r>
        <w:t xml:space="preserve">extensions of projects, </w:t>
      </w:r>
      <w:r w:rsidRPr="008423FF">
        <w:t>HCFC phase-out management plan (HPMP)</w:t>
      </w:r>
      <w:r>
        <w:t xml:space="preserve"> tranche submission delays, and </w:t>
      </w:r>
      <w:r w:rsidRPr="008423FF">
        <w:t>outstanding country programme data reports</w:t>
      </w:r>
      <w:r>
        <w:t xml:space="preserve"> </w:t>
      </w:r>
      <w:r w:rsidRPr="008423FF">
        <w:t xml:space="preserve">were communicated to </w:t>
      </w:r>
      <w:r w:rsidR="003B3ED6">
        <w:t>11</w:t>
      </w:r>
      <w:r w:rsidRPr="00C60947">
        <w:t>2</w:t>
      </w:r>
      <w:r>
        <w:t xml:space="preserve"> </w:t>
      </w:r>
      <w:r w:rsidRPr="008423FF">
        <w:t>Article 5 countries, and the relevant bilateral and implementing agencies. A post</w:t>
      </w:r>
      <w:r w:rsidRPr="008423FF">
        <w:noBreakHyphen/>
        <w:t xml:space="preserve">meeting document summarizing decisions taken was </w:t>
      </w:r>
      <w:r>
        <w:t xml:space="preserve">also </w:t>
      </w:r>
      <w:r w:rsidRPr="008423FF">
        <w:t xml:space="preserve">prepared </w:t>
      </w:r>
      <w:r>
        <w:t>and</w:t>
      </w:r>
      <w:r w:rsidRPr="008423FF">
        <w:t xml:space="preserve"> placed on the </w:t>
      </w:r>
      <w:r w:rsidR="0093603C">
        <w:t xml:space="preserve">Multilateral </w:t>
      </w:r>
      <w:r w:rsidR="00701A0E">
        <w:t xml:space="preserve">Fund’s </w:t>
      </w:r>
      <w:r w:rsidRPr="008423FF">
        <w:t xml:space="preserve">website. </w:t>
      </w:r>
    </w:p>
    <w:p w:rsidR="00E063F1" w:rsidRPr="008423FF" w:rsidRDefault="00E063F1" w:rsidP="00E063F1">
      <w:pPr>
        <w:widowControl w:val="0"/>
        <w:spacing w:after="240"/>
        <w:outlineLvl w:val="0"/>
        <w:rPr>
          <w:b/>
          <w:color w:val="000000" w:themeColor="text1"/>
        </w:rPr>
      </w:pPr>
      <w:r w:rsidRPr="008423FF">
        <w:rPr>
          <w:b/>
          <w:color w:val="000000" w:themeColor="text1"/>
        </w:rPr>
        <w:t xml:space="preserve">Actions taken following the </w:t>
      </w:r>
      <w:r>
        <w:rPr>
          <w:b/>
          <w:color w:val="000000" w:themeColor="text1"/>
        </w:rPr>
        <w:t>84</w:t>
      </w:r>
      <w:r w:rsidRPr="00E063F1">
        <w:rPr>
          <w:b/>
          <w:color w:val="000000" w:themeColor="text1"/>
          <w:vertAlign w:val="superscript"/>
        </w:rPr>
        <w:t>th</w:t>
      </w:r>
      <w:r>
        <w:rPr>
          <w:b/>
          <w:color w:val="000000" w:themeColor="text1"/>
        </w:rPr>
        <w:t xml:space="preserve"> </w:t>
      </w:r>
      <w:r w:rsidRPr="008423FF">
        <w:rPr>
          <w:b/>
          <w:color w:val="000000" w:themeColor="text1"/>
        </w:rPr>
        <w:t xml:space="preserve">meeting </w:t>
      </w:r>
    </w:p>
    <w:p w:rsidR="0093603C" w:rsidRDefault="0093603C" w:rsidP="0093603C">
      <w:pPr>
        <w:pStyle w:val="Heading1"/>
        <w:tabs>
          <w:tab w:val="clear" w:pos="0"/>
        </w:tabs>
        <w:rPr>
          <w:color w:val="000000" w:themeColor="text1"/>
        </w:rPr>
      </w:pPr>
      <w:r w:rsidRPr="00D21BE4">
        <w:rPr>
          <w:color w:val="000000" w:themeColor="text1"/>
          <w:lang w:val="en-US"/>
        </w:rPr>
        <w:t>The Chief Officer sent a letter to the Governments of donor countries</w:t>
      </w:r>
      <w:r w:rsidRPr="00D21BE4">
        <w:rPr>
          <w:rStyle w:val="FootnoteReference"/>
          <w:lang w:val="en-CA"/>
        </w:rPr>
        <w:footnoteReference w:id="2"/>
      </w:r>
      <w:r w:rsidRPr="00D21BE4">
        <w:rPr>
          <w:lang w:val="en-CA"/>
        </w:rPr>
        <w:t xml:space="preserve"> </w:t>
      </w:r>
      <w:r w:rsidRPr="00D21BE4">
        <w:rPr>
          <w:color w:val="000000" w:themeColor="text1"/>
          <w:lang w:val="en-US"/>
        </w:rPr>
        <w:t>that have pledged to provide fast-start support for the implementat</w:t>
      </w:r>
      <w:r w:rsidR="00C11839" w:rsidRPr="00D21BE4">
        <w:rPr>
          <w:color w:val="000000" w:themeColor="text1"/>
          <w:lang w:val="en-US"/>
        </w:rPr>
        <w:t>ion of HFC phase-down, communicating on the status of their additional contributions including a separate certified statement of income and disb</w:t>
      </w:r>
      <w:r w:rsidR="00D21BE4" w:rsidRPr="00D21BE4">
        <w:rPr>
          <w:color w:val="000000" w:themeColor="text1"/>
          <w:lang w:val="en-US"/>
        </w:rPr>
        <w:t>ursements</w:t>
      </w:r>
      <w:r w:rsidR="00C11839" w:rsidRPr="00D21BE4">
        <w:rPr>
          <w:color w:val="000000" w:themeColor="text1"/>
          <w:lang w:val="en-US"/>
        </w:rPr>
        <w:t xml:space="preserve">, </w:t>
      </w:r>
      <w:r w:rsidR="00D21BE4" w:rsidRPr="00D21BE4">
        <w:rPr>
          <w:color w:val="000000" w:themeColor="text1"/>
        </w:rPr>
        <w:t xml:space="preserve">their agreement to </w:t>
      </w:r>
      <w:r w:rsidR="00D21BE4">
        <w:rPr>
          <w:color w:val="000000" w:themeColor="text1"/>
        </w:rPr>
        <w:t>amalgamate</w:t>
      </w:r>
      <w:r w:rsidR="00D21BE4" w:rsidRPr="00D21BE4">
        <w:rPr>
          <w:color w:val="000000" w:themeColor="text1"/>
        </w:rPr>
        <w:t xml:space="preserve"> the balances from additional contributions to the regular accounts of the Multilateral Fund and the</w:t>
      </w:r>
      <w:r w:rsidR="00D21BE4" w:rsidRPr="00D21BE4">
        <w:rPr>
          <w:color w:val="000000" w:themeColor="text1"/>
          <w:lang w:val="en-US"/>
        </w:rPr>
        <w:t xml:space="preserve"> </w:t>
      </w:r>
      <w:r w:rsidR="00C11839" w:rsidRPr="00D21BE4">
        <w:rPr>
          <w:color w:val="000000" w:themeColor="text1"/>
          <w:lang w:val="en-US"/>
        </w:rPr>
        <w:t>progress on implementation of activities as of 31 December 2018</w:t>
      </w:r>
      <w:r w:rsidRPr="00D21BE4">
        <w:rPr>
          <w:color w:val="000000" w:themeColor="text1"/>
        </w:rPr>
        <w:t xml:space="preserve">. </w:t>
      </w:r>
    </w:p>
    <w:p w:rsidR="004A0D1D" w:rsidRDefault="004A0D1D" w:rsidP="004A0D1D">
      <w:r w:rsidRPr="004A0D1D">
        <w:rPr>
          <w:sz w:val="20"/>
        </w:rPr>
        <w:t>* Due to coronavirus disease (COVID-19)</w:t>
      </w:r>
      <w:r>
        <w:br w:type="page"/>
      </w:r>
    </w:p>
    <w:p w:rsidR="00040FAA" w:rsidRPr="00822B5A" w:rsidRDefault="00040FAA" w:rsidP="00577C14">
      <w:pPr>
        <w:pStyle w:val="Heading1"/>
        <w:rPr>
          <w:color w:val="000000"/>
          <w:kern w:val="36"/>
        </w:rPr>
      </w:pPr>
      <w:r w:rsidRPr="00822B5A">
        <w:rPr>
          <w:kern w:val="36"/>
        </w:rPr>
        <w:lastRenderedPageBreak/>
        <w:t xml:space="preserve">In response to decision 81/16(b), </w:t>
      </w:r>
      <w:r w:rsidRPr="00822B5A">
        <w:rPr>
          <w:color w:val="000000"/>
          <w:kern w:val="36"/>
        </w:rPr>
        <w:t xml:space="preserve">the Secretariat has continued extracting relevant information from </w:t>
      </w:r>
      <w:r w:rsidR="003E4611">
        <w:rPr>
          <w:color w:val="000000"/>
          <w:kern w:val="36"/>
        </w:rPr>
        <w:t xml:space="preserve">and preparing fact sheets for the </w:t>
      </w:r>
      <w:r w:rsidRPr="00822B5A">
        <w:rPr>
          <w:color w:val="000000"/>
          <w:kern w:val="36"/>
        </w:rPr>
        <w:t xml:space="preserve">final reports of completed </w:t>
      </w:r>
      <w:r w:rsidRPr="00822B5A">
        <w:rPr>
          <w:kern w:val="36"/>
        </w:rPr>
        <w:t xml:space="preserve">demonstration projects for low global-warming potential (GWP) alternatives to HCFCs and feasibility studies for district cooling, </w:t>
      </w:r>
      <w:r w:rsidRPr="00822B5A">
        <w:rPr>
          <w:color w:val="000000"/>
          <w:kern w:val="36"/>
        </w:rPr>
        <w:t>submitted to the Executive Committee. The information</w:t>
      </w:r>
      <w:r w:rsidR="003E4611">
        <w:rPr>
          <w:color w:val="000000"/>
          <w:kern w:val="36"/>
        </w:rPr>
        <w:t>/fact sheets</w:t>
      </w:r>
      <w:r w:rsidRPr="00822B5A">
        <w:rPr>
          <w:color w:val="000000"/>
          <w:kern w:val="36"/>
        </w:rPr>
        <w:t xml:space="preserve"> ha</w:t>
      </w:r>
      <w:r w:rsidR="003E4611">
        <w:rPr>
          <w:color w:val="000000"/>
          <w:kern w:val="36"/>
        </w:rPr>
        <w:t>ve</w:t>
      </w:r>
      <w:r w:rsidRPr="00822B5A">
        <w:rPr>
          <w:color w:val="000000"/>
          <w:kern w:val="36"/>
        </w:rPr>
        <w:t xml:space="preserve"> been shared with the relevant bilateral and implementing agencies to </w:t>
      </w:r>
      <w:r w:rsidRPr="00822B5A">
        <w:rPr>
          <w:i/>
          <w:iCs/>
          <w:color w:val="000000"/>
          <w:kern w:val="36"/>
        </w:rPr>
        <w:t xml:space="preserve">inter alia </w:t>
      </w:r>
      <w:r w:rsidRPr="00822B5A">
        <w:rPr>
          <w:color w:val="000000"/>
          <w:kern w:val="36"/>
        </w:rPr>
        <w:t>check the consistency of the information contained therein</w:t>
      </w:r>
      <w:r w:rsidR="00285A2B">
        <w:rPr>
          <w:color w:val="000000"/>
          <w:kern w:val="36"/>
        </w:rPr>
        <w:t xml:space="preserve"> before </w:t>
      </w:r>
      <w:r w:rsidR="00285A2B">
        <w:rPr>
          <w:kern w:val="36"/>
        </w:rPr>
        <w:t xml:space="preserve">being </w:t>
      </w:r>
      <w:r w:rsidRPr="00822B5A">
        <w:rPr>
          <w:color w:val="000000"/>
          <w:kern w:val="36"/>
        </w:rPr>
        <w:t>placed on the Secretariat’s website. Subsequent to the 84</w:t>
      </w:r>
      <w:r w:rsidRPr="00822B5A">
        <w:rPr>
          <w:color w:val="000000"/>
          <w:kern w:val="36"/>
          <w:vertAlign w:val="superscript"/>
        </w:rPr>
        <w:t>th</w:t>
      </w:r>
      <w:r w:rsidR="000F2D11" w:rsidRPr="00822B5A">
        <w:rPr>
          <w:color w:val="000000"/>
          <w:kern w:val="36"/>
        </w:rPr>
        <w:t xml:space="preserve"> meeting, the Secretariat </w:t>
      </w:r>
      <w:r w:rsidRPr="00822B5A">
        <w:rPr>
          <w:color w:val="000000"/>
          <w:kern w:val="36"/>
        </w:rPr>
        <w:t>uploa</w:t>
      </w:r>
      <w:r w:rsidR="000F2D11" w:rsidRPr="00822B5A">
        <w:rPr>
          <w:color w:val="000000"/>
          <w:kern w:val="36"/>
        </w:rPr>
        <w:t xml:space="preserve">ded two additional fact sheets </w:t>
      </w:r>
      <w:r w:rsidRPr="00822B5A">
        <w:rPr>
          <w:color w:val="000000"/>
          <w:kern w:val="36"/>
        </w:rPr>
        <w:t xml:space="preserve">and will </w:t>
      </w:r>
      <w:r w:rsidR="000F2D11" w:rsidRPr="00822B5A">
        <w:rPr>
          <w:color w:val="000000"/>
          <w:kern w:val="36"/>
        </w:rPr>
        <w:t xml:space="preserve">continue </w:t>
      </w:r>
      <w:r w:rsidRPr="00822B5A">
        <w:rPr>
          <w:color w:val="000000"/>
          <w:kern w:val="36"/>
        </w:rPr>
        <w:t>upload</w:t>
      </w:r>
      <w:r w:rsidR="000F2D11" w:rsidRPr="00822B5A">
        <w:rPr>
          <w:color w:val="000000"/>
          <w:kern w:val="36"/>
        </w:rPr>
        <w:t>ing them as they become ready</w:t>
      </w:r>
      <w:r w:rsidRPr="00822B5A">
        <w:rPr>
          <w:color w:val="000000"/>
          <w:kern w:val="36"/>
        </w:rPr>
        <w:t xml:space="preserve">. </w:t>
      </w:r>
    </w:p>
    <w:p w:rsidR="00822B5A" w:rsidRDefault="00822B5A" w:rsidP="00822B5A">
      <w:pPr>
        <w:pStyle w:val="Heading1"/>
        <w:rPr>
          <w:color w:val="000000" w:themeColor="text1"/>
        </w:rPr>
      </w:pPr>
      <w:r w:rsidRPr="00822B5A">
        <w:rPr>
          <w:color w:val="000000" w:themeColor="text1"/>
        </w:rPr>
        <w:t xml:space="preserve">The Secretariat also </w:t>
      </w:r>
      <w:r w:rsidRPr="00822B5A">
        <w:rPr>
          <w:kern w:val="36"/>
        </w:rPr>
        <w:t>reviewed</w:t>
      </w:r>
      <w:r w:rsidRPr="00822B5A">
        <w:rPr>
          <w:color w:val="000000" w:themeColor="text1"/>
        </w:rPr>
        <w:t xml:space="preserve"> and updated databases, summary documents and operational guidelines.</w:t>
      </w:r>
      <w:r w:rsidRPr="00822B5A">
        <w:rPr>
          <w:rStyle w:val="FootnoteReference"/>
          <w:color w:val="000000" w:themeColor="text1"/>
        </w:rPr>
        <w:footnoteReference w:id="3"/>
      </w:r>
    </w:p>
    <w:p w:rsidR="00E063F1" w:rsidRPr="00E063F1" w:rsidRDefault="00E063F1" w:rsidP="00040FAA">
      <w:pPr>
        <w:widowControl w:val="0"/>
        <w:spacing w:after="240"/>
        <w:outlineLvl w:val="0"/>
        <w:rPr>
          <w:b/>
          <w:color w:val="000000" w:themeColor="text1"/>
        </w:rPr>
      </w:pPr>
      <w:r w:rsidRPr="00E063F1">
        <w:rPr>
          <w:b/>
          <w:color w:val="000000" w:themeColor="text1"/>
        </w:rPr>
        <w:t xml:space="preserve">Preparation for the </w:t>
      </w:r>
      <w:r>
        <w:rPr>
          <w:b/>
          <w:color w:val="000000" w:themeColor="text1"/>
        </w:rPr>
        <w:t>85</w:t>
      </w:r>
      <w:r w:rsidRPr="00E063F1">
        <w:rPr>
          <w:b/>
          <w:color w:val="000000" w:themeColor="text1"/>
          <w:vertAlign w:val="superscript"/>
        </w:rPr>
        <w:t>th</w:t>
      </w:r>
      <w:r>
        <w:rPr>
          <w:b/>
          <w:color w:val="000000" w:themeColor="text1"/>
        </w:rPr>
        <w:t xml:space="preserve"> </w:t>
      </w:r>
      <w:r w:rsidRPr="00E063F1">
        <w:rPr>
          <w:b/>
          <w:color w:val="000000" w:themeColor="text1"/>
        </w:rPr>
        <w:t xml:space="preserve">meeting of the Executive Committee </w:t>
      </w:r>
      <w:r w:rsidR="00C6118E">
        <w:rPr>
          <w:b/>
          <w:color w:val="000000" w:themeColor="text1"/>
        </w:rPr>
        <w:t>and the intersessional approval process</w:t>
      </w:r>
    </w:p>
    <w:p w:rsidR="00822B5A" w:rsidRDefault="00822B5A" w:rsidP="00FD7D01">
      <w:pPr>
        <w:pStyle w:val="Heading1"/>
        <w:widowControl w:val="0"/>
        <w:tabs>
          <w:tab w:val="clear" w:pos="0"/>
        </w:tabs>
        <w:spacing w:after="120"/>
      </w:pPr>
      <w:r w:rsidRPr="00822B5A">
        <w:rPr>
          <w:color w:val="000000" w:themeColor="text1"/>
        </w:rPr>
        <w:t>T</w:t>
      </w:r>
      <w:r w:rsidR="00FD7D01" w:rsidRPr="00822B5A">
        <w:rPr>
          <w:color w:val="000000" w:themeColor="text1"/>
        </w:rPr>
        <w:t>he 8</w:t>
      </w:r>
      <w:r w:rsidR="00FE0D01" w:rsidRPr="00822B5A">
        <w:rPr>
          <w:color w:val="000000" w:themeColor="text1"/>
        </w:rPr>
        <w:t>5</w:t>
      </w:r>
      <w:r w:rsidR="00FD7D01" w:rsidRPr="00822B5A">
        <w:rPr>
          <w:color w:val="000000" w:themeColor="text1"/>
          <w:vertAlign w:val="superscript"/>
        </w:rPr>
        <w:t>th</w:t>
      </w:r>
      <w:r w:rsidR="00FD7D01" w:rsidRPr="00822B5A">
        <w:rPr>
          <w:color w:val="000000" w:themeColor="text1"/>
        </w:rPr>
        <w:t xml:space="preserve"> meeting</w:t>
      </w:r>
      <w:r>
        <w:rPr>
          <w:color w:val="000000" w:themeColor="text1"/>
        </w:rPr>
        <w:t xml:space="preserve"> was scheduled</w:t>
      </w:r>
      <w:r w:rsidR="00FD7D01" w:rsidRPr="00822B5A">
        <w:rPr>
          <w:color w:val="000000" w:themeColor="text1"/>
        </w:rPr>
        <w:t xml:space="preserve"> to be held in Montreal from </w:t>
      </w:r>
      <w:r w:rsidR="001C1182" w:rsidRPr="00822B5A">
        <w:rPr>
          <w:color w:val="000000" w:themeColor="text1"/>
        </w:rPr>
        <w:t>25 to 29</w:t>
      </w:r>
      <w:r w:rsidR="00FD7D01" w:rsidRPr="00822B5A">
        <w:rPr>
          <w:color w:val="000000" w:themeColor="text1"/>
        </w:rPr>
        <w:t> </w:t>
      </w:r>
      <w:r w:rsidR="001C1182" w:rsidRPr="00822B5A">
        <w:rPr>
          <w:color w:val="000000" w:themeColor="text1"/>
        </w:rPr>
        <w:t>May 2020</w:t>
      </w:r>
      <w:r w:rsidR="00FD7D01" w:rsidRPr="00822B5A">
        <w:rPr>
          <w:color w:val="000000" w:themeColor="text1"/>
        </w:rPr>
        <w:t>.</w:t>
      </w:r>
      <w:r>
        <w:rPr>
          <w:color w:val="000000" w:themeColor="text1"/>
        </w:rPr>
        <w:t xml:space="preserve"> </w:t>
      </w:r>
      <w:r>
        <w:t>On 11 March</w:t>
      </w:r>
      <w:r w:rsidR="006C63B4">
        <w:t xml:space="preserve"> </w:t>
      </w:r>
      <w:bookmarkStart w:id="0" w:name="_GoBack"/>
      <w:bookmarkEnd w:id="0"/>
      <w:r>
        <w:t>2020, the World Health Organizati</w:t>
      </w:r>
      <w:r w:rsidR="00835963">
        <w:t xml:space="preserve">on declared COVID-19 disease </w:t>
      </w:r>
      <w:r>
        <w:t xml:space="preserve">a pandemic. </w:t>
      </w:r>
      <w:proofErr w:type="gramStart"/>
      <w:r>
        <w:t xml:space="preserve">In light of </w:t>
      </w:r>
      <w:r w:rsidR="00504DC5">
        <w:t xml:space="preserve">the health-related issues associated with the pandemic </w:t>
      </w:r>
      <w:r>
        <w:t>and increased travel limitations, on 16 March</w:t>
      </w:r>
      <w:r w:rsidR="00835963">
        <w:t xml:space="preserve"> 2020</w:t>
      </w:r>
      <w:r>
        <w:t>, the Chief Officer sent a letter to Executive Committee members with a contingency plan for the 85</w:t>
      </w:r>
      <w:r>
        <w:rPr>
          <w:vertAlign w:val="superscript"/>
        </w:rPr>
        <w:t>th</w:t>
      </w:r>
      <w:r w:rsidR="00835963">
        <w:t xml:space="preserve"> </w:t>
      </w:r>
      <w:r w:rsidR="00504DC5">
        <w:t>and 86</w:t>
      </w:r>
      <w:r w:rsidR="00504DC5" w:rsidRPr="00504DC5">
        <w:rPr>
          <w:vertAlign w:val="superscript"/>
        </w:rPr>
        <w:t>th</w:t>
      </w:r>
      <w:r w:rsidR="00504DC5">
        <w:t xml:space="preserve"> </w:t>
      </w:r>
      <w:r w:rsidR="00835963">
        <w:t>meeting</w:t>
      </w:r>
      <w:r w:rsidR="00504DC5">
        <w:t>s</w:t>
      </w:r>
      <w:r w:rsidR="00835963">
        <w:t xml:space="preserve">, previously </w:t>
      </w:r>
      <w:r w:rsidR="00294EAB">
        <w:t>cleared by the Chair and Vice-C</w:t>
      </w:r>
      <w:r>
        <w:t xml:space="preserve">hair of the Executive </w:t>
      </w:r>
      <w:r w:rsidR="00835963">
        <w:t xml:space="preserve">Committee, that </w:t>
      </w:r>
      <w:r w:rsidR="00C612D3">
        <w:t>assessed the</w:t>
      </w:r>
      <w:r w:rsidR="00046AD8">
        <w:t xml:space="preserve"> </w:t>
      </w:r>
      <w:r w:rsidR="00C612D3">
        <w:t xml:space="preserve">situation </w:t>
      </w:r>
      <w:r w:rsidR="00046AD8">
        <w:t>and</w:t>
      </w:r>
      <w:r w:rsidR="00C612D3">
        <w:t xml:space="preserve"> evaluated the impacts of postponing or cancelling the 85</w:t>
      </w:r>
      <w:r w:rsidR="00C612D3" w:rsidRPr="00C612D3">
        <w:rPr>
          <w:vertAlign w:val="superscript"/>
        </w:rPr>
        <w:t>th</w:t>
      </w:r>
      <w:r w:rsidR="00C612D3">
        <w:t xml:space="preserve"> meeting.</w:t>
      </w:r>
      <w:proofErr w:type="gramEnd"/>
      <w:r w:rsidR="00C612D3">
        <w:t xml:space="preserve"> It further </w:t>
      </w:r>
      <w:r w:rsidR="00046AD8">
        <w:t>explained the inter</w:t>
      </w:r>
      <w:r w:rsidR="00C612D3">
        <w:t>sessional approval process and laid out the options if the 85</w:t>
      </w:r>
      <w:r w:rsidR="00C612D3" w:rsidRPr="00C612D3">
        <w:rPr>
          <w:vertAlign w:val="superscript"/>
        </w:rPr>
        <w:t>th</w:t>
      </w:r>
      <w:r w:rsidR="00C612D3">
        <w:t xml:space="preserve"> meeting </w:t>
      </w:r>
      <w:r w:rsidR="00F913A3">
        <w:t xml:space="preserve">could not </w:t>
      </w:r>
      <w:r w:rsidR="00C612D3">
        <w:t xml:space="preserve">take place in May 2020 as </w:t>
      </w:r>
      <w:proofErr w:type="gramStart"/>
      <w:r w:rsidR="00C612D3">
        <w:t>scheduled,</w:t>
      </w:r>
      <w:proofErr w:type="gramEnd"/>
      <w:r w:rsidR="00C612D3">
        <w:t xml:space="preserve"> and requeste</w:t>
      </w:r>
      <w:r w:rsidR="00797AF2">
        <w:t xml:space="preserve">d </w:t>
      </w:r>
      <w:r w:rsidR="00C612D3">
        <w:t>action from Executive Committee members.</w:t>
      </w:r>
    </w:p>
    <w:p w:rsidR="00294EAB" w:rsidRPr="00294EAB" w:rsidRDefault="004C5111" w:rsidP="00C612D3">
      <w:pPr>
        <w:pStyle w:val="Heading1"/>
        <w:widowControl w:val="0"/>
        <w:tabs>
          <w:tab w:val="clear" w:pos="0"/>
        </w:tabs>
        <w:spacing w:after="120"/>
        <w:rPr>
          <w:color w:val="000000"/>
          <w:lang w:val="en-CA"/>
        </w:rPr>
      </w:pPr>
      <w:r>
        <w:t xml:space="preserve">On 6 April 2020, based on the comments received from Executive Committee members, </w:t>
      </w:r>
      <w:r w:rsidR="00CC651A">
        <w:t xml:space="preserve">and after consultation with the Chair and Vice-Chair, </w:t>
      </w:r>
      <w:r>
        <w:t>a revised document with the contingency plan for the 85</w:t>
      </w:r>
      <w:r>
        <w:rPr>
          <w:vertAlign w:val="superscript"/>
        </w:rPr>
        <w:t>th</w:t>
      </w:r>
      <w:r>
        <w:t xml:space="preserve"> and 86</w:t>
      </w:r>
      <w:r>
        <w:rPr>
          <w:vertAlign w:val="superscript"/>
        </w:rPr>
        <w:t>th</w:t>
      </w:r>
      <w:r>
        <w:t> meetings</w:t>
      </w:r>
      <w:r w:rsidR="00CC651A">
        <w:t>,</w:t>
      </w:r>
      <w:r>
        <w:t xml:space="preserve"> providing clarification where relevant and laying out further actions required</w:t>
      </w:r>
      <w:r w:rsidR="00CC651A">
        <w:t>,</w:t>
      </w:r>
      <w:r>
        <w:t xml:space="preserve"> </w:t>
      </w:r>
      <w:proofErr w:type="gramStart"/>
      <w:r>
        <w:t>was sent</w:t>
      </w:r>
      <w:proofErr w:type="gramEnd"/>
      <w:r>
        <w:t xml:space="preserve"> to Executive Committee members</w:t>
      </w:r>
      <w:r w:rsidR="00CC651A">
        <w:t>.</w:t>
      </w:r>
    </w:p>
    <w:p w:rsidR="00294EAB" w:rsidRDefault="00294EAB" w:rsidP="00F913A3">
      <w:pPr>
        <w:pStyle w:val="Heading1"/>
        <w:widowControl w:val="0"/>
        <w:tabs>
          <w:tab w:val="clear" w:pos="0"/>
        </w:tabs>
      </w:pPr>
      <w:r w:rsidRPr="00294EAB">
        <w:t>C</w:t>
      </w:r>
      <w:r>
        <w:t>onsequently</w:t>
      </w:r>
      <w:r w:rsidRPr="00294EAB">
        <w:t xml:space="preserve">, the </w:t>
      </w:r>
      <w:r>
        <w:t xml:space="preserve">Chief Officer informed the Chair and Vice-Chair of the Executive Committee on the procedure to </w:t>
      </w:r>
      <w:proofErr w:type="gramStart"/>
      <w:r>
        <w:t>be followed</w:t>
      </w:r>
      <w:proofErr w:type="gramEnd"/>
      <w:r>
        <w:t xml:space="preserve"> for the 85</w:t>
      </w:r>
      <w:r w:rsidRPr="00294EAB">
        <w:rPr>
          <w:vertAlign w:val="superscript"/>
        </w:rPr>
        <w:t>th</w:t>
      </w:r>
      <w:r>
        <w:t xml:space="preserve"> and 86</w:t>
      </w:r>
      <w:r w:rsidRPr="00294EAB">
        <w:rPr>
          <w:vertAlign w:val="superscript"/>
        </w:rPr>
        <w:t>th</w:t>
      </w:r>
      <w:r>
        <w:t xml:space="preserve"> meetings, taking into consideration the responses received from Executive Committee members. Following the Chair’s agreement on </w:t>
      </w:r>
      <w:r w:rsidR="00522DEB">
        <w:t xml:space="preserve">the </w:t>
      </w:r>
      <w:r>
        <w:t>suggested procedure,</w:t>
      </w:r>
      <w:r w:rsidR="00086172">
        <w:t xml:space="preserve"> on</w:t>
      </w:r>
      <w:r w:rsidR="00420B29">
        <w:t xml:space="preserve"> </w:t>
      </w:r>
      <w:r w:rsidR="00086172">
        <w:t>23 April 2020,</w:t>
      </w:r>
      <w:r>
        <w:t xml:space="preserve"> the Chief Officer informed Executive Com</w:t>
      </w:r>
      <w:r w:rsidR="00086172">
        <w:t xml:space="preserve">mittee members </w:t>
      </w:r>
      <w:r w:rsidR="0032670D">
        <w:t>on</w:t>
      </w:r>
      <w:r>
        <w:t xml:space="preserve"> the procedure for conducting the 85</w:t>
      </w:r>
      <w:r w:rsidRPr="00294EAB">
        <w:rPr>
          <w:vertAlign w:val="superscript"/>
        </w:rPr>
        <w:t>th</w:t>
      </w:r>
      <w:r>
        <w:t xml:space="preserve"> and 86</w:t>
      </w:r>
      <w:r w:rsidRPr="00294EAB">
        <w:rPr>
          <w:vertAlign w:val="superscript"/>
        </w:rPr>
        <w:t>th</w:t>
      </w:r>
      <w:r>
        <w:t xml:space="preserve"> meetings</w:t>
      </w:r>
      <w:r w:rsidR="004C5111">
        <w:t xml:space="preserve"> as follows</w:t>
      </w:r>
      <w:r>
        <w:t>:</w:t>
      </w:r>
    </w:p>
    <w:p w:rsidR="00294EAB" w:rsidRDefault="00294EAB" w:rsidP="00294EAB">
      <w:pPr>
        <w:pStyle w:val="Heading2"/>
      </w:pPr>
      <w:r>
        <w:t>The 85</w:t>
      </w:r>
      <w:r>
        <w:rPr>
          <w:vertAlign w:val="superscript"/>
        </w:rPr>
        <w:t>th</w:t>
      </w:r>
      <w:r>
        <w:t xml:space="preserve"> meeting has been postponed until immediately after the 42</w:t>
      </w:r>
      <w:r>
        <w:rPr>
          <w:vertAlign w:val="superscript"/>
        </w:rPr>
        <w:t>nd</w:t>
      </w:r>
      <w:r>
        <w:t xml:space="preserve"> meeting of the Open</w:t>
      </w:r>
      <w:r w:rsidR="00CC651A">
        <w:noBreakHyphen/>
      </w:r>
      <w:r>
        <w:t>ended Working Group (OEWG), and will be held in Montreal for a duration of four days, from 19 to 22 July 2020, on the understanding that the meeting might be further postponed or cancelled in light of the evolution of the COVID-19 pandemic;</w:t>
      </w:r>
    </w:p>
    <w:p w:rsidR="00294EAB" w:rsidRDefault="00294EAB" w:rsidP="00294EAB">
      <w:pPr>
        <w:pStyle w:val="Heading2"/>
      </w:pPr>
      <w:proofErr w:type="gramStart"/>
      <w:r>
        <w:t>The intersessional approval process will be implemented, on an exceptional basis due to the COVID-19 pandemic and without setting a precedent, for the 85</w:t>
      </w:r>
      <w:r>
        <w:rPr>
          <w:vertAlign w:val="superscript"/>
        </w:rPr>
        <w:t>th</w:t>
      </w:r>
      <w:r>
        <w:t xml:space="preserve"> meeting; it will apply to reports on projects with specific reporting requirements which have been recommended for blanket approval by the Secretariat, as well as project proposals which have been recommended for blanket approval and project proposals without outstanding issues but for which the Secretariat has no authority to recommend for blanket approval.</w:t>
      </w:r>
      <w:proofErr w:type="gramEnd"/>
      <w:r>
        <w:t xml:space="preserve"> Meeting documents related to these reports and project proposals will be uploaded in the Secretariat’s website preferably no later than 4 May 2020;</w:t>
      </w:r>
    </w:p>
    <w:p w:rsidR="00294EAB" w:rsidRDefault="00294EAB" w:rsidP="00BA218D">
      <w:pPr>
        <w:pStyle w:val="Heading2"/>
        <w:keepNext/>
        <w:keepLines/>
      </w:pPr>
      <w:r>
        <w:lastRenderedPageBreak/>
        <w:t>To facilitate the review by the Executive Committee through the intersessional approval process, the Secretariat will prepare a document on “Projects for intersessional consideration” summarizing relevant information from the meeting documents related to the reports and project proposals mentioned in sub-paragraph (b) above;</w:t>
      </w:r>
    </w:p>
    <w:p w:rsidR="00294EAB" w:rsidRDefault="00294EAB" w:rsidP="00294EAB">
      <w:pPr>
        <w:pStyle w:val="Heading2"/>
      </w:pPr>
      <w:r>
        <w:t>The Executive Committee members will review meeting documents and submit to the Secretariat, no later than 25 May 2020 (i.e., the first day of the 85</w:t>
      </w:r>
      <w:r>
        <w:rPr>
          <w:vertAlign w:val="superscript"/>
        </w:rPr>
        <w:t>th</w:t>
      </w:r>
      <w:r>
        <w:t xml:space="preserve"> meeting as originally scheduled), their decisions on those reports on projects with specific reporting requirements and project proposals that they wish to approve for funding. Any report or project proposal for which an issue is raised by an Executive Committee member will be submitted to the postponed 85</w:t>
      </w:r>
      <w:r>
        <w:rPr>
          <w:vertAlign w:val="superscript"/>
        </w:rPr>
        <w:t>th</w:t>
      </w:r>
      <w:r>
        <w:t xml:space="preserve"> meeting for individual consideration;</w:t>
      </w:r>
    </w:p>
    <w:p w:rsidR="00294EAB" w:rsidRDefault="00294EAB" w:rsidP="00294EAB">
      <w:pPr>
        <w:pStyle w:val="Heading2"/>
      </w:pPr>
      <w:r>
        <w:t>The Secretariat will establish under the Secretariat’s meeting portal for the 85</w:t>
      </w:r>
      <w:r>
        <w:rPr>
          <w:vertAlign w:val="superscript"/>
        </w:rPr>
        <w:t>th</w:t>
      </w:r>
      <w:r>
        <w:t xml:space="preserve"> meeting, a password-protected forum for collecting comments and decisions from members, as </w:t>
      </w:r>
      <w:proofErr w:type="gramStart"/>
      <w:r>
        <w:t>has been requested</w:t>
      </w:r>
      <w:proofErr w:type="gramEnd"/>
      <w:r>
        <w:t xml:space="preserve"> by Executive Committee members. The Secretariat will send to each Executive Committee member instructions on how to access the forum, including user name and password, through a separate communication;</w:t>
      </w:r>
    </w:p>
    <w:p w:rsidR="00294EAB" w:rsidRDefault="00294EAB" w:rsidP="00294EAB">
      <w:pPr>
        <w:pStyle w:val="Heading2"/>
      </w:pPr>
      <w:r>
        <w:t xml:space="preserve">The Secretariat will prepare a new document on “Projects approved </w:t>
      </w:r>
      <w:proofErr w:type="spellStart"/>
      <w:r>
        <w:t>intersessionally</w:t>
      </w:r>
      <w:proofErr w:type="spellEnd"/>
      <w:r>
        <w:t xml:space="preserve">” consisting of all reports on projects with specific reporting requirements and all project proposals that have been approved for funding, once all decisions from members have been received through the Secretariat’s meeting portal. The document </w:t>
      </w:r>
      <w:proofErr w:type="gramStart"/>
      <w:r>
        <w:t>will be posted</w:t>
      </w:r>
      <w:proofErr w:type="gramEnd"/>
      <w:r>
        <w:t xml:space="preserve"> on the Secretariat’s protected website no later than 28 May 2020 (i.e., the fourth day of the 85</w:t>
      </w:r>
      <w:r>
        <w:rPr>
          <w:vertAlign w:val="superscript"/>
        </w:rPr>
        <w:t>th</w:t>
      </w:r>
      <w:r w:rsidR="00420B29">
        <w:t xml:space="preserve"> </w:t>
      </w:r>
      <w:r>
        <w:t>meeting as originally scheduled) and the Executive Committee members will be advised accordingly. This document will subsequently be included in the report of the 85</w:t>
      </w:r>
      <w:r>
        <w:rPr>
          <w:vertAlign w:val="superscript"/>
        </w:rPr>
        <w:t>th</w:t>
      </w:r>
      <w:r w:rsidR="00420B29">
        <w:t xml:space="preserve"> </w:t>
      </w:r>
      <w:r>
        <w:t xml:space="preserve">meeting after it takes place; </w:t>
      </w:r>
    </w:p>
    <w:p w:rsidR="00294EAB" w:rsidRDefault="00294EAB" w:rsidP="00294EAB">
      <w:pPr>
        <w:pStyle w:val="Heading2"/>
      </w:pPr>
      <w:r>
        <w:t xml:space="preserve">The Secretariat will send instructions to the Treasurer on funding allocations to the implementing agencies and on bilateral contributions based on the level of funds approved </w:t>
      </w:r>
      <w:proofErr w:type="spellStart"/>
      <w:r>
        <w:t>intersessionally</w:t>
      </w:r>
      <w:proofErr w:type="spellEnd"/>
      <w:r>
        <w:t>;</w:t>
      </w:r>
    </w:p>
    <w:p w:rsidR="00294EAB" w:rsidRDefault="00294EAB" w:rsidP="00294EAB">
      <w:pPr>
        <w:pStyle w:val="Heading2"/>
      </w:pPr>
      <w:r>
        <w:t>The Secretariat will upload all meeting documents not required for the intersessional approval process for the 85</w:t>
      </w:r>
      <w:r>
        <w:rPr>
          <w:vertAlign w:val="superscript"/>
        </w:rPr>
        <w:t>th</w:t>
      </w:r>
      <w:r>
        <w:t xml:space="preserve"> meeting, no later than 21 June 2020, i.e., four weeks prior to the postponed date for holding the meeting; and</w:t>
      </w:r>
    </w:p>
    <w:p w:rsidR="00294EAB" w:rsidRDefault="00294EAB" w:rsidP="00294EAB">
      <w:pPr>
        <w:pStyle w:val="Heading2"/>
      </w:pPr>
      <w:r>
        <w:t>The Secretariat will propose to the Executive Committee in due course a way forward for holding its 85</w:t>
      </w:r>
      <w:r>
        <w:rPr>
          <w:vertAlign w:val="superscript"/>
        </w:rPr>
        <w:t>th</w:t>
      </w:r>
      <w:r>
        <w:t xml:space="preserve"> and 86</w:t>
      </w:r>
      <w:r>
        <w:rPr>
          <w:vertAlign w:val="superscript"/>
        </w:rPr>
        <w:t>th</w:t>
      </w:r>
      <w:r>
        <w:t xml:space="preserve"> meetings, in the event that the 85</w:t>
      </w:r>
      <w:r>
        <w:rPr>
          <w:vertAlign w:val="superscript"/>
        </w:rPr>
        <w:t>th</w:t>
      </w:r>
      <w:r>
        <w:t xml:space="preserve"> meeting </w:t>
      </w:r>
      <w:proofErr w:type="gramStart"/>
      <w:r>
        <w:t>cannot be held</w:t>
      </w:r>
      <w:proofErr w:type="gramEnd"/>
      <w:r>
        <w:t xml:space="preserve"> from 19</w:t>
      </w:r>
      <w:r w:rsidR="00BA218D">
        <w:t> </w:t>
      </w:r>
      <w:r>
        <w:t>to 22 July 2020.</w:t>
      </w:r>
    </w:p>
    <w:p w:rsidR="00AD03A4" w:rsidRPr="00420B29" w:rsidRDefault="00FD7D01" w:rsidP="00420B29">
      <w:pPr>
        <w:pStyle w:val="Heading1"/>
      </w:pPr>
      <w:r w:rsidRPr="00420B29">
        <w:t>The Secretariat prepared the documents for the 8</w:t>
      </w:r>
      <w:r w:rsidR="001C1182" w:rsidRPr="00420B29">
        <w:t>5</w:t>
      </w:r>
      <w:r w:rsidRPr="00420B29">
        <w:rPr>
          <w:vertAlign w:val="superscript"/>
        </w:rPr>
        <w:t>th</w:t>
      </w:r>
      <w:r w:rsidRPr="00420B29">
        <w:t xml:space="preserve"> meeting</w:t>
      </w:r>
      <w:r w:rsidRPr="00822B5A">
        <w:rPr>
          <w:rStyle w:val="FootnoteReference"/>
          <w:color w:val="000000" w:themeColor="text1"/>
        </w:rPr>
        <w:footnoteReference w:id="4"/>
      </w:r>
      <w:r w:rsidRPr="00420B29">
        <w:t xml:space="preserve"> as listed in document UNEP/OzL.Pro/ExCom/8</w:t>
      </w:r>
      <w:r w:rsidR="00FE0D01" w:rsidRPr="00420B29">
        <w:t>5</w:t>
      </w:r>
      <w:r w:rsidRPr="00420B29">
        <w:t xml:space="preserve">/Inf.1. A </w:t>
      </w:r>
      <w:proofErr w:type="gramStart"/>
      <w:r w:rsidRPr="00420B29">
        <w:t>site containing</w:t>
      </w:r>
      <w:proofErr w:type="gramEnd"/>
      <w:r w:rsidRPr="00420B29">
        <w:t xml:space="preserve"> meeting documents in Arabic, English, French, and Spanish, and logistical information for the 8</w:t>
      </w:r>
      <w:r w:rsidR="00FE0D01" w:rsidRPr="00420B29">
        <w:t>5</w:t>
      </w:r>
      <w:r w:rsidRPr="00420B29">
        <w:rPr>
          <w:vertAlign w:val="superscript"/>
        </w:rPr>
        <w:t>th</w:t>
      </w:r>
      <w:r w:rsidRPr="00420B29">
        <w:t xml:space="preserve"> meeting was created on the Multilateral Fund’s website.</w:t>
      </w:r>
      <w:r w:rsidR="00420B29">
        <w:t xml:space="preserve"> </w:t>
      </w:r>
    </w:p>
    <w:p w:rsidR="00C6118E" w:rsidRPr="00420B29" w:rsidRDefault="00C6118E" w:rsidP="00420B29">
      <w:pPr>
        <w:pStyle w:val="Heading1"/>
      </w:pPr>
      <w:r>
        <w:t>To facilitate the intersessional approval process for the 85</w:t>
      </w:r>
      <w:r w:rsidRPr="00420B29">
        <w:rPr>
          <w:vertAlign w:val="superscript"/>
        </w:rPr>
        <w:t>th</w:t>
      </w:r>
      <w:r>
        <w:t xml:space="preserve"> meeting, the Secretariat established a password-protected forum and prepared the document on Projects for intersessional consideration.</w:t>
      </w:r>
      <w:r w:rsidR="00875FA8">
        <w:rPr>
          <w:rStyle w:val="FootnoteReference"/>
        </w:rPr>
        <w:footnoteReference w:id="5"/>
      </w:r>
    </w:p>
    <w:p w:rsidR="00822B5A" w:rsidRPr="003A1D72" w:rsidRDefault="003A1D72" w:rsidP="003A1D72">
      <w:pPr>
        <w:pStyle w:val="Heading1"/>
        <w:tabs>
          <w:tab w:val="clear" w:pos="0"/>
        </w:tabs>
        <w:rPr>
          <w:color w:val="000000" w:themeColor="text1"/>
        </w:rPr>
      </w:pPr>
      <w:proofErr w:type="gramStart"/>
      <w:r w:rsidRPr="003A1D72">
        <w:rPr>
          <w:color w:val="000000" w:themeColor="text1"/>
        </w:rPr>
        <w:t xml:space="preserve">Letters of invitation </w:t>
      </w:r>
      <w:r w:rsidR="00A5408A">
        <w:rPr>
          <w:color w:val="000000" w:themeColor="text1"/>
        </w:rPr>
        <w:t>to the postponed 85</w:t>
      </w:r>
      <w:r w:rsidR="00A5408A" w:rsidRPr="00420B29">
        <w:rPr>
          <w:color w:val="000000" w:themeColor="text1"/>
          <w:vertAlign w:val="superscript"/>
        </w:rPr>
        <w:t>th</w:t>
      </w:r>
      <w:r w:rsidR="00A5408A">
        <w:rPr>
          <w:color w:val="000000" w:themeColor="text1"/>
        </w:rPr>
        <w:t xml:space="preserve"> meeting </w:t>
      </w:r>
      <w:r w:rsidRPr="002F02DD">
        <w:rPr>
          <w:color w:val="000000" w:themeColor="text1"/>
        </w:rPr>
        <w:t>were sent to members of the Executive Committee, the President of the Bureau of the Thirty-first Meeting of the Parties, the President and Vice</w:t>
      </w:r>
      <w:r w:rsidR="00875FA8">
        <w:rPr>
          <w:color w:val="000000" w:themeColor="text1"/>
        </w:rPr>
        <w:noBreakHyphen/>
      </w:r>
      <w:r w:rsidRPr="002F02DD">
        <w:rPr>
          <w:color w:val="000000" w:themeColor="text1"/>
        </w:rPr>
        <w:t>President of the Implementation Committee under the Non</w:t>
      </w:r>
      <w:r w:rsidRPr="002F02DD">
        <w:rPr>
          <w:color w:val="000000" w:themeColor="text1"/>
        </w:rPr>
        <w:noBreakHyphen/>
        <w:t xml:space="preserve">Compliance Procedure of the Montreal </w:t>
      </w:r>
      <w:r w:rsidRPr="002F02DD">
        <w:rPr>
          <w:color w:val="000000" w:themeColor="text1"/>
        </w:rPr>
        <w:lastRenderedPageBreak/>
        <w:t xml:space="preserve">Protocol, the Executive Director of UNEP, the Executive Secretary of the </w:t>
      </w:r>
      <w:r w:rsidRPr="003A1D72">
        <w:rPr>
          <w:color w:val="000000" w:themeColor="text1"/>
        </w:rPr>
        <w:t>Ozone Secretariat, the implementing agencies, the Global Environment Facility (GEF), and non</w:t>
      </w:r>
      <w:r w:rsidRPr="003A1D72">
        <w:rPr>
          <w:color w:val="000000" w:themeColor="text1"/>
        </w:rPr>
        <w:noBreakHyphen/>
        <w:t>governmental organizations.</w:t>
      </w:r>
      <w:proofErr w:type="gramEnd"/>
    </w:p>
    <w:p w:rsidR="00ED3FF6" w:rsidRPr="007013C2" w:rsidRDefault="00ED3FF6" w:rsidP="004E7F9C">
      <w:pPr>
        <w:pStyle w:val="StyleHeader4Para4Left0Firstline0"/>
        <w:numPr>
          <w:ilvl w:val="0"/>
          <w:numId w:val="0"/>
        </w:numPr>
        <w:rPr>
          <w:b/>
          <w:color w:val="000000" w:themeColor="text1"/>
          <w:sz w:val="22"/>
        </w:rPr>
      </w:pPr>
      <w:r w:rsidRPr="007013C2">
        <w:rPr>
          <w:b/>
          <w:color w:val="000000" w:themeColor="text1"/>
          <w:sz w:val="22"/>
        </w:rPr>
        <w:t>Meetings attended and missions undertaken</w:t>
      </w:r>
    </w:p>
    <w:p w:rsidR="00EE2B6A" w:rsidRDefault="00ED3FF6" w:rsidP="002B45CC">
      <w:pPr>
        <w:pStyle w:val="Heading1"/>
      </w:pPr>
      <w:r>
        <w:t xml:space="preserve">Due to </w:t>
      </w:r>
      <w:r w:rsidR="00E638E4">
        <w:t xml:space="preserve">the outbreak of COVID-19, scheduled staff missions were cancelled including </w:t>
      </w:r>
      <w:r w:rsidR="00EE2B6A">
        <w:t xml:space="preserve">the </w:t>
      </w:r>
      <w:r w:rsidR="00BC2C66">
        <w:t>consultative meeting on d</w:t>
      </w:r>
      <w:r w:rsidR="00E638E4">
        <w:t>evelop</w:t>
      </w:r>
      <w:r w:rsidR="00BC2C66">
        <w:t>ment of Green Climate Fund energy efficiency sectoral g</w:t>
      </w:r>
      <w:r w:rsidR="00E638E4">
        <w:t xml:space="preserve">uidance </w:t>
      </w:r>
      <w:r w:rsidR="00EE2B6A">
        <w:t>(Paris, 27-28 February 2020</w:t>
      </w:r>
      <w:r w:rsidR="00BC2C66">
        <w:t>)</w:t>
      </w:r>
      <w:r w:rsidR="00EE2B6A">
        <w:t>,</w:t>
      </w:r>
      <w:r w:rsidR="00E638E4">
        <w:t xml:space="preserve"> </w:t>
      </w:r>
      <w:r w:rsidR="00BC2C66">
        <w:t>and the r</w:t>
      </w:r>
      <w:r w:rsidR="00EE2B6A">
        <w:t>egio</w:t>
      </w:r>
      <w:r w:rsidR="00BC2C66">
        <w:t>n</w:t>
      </w:r>
      <w:r w:rsidR="00EE2B6A">
        <w:t xml:space="preserve">al network </w:t>
      </w:r>
      <w:r w:rsidR="00BC2C66">
        <w:t xml:space="preserve">and coordination meeting </w:t>
      </w:r>
      <w:r w:rsidR="00EE2B6A">
        <w:t xml:space="preserve">of West Asia and </w:t>
      </w:r>
      <w:r w:rsidR="00BC2C66">
        <w:t>the sixth international symposium on alternative refrigerants use in high ambient t</w:t>
      </w:r>
      <w:r w:rsidR="00EE2B6A">
        <w:t>emperature countries (</w:t>
      </w:r>
      <w:r w:rsidR="00BC2C66">
        <w:t>Dubai, 1</w:t>
      </w:r>
      <w:r w:rsidR="00BC2C66">
        <w:noBreakHyphen/>
        <w:t>4 </w:t>
      </w:r>
      <w:r w:rsidR="00EE2B6A">
        <w:t>March 2020)</w:t>
      </w:r>
      <w:r w:rsidR="00BC2C66">
        <w:t>.</w:t>
      </w:r>
    </w:p>
    <w:p w:rsidR="00AD03A4" w:rsidRPr="00E063F1" w:rsidRDefault="00E063F1" w:rsidP="004E7F9C">
      <w:pPr>
        <w:pStyle w:val="StyleHeader4Para4Left0Firstline0"/>
        <w:numPr>
          <w:ilvl w:val="0"/>
          <w:numId w:val="0"/>
        </w:numPr>
        <w:rPr>
          <w:b/>
          <w:sz w:val="22"/>
        </w:rPr>
      </w:pPr>
      <w:r w:rsidRPr="00E063F1">
        <w:rPr>
          <w:b/>
          <w:sz w:val="22"/>
        </w:rPr>
        <w:t>Inter-agency coordination meeting</w:t>
      </w:r>
    </w:p>
    <w:p w:rsidR="00FD7D01" w:rsidRPr="008423FF" w:rsidRDefault="00FD7D01" w:rsidP="00FD7D01">
      <w:pPr>
        <w:pStyle w:val="Heading1"/>
        <w:rPr>
          <w:lang w:val="en-CA"/>
        </w:rPr>
      </w:pPr>
      <w:r w:rsidRPr="008423FF">
        <w:rPr>
          <w:lang w:val="en-CA"/>
        </w:rPr>
        <w:t>The Secretariat arranged an Inter-agency coordination meeting in Montreal, from</w:t>
      </w:r>
      <w:r>
        <w:rPr>
          <w:lang w:val="en-CA"/>
        </w:rPr>
        <w:t xml:space="preserve"> </w:t>
      </w:r>
      <w:r w:rsidR="003B4D2A">
        <w:rPr>
          <w:lang w:val="en-CA"/>
        </w:rPr>
        <w:t>25 to 27</w:t>
      </w:r>
      <w:r>
        <w:rPr>
          <w:lang w:val="en-CA"/>
        </w:rPr>
        <w:t> </w:t>
      </w:r>
      <w:r w:rsidR="003B4D2A">
        <w:rPr>
          <w:lang w:val="en-CA"/>
        </w:rPr>
        <w:t>February 2020</w:t>
      </w:r>
      <w:r w:rsidRPr="008423FF">
        <w:rPr>
          <w:lang w:val="en-CA"/>
        </w:rPr>
        <w:t xml:space="preserve">. Participants </w:t>
      </w:r>
      <w:r>
        <w:rPr>
          <w:lang w:val="en-CA"/>
        </w:rPr>
        <w:t xml:space="preserve">included Secretariat staff, </w:t>
      </w:r>
      <w:r w:rsidRPr="008423FF">
        <w:rPr>
          <w:lang w:val="en-CA"/>
        </w:rPr>
        <w:t>representative</w:t>
      </w:r>
      <w:r>
        <w:rPr>
          <w:lang w:val="en-CA"/>
        </w:rPr>
        <w:t>s</w:t>
      </w:r>
      <w:r w:rsidRPr="008423FF">
        <w:rPr>
          <w:lang w:val="en-CA"/>
        </w:rPr>
        <w:t xml:space="preserve"> of the bilateral agencies of </w:t>
      </w:r>
      <w:r>
        <w:rPr>
          <w:lang w:val="en-CA"/>
        </w:rPr>
        <w:t xml:space="preserve">Canada, </w:t>
      </w:r>
      <w:r w:rsidR="00BC2C66">
        <w:rPr>
          <w:lang w:val="en-CA"/>
        </w:rPr>
        <w:t xml:space="preserve">France, </w:t>
      </w:r>
      <w:r>
        <w:rPr>
          <w:lang w:val="en-CA"/>
        </w:rPr>
        <w:t xml:space="preserve">Germany, and </w:t>
      </w:r>
      <w:r w:rsidRPr="008423FF">
        <w:rPr>
          <w:lang w:val="en-CA"/>
        </w:rPr>
        <w:t xml:space="preserve">Japan, </w:t>
      </w:r>
      <w:r>
        <w:rPr>
          <w:lang w:val="en-CA"/>
        </w:rPr>
        <w:t xml:space="preserve">and </w:t>
      </w:r>
      <w:r w:rsidRPr="008423FF">
        <w:rPr>
          <w:lang w:val="en-CA"/>
        </w:rPr>
        <w:t>representatives of the implementing agencies.</w:t>
      </w:r>
    </w:p>
    <w:p w:rsidR="00AB6714" w:rsidRPr="00AB6714" w:rsidRDefault="00FD7D01" w:rsidP="00AB6714">
      <w:pPr>
        <w:pStyle w:val="Heading1"/>
        <w:rPr>
          <w:lang w:val="en-CA"/>
        </w:rPr>
      </w:pPr>
      <w:proofErr w:type="gramStart"/>
      <w:r w:rsidRPr="008423FF">
        <w:rPr>
          <w:lang w:val="en-CA"/>
        </w:rPr>
        <w:t>The coordination meeting allowed the Secretariat</w:t>
      </w:r>
      <w:r>
        <w:rPr>
          <w:lang w:val="en-CA"/>
        </w:rPr>
        <w:t xml:space="preserve"> and</w:t>
      </w:r>
      <w:r w:rsidRPr="008423FF">
        <w:rPr>
          <w:lang w:val="en-CA"/>
        </w:rPr>
        <w:t xml:space="preserve"> the agencies to discuss matters regarding </w:t>
      </w:r>
      <w:r w:rsidR="00E00ACB">
        <w:rPr>
          <w:lang w:val="en-CA"/>
        </w:rPr>
        <w:t xml:space="preserve">the </w:t>
      </w:r>
      <w:r w:rsidRPr="008423FF">
        <w:rPr>
          <w:lang w:val="en-CA"/>
        </w:rPr>
        <w:t>8</w:t>
      </w:r>
      <w:r w:rsidR="00963005">
        <w:rPr>
          <w:lang w:val="en-CA"/>
        </w:rPr>
        <w:t>5</w:t>
      </w:r>
      <w:r w:rsidRPr="00AB6714">
        <w:rPr>
          <w:vertAlign w:val="superscript"/>
          <w:lang w:val="en-CA"/>
        </w:rPr>
        <w:t>th</w:t>
      </w:r>
      <w:r w:rsidR="00AB6714">
        <w:rPr>
          <w:lang w:val="en-CA"/>
        </w:rPr>
        <w:t xml:space="preserve"> </w:t>
      </w:r>
      <w:r>
        <w:rPr>
          <w:lang w:val="en-CA"/>
        </w:rPr>
        <w:t>m</w:t>
      </w:r>
      <w:r w:rsidRPr="008423FF">
        <w:rPr>
          <w:lang w:val="en-CA"/>
        </w:rPr>
        <w:t>eeting</w:t>
      </w:r>
      <w:r>
        <w:rPr>
          <w:lang w:val="en-CA"/>
        </w:rPr>
        <w:t>,</w:t>
      </w:r>
      <w:r w:rsidRPr="008423FF">
        <w:rPr>
          <w:lang w:val="en-CA"/>
        </w:rPr>
        <w:t xml:space="preserve"> </w:t>
      </w:r>
      <w:r w:rsidRPr="002B45CC">
        <w:rPr>
          <w:i/>
          <w:lang w:val="en-CA"/>
        </w:rPr>
        <w:t>inter alia</w:t>
      </w:r>
      <w:r w:rsidRPr="00AB6714">
        <w:rPr>
          <w:lang w:val="en-CA"/>
        </w:rPr>
        <w:t xml:space="preserve">, </w:t>
      </w:r>
      <w:r w:rsidR="00963005">
        <w:rPr>
          <w:lang w:val="en-CA"/>
        </w:rPr>
        <w:t xml:space="preserve">the revised </w:t>
      </w:r>
      <w:r>
        <w:rPr>
          <w:lang w:val="en-CA"/>
        </w:rPr>
        <w:t>format</w:t>
      </w:r>
      <w:r w:rsidR="00AB6714">
        <w:rPr>
          <w:lang w:val="en-CA"/>
        </w:rPr>
        <w:t xml:space="preserve"> for the country programme data;</w:t>
      </w:r>
      <w:r w:rsidR="00420B29">
        <w:rPr>
          <w:lang w:val="en-CA"/>
        </w:rPr>
        <w:t xml:space="preserve"> </w:t>
      </w:r>
      <w:r>
        <w:rPr>
          <w:lang w:val="en-CA"/>
        </w:rPr>
        <w:t>status of evaluations under the monitoring and evaluation</w:t>
      </w:r>
      <w:r w:rsidR="00AB6714">
        <w:rPr>
          <w:lang w:val="en-CA"/>
        </w:rPr>
        <w:t xml:space="preserve"> functions; </w:t>
      </w:r>
      <w:r>
        <w:rPr>
          <w:lang w:val="en-CA"/>
        </w:rPr>
        <w:t>submissions to the</w:t>
      </w:r>
      <w:r w:rsidR="00AB6714">
        <w:rPr>
          <w:lang w:val="en-CA"/>
        </w:rPr>
        <w:t xml:space="preserve"> 85</w:t>
      </w:r>
      <w:r w:rsidR="00AB6714" w:rsidRPr="00AB6714">
        <w:rPr>
          <w:vertAlign w:val="superscript"/>
          <w:lang w:val="en-CA"/>
        </w:rPr>
        <w:t>th</w:t>
      </w:r>
      <w:r w:rsidR="00AB6714">
        <w:rPr>
          <w:lang w:val="en-CA"/>
        </w:rPr>
        <w:t xml:space="preserve"> and 86</w:t>
      </w:r>
      <w:r w:rsidR="00AB6714" w:rsidRPr="00AB6714">
        <w:rPr>
          <w:vertAlign w:val="superscript"/>
          <w:lang w:val="en-CA"/>
        </w:rPr>
        <w:t>th</w:t>
      </w:r>
      <w:r w:rsidR="00420B29">
        <w:rPr>
          <w:lang w:val="en-CA"/>
        </w:rPr>
        <w:t xml:space="preserve"> </w:t>
      </w:r>
      <w:r w:rsidR="00AB6714">
        <w:rPr>
          <w:lang w:val="en-CA"/>
        </w:rPr>
        <w:t xml:space="preserve">meetings (e.g., </w:t>
      </w:r>
      <w:r>
        <w:rPr>
          <w:lang w:val="en-CA"/>
        </w:rPr>
        <w:t>tranches of ongoing HPMPs; requests for renewal of institutional strengthening projects; reports for projects with speci</w:t>
      </w:r>
      <w:r w:rsidR="00AB6714">
        <w:rPr>
          <w:lang w:val="en-CA"/>
        </w:rPr>
        <w:t xml:space="preserve">fic reporting requirements; </w:t>
      </w:r>
      <w:r>
        <w:rPr>
          <w:lang w:val="en-CA"/>
        </w:rPr>
        <w:t>project completion reports</w:t>
      </w:r>
      <w:r w:rsidR="00AB6714">
        <w:rPr>
          <w:lang w:val="en-CA"/>
        </w:rPr>
        <w:t xml:space="preserve">; </w:t>
      </w:r>
      <w:r w:rsidR="00AB6714" w:rsidRPr="006456DA">
        <w:rPr>
          <w:lang w:val="en-CA"/>
        </w:rPr>
        <w:t>HFC phase</w:t>
      </w:r>
      <w:r w:rsidR="00BC2C66">
        <w:rPr>
          <w:lang w:val="en-CA"/>
        </w:rPr>
        <w:noBreakHyphen/>
      </w:r>
      <w:r w:rsidR="00AB6714" w:rsidRPr="006456DA">
        <w:rPr>
          <w:lang w:val="en-CA"/>
        </w:rPr>
        <w:t>down activities</w:t>
      </w:r>
      <w:r w:rsidR="00AB6714">
        <w:rPr>
          <w:lang w:val="en-CA"/>
        </w:rPr>
        <w:t>); main reasons</w:t>
      </w:r>
      <w:r>
        <w:rPr>
          <w:lang w:val="en-CA"/>
        </w:rPr>
        <w:t xml:space="preserve"> for the number of tranche submission delays</w:t>
      </w:r>
      <w:r w:rsidRPr="00AB6714">
        <w:rPr>
          <w:lang w:val="en-CA"/>
        </w:rPr>
        <w:t xml:space="preserve">; </w:t>
      </w:r>
      <w:r w:rsidR="00AB6714">
        <w:rPr>
          <w:lang w:val="en-CA"/>
        </w:rPr>
        <w:t>review of funding of institutional strengthening projects; and matters related to the Kigali Amendment, such as d</w:t>
      </w:r>
      <w:r w:rsidR="00AB6714" w:rsidRPr="00AB6714">
        <w:rPr>
          <w:lang w:val="en-CA"/>
        </w:rPr>
        <w:t>raft guidelines for the preparation of HFC phase-down plans; potential strategies, policy measures and commitments, as well as projects and activities that could be integrated within stage I of HFC phase</w:t>
      </w:r>
      <w:r w:rsidR="00AB6714" w:rsidRPr="00AB6714">
        <w:rPr>
          <w:lang w:val="en-CA"/>
        </w:rPr>
        <w:noBreakHyphen/>
        <w:t>do</w:t>
      </w:r>
      <w:r w:rsidR="00AB6714">
        <w:rPr>
          <w:lang w:val="en-CA"/>
        </w:rPr>
        <w:t>wn plans</w:t>
      </w:r>
      <w:r w:rsidR="00AB6714" w:rsidRPr="00AB6714">
        <w:rPr>
          <w:lang w:val="en-CA"/>
        </w:rPr>
        <w:t xml:space="preserve">; </w:t>
      </w:r>
      <w:r w:rsidR="00AB6714">
        <w:rPr>
          <w:lang w:val="en-CA"/>
        </w:rPr>
        <w:t>d</w:t>
      </w:r>
      <w:r w:rsidR="00AB6714" w:rsidRPr="00AB6714">
        <w:rPr>
          <w:lang w:val="en-CA"/>
        </w:rPr>
        <w:t xml:space="preserve">raft criteria for funding HFC phase-down; </w:t>
      </w:r>
      <w:r w:rsidR="00AB6714">
        <w:rPr>
          <w:lang w:val="en-CA"/>
        </w:rPr>
        <w:t>a</w:t>
      </w:r>
      <w:r w:rsidR="00AB6714" w:rsidRPr="00AB6714">
        <w:rPr>
          <w:lang w:val="en-CA"/>
        </w:rPr>
        <w:t>nalysis of the level and modalities of funding for HFC phase-down in the refrigeration servicing sector</w:t>
      </w:r>
      <w:r w:rsidR="00AB6714">
        <w:rPr>
          <w:lang w:val="en-CA"/>
        </w:rPr>
        <w:t>;</w:t>
      </w:r>
      <w:r w:rsidR="00AB6714" w:rsidRPr="00AB6714">
        <w:rPr>
          <w:lang w:val="en-CA"/>
        </w:rPr>
        <w:t xml:space="preserve"> and energy effici</w:t>
      </w:r>
      <w:r w:rsidR="00AB6714">
        <w:rPr>
          <w:lang w:val="en-CA"/>
        </w:rPr>
        <w:t>en</w:t>
      </w:r>
      <w:r w:rsidR="00AB6714" w:rsidRPr="00AB6714">
        <w:rPr>
          <w:lang w:val="en-CA"/>
        </w:rPr>
        <w:t>cy.</w:t>
      </w:r>
      <w:proofErr w:type="gramEnd"/>
      <w:r w:rsidR="00E00ACB">
        <w:rPr>
          <w:lang w:val="en-CA"/>
        </w:rPr>
        <w:t xml:space="preserve"> </w:t>
      </w:r>
      <w:r w:rsidR="00E00ACB" w:rsidRPr="005B1E09">
        <w:rPr>
          <w:lang w:val="en-CA"/>
        </w:rPr>
        <w:t>The report of the meeting was prepared an uploaded in the Secretariat’s website.</w:t>
      </w:r>
    </w:p>
    <w:p w:rsidR="00E063F1" w:rsidRPr="0013751B" w:rsidRDefault="00E063F1" w:rsidP="00E063F1">
      <w:pPr>
        <w:pStyle w:val="Heading1"/>
        <w:keepNext/>
        <w:numPr>
          <w:ilvl w:val="0"/>
          <w:numId w:val="0"/>
        </w:numPr>
        <w:rPr>
          <w:b/>
          <w:color w:val="000000" w:themeColor="text1"/>
        </w:rPr>
      </w:pPr>
      <w:r w:rsidRPr="0013751B">
        <w:rPr>
          <w:b/>
          <w:color w:val="000000" w:themeColor="text1"/>
        </w:rPr>
        <w:t>Staffing and recruitment</w:t>
      </w:r>
    </w:p>
    <w:p w:rsidR="00040FAA" w:rsidRPr="004357B1" w:rsidRDefault="000A0DE2" w:rsidP="004357B1">
      <w:pPr>
        <w:pStyle w:val="Heading1"/>
        <w:tabs>
          <w:tab w:val="clear" w:pos="0"/>
        </w:tabs>
        <w:rPr>
          <w:color w:val="000000" w:themeColor="text1"/>
        </w:rPr>
      </w:pPr>
      <w:r>
        <w:rPr>
          <w:color w:val="000000" w:themeColor="text1"/>
        </w:rPr>
        <w:t xml:space="preserve">The </w:t>
      </w:r>
      <w:r w:rsidR="00040FAA" w:rsidRPr="004357B1">
        <w:rPr>
          <w:color w:val="000000" w:themeColor="text1"/>
        </w:rPr>
        <w:t>process</w:t>
      </w:r>
      <w:r>
        <w:rPr>
          <w:color w:val="000000" w:themeColor="text1"/>
        </w:rPr>
        <w:t>es</w:t>
      </w:r>
      <w:r w:rsidR="00040FAA" w:rsidRPr="004357B1">
        <w:rPr>
          <w:color w:val="000000" w:themeColor="text1"/>
        </w:rPr>
        <w:t xml:space="preserve"> of </w:t>
      </w:r>
      <w:r>
        <w:rPr>
          <w:color w:val="000000" w:themeColor="text1"/>
        </w:rPr>
        <w:t xml:space="preserve">selection for two posts of </w:t>
      </w:r>
      <w:r w:rsidR="00040FAA" w:rsidRPr="004357B1">
        <w:rPr>
          <w:color w:val="000000" w:themeColor="text1"/>
        </w:rPr>
        <w:t>Programme Management Assistants (BL</w:t>
      </w:r>
      <w:r w:rsidR="00BE207D">
        <w:rPr>
          <w:color w:val="000000" w:themeColor="text1"/>
        </w:rPr>
        <w:t>s</w:t>
      </w:r>
      <w:r w:rsidR="00040FAA" w:rsidRPr="004357B1">
        <w:rPr>
          <w:color w:val="000000" w:themeColor="text1"/>
        </w:rPr>
        <w:t xml:space="preserve"> 130</w:t>
      </w:r>
      <w:r w:rsidR="00BE207D">
        <w:rPr>
          <w:color w:val="000000" w:themeColor="text1"/>
        </w:rPr>
        <w:t>5</w:t>
      </w:r>
      <w:r w:rsidR="00040FAA" w:rsidRPr="004357B1">
        <w:rPr>
          <w:color w:val="000000" w:themeColor="text1"/>
        </w:rPr>
        <w:t xml:space="preserve"> and 1313) (G-5) and the post of the Information Management Of</w:t>
      </w:r>
      <w:r>
        <w:rPr>
          <w:color w:val="000000" w:themeColor="text1"/>
        </w:rPr>
        <w:t>ficer (BL 1108) (P-4) have been finaliz</w:t>
      </w:r>
      <w:r w:rsidR="00040FAA" w:rsidRPr="004357B1">
        <w:rPr>
          <w:color w:val="000000" w:themeColor="text1"/>
        </w:rPr>
        <w:t xml:space="preserve">ed. </w:t>
      </w:r>
    </w:p>
    <w:p w:rsidR="00040FAA" w:rsidRPr="004357B1" w:rsidRDefault="000A0DE2" w:rsidP="004357B1">
      <w:pPr>
        <w:pStyle w:val="Heading1"/>
        <w:tabs>
          <w:tab w:val="clear" w:pos="0"/>
        </w:tabs>
        <w:rPr>
          <w:color w:val="000000" w:themeColor="text1"/>
        </w:rPr>
      </w:pPr>
      <w:r>
        <w:rPr>
          <w:color w:val="000000" w:themeColor="text1"/>
        </w:rPr>
        <w:t xml:space="preserve">The </w:t>
      </w:r>
      <w:r w:rsidR="008F1D89">
        <w:rPr>
          <w:color w:val="000000" w:themeColor="text1"/>
        </w:rPr>
        <w:t xml:space="preserve">process of </w:t>
      </w:r>
      <w:r>
        <w:rPr>
          <w:color w:val="000000" w:themeColor="text1"/>
        </w:rPr>
        <w:t xml:space="preserve">selection </w:t>
      </w:r>
      <w:r w:rsidR="006D6080">
        <w:rPr>
          <w:color w:val="000000" w:themeColor="text1"/>
        </w:rPr>
        <w:t xml:space="preserve">for </w:t>
      </w:r>
      <w:r>
        <w:rPr>
          <w:color w:val="000000" w:themeColor="text1"/>
        </w:rPr>
        <w:t>the post of t</w:t>
      </w:r>
      <w:r w:rsidR="00040FAA" w:rsidRPr="004357B1">
        <w:rPr>
          <w:color w:val="000000" w:themeColor="text1"/>
        </w:rPr>
        <w:t xml:space="preserve">he Deputy Chief Officer (D-1) </w:t>
      </w:r>
      <w:proofErr w:type="gramStart"/>
      <w:r w:rsidR="00040FAA" w:rsidRPr="004357B1">
        <w:rPr>
          <w:color w:val="000000" w:themeColor="text1"/>
        </w:rPr>
        <w:t>is</w:t>
      </w:r>
      <w:r w:rsidR="00E806E6">
        <w:rPr>
          <w:color w:val="000000" w:themeColor="text1"/>
        </w:rPr>
        <w:t xml:space="preserve"> being finalized</w:t>
      </w:r>
      <w:proofErr w:type="gramEnd"/>
      <w:r w:rsidR="006D6080">
        <w:rPr>
          <w:color w:val="000000" w:themeColor="text1"/>
        </w:rPr>
        <w:t>,</w:t>
      </w:r>
      <w:r w:rsidR="00E806E6">
        <w:rPr>
          <w:color w:val="000000" w:themeColor="text1"/>
        </w:rPr>
        <w:t xml:space="preserve"> with online</w:t>
      </w:r>
      <w:r w:rsidR="00040FAA" w:rsidRPr="004357B1">
        <w:rPr>
          <w:color w:val="000000" w:themeColor="text1"/>
        </w:rPr>
        <w:t xml:space="preserve"> interviews completed and the panel</w:t>
      </w:r>
      <w:r w:rsidR="006D6080">
        <w:rPr>
          <w:color w:val="000000" w:themeColor="text1"/>
        </w:rPr>
        <w:t>’s</w:t>
      </w:r>
      <w:r w:rsidR="00040FAA" w:rsidRPr="004357B1">
        <w:rPr>
          <w:color w:val="000000" w:themeColor="text1"/>
        </w:rPr>
        <w:t xml:space="preserve"> r</w:t>
      </w:r>
      <w:r w:rsidR="00E806E6">
        <w:rPr>
          <w:color w:val="000000" w:themeColor="text1"/>
        </w:rPr>
        <w:t xml:space="preserve">ecommendation submitted to the UNEP Executive Director for </w:t>
      </w:r>
      <w:r w:rsidR="00040FAA" w:rsidRPr="004357B1">
        <w:rPr>
          <w:color w:val="000000" w:themeColor="text1"/>
        </w:rPr>
        <w:t>final selection.</w:t>
      </w:r>
      <w:r w:rsidR="00420B29">
        <w:rPr>
          <w:color w:val="000000" w:themeColor="text1"/>
        </w:rPr>
        <w:t xml:space="preserve"> </w:t>
      </w:r>
    </w:p>
    <w:p w:rsidR="00040FAA" w:rsidRPr="00036401" w:rsidRDefault="00040FAA" w:rsidP="004357B1">
      <w:pPr>
        <w:pStyle w:val="Heading1"/>
        <w:tabs>
          <w:tab w:val="clear" w:pos="0"/>
        </w:tabs>
        <w:rPr>
          <w:color w:val="000000" w:themeColor="text1"/>
        </w:rPr>
      </w:pPr>
      <w:r w:rsidRPr="00036401">
        <w:rPr>
          <w:color w:val="000000" w:themeColor="text1"/>
        </w:rPr>
        <w:t>Following decision 84/6, the upgrade of the posts of the Associate Database Officer (BL 1116) from P-2 to P-3, the Team Assistant (BL 1309) from G-4 to G-5 and the Finance and Budget Assistant</w:t>
      </w:r>
      <w:r w:rsidR="00420B29" w:rsidRPr="00036401">
        <w:rPr>
          <w:color w:val="000000" w:themeColor="text1"/>
        </w:rPr>
        <w:t xml:space="preserve"> </w:t>
      </w:r>
      <w:r w:rsidRPr="00036401">
        <w:rPr>
          <w:color w:val="000000" w:themeColor="text1"/>
        </w:rPr>
        <w:t>(BL</w:t>
      </w:r>
      <w:r w:rsidR="00BA218D" w:rsidRPr="00036401">
        <w:rPr>
          <w:color w:val="000000" w:themeColor="text1"/>
        </w:rPr>
        <w:t> </w:t>
      </w:r>
      <w:r w:rsidRPr="00036401">
        <w:rPr>
          <w:color w:val="000000" w:themeColor="text1"/>
        </w:rPr>
        <w:t xml:space="preserve">1312) from </w:t>
      </w:r>
      <w:r w:rsidR="00ED3DE8" w:rsidRPr="00036401">
        <w:rPr>
          <w:color w:val="000000" w:themeColor="text1"/>
        </w:rPr>
        <w:t xml:space="preserve">G-6 to G-7, </w:t>
      </w:r>
      <w:proofErr w:type="gramStart"/>
      <w:r w:rsidR="00ED3DE8" w:rsidRPr="00036401">
        <w:rPr>
          <w:color w:val="000000" w:themeColor="text1"/>
        </w:rPr>
        <w:t>has been finalized</w:t>
      </w:r>
      <w:proofErr w:type="gramEnd"/>
      <w:r w:rsidR="00ED3DE8" w:rsidRPr="00036401">
        <w:rPr>
          <w:color w:val="000000" w:themeColor="text1"/>
        </w:rPr>
        <w:t>.</w:t>
      </w:r>
      <w:r w:rsidRPr="00036401">
        <w:rPr>
          <w:color w:val="000000" w:themeColor="text1"/>
        </w:rPr>
        <w:t xml:space="preserve"> The Secretariat is in the process of</w:t>
      </w:r>
      <w:r w:rsidR="00ED3DE8" w:rsidRPr="00036401">
        <w:rPr>
          <w:color w:val="000000" w:themeColor="text1"/>
        </w:rPr>
        <w:t xml:space="preserve"> finalizing the issuance of </w:t>
      </w:r>
      <w:r w:rsidRPr="00036401">
        <w:rPr>
          <w:color w:val="000000" w:themeColor="text1"/>
        </w:rPr>
        <w:t>respective job openin</w:t>
      </w:r>
      <w:r w:rsidR="00ED3DE8" w:rsidRPr="00036401">
        <w:rPr>
          <w:color w:val="000000" w:themeColor="text1"/>
        </w:rPr>
        <w:t>gs on</w:t>
      </w:r>
      <w:r w:rsidR="0022585E" w:rsidRPr="00036401">
        <w:rPr>
          <w:color w:val="000000" w:themeColor="text1"/>
        </w:rPr>
        <w:t xml:space="preserve"> the U</w:t>
      </w:r>
      <w:r w:rsidR="00BE207D" w:rsidRPr="00036401">
        <w:rPr>
          <w:color w:val="000000" w:themeColor="text1"/>
        </w:rPr>
        <w:t xml:space="preserve">nited </w:t>
      </w:r>
      <w:r w:rsidR="0022585E" w:rsidRPr="00036401">
        <w:rPr>
          <w:color w:val="000000" w:themeColor="text1"/>
        </w:rPr>
        <w:t>N</w:t>
      </w:r>
      <w:r w:rsidR="00BE207D" w:rsidRPr="00036401">
        <w:rPr>
          <w:color w:val="000000" w:themeColor="text1"/>
        </w:rPr>
        <w:t>ations</w:t>
      </w:r>
      <w:r w:rsidRPr="00036401">
        <w:rPr>
          <w:color w:val="000000" w:themeColor="text1"/>
        </w:rPr>
        <w:t xml:space="preserve"> Careers Portal.</w:t>
      </w:r>
      <w:r w:rsidR="00196F76" w:rsidRPr="00036401">
        <w:rPr>
          <w:color w:val="000000" w:themeColor="text1"/>
        </w:rPr>
        <w:t xml:space="preserve"> </w:t>
      </w:r>
      <w:proofErr w:type="gramStart"/>
      <w:r w:rsidR="00036401" w:rsidRPr="00036401">
        <w:rPr>
          <w:color w:val="000000" w:themeColor="text1"/>
        </w:rPr>
        <w:t>In accordance with decision 58/5(d) in which the Executive Committee</w:t>
      </w:r>
      <w:r w:rsidR="00036401" w:rsidRPr="00036401">
        <w:t xml:space="preserve"> agreed that the maximum period of engagement of the Senior Monitoring and Evaluation Officer (SMEO) should be up to 10 years, consistent with appointment practices in other agencies, </w:t>
      </w:r>
      <w:r w:rsidR="00036401" w:rsidRPr="00036401">
        <w:rPr>
          <w:color w:val="000000" w:themeColor="text1"/>
        </w:rPr>
        <w:t xml:space="preserve">the Secretariat is in the process of advertising the post of SMEO in the United Nations Careers Portal noting that </w:t>
      </w:r>
      <w:r w:rsidR="00E00ACB" w:rsidRPr="00036401">
        <w:rPr>
          <w:color w:val="000000" w:themeColor="text1"/>
        </w:rPr>
        <w:t xml:space="preserve">the 10-year term of the </w:t>
      </w:r>
      <w:r w:rsidR="00036401" w:rsidRPr="00036401">
        <w:rPr>
          <w:color w:val="000000" w:themeColor="text1"/>
        </w:rPr>
        <w:t xml:space="preserve">present SMEO </w:t>
      </w:r>
      <w:r w:rsidR="00E00ACB" w:rsidRPr="00036401">
        <w:rPr>
          <w:color w:val="000000" w:themeColor="text1"/>
        </w:rPr>
        <w:t xml:space="preserve">will end on </w:t>
      </w:r>
      <w:r w:rsidR="00036401" w:rsidRPr="00036401">
        <w:rPr>
          <w:color w:val="000000" w:themeColor="text1"/>
        </w:rPr>
        <w:t>24 October 2020</w:t>
      </w:r>
      <w:r w:rsidR="007351D2" w:rsidRPr="00036401">
        <w:rPr>
          <w:color w:val="000000" w:themeColor="text1"/>
        </w:rPr>
        <w:t>.</w:t>
      </w:r>
      <w:proofErr w:type="gramEnd"/>
    </w:p>
    <w:p w:rsidR="00040FAA" w:rsidRPr="004357B1" w:rsidRDefault="00040FAA" w:rsidP="004357B1">
      <w:pPr>
        <w:pStyle w:val="Heading1"/>
        <w:tabs>
          <w:tab w:val="clear" w:pos="0"/>
        </w:tabs>
        <w:rPr>
          <w:color w:val="000000" w:themeColor="text1"/>
        </w:rPr>
      </w:pPr>
      <w:r w:rsidRPr="004357B1">
        <w:rPr>
          <w:color w:val="000000" w:themeColor="text1"/>
        </w:rPr>
        <w:t>Recruitment and contractual arrangements for two consultants for the monitoring and evaluation wor</w:t>
      </w:r>
      <w:r w:rsidR="002E5E1D">
        <w:rPr>
          <w:color w:val="000000" w:themeColor="text1"/>
        </w:rPr>
        <w:t>k programme, one consultant for</w:t>
      </w:r>
      <w:r w:rsidRPr="004357B1">
        <w:rPr>
          <w:color w:val="000000" w:themeColor="text1"/>
        </w:rPr>
        <w:t xml:space="preserve"> project </w:t>
      </w:r>
      <w:r w:rsidR="000B0677">
        <w:rPr>
          <w:color w:val="000000" w:themeColor="text1"/>
        </w:rPr>
        <w:t xml:space="preserve">review, </w:t>
      </w:r>
      <w:r w:rsidRPr="004357B1">
        <w:rPr>
          <w:color w:val="000000" w:themeColor="text1"/>
        </w:rPr>
        <w:t>three individual contractors to provide temporary assistance</w:t>
      </w:r>
      <w:r w:rsidR="000B0677">
        <w:rPr>
          <w:color w:val="000000" w:themeColor="text1"/>
        </w:rPr>
        <w:t>,</w:t>
      </w:r>
      <w:r w:rsidRPr="004357B1">
        <w:rPr>
          <w:color w:val="000000" w:themeColor="text1"/>
        </w:rPr>
        <w:t xml:space="preserve"> and translators to assist in the translation </w:t>
      </w:r>
      <w:r w:rsidR="000B0677">
        <w:rPr>
          <w:color w:val="000000" w:themeColor="text1"/>
        </w:rPr>
        <w:t xml:space="preserve">of meeting </w:t>
      </w:r>
      <w:proofErr w:type="gramStart"/>
      <w:r w:rsidR="000B0677">
        <w:rPr>
          <w:color w:val="000000" w:themeColor="text1"/>
        </w:rPr>
        <w:t>documents,</w:t>
      </w:r>
      <w:proofErr w:type="gramEnd"/>
      <w:r w:rsidR="000B0677">
        <w:rPr>
          <w:color w:val="000000" w:themeColor="text1"/>
        </w:rPr>
        <w:t xml:space="preserve"> have been</w:t>
      </w:r>
      <w:r w:rsidRPr="004357B1">
        <w:rPr>
          <w:color w:val="000000" w:themeColor="text1"/>
        </w:rPr>
        <w:t xml:space="preserve"> finalized. The contract</w:t>
      </w:r>
      <w:r w:rsidR="000B0677">
        <w:rPr>
          <w:color w:val="000000" w:themeColor="text1"/>
        </w:rPr>
        <w:t>ual arrangements for interpreters</w:t>
      </w:r>
      <w:r w:rsidRPr="004357B1">
        <w:rPr>
          <w:color w:val="000000" w:themeColor="text1"/>
        </w:rPr>
        <w:t> and report writers for the 85</w:t>
      </w:r>
      <w:r w:rsidRPr="000B0677">
        <w:rPr>
          <w:color w:val="000000" w:themeColor="text1"/>
          <w:vertAlign w:val="superscript"/>
        </w:rPr>
        <w:t>th</w:t>
      </w:r>
      <w:r w:rsidR="000B0677">
        <w:rPr>
          <w:color w:val="000000" w:themeColor="text1"/>
        </w:rPr>
        <w:t xml:space="preserve"> </w:t>
      </w:r>
      <w:r w:rsidRPr="004357B1">
        <w:rPr>
          <w:color w:val="000000" w:themeColor="text1"/>
        </w:rPr>
        <w:t>meeting w</w:t>
      </w:r>
      <w:r w:rsidR="000B0677">
        <w:rPr>
          <w:color w:val="000000" w:themeColor="text1"/>
        </w:rPr>
        <w:t>ere</w:t>
      </w:r>
      <w:r w:rsidRPr="004357B1">
        <w:rPr>
          <w:color w:val="000000" w:themeColor="text1"/>
        </w:rPr>
        <w:t xml:space="preserve"> coordinated with UNEP and the United Nations Office in Nairobi </w:t>
      </w:r>
      <w:r w:rsidR="00634E46">
        <w:rPr>
          <w:color w:val="000000" w:themeColor="text1"/>
        </w:rPr>
        <w:t>(UNON)</w:t>
      </w:r>
      <w:r w:rsidR="000B0677">
        <w:rPr>
          <w:color w:val="000000" w:themeColor="text1"/>
        </w:rPr>
        <w:t xml:space="preserve"> but have</w:t>
      </w:r>
      <w:r w:rsidR="00AA353C">
        <w:rPr>
          <w:color w:val="000000" w:themeColor="text1"/>
        </w:rPr>
        <w:t xml:space="preserve"> </w:t>
      </w:r>
      <w:r w:rsidR="005E5968">
        <w:rPr>
          <w:color w:val="000000" w:themeColor="text1"/>
        </w:rPr>
        <w:t>not been implemented</w:t>
      </w:r>
      <w:r w:rsidRPr="004357B1">
        <w:rPr>
          <w:color w:val="000000" w:themeColor="text1"/>
        </w:rPr>
        <w:t xml:space="preserve"> </w:t>
      </w:r>
      <w:proofErr w:type="gramStart"/>
      <w:r w:rsidRPr="004357B1">
        <w:rPr>
          <w:color w:val="000000" w:themeColor="text1"/>
        </w:rPr>
        <w:t>a</w:t>
      </w:r>
      <w:r w:rsidR="000B0677">
        <w:rPr>
          <w:color w:val="000000" w:themeColor="text1"/>
        </w:rPr>
        <w:t>s a result</w:t>
      </w:r>
      <w:proofErr w:type="gramEnd"/>
      <w:r w:rsidR="000B0677">
        <w:rPr>
          <w:color w:val="000000" w:themeColor="text1"/>
        </w:rPr>
        <w:t xml:space="preserve"> of</w:t>
      </w:r>
      <w:r w:rsidRPr="004357B1">
        <w:rPr>
          <w:color w:val="000000" w:themeColor="text1"/>
        </w:rPr>
        <w:t> t</w:t>
      </w:r>
      <w:r w:rsidR="000B0677">
        <w:rPr>
          <w:color w:val="000000" w:themeColor="text1"/>
        </w:rPr>
        <w:t>he postponement of the 85</w:t>
      </w:r>
      <w:r w:rsidR="000B0677" w:rsidRPr="000B0677">
        <w:rPr>
          <w:color w:val="000000" w:themeColor="text1"/>
          <w:vertAlign w:val="superscript"/>
        </w:rPr>
        <w:t>th</w:t>
      </w:r>
      <w:r w:rsidR="000B0677">
        <w:rPr>
          <w:color w:val="000000" w:themeColor="text1"/>
        </w:rPr>
        <w:t xml:space="preserve"> meeting</w:t>
      </w:r>
      <w:r w:rsidRPr="004357B1">
        <w:rPr>
          <w:color w:val="000000" w:themeColor="text1"/>
        </w:rPr>
        <w:t>. </w:t>
      </w:r>
    </w:p>
    <w:p w:rsidR="008C5738" w:rsidRDefault="00E063F1" w:rsidP="00E063F1">
      <w:pPr>
        <w:pStyle w:val="Heading1"/>
        <w:keepNext/>
        <w:numPr>
          <w:ilvl w:val="0"/>
          <w:numId w:val="0"/>
        </w:numPr>
        <w:rPr>
          <w:b/>
          <w:color w:val="000000" w:themeColor="text1"/>
        </w:rPr>
      </w:pPr>
      <w:r w:rsidRPr="00E063F1">
        <w:rPr>
          <w:b/>
          <w:color w:val="000000" w:themeColor="text1"/>
        </w:rPr>
        <w:lastRenderedPageBreak/>
        <w:t>Staff development and training</w:t>
      </w:r>
    </w:p>
    <w:p w:rsidR="00040FAA" w:rsidRPr="004357B1" w:rsidRDefault="00040FAA" w:rsidP="004357B1">
      <w:pPr>
        <w:pStyle w:val="Heading1"/>
        <w:tabs>
          <w:tab w:val="clear" w:pos="0"/>
        </w:tabs>
        <w:rPr>
          <w:color w:val="000000" w:themeColor="text1"/>
        </w:rPr>
      </w:pPr>
      <w:r w:rsidRPr="004357B1">
        <w:rPr>
          <w:color w:val="000000" w:themeColor="text1"/>
        </w:rPr>
        <w:t>All staff members undertook a nu</w:t>
      </w:r>
      <w:r w:rsidR="00B64401">
        <w:rPr>
          <w:color w:val="000000" w:themeColor="text1"/>
        </w:rPr>
        <w:t>mber of mandatory UN</w:t>
      </w:r>
      <w:r w:rsidRPr="004357B1">
        <w:rPr>
          <w:color w:val="000000" w:themeColor="text1"/>
        </w:rPr>
        <w:t xml:space="preserve"> online training courses.</w:t>
      </w:r>
    </w:p>
    <w:p w:rsidR="00040FAA" w:rsidRPr="004357B1" w:rsidRDefault="00040FAA" w:rsidP="004357B1">
      <w:pPr>
        <w:pStyle w:val="Heading1"/>
        <w:tabs>
          <w:tab w:val="clear" w:pos="0"/>
        </w:tabs>
        <w:rPr>
          <w:color w:val="000000" w:themeColor="text1"/>
        </w:rPr>
      </w:pPr>
      <w:r w:rsidRPr="004357B1">
        <w:rPr>
          <w:color w:val="000000" w:themeColor="text1"/>
        </w:rPr>
        <w:t>Four staff members attended a diversity and</w:t>
      </w:r>
      <w:r w:rsidR="004745F7">
        <w:rPr>
          <w:color w:val="000000" w:themeColor="text1"/>
        </w:rPr>
        <w:t xml:space="preserve"> inclusion training called “UN f</w:t>
      </w:r>
      <w:r w:rsidRPr="004357B1">
        <w:rPr>
          <w:color w:val="000000" w:themeColor="text1"/>
        </w:rPr>
        <w:t xml:space="preserve">or </w:t>
      </w:r>
      <w:proofErr w:type="gramStart"/>
      <w:r w:rsidRPr="004357B1">
        <w:rPr>
          <w:color w:val="000000" w:themeColor="text1"/>
        </w:rPr>
        <w:t>All</w:t>
      </w:r>
      <w:proofErr w:type="gramEnd"/>
      <w:r w:rsidRPr="004357B1">
        <w:rPr>
          <w:color w:val="000000" w:themeColor="text1"/>
        </w:rPr>
        <w:t xml:space="preserve">”, offered at </w:t>
      </w:r>
      <w:r w:rsidR="004745F7">
        <w:rPr>
          <w:color w:val="000000" w:themeColor="text1"/>
        </w:rPr>
        <w:t>the International Civil Aviation Organization (</w:t>
      </w:r>
      <w:r w:rsidRPr="004357B1">
        <w:rPr>
          <w:color w:val="000000" w:themeColor="text1"/>
        </w:rPr>
        <w:t>ICAO</w:t>
      </w:r>
      <w:r w:rsidR="004745F7">
        <w:rPr>
          <w:color w:val="000000" w:themeColor="text1"/>
        </w:rPr>
        <w:t>) offices from 17 to</w:t>
      </w:r>
      <w:r w:rsidRPr="004357B1">
        <w:rPr>
          <w:color w:val="000000" w:themeColor="text1"/>
        </w:rPr>
        <w:t xml:space="preserve"> 19 February 2020</w:t>
      </w:r>
      <w:r w:rsidR="004745F7">
        <w:rPr>
          <w:color w:val="000000" w:themeColor="text1"/>
        </w:rPr>
        <w:t>.</w:t>
      </w:r>
    </w:p>
    <w:p w:rsidR="00E063F1" w:rsidRPr="00E063F1" w:rsidRDefault="00E063F1" w:rsidP="00E063F1">
      <w:pPr>
        <w:pStyle w:val="Heading1"/>
        <w:keepNext/>
        <w:numPr>
          <w:ilvl w:val="0"/>
          <w:numId w:val="0"/>
        </w:numPr>
        <w:rPr>
          <w:b/>
          <w:color w:val="000000" w:themeColor="text1"/>
        </w:rPr>
      </w:pPr>
      <w:r w:rsidRPr="00E063F1">
        <w:rPr>
          <w:b/>
          <w:color w:val="000000" w:themeColor="text1"/>
        </w:rPr>
        <w:t>Administrative matters</w:t>
      </w:r>
    </w:p>
    <w:p w:rsidR="00040FAA" w:rsidRPr="004357B1" w:rsidRDefault="000D5EE1" w:rsidP="004357B1">
      <w:pPr>
        <w:pStyle w:val="Heading1"/>
        <w:tabs>
          <w:tab w:val="clear" w:pos="0"/>
        </w:tabs>
        <w:rPr>
          <w:color w:val="000000" w:themeColor="text1"/>
        </w:rPr>
      </w:pPr>
      <w:r>
        <w:rPr>
          <w:color w:val="000000" w:themeColor="text1"/>
        </w:rPr>
        <w:t xml:space="preserve">The </w:t>
      </w:r>
      <w:r w:rsidR="00040FAA" w:rsidRPr="004357B1">
        <w:rPr>
          <w:color w:val="000000" w:themeColor="text1"/>
        </w:rPr>
        <w:t xml:space="preserve">procurement process </w:t>
      </w:r>
      <w:r w:rsidR="00DB5F27">
        <w:rPr>
          <w:color w:val="000000" w:themeColor="text1"/>
        </w:rPr>
        <w:t>for the 10-year</w:t>
      </w:r>
      <w:r w:rsidR="00DB5F27" w:rsidRPr="004357B1">
        <w:rPr>
          <w:color w:val="000000" w:themeColor="text1"/>
        </w:rPr>
        <w:t xml:space="preserve"> lease renewal </w:t>
      </w:r>
      <w:r w:rsidR="00040FAA" w:rsidRPr="004357B1">
        <w:rPr>
          <w:color w:val="000000" w:themeColor="text1"/>
        </w:rPr>
        <w:t>of the Secr</w:t>
      </w:r>
      <w:r w:rsidR="00DB5F27">
        <w:rPr>
          <w:color w:val="000000" w:themeColor="text1"/>
        </w:rPr>
        <w:t xml:space="preserve">etariat offices </w:t>
      </w:r>
      <w:proofErr w:type="gramStart"/>
      <w:r w:rsidR="00DB5F27">
        <w:rPr>
          <w:color w:val="000000" w:themeColor="text1"/>
        </w:rPr>
        <w:t>has been finaliz</w:t>
      </w:r>
      <w:r w:rsidR="00EA64FE">
        <w:rPr>
          <w:color w:val="000000" w:themeColor="text1"/>
        </w:rPr>
        <w:t>ed</w:t>
      </w:r>
      <w:proofErr w:type="gramEnd"/>
      <w:r w:rsidR="00EA64FE">
        <w:rPr>
          <w:color w:val="000000" w:themeColor="text1"/>
        </w:rPr>
        <w:t xml:space="preserve"> and is in</w:t>
      </w:r>
      <w:r w:rsidR="00040FAA" w:rsidRPr="004357B1">
        <w:rPr>
          <w:color w:val="000000" w:themeColor="text1"/>
        </w:rPr>
        <w:t xml:space="preserve"> the final stage of its sig</w:t>
      </w:r>
      <w:r w:rsidR="00DB5F27">
        <w:rPr>
          <w:color w:val="000000" w:themeColor="text1"/>
        </w:rPr>
        <w:t>nature</w:t>
      </w:r>
      <w:r w:rsidR="00B35856">
        <w:rPr>
          <w:color w:val="000000" w:themeColor="text1"/>
        </w:rPr>
        <w:t xml:space="preserve"> process</w:t>
      </w:r>
      <w:r w:rsidR="00DB5F27">
        <w:rPr>
          <w:color w:val="000000" w:themeColor="text1"/>
        </w:rPr>
        <w:t xml:space="preserve"> at the UN</w:t>
      </w:r>
      <w:r w:rsidR="00040FAA" w:rsidRPr="004357B1">
        <w:rPr>
          <w:color w:val="000000" w:themeColor="text1"/>
        </w:rPr>
        <w:t> Headquarters. A procur</w:t>
      </w:r>
      <w:r w:rsidR="00DB5F27">
        <w:rPr>
          <w:color w:val="000000" w:themeColor="text1"/>
        </w:rPr>
        <w:t xml:space="preserve">ement exercise </w:t>
      </w:r>
      <w:proofErr w:type="gramStart"/>
      <w:r w:rsidR="00DB5F27">
        <w:rPr>
          <w:color w:val="000000" w:themeColor="text1"/>
        </w:rPr>
        <w:t>was conducted</w:t>
      </w:r>
      <w:proofErr w:type="gramEnd"/>
      <w:r w:rsidR="00DB5F27">
        <w:rPr>
          <w:color w:val="000000" w:themeColor="text1"/>
        </w:rPr>
        <w:t xml:space="preserve"> to</w:t>
      </w:r>
      <w:r w:rsidR="00EA64FE">
        <w:rPr>
          <w:color w:val="000000" w:themeColor="text1"/>
        </w:rPr>
        <w:t xml:space="preserve"> renew the office</w:t>
      </w:r>
      <w:r w:rsidR="00040FAA" w:rsidRPr="004357B1">
        <w:rPr>
          <w:color w:val="000000" w:themeColor="text1"/>
        </w:rPr>
        <w:t> insurance coverage.</w:t>
      </w:r>
      <w:r w:rsidR="003250A4">
        <w:rPr>
          <w:color w:val="000000" w:themeColor="text1"/>
        </w:rPr>
        <w:t xml:space="preserve"> </w:t>
      </w:r>
      <w:r w:rsidR="003250A4" w:rsidRPr="005B1E09">
        <w:rPr>
          <w:color w:val="000000" w:themeColor="text1"/>
        </w:rPr>
        <w:t>The Secretariat expresses the deep appreciation to the Government of Canada for the assistance provided during the process and its full support in continue operating the Secretariat in Montreal.</w:t>
      </w:r>
    </w:p>
    <w:p w:rsidR="00040FAA" w:rsidRPr="004357B1" w:rsidRDefault="00EA64FE" w:rsidP="004357B1">
      <w:pPr>
        <w:pStyle w:val="Heading1"/>
        <w:tabs>
          <w:tab w:val="clear" w:pos="0"/>
        </w:tabs>
        <w:rPr>
          <w:color w:val="000000" w:themeColor="text1"/>
        </w:rPr>
      </w:pPr>
      <w:r>
        <w:t>A</w:t>
      </w:r>
      <w:r>
        <w:rPr>
          <w:color w:val="000000" w:themeColor="text1"/>
        </w:rPr>
        <w:t xml:space="preserve"> number of online meetings </w:t>
      </w:r>
      <w:proofErr w:type="gramStart"/>
      <w:r>
        <w:rPr>
          <w:color w:val="000000" w:themeColor="text1"/>
        </w:rPr>
        <w:t>were organiz</w:t>
      </w:r>
      <w:r w:rsidR="00040FAA" w:rsidRPr="004357B1">
        <w:rPr>
          <w:color w:val="000000" w:themeColor="text1"/>
        </w:rPr>
        <w:t>ed by UNEP Corporate Service</w:t>
      </w:r>
      <w:r>
        <w:rPr>
          <w:color w:val="000000" w:themeColor="text1"/>
        </w:rPr>
        <w:t>s</w:t>
      </w:r>
      <w:r w:rsidR="00040FAA" w:rsidRPr="004357B1">
        <w:rPr>
          <w:color w:val="000000" w:themeColor="text1"/>
        </w:rPr>
        <w:t xml:space="preserve"> Di</w:t>
      </w:r>
      <w:r>
        <w:rPr>
          <w:color w:val="000000" w:themeColor="text1"/>
        </w:rPr>
        <w:t xml:space="preserve">vision and attended by </w:t>
      </w:r>
      <w:r w:rsidRPr="004357B1">
        <w:rPr>
          <w:color w:val="000000" w:themeColor="text1"/>
        </w:rPr>
        <w:t>the Chief Officer</w:t>
      </w:r>
      <w:r>
        <w:rPr>
          <w:color w:val="000000" w:themeColor="text1"/>
        </w:rPr>
        <w:t xml:space="preserve"> and the </w:t>
      </w:r>
      <w:r w:rsidRPr="00EA64FE">
        <w:rPr>
          <w:color w:val="000000"/>
          <w:shd w:val="clear" w:color="auto" w:fill="FFFFFF"/>
        </w:rPr>
        <w:t>Senior Administrative and Fund Management Officer</w:t>
      </w:r>
      <w:r w:rsidR="00040FAA" w:rsidRPr="00EA64FE">
        <w:rPr>
          <w:color w:val="000000" w:themeColor="text1"/>
        </w:rPr>
        <w:t xml:space="preserve"> </w:t>
      </w:r>
      <w:r w:rsidR="00040FAA" w:rsidRPr="004357B1">
        <w:rPr>
          <w:color w:val="000000" w:themeColor="text1"/>
        </w:rPr>
        <w:t xml:space="preserve">to address business continuity </w:t>
      </w:r>
      <w:r w:rsidR="00D11288">
        <w:rPr>
          <w:color w:val="000000" w:themeColor="text1"/>
        </w:rPr>
        <w:t>and operating</w:t>
      </w:r>
      <w:r w:rsidRPr="004357B1">
        <w:rPr>
          <w:color w:val="000000" w:themeColor="text1"/>
        </w:rPr>
        <w:t xml:space="preserve"> procedures related to human resources, legal instruments and financial implications of </w:t>
      </w:r>
      <w:r>
        <w:rPr>
          <w:color w:val="000000" w:themeColor="text1"/>
        </w:rPr>
        <w:t xml:space="preserve">the </w:t>
      </w:r>
      <w:r w:rsidR="00545FC6">
        <w:t>COVID-19</w:t>
      </w:r>
      <w:r>
        <w:t xml:space="preserve"> pandemic</w:t>
      </w:r>
      <w:proofErr w:type="gramEnd"/>
      <w:r w:rsidR="00040FAA" w:rsidRPr="004357B1">
        <w:rPr>
          <w:color w:val="000000" w:themeColor="text1"/>
        </w:rPr>
        <w:t>. </w:t>
      </w:r>
    </w:p>
    <w:p w:rsidR="003250A4" w:rsidRPr="00BA218D" w:rsidRDefault="00FA3343" w:rsidP="00713366">
      <w:pPr>
        <w:pStyle w:val="Heading1"/>
        <w:tabs>
          <w:tab w:val="clear" w:pos="0"/>
        </w:tabs>
        <w:rPr>
          <w:color w:val="000000" w:themeColor="text1"/>
        </w:rPr>
      </w:pPr>
      <w:proofErr w:type="gramStart"/>
      <w:r w:rsidRPr="00BA218D">
        <w:rPr>
          <w:color w:val="000000" w:themeColor="text1"/>
        </w:rPr>
        <w:t xml:space="preserve">In response to COVID-19, guided by the United Nations directives, in particular </w:t>
      </w:r>
      <w:r w:rsidR="005B1E09" w:rsidRPr="00BA218D">
        <w:rPr>
          <w:color w:val="000000" w:themeColor="text1"/>
        </w:rPr>
        <w:t xml:space="preserve">those of </w:t>
      </w:r>
      <w:r w:rsidRPr="00BA218D">
        <w:rPr>
          <w:color w:val="000000" w:themeColor="text1"/>
        </w:rPr>
        <w:t xml:space="preserve">the World Health Organization, ICAO (as the UN lead office in Montreal) and UNEP Headquarters, and following the directives and guidelines issued by the Government of Canada and the Government of Quebec, the Secretariat </w:t>
      </w:r>
      <w:r w:rsidR="005B1E09" w:rsidRPr="00BA218D">
        <w:rPr>
          <w:color w:val="000000" w:themeColor="text1"/>
        </w:rPr>
        <w:t xml:space="preserve">has </w:t>
      </w:r>
      <w:r w:rsidR="003250A4" w:rsidRPr="00BA218D">
        <w:rPr>
          <w:color w:val="000000" w:themeColor="text1"/>
        </w:rPr>
        <w:t>put in place measure</w:t>
      </w:r>
      <w:r w:rsidRPr="00BA218D">
        <w:rPr>
          <w:color w:val="000000" w:themeColor="text1"/>
        </w:rPr>
        <w:t>s</w:t>
      </w:r>
      <w:r w:rsidR="003250A4" w:rsidRPr="00BA218D">
        <w:rPr>
          <w:color w:val="000000" w:themeColor="text1"/>
        </w:rPr>
        <w:t xml:space="preserve"> for the purpose of protecting the health of the staff</w:t>
      </w:r>
      <w:r w:rsidR="005B1E09" w:rsidRPr="00BA218D">
        <w:rPr>
          <w:color w:val="000000" w:themeColor="text1"/>
        </w:rPr>
        <w:t xml:space="preserve"> including </w:t>
      </w:r>
      <w:r w:rsidR="00F52C6A" w:rsidRPr="00BA218D">
        <w:rPr>
          <w:color w:val="000000" w:themeColor="text1"/>
        </w:rPr>
        <w:t>equipping staff to continue working through telecommuting s</w:t>
      </w:r>
      <w:r w:rsidR="005B1E09" w:rsidRPr="00BA218D">
        <w:rPr>
          <w:color w:val="000000" w:themeColor="text1"/>
        </w:rPr>
        <w:t>ince mid</w:t>
      </w:r>
      <w:r w:rsidR="005B1E09" w:rsidRPr="00BA218D">
        <w:rPr>
          <w:color w:val="000000" w:themeColor="text1"/>
        </w:rPr>
        <w:noBreakHyphen/>
        <w:t>March </w:t>
      </w:r>
      <w:r w:rsidRPr="00BA218D">
        <w:rPr>
          <w:color w:val="000000" w:themeColor="text1"/>
        </w:rPr>
        <w:t>2020</w:t>
      </w:r>
      <w:r w:rsidR="003250A4" w:rsidRPr="00BA218D">
        <w:rPr>
          <w:color w:val="000000" w:themeColor="text1"/>
        </w:rPr>
        <w:t>.</w:t>
      </w:r>
      <w:proofErr w:type="gramEnd"/>
      <w:r w:rsidR="003250A4" w:rsidRPr="00BA218D">
        <w:rPr>
          <w:color w:val="000000" w:themeColor="text1"/>
        </w:rPr>
        <w:t xml:space="preserve"> </w:t>
      </w:r>
    </w:p>
    <w:p w:rsidR="00E063F1" w:rsidRPr="00E063F1" w:rsidRDefault="00E063F1" w:rsidP="00E063F1">
      <w:pPr>
        <w:pStyle w:val="Heading1"/>
        <w:keepNext/>
        <w:numPr>
          <w:ilvl w:val="0"/>
          <w:numId w:val="0"/>
        </w:numPr>
        <w:rPr>
          <w:b/>
          <w:color w:val="000000" w:themeColor="text1"/>
        </w:rPr>
      </w:pPr>
      <w:r w:rsidRPr="00E063F1">
        <w:rPr>
          <w:b/>
          <w:color w:val="000000" w:themeColor="text1"/>
        </w:rPr>
        <w:t>Cooperation with multilateral environmental agreements (MEAs) and other organizations</w:t>
      </w:r>
    </w:p>
    <w:p w:rsidR="00862B1D" w:rsidRDefault="00862B1D" w:rsidP="00862B1D">
      <w:pPr>
        <w:pStyle w:val="Heading1"/>
        <w:tabs>
          <w:tab w:val="clear" w:pos="0"/>
        </w:tabs>
        <w:rPr>
          <w:color w:val="000000" w:themeColor="text1"/>
          <w:lang w:val="en-US"/>
        </w:rPr>
      </w:pPr>
      <w:r w:rsidRPr="008423FF">
        <w:rPr>
          <w:color w:val="000000" w:themeColor="text1"/>
        </w:rPr>
        <w:t xml:space="preserve">Pursuant to decision 79/1(b), the </w:t>
      </w:r>
      <w:r w:rsidRPr="008423FF">
        <w:rPr>
          <w:color w:val="000000" w:themeColor="text1"/>
          <w:lang w:val="en-US"/>
        </w:rPr>
        <w:t xml:space="preserve">Secretariat </w:t>
      </w:r>
      <w:r>
        <w:rPr>
          <w:color w:val="000000" w:themeColor="text1"/>
          <w:lang w:val="en-US"/>
        </w:rPr>
        <w:t xml:space="preserve">has </w:t>
      </w:r>
      <w:r w:rsidRPr="008423FF">
        <w:rPr>
          <w:color w:val="000000" w:themeColor="text1"/>
          <w:lang w:val="en-US"/>
        </w:rPr>
        <w:t xml:space="preserve">included a full overview of the status of all discussions with </w:t>
      </w:r>
      <w:r>
        <w:rPr>
          <w:color w:val="000000" w:themeColor="text1"/>
          <w:lang w:val="en-US"/>
        </w:rPr>
        <w:t>MEAs</w:t>
      </w:r>
      <w:r w:rsidRPr="008423FF">
        <w:rPr>
          <w:color w:val="000000" w:themeColor="text1"/>
          <w:lang w:val="en-US"/>
        </w:rPr>
        <w:t xml:space="preserve"> and other relevant organizations in Annex </w:t>
      </w:r>
      <w:r>
        <w:rPr>
          <w:color w:val="000000" w:themeColor="text1"/>
          <w:lang w:val="en-US"/>
        </w:rPr>
        <w:t>I</w:t>
      </w:r>
      <w:r w:rsidRPr="008423FF">
        <w:rPr>
          <w:color w:val="000000" w:themeColor="text1"/>
          <w:lang w:val="en-US"/>
        </w:rPr>
        <w:t xml:space="preserve"> to th</w:t>
      </w:r>
      <w:r>
        <w:rPr>
          <w:color w:val="000000" w:themeColor="text1"/>
          <w:lang w:val="en-US"/>
        </w:rPr>
        <w:t>e present</w:t>
      </w:r>
      <w:r w:rsidRPr="008423FF">
        <w:rPr>
          <w:color w:val="000000" w:themeColor="text1"/>
          <w:lang w:val="en-US"/>
        </w:rPr>
        <w:t xml:space="preserve"> document.</w:t>
      </w:r>
    </w:p>
    <w:p w:rsidR="00B8507A" w:rsidRPr="0031484A" w:rsidRDefault="00B8507A" w:rsidP="00B8507A">
      <w:pPr>
        <w:rPr>
          <w:u w:val="single"/>
        </w:rPr>
      </w:pPr>
      <w:r>
        <w:rPr>
          <w:u w:val="single"/>
        </w:rPr>
        <w:t>Multilateral environmental a</w:t>
      </w:r>
      <w:r w:rsidRPr="0031484A">
        <w:rPr>
          <w:u w:val="single"/>
        </w:rPr>
        <w:t>greements</w:t>
      </w:r>
    </w:p>
    <w:p w:rsidR="00B8507A" w:rsidRDefault="00B8507A" w:rsidP="00B8507A">
      <w:pPr>
        <w:rPr>
          <w:u w:val="single"/>
        </w:rPr>
      </w:pPr>
    </w:p>
    <w:p w:rsidR="00E2715A" w:rsidRPr="00E2715A" w:rsidRDefault="00E2715A" w:rsidP="00862B1D">
      <w:pPr>
        <w:rPr>
          <w:rStyle w:val="normalchar"/>
          <w:i/>
          <w:color w:val="000000" w:themeColor="text1"/>
        </w:rPr>
      </w:pPr>
      <w:r w:rsidRPr="00E2715A">
        <w:rPr>
          <w:rStyle w:val="normalchar"/>
          <w:i/>
          <w:color w:val="000000" w:themeColor="text1"/>
        </w:rPr>
        <w:t>Montreal Protocol</w:t>
      </w:r>
    </w:p>
    <w:p w:rsidR="00E2715A" w:rsidRDefault="00E2715A" w:rsidP="00862B1D">
      <w:pPr>
        <w:rPr>
          <w:rStyle w:val="normalchar"/>
          <w:color w:val="000000" w:themeColor="text1"/>
        </w:rPr>
      </w:pPr>
    </w:p>
    <w:p w:rsidR="00B8507A" w:rsidRPr="00626C93" w:rsidRDefault="00EE7A46" w:rsidP="00626C93">
      <w:pPr>
        <w:pStyle w:val="Heading1"/>
        <w:tabs>
          <w:tab w:val="clear" w:pos="0"/>
        </w:tabs>
        <w:rPr>
          <w:color w:val="000000" w:themeColor="text1"/>
        </w:rPr>
      </w:pPr>
      <w:r>
        <w:t>The members</w:t>
      </w:r>
      <w:r w:rsidR="00E2715A" w:rsidRPr="00626C93">
        <w:t xml:space="preserve"> of the </w:t>
      </w:r>
      <w:r w:rsidR="00E2715A" w:rsidRPr="00626C93">
        <w:rPr>
          <w:color w:val="000000" w:themeColor="text1"/>
        </w:rPr>
        <w:t xml:space="preserve">Technology and Economic Assessment Panel </w:t>
      </w:r>
      <w:r w:rsidR="00E2715A" w:rsidRPr="00626C93">
        <w:t>(TEAP) task force on the replenishment of the Multilateral Fund for the 2021-2023 triennium held a meeting</w:t>
      </w:r>
      <w:r>
        <w:t xml:space="preserve"> in the Secretariat’s office</w:t>
      </w:r>
      <w:r w:rsidR="00CB3DF4">
        <w:t>s</w:t>
      </w:r>
      <w:r>
        <w:t xml:space="preserve"> from 28 to 31 January</w:t>
      </w:r>
      <w:r w:rsidR="00E2715A" w:rsidRPr="00626C93">
        <w:t xml:space="preserve"> 2020.</w:t>
      </w:r>
      <w:r w:rsidR="00FA3343">
        <w:t xml:space="preserve"> Upon request by the TEAP task force, additional information </w:t>
      </w:r>
      <w:proofErr w:type="gramStart"/>
      <w:r w:rsidR="00FA3343">
        <w:t>was provided</w:t>
      </w:r>
      <w:proofErr w:type="gramEnd"/>
      <w:r w:rsidR="00FA3343">
        <w:t xml:space="preserve"> and a few on-line discussions were held to clarify matters related to the replenishment of the Fund.</w:t>
      </w:r>
    </w:p>
    <w:p w:rsidR="00862B1D" w:rsidRPr="0031484A" w:rsidRDefault="00862B1D" w:rsidP="00862B1D">
      <w:pPr>
        <w:rPr>
          <w:u w:val="single"/>
        </w:rPr>
      </w:pPr>
      <w:r w:rsidRPr="0031484A">
        <w:rPr>
          <w:u w:val="single"/>
        </w:rPr>
        <w:t xml:space="preserve">United Nations </w:t>
      </w:r>
      <w:r>
        <w:rPr>
          <w:u w:val="single"/>
        </w:rPr>
        <w:t>o</w:t>
      </w:r>
      <w:r w:rsidRPr="0031484A">
        <w:rPr>
          <w:u w:val="single"/>
        </w:rPr>
        <w:t>rganizations</w:t>
      </w:r>
    </w:p>
    <w:p w:rsidR="00862B1D" w:rsidRPr="008315B4" w:rsidRDefault="00862B1D" w:rsidP="00862B1D">
      <w:pPr>
        <w:rPr>
          <w:i/>
          <w:lang w:val="en-CA"/>
        </w:rPr>
      </w:pPr>
    </w:p>
    <w:p w:rsidR="00862B1D" w:rsidRDefault="00862B1D" w:rsidP="00862B1D">
      <w:pPr>
        <w:rPr>
          <w:i/>
          <w:lang w:val="en-CA"/>
        </w:rPr>
      </w:pPr>
      <w:r>
        <w:rPr>
          <w:i/>
          <w:lang w:val="en-CA"/>
        </w:rPr>
        <w:t>UNEP</w:t>
      </w:r>
    </w:p>
    <w:p w:rsidR="00862B1D" w:rsidRDefault="00862B1D" w:rsidP="00862B1D">
      <w:pPr>
        <w:rPr>
          <w:i/>
          <w:lang w:val="en-CA"/>
        </w:rPr>
      </w:pPr>
    </w:p>
    <w:p w:rsidR="00C24268" w:rsidRDefault="007E73A5" w:rsidP="007E73A5">
      <w:pPr>
        <w:pStyle w:val="Heading1"/>
        <w:tabs>
          <w:tab w:val="clear" w:pos="0"/>
        </w:tabs>
        <w:rPr>
          <w:color w:val="000000" w:themeColor="text1"/>
        </w:rPr>
      </w:pPr>
      <w:r w:rsidRPr="007E73A5">
        <w:rPr>
          <w:color w:val="000000" w:themeColor="text1"/>
        </w:rPr>
        <w:t>Ms.</w:t>
      </w:r>
      <w:r w:rsidR="00420B29">
        <w:rPr>
          <w:color w:val="000000" w:themeColor="text1"/>
        </w:rPr>
        <w:t xml:space="preserve"> </w:t>
      </w:r>
      <w:r w:rsidRPr="007E73A5">
        <w:rPr>
          <w:color w:val="000000" w:themeColor="text1"/>
        </w:rPr>
        <w:t>Sonja Leighton-</w:t>
      </w:r>
      <w:proofErr w:type="spellStart"/>
      <w:r w:rsidRPr="007E73A5">
        <w:rPr>
          <w:color w:val="000000" w:themeColor="text1"/>
        </w:rPr>
        <w:t>Kone</w:t>
      </w:r>
      <w:proofErr w:type="spellEnd"/>
      <w:r w:rsidRPr="007E73A5">
        <w:rPr>
          <w:color w:val="000000" w:themeColor="text1"/>
        </w:rPr>
        <w:t>, Director, Corporate Services Division</w:t>
      </w:r>
      <w:r>
        <w:rPr>
          <w:color w:val="000000" w:themeColor="text1"/>
        </w:rPr>
        <w:t>, UNEP,</w:t>
      </w:r>
      <w:r w:rsidRPr="007E73A5">
        <w:rPr>
          <w:color w:val="000000" w:themeColor="text1"/>
        </w:rPr>
        <w:t xml:space="preserve"> </w:t>
      </w:r>
      <w:r w:rsidRPr="00464286">
        <w:rPr>
          <w:color w:val="000000" w:themeColor="text1"/>
        </w:rPr>
        <w:t xml:space="preserve">visited the Secretariat on </w:t>
      </w:r>
      <w:r w:rsidR="00EE7A46" w:rsidRPr="00EE7A46">
        <w:t>12 March</w:t>
      </w:r>
      <w:r w:rsidRPr="00EE7A46">
        <w:t xml:space="preserve"> </w:t>
      </w:r>
      <w:r w:rsidR="00EE7A46">
        <w:rPr>
          <w:color w:val="000000" w:themeColor="text1"/>
        </w:rPr>
        <w:t xml:space="preserve">2020 and met with </w:t>
      </w:r>
      <w:r>
        <w:rPr>
          <w:color w:val="000000" w:themeColor="text1"/>
        </w:rPr>
        <w:t xml:space="preserve">the </w:t>
      </w:r>
      <w:r w:rsidR="00EE7A46">
        <w:rPr>
          <w:color w:val="000000" w:themeColor="text1"/>
        </w:rPr>
        <w:t xml:space="preserve">Secretariat </w:t>
      </w:r>
      <w:r>
        <w:rPr>
          <w:color w:val="000000" w:themeColor="text1"/>
        </w:rPr>
        <w:t>staff</w:t>
      </w:r>
      <w:r w:rsidRPr="007E73A5">
        <w:rPr>
          <w:color w:val="000000" w:themeColor="text1"/>
        </w:rPr>
        <w:t>.</w:t>
      </w:r>
    </w:p>
    <w:p w:rsidR="007E73A5" w:rsidRPr="007E73A5" w:rsidRDefault="007E73A5" w:rsidP="007E73A5">
      <w:pPr>
        <w:pStyle w:val="Heading1"/>
        <w:tabs>
          <w:tab w:val="clear" w:pos="0"/>
        </w:tabs>
        <w:rPr>
          <w:color w:val="000000" w:themeColor="text1"/>
        </w:rPr>
      </w:pPr>
      <w:r w:rsidRPr="007E73A5">
        <w:rPr>
          <w:color w:val="000000" w:themeColor="text1"/>
        </w:rPr>
        <w:t xml:space="preserve">Mr. </w:t>
      </w:r>
      <w:proofErr w:type="spellStart"/>
      <w:r w:rsidRPr="007E73A5">
        <w:rPr>
          <w:color w:val="000000" w:themeColor="text1"/>
        </w:rPr>
        <w:t>Saiful</w:t>
      </w:r>
      <w:proofErr w:type="spellEnd"/>
      <w:r w:rsidRPr="007E73A5">
        <w:rPr>
          <w:color w:val="000000" w:themeColor="text1"/>
        </w:rPr>
        <w:t xml:space="preserve"> </w:t>
      </w:r>
      <w:proofErr w:type="spellStart"/>
      <w:r w:rsidRPr="007E73A5">
        <w:rPr>
          <w:color w:val="000000" w:themeColor="text1"/>
        </w:rPr>
        <w:t>Ridwan</w:t>
      </w:r>
      <w:proofErr w:type="spellEnd"/>
      <w:r w:rsidRPr="007E73A5">
        <w:rPr>
          <w:color w:val="000000" w:themeColor="text1"/>
        </w:rPr>
        <w:t>, Chief, Enterprise Solutions</w:t>
      </w:r>
      <w:r>
        <w:rPr>
          <w:color w:val="000000" w:themeColor="text1"/>
        </w:rPr>
        <w:t xml:space="preserve"> Section, </w:t>
      </w:r>
      <w:r w:rsidRPr="007E73A5">
        <w:rPr>
          <w:color w:val="000000" w:themeColor="text1"/>
        </w:rPr>
        <w:t>Corporate Services Division</w:t>
      </w:r>
      <w:r>
        <w:rPr>
          <w:color w:val="000000" w:themeColor="text1"/>
        </w:rPr>
        <w:t xml:space="preserve">, UNEP, paid an informal visit to the Secretariat </w:t>
      </w:r>
      <w:r w:rsidRPr="00464286">
        <w:rPr>
          <w:color w:val="000000" w:themeColor="text1"/>
        </w:rPr>
        <w:t>on</w:t>
      </w:r>
      <w:r w:rsidR="00416C06">
        <w:rPr>
          <w:color w:val="000000" w:themeColor="text1"/>
        </w:rPr>
        <w:t xml:space="preserve"> 13</w:t>
      </w:r>
      <w:r>
        <w:rPr>
          <w:color w:val="000000" w:themeColor="text1"/>
        </w:rPr>
        <w:t xml:space="preserve"> </w:t>
      </w:r>
      <w:r w:rsidR="00CC1963">
        <w:rPr>
          <w:color w:val="000000" w:themeColor="text1"/>
        </w:rPr>
        <w:t xml:space="preserve">March </w:t>
      </w:r>
      <w:r>
        <w:rPr>
          <w:color w:val="000000" w:themeColor="text1"/>
        </w:rPr>
        <w:t>2020.</w:t>
      </w:r>
    </w:p>
    <w:p w:rsidR="00DF4F47" w:rsidRDefault="00862B1D" w:rsidP="00BA218D">
      <w:pPr>
        <w:pStyle w:val="Heading1"/>
        <w:keepNext/>
        <w:numPr>
          <w:ilvl w:val="0"/>
          <w:numId w:val="0"/>
        </w:numPr>
        <w:rPr>
          <w:color w:val="000000" w:themeColor="text1"/>
          <w:u w:val="single"/>
        </w:rPr>
      </w:pPr>
      <w:r w:rsidRPr="008423FF">
        <w:rPr>
          <w:color w:val="000000" w:themeColor="text1"/>
          <w:u w:val="single"/>
        </w:rPr>
        <w:lastRenderedPageBreak/>
        <w:t>Other organizations</w:t>
      </w:r>
    </w:p>
    <w:p w:rsidR="002D65B8" w:rsidRPr="007E73A5" w:rsidRDefault="002D65B8" w:rsidP="00BA218D">
      <w:pPr>
        <w:keepNext/>
        <w:rPr>
          <w:i/>
          <w:lang w:val="en-US"/>
        </w:rPr>
      </w:pPr>
      <w:r w:rsidRPr="007E73A5">
        <w:rPr>
          <w:i/>
        </w:rPr>
        <w:t>Government of Canada</w:t>
      </w:r>
    </w:p>
    <w:p w:rsidR="002D65B8" w:rsidRDefault="002D65B8" w:rsidP="00BA218D">
      <w:pPr>
        <w:keepNext/>
      </w:pPr>
    </w:p>
    <w:p w:rsidR="002D65B8" w:rsidRDefault="002D65B8" w:rsidP="007013C2">
      <w:pPr>
        <w:pStyle w:val="Heading1"/>
        <w:rPr>
          <w:i/>
        </w:rPr>
      </w:pPr>
      <w:r>
        <w:t xml:space="preserve">Ms. </w:t>
      </w:r>
      <w:r w:rsidRPr="007E73A5">
        <w:t xml:space="preserve">Nathalie </w:t>
      </w:r>
      <w:proofErr w:type="spellStart"/>
      <w:r w:rsidRPr="007E73A5">
        <w:t>Brinck</w:t>
      </w:r>
      <w:proofErr w:type="spellEnd"/>
      <w:r w:rsidRPr="007E73A5">
        <w:t>, Senior Policy Advisor (UN Specialized Agencies), United Nations Division, Global Affair</w:t>
      </w:r>
      <w:r>
        <w:t xml:space="preserve">s Canada, paid a courtesy visit to the Secretariat </w:t>
      </w:r>
      <w:r w:rsidRPr="00464286">
        <w:t xml:space="preserve">on </w:t>
      </w:r>
      <w:r w:rsidRPr="00CC1963">
        <w:t>11 March 2020.</w:t>
      </w:r>
      <w:r>
        <w:t xml:space="preserve"> </w:t>
      </w:r>
    </w:p>
    <w:p w:rsidR="002D65B8" w:rsidRPr="008423FF" w:rsidRDefault="002D65B8" w:rsidP="002D65B8">
      <w:pPr>
        <w:pStyle w:val="Heading1"/>
        <w:keepNext/>
        <w:numPr>
          <w:ilvl w:val="0"/>
          <w:numId w:val="0"/>
        </w:numPr>
        <w:rPr>
          <w:i/>
          <w:color w:val="000000" w:themeColor="text1"/>
        </w:rPr>
      </w:pPr>
      <w:r w:rsidRPr="008423FF">
        <w:rPr>
          <w:i/>
          <w:color w:val="000000" w:themeColor="text1"/>
        </w:rPr>
        <w:t xml:space="preserve">Multilateral Organisation Performance Assessment Network (MOPAN) </w:t>
      </w:r>
    </w:p>
    <w:p w:rsidR="002D65B8" w:rsidRPr="00BA218D" w:rsidRDefault="002D65B8" w:rsidP="00823669">
      <w:pPr>
        <w:pStyle w:val="Heading1"/>
        <w:rPr>
          <w:lang w:val="en-CA"/>
        </w:rPr>
      </w:pPr>
      <w:r w:rsidRPr="00BA218D">
        <w:t xml:space="preserve">Upon request, the Secretariat provided additional information and clarifications on matters related to the Multilateral Fund to the consultant responsible for the assessment of the Multilateral Fund by MOPAN. The Secretariat had also further discussions with MOPAN Secretariat, which indicated that the </w:t>
      </w:r>
      <w:r w:rsidRPr="00BA218D">
        <w:rPr>
          <w:lang w:val="en-CA"/>
        </w:rPr>
        <w:t xml:space="preserve">draft assessment report </w:t>
      </w:r>
      <w:r w:rsidRPr="00BA218D">
        <w:t xml:space="preserve">was in its last stage of preparation and </w:t>
      </w:r>
      <w:proofErr w:type="gramStart"/>
      <w:r w:rsidRPr="00BA218D">
        <w:rPr>
          <w:lang w:val="en-CA"/>
        </w:rPr>
        <w:t>would be submitted</w:t>
      </w:r>
      <w:proofErr w:type="gramEnd"/>
      <w:r w:rsidRPr="00BA218D">
        <w:rPr>
          <w:lang w:val="en-CA"/>
        </w:rPr>
        <w:t xml:space="preserve"> to the Secretariat to review it before it is submitted to Member Governments.</w:t>
      </w:r>
    </w:p>
    <w:p w:rsidR="00386687" w:rsidRPr="00386687" w:rsidRDefault="00386687" w:rsidP="00386687">
      <w:pPr>
        <w:rPr>
          <w:i/>
        </w:rPr>
      </w:pPr>
      <w:r>
        <w:rPr>
          <w:i/>
          <w:lang w:val="en-US"/>
        </w:rPr>
        <w:t>Kigali Cooling Efficiency</w:t>
      </w:r>
      <w:r w:rsidRPr="00386687">
        <w:rPr>
          <w:i/>
          <w:lang w:val="en-US"/>
        </w:rPr>
        <w:t> Programme (K-CEP)</w:t>
      </w:r>
    </w:p>
    <w:p w:rsidR="00386687" w:rsidRPr="00386687" w:rsidRDefault="00386687" w:rsidP="00386687"/>
    <w:p w:rsidR="00386687" w:rsidRDefault="00386687" w:rsidP="00C24268">
      <w:pPr>
        <w:pStyle w:val="Heading1"/>
        <w:tabs>
          <w:tab w:val="clear" w:pos="0"/>
        </w:tabs>
        <w:rPr>
          <w:lang w:val="en-US"/>
        </w:rPr>
      </w:pPr>
      <w:proofErr w:type="gramStart"/>
      <w:r w:rsidRPr="00386687">
        <w:rPr>
          <w:lang w:val="en-US"/>
        </w:rPr>
        <w:t xml:space="preserve">Two senior programme management officers participated </w:t>
      </w:r>
      <w:r w:rsidR="000E40A4">
        <w:rPr>
          <w:lang w:val="en-US"/>
        </w:rPr>
        <w:t xml:space="preserve">in the webinar organized by </w:t>
      </w:r>
      <w:r w:rsidR="00C24268">
        <w:rPr>
          <w:lang w:val="en-US"/>
        </w:rPr>
        <w:t>K-CEP</w:t>
      </w:r>
      <w:r w:rsidRPr="00386687">
        <w:rPr>
          <w:lang w:val="en-US"/>
        </w:rPr>
        <w:t xml:space="preserve"> on </w:t>
      </w:r>
      <w:r w:rsidR="000E40A4">
        <w:rPr>
          <w:lang w:val="en-US"/>
        </w:rPr>
        <w:t>28 January 2020, at which</w:t>
      </w:r>
      <w:r w:rsidRPr="00386687">
        <w:rPr>
          <w:lang w:val="en-US"/>
        </w:rPr>
        <w:t xml:space="preserve"> information on the Nationally Determined Contributions (NDC) Support Facility for Efficient, Climate-Friendly Cooling (NDC Support Facility) </w:t>
      </w:r>
      <w:r w:rsidR="00C24268" w:rsidRPr="00386687">
        <w:rPr>
          <w:lang w:val="en-US"/>
        </w:rPr>
        <w:t xml:space="preserve">was presented </w:t>
      </w:r>
      <w:r w:rsidR="000E40A4">
        <w:rPr>
          <w:lang w:val="en-US"/>
        </w:rPr>
        <w:t>–</w:t>
      </w:r>
      <w:r w:rsidRPr="00386687">
        <w:rPr>
          <w:lang w:val="en-US"/>
        </w:rPr>
        <w:t xml:space="preserve"> a new initiative that provides funding and guidance t</w:t>
      </w:r>
      <w:r w:rsidR="000E40A4">
        <w:rPr>
          <w:lang w:val="en-US"/>
        </w:rPr>
        <w:t>o entities that support countries in integrating cooling solutions into</w:t>
      </w:r>
      <w:r w:rsidRPr="00386687">
        <w:rPr>
          <w:lang w:val="en-US"/>
        </w:rPr>
        <w:t xml:space="preserve"> t</w:t>
      </w:r>
      <w:r w:rsidR="000E40A4">
        <w:rPr>
          <w:lang w:val="en-US"/>
        </w:rPr>
        <w:t>he next round of their NDCs. B</w:t>
      </w:r>
      <w:r w:rsidRPr="00386687">
        <w:rPr>
          <w:lang w:val="en-US"/>
        </w:rPr>
        <w:t xml:space="preserve">rief presentations were made by </w:t>
      </w:r>
      <w:r w:rsidR="000E40A4">
        <w:rPr>
          <w:lang w:val="en-US"/>
        </w:rPr>
        <w:t xml:space="preserve">K-CEP, </w:t>
      </w:r>
      <w:r w:rsidRPr="00386687">
        <w:rPr>
          <w:lang w:val="en-US"/>
        </w:rPr>
        <w:t xml:space="preserve">CEA Consulting, Lawrence Berkeley National Laboratory and Private Financing Advisory Network (PFAN) on the procedure </w:t>
      </w:r>
      <w:r w:rsidR="00DE0086">
        <w:rPr>
          <w:lang w:val="en-US"/>
        </w:rPr>
        <w:t xml:space="preserve">and timelines </w:t>
      </w:r>
      <w:r w:rsidRPr="00386687">
        <w:rPr>
          <w:lang w:val="en-US"/>
        </w:rPr>
        <w:t>for project propo</w:t>
      </w:r>
      <w:r w:rsidR="00DE0086">
        <w:rPr>
          <w:lang w:val="en-US"/>
        </w:rPr>
        <w:t xml:space="preserve">sal submission and </w:t>
      </w:r>
      <w:r w:rsidRPr="00386687">
        <w:rPr>
          <w:lang w:val="en-US"/>
        </w:rPr>
        <w:t>review process</w:t>
      </w:r>
      <w:r w:rsidR="006F4B17">
        <w:rPr>
          <w:lang w:val="en-US"/>
        </w:rPr>
        <w:t>.</w:t>
      </w:r>
      <w:proofErr w:type="gramEnd"/>
      <w:r w:rsidR="006F4B17">
        <w:rPr>
          <w:lang w:val="en-US"/>
        </w:rPr>
        <w:t xml:space="preserve"> </w:t>
      </w:r>
      <w:r w:rsidRPr="00386687">
        <w:rPr>
          <w:lang w:val="en-US"/>
        </w:rPr>
        <w:t>The presentat</w:t>
      </w:r>
      <w:r w:rsidR="006F4B17">
        <w:rPr>
          <w:lang w:val="en-US"/>
        </w:rPr>
        <w:t xml:space="preserve">ions also provided </w:t>
      </w:r>
      <w:r w:rsidRPr="00386687">
        <w:rPr>
          <w:lang w:val="en-US"/>
        </w:rPr>
        <w:t>examples of types of projects and pot</w:t>
      </w:r>
      <w:r w:rsidR="006F4B17">
        <w:rPr>
          <w:lang w:val="en-US"/>
        </w:rPr>
        <w:t>ential funding levels. The Secretariat representatives sought clarification on whether the</w:t>
      </w:r>
      <w:r w:rsidRPr="00386687">
        <w:rPr>
          <w:lang w:val="en-US"/>
        </w:rPr>
        <w:t xml:space="preserve"> project proposals sub</w:t>
      </w:r>
      <w:r w:rsidR="006F4B17">
        <w:rPr>
          <w:lang w:val="en-US"/>
        </w:rPr>
        <w:t>mitted for support through the F</w:t>
      </w:r>
      <w:r w:rsidRPr="00386687">
        <w:rPr>
          <w:lang w:val="en-US"/>
        </w:rPr>
        <w:t>acility would include safeguards to avoid uptake of energy-efficient cooling applications that use high-GWP refrige</w:t>
      </w:r>
      <w:r w:rsidR="006F4B17">
        <w:rPr>
          <w:lang w:val="en-US"/>
        </w:rPr>
        <w:t>rants</w:t>
      </w:r>
      <w:r w:rsidR="00693170">
        <w:rPr>
          <w:lang w:val="en-US"/>
        </w:rPr>
        <w:t xml:space="preserve"> and </w:t>
      </w:r>
      <w:proofErr w:type="gramStart"/>
      <w:r w:rsidR="00693170">
        <w:rPr>
          <w:lang w:val="en-US"/>
        </w:rPr>
        <w:t>were assured</w:t>
      </w:r>
      <w:proofErr w:type="gramEnd"/>
      <w:r w:rsidRPr="00386687">
        <w:rPr>
          <w:lang w:val="en-US"/>
        </w:rPr>
        <w:t xml:space="preserve"> that</w:t>
      </w:r>
      <w:r w:rsidR="00420B29">
        <w:rPr>
          <w:lang w:val="en-US"/>
        </w:rPr>
        <w:t xml:space="preserve"> </w:t>
      </w:r>
      <w:r w:rsidRPr="00386687">
        <w:rPr>
          <w:lang w:val="en-US"/>
        </w:rPr>
        <w:t xml:space="preserve">low-GWP technologies </w:t>
      </w:r>
      <w:r w:rsidR="006F4B17">
        <w:rPr>
          <w:lang w:val="en-US"/>
        </w:rPr>
        <w:t>would be promoted through this F</w:t>
      </w:r>
      <w:r w:rsidRPr="00386687">
        <w:rPr>
          <w:lang w:val="en-US"/>
        </w:rPr>
        <w:t>a</w:t>
      </w:r>
      <w:r w:rsidR="001C1ABC">
        <w:rPr>
          <w:lang w:val="en-US"/>
        </w:rPr>
        <w:t>cility.</w:t>
      </w:r>
      <w:r w:rsidR="006F4B17">
        <w:rPr>
          <w:lang w:val="en-US"/>
        </w:rPr>
        <w:t xml:space="preserve"> The webinar was instrumental for</w:t>
      </w:r>
      <w:r w:rsidRPr="00386687">
        <w:rPr>
          <w:lang w:val="en-US"/>
        </w:rPr>
        <w:t xml:space="preserve"> </w:t>
      </w:r>
      <w:r w:rsidR="006F4B17">
        <w:rPr>
          <w:lang w:val="en-US"/>
        </w:rPr>
        <w:t xml:space="preserve">better </w:t>
      </w:r>
      <w:r w:rsidRPr="00386687">
        <w:rPr>
          <w:lang w:val="en-US"/>
        </w:rPr>
        <w:t>understand</w:t>
      </w:r>
      <w:r w:rsidR="006F4B17">
        <w:rPr>
          <w:lang w:val="en-US"/>
        </w:rPr>
        <w:t xml:space="preserve">ing various initiatives </w:t>
      </w:r>
      <w:r w:rsidRPr="00386687">
        <w:rPr>
          <w:lang w:val="en-US"/>
        </w:rPr>
        <w:t>und</w:t>
      </w:r>
      <w:r w:rsidR="006F4B17">
        <w:rPr>
          <w:lang w:val="en-US"/>
        </w:rPr>
        <w:t>ertaken by other organizations to</w:t>
      </w:r>
      <w:r w:rsidRPr="00386687">
        <w:rPr>
          <w:lang w:val="en-US"/>
        </w:rPr>
        <w:t xml:space="preserve"> promote energy-efficient cooling.</w:t>
      </w:r>
    </w:p>
    <w:p w:rsidR="00DF4F47" w:rsidRPr="00CC1963" w:rsidRDefault="00DF4F47" w:rsidP="002D65B8">
      <w:pPr>
        <w:pStyle w:val="Heading1"/>
        <w:numPr>
          <w:ilvl w:val="0"/>
          <w:numId w:val="0"/>
        </w:numPr>
      </w:pPr>
    </w:p>
    <w:p w:rsidR="00DF4F47" w:rsidRPr="00DF4F47" w:rsidRDefault="00DF4F47" w:rsidP="00DF4F47">
      <w:pPr>
        <w:sectPr w:rsidR="00DF4F47" w:rsidRPr="00DF4F4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rsidR="00862B1D" w:rsidRPr="008423FF" w:rsidRDefault="00862B1D" w:rsidP="00862B1D">
      <w:pPr>
        <w:pStyle w:val="StyleHeader4Para4Left0Firstline0"/>
        <w:numPr>
          <w:ilvl w:val="0"/>
          <w:numId w:val="0"/>
        </w:numPr>
        <w:tabs>
          <w:tab w:val="clear" w:pos="2880"/>
          <w:tab w:val="clear" w:pos="5760"/>
          <w:tab w:val="left" w:pos="3549"/>
        </w:tabs>
        <w:jc w:val="center"/>
        <w:rPr>
          <w:b/>
          <w:color w:val="000000" w:themeColor="text1"/>
        </w:rPr>
      </w:pPr>
      <w:r w:rsidRPr="00862B1D">
        <w:rPr>
          <w:b/>
        </w:rPr>
        <w:lastRenderedPageBreak/>
        <w:t>A</w:t>
      </w:r>
      <w:r w:rsidRPr="008423FF">
        <w:rPr>
          <w:b/>
          <w:color w:val="000000" w:themeColor="text1"/>
        </w:rPr>
        <w:t xml:space="preserve">nnex </w:t>
      </w:r>
      <w:r>
        <w:rPr>
          <w:b/>
          <w:color w:val="000000" w:themeColor="text1"/>
        </w:rPr>
        <w:t>I</w:t>
      </w:r>
    </w:p>
    <w:p w:rsidR="00862B1D" w:rsidRPr="008423FF" w:rsidRDefault="00862B1D" w:rsidP="00862B1D">
      <w:pPr>
        <w:widowControl w:val="0"/>
        <w:spacing w:after="240"/>
        <w:jc w:val="center"/>
        <w:rPr>
          <w:b/>
        </w:rPr>
      </w:pPr>
      <w:r w:rsidRPr="00472A47">
        <w:rPr>
          <w:b/>
        </w:rPr>
        <w:t>ADVICE AND/OR INFORMATION PROVIDED BY THE SECRETARIAT OF THE MULTILATERAL FUND TO NON-MONTREAL PROTOCOL BODIES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862B1D" w:rsidRPr="008423FF" w:rsidTr="003B3ED6">
        <w:trPr>
          <w:cantSplit/>
          <w:tblHeader/>
        </w:trPr>
        <w:tc>
          <w:tcPr>
            <w:tcW w:w="8217" w:type="dxa"/>
            <w:shd w:val="clear" w:color="auto" w:fill="auto"/>
            <w:vAlign w:val="center"/>
            <w:hideMark/>
          </w:tcPr>
          <w:p w:rsidR="00862B1D" w:rsidRPr="008423FF" w:rsidRDefault="00862B1D" w:rsidP="003B3ED6">
            <w:pPr>
              <w:spacing w:before="60" w:after="60"/>
              <w:jc w:val="left"/>
              <w:rPr>
                <w:b/>
                <w:bCs/>
                <w:color w:val="000000" w:themeColor="text1"/>
                <w:sz w:val="20"/>
                <w:szCs w:val="20"/>
                <w:lang w:val="en-US"/>
              </w:rPr>
            </w:pPr>
            <w:r w:rsidRPr="008423FF">
              <w:rPr>
                <w:b/>
                <w:bCs/>
                <w:color w:val="000000" w:themeColor="text1"/>
                <w:sz w:val="20"/>
                <w:szCs w:val="20"/>
                <w:lang w:val="en-US"/>
              </w:rPr>
              <w:t>Secretariat advice/discussions held/interaction</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left"/>
              <w:rPr>
                <w:b/>
                <w:bCs/>
                <w:color w:val="000000" w:themeColor="text1"/>
                <w:sz w:val="20"/>
                <w:szCs w:val="20"/>
                <w:lang w:val="en-US"/>
              </w:rPr>
            </w:pPr>
            <w:r w:rsidRPr="008423FF">
              <w:rPr>
                <w:b/>
                <w:bCs/>
                <w:color w:val="000000" w:themeColor="text1"/>
                <w:sz w:val="20"/>
                <w:szCs w:val="20"/>
                <w:lang w:val="en-US"/>
              </w:rPr>
              <w:t xml:space="preserve">Meeting </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b/>
                <w:color w:val="000000" w:themeColor="text1"/>
                <w:sz w:val="20"/>
                <w:szCs w:val="20"/>
                <w:lang w:val="en-US"/>
              </w:rPr>
            </w:pPr>
            <w:r w:rsidRPr="008423FF">
              <w:rPr>
                <w:b/>
                <w:color w:val="000000" w:themeColor="text1"/>
                <w:sz w:val="20"/>
                <w:szCs w:val="20"/>
                <w:lang w:val="en-US"/>
              </w:rPr>
              <w:t>Adaption Fund</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 xml:space="preserve">Explanation of Multilateral Fund policies on interest earned. The information provided by the Secretariat </w:t>
            </w:r>
            <w:proofErr w:type="gramStart"/>
            <w:r w:rsidRPr="008423FF">
              <w:rPr>
                <w:color w:val="000000" w:themeColor="text1"/>
                <w:sz w:val="20"/>
                <w:szCs w:val="20"/>
                <w:lang w:val="en-US"/>
              </w:rPr>
              <w:t>can be found</w:t>
            </w:r>
            <w:proofErr w:type="gramEnd"/>
            <w:r w:rsidRPr="008423FF">
              <w:rPr>
                <w:color w:val="000000" w:themeColor="text1"/>
                <w:sz w:val="20"/>
                <w:szCs w:val="20"/>
                <w:lang w:val="en-US"/>
              </w:rPr>
              <w:t xml:space="preserve"> in document AFB/EFC.18/10 of the 18</w:t>
            </w:r>
            <w:r w:rsidRPr="008423FF">
              <w:rPr>
                <w:color w:val="000000" w:themeColor="text1"/>
                <w:sz w:val="20"/>
                <w:szCs w:val="20"/>
                <w:vertAlign w:val="superscript"/>
                <w:lang w:val="en-US"/>
              </w:rPr>
              <w:t>th</w:t>
            </w:r>
            <w:r w:rsidRPr="008423FF">
              <w:rPr>
                <w:color w:val="000000" w:themeColor="text1"/>
                <w:sz w:val="20"/>
                <w:szCs w:val="20"/>
                <w:lang w:val="en-US"/>
              </w:rPr>
              <w:t xml:space="preserve"> meeting of the Ethics and Finance Committee at https://www.adaptation-fund.org/wp-content/uploads/2016/03/AFB-EFC-18.10-Investment-income-doc.pdf. </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76</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b/>
                <w:color w:val="000000" w:themeColor="text1"/>
                <w:sz w:val="20"/>
                <w:szCs w:val="20"/>
                <w:lang w:val="en-US"/>
              </w:rPr>
            </w:pPr>
            <w:r w:rsidRPr="008423FF">
              <w:rPr>
                <w:b/>
                <w:color w:val="000000" w:themeColor="text1"/>
                <w:sz w:val="20"/>
                <w:szCs w:val="20"/>
                <w:lang w:val="en-US"/>
              </w:rPr>
              <w:t>Arab Forum for Environment and Development</w:t>
            </w:r>
          </w:p>
        </w:tc>
      </w:tr>
      <w:tr w:rsidR="00862B1D" w:rsidRPr="008423FF" w:rsidTr="003B3ED6">
        <w:trPr>
          <w:cantSplit/>
        </w:trPr>
        <w:tc>
          <w:tcPr>
            <w:tcW w:w="8217" w:type="dxa"/>
            <w:shd w:val="clear" w:color="auto" w:fill="auto"/>
            <w:vAlign w:val="center"/>
          </w:tcPr>
          <w:p w:rsidR="00862B1D" w:rsidRPr="008423FF" w:rsidRDefault="00862B1D" w:rsidP="003B3ED6">
            <w:pPr>
              <w:spacing w:before="60" w:after="60"/>
              <w:jc w:val="left"/>
              <w:rPr>
                <w:color w:val="000000" w:themeColor="text1"/>
                <w:sz w:val="20"/>
                <w:szCs w:val="20"/>
                <w:lang w:val="en-US"/>
              </w:rPr>
            </w:pPr>
            <w:r w:rsidRPr="008423FF">
              <w:rPr>
                <w:sz w:val="20"/>
                <w:szCs w:val="20"/>
              </w:rPr>
              <w:t xml:space="preserve">An article on the Multilateral Fund’s experience in the Arab region for the 2018 Report of the Arab Forum for Environment and Development. </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81</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b/>
                <w:color w:val="000000" w:themeColor="text1"/>
                <w:sz w:val="20"/>
                <w:szCs w:val="20"/>
                <w:lang w:val="en-US"/>
              </w:rPr>
            </w:pPr>
            <w:r w:rsidRPr="008423FF">
              <w:rPr>
                <w:b/>
                <w:color w:val="000000" w:themeColor="text1"/>
                <w:sz w:val="20"/>
                <w:szCs w:val="20"/>
                <w:lang w:val="en-US"/>
              </w:rPr>
              <w:t>Center for Climate and Energy Solutions (formerly, Pew Center on Climate Change)</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proofErr w:type="gramStart"/>
            <w:r w:rsidRPr="008423FF">
              <w:rPr>
                <w:color w:val="000000" w:themeColor="text1"/>
                <w:sz w:val="20"/>
                <w:szCs w:val="20"/>
                <w:lang w:val="en-US"/>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r>
              <w:rPr>
                <w:color w:val="000000" w:themeColor="text1"/>
                <w:sz w:val="20"/>
                <w:szCs w:val="20"/>
                <w:lang w:val="en-US"/>
              </w:rPr>
              <w:t>)</w:t>
            </w:r>
            <w:r w:rsidRPr="008423FF">
              <w:rPr>
                <w:color w:val="000000" w:themeColor="text1"/>
                <w:sz w:val="20"/>
                <w:szCs w:val="20"/>
                <w:lang w:val="en-US"/>
              </w:rPr>
              <w:t>.</w:t>
            </w:r>
            <w:proofErr w:type="gramEnd"/>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 xml:space="preserve">75 </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color w:val="000000" w:themeColor="text1"/>
                <w:sz w:val="20"/>
                <w:szCs w:val="20"/>
                <w:lang w:val="en-US"/>
              </w:rPr>
            </w:pPr>
            <w:r w:rsidRPr="008423FF">
              <w:rPr>
                <w:b/>
                <w:color w:val="000000" w:themeColor="text1"/>
                <w:sz w:val="20"/>
                <w:szCs w:val="20"/>
                <w:lang w:val="en-US"/>
              </w:rPr>
              <w:t>Climate and Clean Air Coalition to Reduce Short-Lived Climate Pollutants (CCAC)</w:t>
            </w:r>
          </w:p>
        </w:tc>
      </w:tr>
      <w:tr w:rsidR="00862B1D" w:rsidRPr="008423FF" w:rsidTr="003B3ED6">
        <w:trPr>
          <w:cantSplit/>
        </w:trPr>
        <w:tc>
          <w:tcPr>
            <w:tcW w:w="8217" w:type="dxa"/>
            <w:shd w:val="clear" w:color="auto" w:fill="auto"/>
            <w:vAlign w:val="center"/>
          </w:tcPr>
          <w:p w:rsidR="00862B1D" w:rsidRPr="00D807D0" w:rsidRDefault="00862B1D" w:rsidP="003B3ED6">
            <w:pPr>
              <w:spacing w:before="60" w:after="60"/>
              <w:jc w:val="left"/>
              <w:rPr>
                <w:color w:val="000000" w:themeColor="text1"/>
                <w:sz w:val="20"/>
                <w:szCs w:val="20"/>
                <w:lang w:val="en-US"/>
              </w:rPr>
            </w:pPr>
            <w:r w:rsidRPr="00D807D0">
              <w:rPr>
                <w:color w:val="000000" w:themeColor="text1"/>
                <w:sz w:val="20"/>
                <w:szCs w:val="20"/>
                <w:lang w:val="en-US"/>
              </w:rPr>
              <w:t>Informal consultations with the CCAC Secretariat on an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38" w:type="dxa"/>
            <w:shd w:val="clear" w:color="auto" w:fill="auto"/>
            <w:tcMar>
              <w:left w:w="115" w:type="dxa"/>
              <w:right w:w="173" w:type="dxa"/>
            </w:tcMar>
            <w:vAlign w:val="center"/>
          </w:tcPr>
          <w:p w:rsidR="00862B1D" w:rsidRPr="00D807D0" w:rsidRDefault="00862B1D" w:rsidP="003B3ED6">
            <w:pPr>
              <w:spacing w:before="60" w:after="60"/>
              <w:jc w:val="right"/>
              <w:rPr>
                <w:color w:val="000000" w:themeColor="text1"/>
                <w:sz w:val="20"/>
                <w:szCs w:val="20"/>
                <w:lang w:val="en-US"/>
              </w:rPr>
            </w:pPr>
            <w:r w:rsidRPr="00D807D0">
              <w:rPr>
                <w:color w:val="000000" w:themeColor="text1"/>
                <w:sz w:val="20"/>
                <w:szCs w:val="20"/>
                <w:lang w:val="en-US"/>
              </w:rPr>
              <w:t>83</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Overview of approved HCFC demonstration projects and options for additional projects to demonstrate climate</w:t>
            </w:r>
            <w:r>
              <w:rPr>
                <w:color w:val="000000" w:themeColor="text1"/>
                <w:sz w:val="20"/>
                <w:szCs w:val="20"/>
                <w:lang w:val="en-US"/>
              </w:rPr>
              <w:t>-</w:t>
            </w:r>
            <w:r w:rsidRPr="008423FF">
              <w:rPr>
                <w:color w:val="000000" w:themeColor="text1"/>
                <w:sz w:val="20"/>
                <w:szCs w:val="20"/>
                <w:lang w:val="en-US"/>
              </w:rPr>
              <w:t>friendly and energy</w:t>
            </w:r>
            <w:r>
              <w:rPr>
                <w:color w:val="000000" w:themeColor="text1"/>
                <w:sz w:val="20"/>
                <w:szCs w:val="20"/>
                <w:lang w:val="en-US"/>
              </w:rPr>
              <w:t>-</w:t>
            </w:r>
            <w:r w:rsidRPr="008423FF">
              <w:rPr>
                <w:color w:val="000000" w:themeColor="text1"/>
                <w:sz w:val="20"/>
                <w:szCs w:val="20"/>
                <w:lang w:val="en-US"/>
              </w:rPr>
              <w:t>efficient alternative technologies to HCFCs (UNEP/OzL.Pro/ExCom/72/40). Briefing on Multilateral Fund</w:t>
            </w:r>
            <w:r>
              <w:rPr>
                <w:color w:val="000000" w:themeColor="text1"/>
                <w:sz w:val="20"/>
                <w:szCs w:val="20"/>
                <w:lang w:val="en-US"/>
              </w:rPr>
              <w:t>-</w:t>
            </w:r>
            <w:r w:rsidRPr="008423FF">
              <w:rPr>
                <w:color w:val="000000" w:themeColor="text1"/>
                <w:sz w:val="20"/>
                <w:szCs w:val="20"/>
                <w:lang w:val="en-US"/>
              </w:rPr>
              <w:t>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 xml:space="preserve">75 </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Document 72/40, Overview of approved HCFC demonstration projects and options for additional projects to demonstrate climate</w:t>
            </w:r>
            <w:r w:rsidRPr="008423FF">
              <w:rPr>
                <w:color w:val="000000" w:themeColor="text1"/>
                <w:sz w:val="20"/>
                <w:szCs w:val="20"/>
                <w:lang w:val="en-US"/>
              </w:rPr>
              <w:noBreakHyphen/>
              <w:t>friendly and energy</w:t>
            </w:r>
            <w:r>
              <w:rPr>
                <w:color w:val="000000" w:themeColor="text1"/>
                <w:sz w:val="20"/>
                <w:szCs w:val="20"/>
                <w:lang w:val="en-US"/>
              </w:rPr>
              <w:t>-</w:t>
            </w:r>
            <w:r w:rsidRPr="008423FF">
              <w:rPr>
                <w:color w:val="000000" w:themeColor="text1"/>
                <w:sz w:val="20"/>
                <w:szCs w:val="20"/>
                <w:lang w:val="en-US"/>
              </w:rPr>
              <w:t>efficient alternative technologies to HCFC</w:t>
            </w:r>
            <w:r>
              <w:rPr>
                <w:color w:val="000000" w:themeColor="text1"/>
                <w:sz w:val="20"/>
                <w:szCs w:val="20"/>
                <w:lang w:val="en-US"/>
              </w:rPr>
              <w:t>s</w:t>
            </w:r>
            <w:r w:rsidRPr="008423FF">
              <w:rPr>
                <w:color w:val="000000" w:themeColor="text1"/>
                <w:sz w:val="20"/>
                <w:szCs w:val="20"/>
                <w:lang w:val="en-US"/>
              </w:rPr>
              <w:t xml:space="preserve"> (decision 71/51(a)), which summarizes the results of Multilateral Fund HCFC demonstration projects approved so far.</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74</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b/>
                <w:color w:val="000000" w:themeColor="text1"/>
                <w:sz w:val="20"/>
                <w:szCs w:val="20"/>
                <w:lang w:val="en-US"/>
              </w:rPr>
            </w:pPr>
            <w:r w:rsidRPr="008423FF">
              <w:rPr>
                <w:b/>
                <w:color w:val="000000" w:themeColor="text1"/>
                <w:sz w:val="20"/>
                <w:szCs w:val="20"/>
                <w:lang w:val="en-US"/>
              </w:rPr>
              <w:t>Climate Technology Centre and Network</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Presentation on capacity building under the Multilateral Fund as resource material for the Sixth meeting of the Advisory Board. General information on the Multilateral Fund and background documents.</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75</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412DAC" w:rsidRDefault="00862B1D" w:rsidP="003B3ED6">
            <w:pPr>
              <w:spacing w:before="60" w:after="60"/>
              <w:jc w:val="left"/>
              <w:rPr>
                <w:color w:val="000000" w:themeColor="text1"/>
                <w:sz w:val="20"/>
                <w:szCs w:val="20"/>
                <w:lang w:val="en-US"/>
              </w:rPr>
            </w:pPr>
            <w:r w:rsidRPr="008423FF">
              <w:rPr>
                <w:b/>
                <w:color w:val="000000" w:themeColor="text1"/>
                <w:sz w:val="20"/>
                <w:szCs w:val="20"/>
                <w:lang w:val="en-US"/>
              </w:rPr>
              <w:t>European Union / European Parliament</w:t>
            </w:r>
          </w:p>
        </w:tc>
      </w:tr>
      <w:tr w:rsidR="00862B1D" w:rsidRPr="008423FF" w:rsidTr="003B3ED6">
        <w:trPr>
          <w:cantSplit/>
        </w:trPr>
        <w:tc>
          <w:tcPr>
            <w:tcW w:w="8217" w:type="dxa"/>
            <w:shd w:val="clear" w:color="auto" w:fill="auto"/>
            <w:vAlign w:val="center"/>
            <w:hideMark/>
          </w:tcPr>
          <w:p w:rsidR="00862B1D" w:rsidRPr="00412DAC" w:rsidRDefault="00862B1D" w:rsidP="003B3ED6">
            <w:pPr>
              <w:spacing w:before="60" w:after="60"/>
              <w:jc w:val="left"/>
              <w:rPr>
                <w:color w:val="000000" w:themeColor="text1"/>
                <w:sz w:val="20"/>
                <w:szCs w:val="20"/>
                <w:lang w:val="en-US"/>
              </w:rPr>
            </w:pPr>
            <w:r w:rsidRPr="008423FF">
              <w:rPr>
                <w:color w:val="000000" w:themeColor="text1"/>
                <w:sz w:val="20"/>
                <w:szCs w:val="20"/>
                <w:lang w:val="en-US"/>
              </w:rPr>
              <w:t>During the 25</w:t>
            </w:r>
            <w:r w:rsidRPr="008423FF">
              <w:rPr>
                <w:color w:val="000000" w:themeColor="text1"/>
                <w:sz w:val="20"/>
                <w:szCs w:val="20"/>
                <w:vertAlign w:val="superscript"/>
                <w:lang w:val="en-US"/>
              </w:rPr>
              <w:t>th</w:t>
            </w:r>
            <w:r w:rsidRPr="008423FF">
              <w:rPr>
                <w:color w:val="000000" w:themeColor="text1"/>
                <w:sz w:val="20"/>
                <w:szCs w:val="20"/>
                <w:lang w:val="en-US"/>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71</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keepNext/>
              <w:spacing w:before="60" w:after="60"/>
              <w:jc w:val="left"/>
              <w:rPr>
                <w:color w:val="000000" w:themeColor="text1"/>
                <w:sz w:val="20"/>
                <w:szCs w:val="20"/>
                <w:lang w:val="en-US"/>
              </w:rPr>
            </w:pPr>
            <w:r w:rsidRPr="008423FF">
              <w:rPr>
                <w:b/>
                <w:color w:val="000000" w:themeColor="text1"/>
                <w:sz w:val="20"/>
                <w:szCs w:val="20"/>
                <w:lang w:val="en-US"/>
              </w:rPr>
              <w:lastRenderedPageBreak/>
              <w:t>German Ministry for Economic Cooperation and Development</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 xml:space="preserve">Information on the achievements of the Multilateral Fund and a summary of approved projects implemented by Germany </w:t>
            </w:r>
            <w:r>
              <w:rPr>
                <w:color w:val="000000" w:themeColor="text1"/>
                <w:sz w:val="20"/>
                <w:szCs w:val="20"/>
                <w:lang w:val="en-US"/>
              </w:rPr>
              <w:t xml:space="preserve">as a </w:t>
            </w:r>
            <w:r w:rsidRPr="008423FF">
              <w:rPr>
                <w:color w:val="000000" w:themeColor="text1"/>
                <w:sz w:val="20"/>
                <w:szCs w:val="20"/>
                <w:lang w:val="en-US"/>
              </w:rPr>
              <w:t>bilateral agency</w:t>
            </w:r>
            <w:r>
              <w:rPr>
                <w:color w:val="000000" w:themeColor="text1"/>
                <w:sz w:val="20"/>
                <w:szCs w:val="20"/>
                <w:lang w:val="en-US"/>
              </w:rPr>
              <w:t>.</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77</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b/>
                <w:color w:val="000000" w:themeColor="text1"/>
                <w:sz w:val="20"/>
                <w:szCs w:val="20"/>
                <w:lang w:val="en-US"/>
              </w:rPr>
            </w:pPr>
            <w:r w:rsidRPr="008423FF">
              <w:rPr>
                <w:b/>
                <w:color w:val="000000" w:themeColor="text1"/>
                <w:sz w:val="20"/>
                <w:szCs w:val="20"/>
                <w:lang w:val="en-US"/>
              </w:rPr>
              <w:t>Global Environment Facility</w:t>
            </w:r>
            <w:r>
              <w:rPr>
                <w:b/>
                <w:color w:val="000000" w:themeColor="text1"/>
                <w:sz w:val="20"/>
                <w:szCs w:val="20"/>
                <w:lang w:val="en-US"/>
              </w:rPr>
              <w:t xml:space="preserve"> (GEF)</w:t>
            </w:r>
          </w:p>
        </w:tc>
      </w:tr>
      <w:tr w:rsidR="00B977FC" w:rsidRPr="00B977FC" w:rsidTr="006660A3">
        <w:trPr>
          <w:cantSplit/>
        </w:trPr>
        <w:tc>
          <w:tcPr>
            <w:tcW w:w="8217" w:type="dxa"/>
            <w:shd w:val="clear" w:color="auto" w:fill="auto"/>
            <w:vAlign w:val="center"/>
          </w:tcPr>
          <w:p w:rsidR="00B977FC" w:rsidRPr="00BA218D" w:rsidRDefault="00B977FC" w:rsidP="00B977FC">
            <w:pPr>
              <w:spacing w:before="60" w:after="60"/>
              <w:jc w:val="left"/>
              <w:rPr>
                <w:b/>
                <w:sz w:val="20"/>
                <w:szCs w:val="20"/>
                <w:lang w:val="en-CA"/>
              </w:rPr>
            </w:pPr>
            <w:r w:rsidRPr="00BA218D">
              <w:rPr>
                <w:b/>
                <w:sz w:val="20"/>
                <w:szCs w:val="20"/>
                <w:lang w:val="en-CA"/>
              </w:rPr>
              <w:t>Informal on-line discussions between the Secretariat and staff of GEF on possibilities for further collaboration on energy-efficiency matters.</w:t>
            </w:r>
          </w:p>
        </w:tc>
        <w:tc>
          <w:tcPr>
            <w:tcW w:w="1138" w:type="dxa"/>
            <w:shd w:val="clear" w:color="auto" w:fill="auto"/>
            <w:tcMar>
              <w:left w:w="115" w:type="dxa"/>
              <w:right w:w="173" w:type="dxa"/>
            </w:tcMar>
            <w:vAlign w:val="center"/>
          </w:tcPr>
          <w:p w:rsidR="00B977FC" w:rsidRPr="00B977FC" w:rsidRDefault="00B977FC" w:rsidP="006660A3">
            <w:pPr>
              <w:spacing w:before="60" w:after="60"/>
              <w:jc w:val="right"/>
              <w:rPr>
                <w:b/>
                <w:color w:val="000000" w:themeColor="text1"/>
                <w:sz w:val="20"/>
                <w:szCs w:val="20"/>
                <w:lang w:val="en-US"/>
              </w:rPr>
            </w:pPr>
            <w:r w:rsidRPr="00BA218D">
              <w:rPr>
                <w:b/>
                <w:color w:val="000000" w:themeColor="text1"/>
                <w:sz w:val="20"/>
                <w:szCs w:val="20"/>
                <w:lang w:val="en-US"/>
              </w:rPr>
              <w:t>85</w:t>
            </w:r>
          </w:p>
        </w:tc>
      </w:tr>
      <w:tr w:rsidR="00862B1D" w:rsidRPr="003068D5" w:rsidTr="003B3ED6">
        <w:trPr>
          <w:cantSplit/>
        </w:trPr>
        <w:tc>
          <w:tcPr>
            <w:tcW w:w="8217" w:type="dxa"/>
            <w:shd w:val="clear" w:color="auto" w:fill="auto"/>
            <w:vAlign w:val="center"/>
          </w:tcPr>
          <w:p w:rsidR="00862B1D" w:rsidRPr="00DF4F47" w:rsidRDefault="00862B1D" w:rsidP="003B3ED6">
            <w:pPr>
              <w:spacing w:before="60" w:after="60"/>
              <w:jc w:val="left"/>
              <w:rPr>
                <w:color w:val="000000" w:themeColor="text1"/>
                <w:sz w:val="20"/>
                <w:szCs w:val="20"/>
                <w:lang w:val="en-US"/>
              </w:rPr>
            </w:pPr>
            <w:r w:rsidRPr="00DF4F47">
              <w:rPr>
                <w:color w:val="000000" w:themeColor="text1"/>
                <w:sz w:val="20"/>
                <w:szCs w:val="20"/>
                <w:lang w:val="en-US"/>
              </w:rPr>
              <w:t>Review of one project: Energy efficiency (EE) for air-conditioners in buildings for India</w:t>
            </w:r>
            <w:r w:rsidR="00B977FC">
              <w:rPr>
                <w:color w:val="000000" w:themeColor="text1"/>
                <w:sz w:val="20"/>
                <w:szCs w:val="20"/>
                <w:lang w:val="en-US"/>
              </w:rPr>
              <w:t>.</w:t>
            </w:r>
          </w:p>
        </w:tc>
        <w:tc>
          <w:tcPr>
            <w:tcW w:w="1138" w:type="dxa"/>
            <w:shd w:val="clear" w:color="auto" w:fill="auto"/>
            <w:tcMar>
              <w:left w:w="115" w:type="dxa"/>
              <w:right w:w="173" w:type="dxa"/>
            </w:tcMar>
            <w:vAlign w:val="center"/>
          </w:tcPr>
          <w:p w:rsidR="00862B1D" w:rsidRPr="00DF4F47" w:rsidRDefault="00862B1D" w:rsidP="003B3ED6">
            <w:pPr>
              <w:spacing w:before="60" w:after="60"/>
              <w:jc w:val="right"/>
              <w:rPr>
                <w:color w:val="000000" w:themeColor="text1"/>
                <w:sz w:val="20"/>
                <w:szCs w:val="20"/>
                <w:lang w:val="en-US"/>
              </w:rPr>
            </w:pPr>
            <w:r w:rsidRPr="00DF4F47">
              <w:rPr>
                <w:color w:val="000000" w:themeColor="text1"/>
                <w:sz w:val="20"/>
                <w:szCs w:val="20"/>
                <w:lang w:val="en-US"/>
              </w:rPr>
              <w:t>84</w:t>
            </w:r>
          </w:p>
        </w:tc>
      </w:tr>
      <w:tr w:rsidR="00862B1D" w:rsidRPr="0069624D" w:rsidTr="003B3ED6">
        <w:trPr>
          <w:cantSplit/>
        </w:trPr>
        <w:tc>
          <w:tcPr>
            <w:tcW w:w="8217" w:type="dxa"/>
            <w:shd w:val="clear" w:color="auto" w:fill="auto"/>
            <w:vAlign w:val="center"/>
          </w:tcPr>
          <w:p w:rsidR="00862B1D" w:rsidRPr="0069624D" w:rsidRDefault="00862B1D" w:rsidP="003B3ED6">
            <w:pPr>
              <w:spacing w:before="60" w:after="60"/>
              <w:jc w:val="left"/>
              <w:rPr>
                <w:color w:val="000000" w:themeColor="text1"/>
                <w:sz w:val="20"/>
                <w:szCs w:val="20"/>
                <w:lang w:val="en-US"/>
              </w:rPr>
            </w:pPr>
            <w:r w:rsidRPr="0069624D">
              <w:rPr>
                <w:color w:val="000000" w:themeColor="text1"/>
                <w:sz w:val="20"/>
                <w:szCs w:val="20"/>
                <w:lang w:val="en-US"/>
              </w:rPr>
              <w:t>Review of one project: Accelerating Adoption of Sustainable Thermal Comfort: Transition towards Energy Efficient and Climate Resilient Cities in India</w:t>
            </w:r>
            <w:r w:rsidR="00B977FC">
              <w:rPr>
                <w:color w:val="000000" w:themeColor="text1"/>
                <w:sz w:val="20"/>
                <w:szCs w:val="20"/>
                <w:lang w:val="en-US"/>
              </w:rPr>
              <w:t>.</w:t>
            </w:r>
          </w:p>
        </w:tc>
        <w:tc>
          <w:tcPr>
            <w:tcW w:w="1138" w:type="dxa"/>
            <w:shd w:val="clear" w:color="auto" w:fill="auto"/>
            <w:tcMar>
              <w:left w:w="115" w:type="dxa"/>
              <w:right w:w="173" w:type="dxa"/>
            </w:tcMar>
            <w:vAlign w:val="center"/>
          </w:tcPr>
          <w:p w:rsidR="00862B1D" w:rsidRPr="0069624D" w:rsidRDefault="00862B1D" w:rsidP="003B3ED6">
            <w:pPr>
              <w:spacing w:before="60" w:after="60"/>
              <w:jc w:val="right"/>
              <w:rPr>
                <w:color w:val="000000" w:themeColor="text1"/>
                <w:sz w:val="20"/>
                <w:szCs w:val="20"/>
                <w:lang w:val="en-US"/>
              </w:rPr>
            </w:pPr>
            <w:r w:rsidRPr="0069624D">
              <w:rPr>
                <w:color w:val="000000" w:themeColor="text1"/>
                <w:sz w:val="20"/>
                <w:szCs w:val="20"/>
                <w:lang w:val="en-US"/>
              </w:rPr>
              <w:t>82</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proofErr w:type="gramStart"/>
            <w:r w:rsidRPr="008423FF">
              <w:rPr>
                <w:color w:val="000000" w:themeColor="text1"/>
                <w:sz w:val="20"/>
                <w:szCs w:val="20"/>
                <w:lang w:val="en-US"/>
              </w:rPr>
              <w:t>Review of four projects: Completion of the phase</w:t>
            </w:r>
            <w:r>
              <w:rPr>
                <w:color w:val="000000" w:themeColor="text1"/>
                <w:sz w:val="20"/>
                <w:szCs w:val="20"/>
                <w:lang w:val="en-US"/>
              </w:rPr>
              <w:t>-</w:t>
            </w:r>
            <w:r w:rsidRPr="008423FF">
              <w:rPr>
                <w:color w:val="000000" w:themeColor="text1"/>
                <w:sz w:val="20"/>
                <w:szCs w:val="20"/>
                <w:lang w:val="en-US"/>
              </w:rPr>
              <w:t xml:space="preserve">out of HCFC consumption with </w:t>
            </w:r>
            <w:r>
              <w:rPr>
                <w:color w:val="000000" w:themeColor="text1"/>
                <w:sz w:val="20"/>
                <w:szCs w:val="20"/>
                <w:lang w:val="en-US"/>
              </w:rPr>
              <w:t xml:space="preserve">the </w:t>
            </w:r>
            <w:r w:rsidRPr="008423FF">
              <w:rPr>
                <w:color w:val="000000" w:themeColor="text1"/>
                <w:sz w:val="20"/>
                <w:szCs w:val="20"/>
                <w:lang w:val="en-US"/>
              </w:rPr>
              <w:t>support of low</w:t>
            </w:r>
            <w:r>
              <w:rPr>
                <w:color w:val="000000" w:themeColor="text1"/>
                <w:sz w:val="20"/>
                <w:szCs w:val="20"/>
                <w:lang w:val="en-US"/>
              </w:rPr>
              <w:t>-</w:t>
            </w:r>
            <w:r w:rsidRPr="008423FF">
              <w:rPr>
                <w:color w:val="000000" w:themeColor="text1"/>
                <w:sz w:val="20"/>
                <w:szCs w:val="20"/>
                <w:lang w:val="en-US"/>
              </w:rPr>
              <w:t xml:space="preserve">GWP technologies in Belarus, GEF project ID 6046; Kazakhstan, HCFC Phase-out in Kazakhstan through </w:t>
            </w:r>
            <w:r>
              <w:rPr>
                <w:color w:val="000000" w:themeColor="text1"/>
                <w:sz w:val="20"/>
                <w:szCs w:val="20"/>
                <w:lang w:val="en-US"/>
              </w:rPr>
              <w:t xml:space="preserve">the </w:t>
            </w:r>
            <w:r w:rsidRPr="008423FF">
              <w:rPr>
                <w:color w:val="000000" w:themeColor="text1"/>
                <w:sz w:val="20"/>
                <w:szCs w:val="20"/>
                <w:lang w:val="en-US"/>
              </w:rPr>
              <w:t>promotion of zero</w:t>
            </w:r>
            <w:r>
              <w:rPr>
                <w:color w:val="000000" w:themeColor="text1"/>
                <w:sz w:val="20"/>
                <w:szCs w:val="20"/>
                <w:lang w:val="en-US"/>
              </w:rPr>
              <w:t>-</w:t>
            </w:r>
            <w:r w:rsidRPr="008423FF">
              <w:rPr>
                <w:color w:val="000000" w:themeColor="text1"/>
                <w:sz w:val="20"/>
                <w:szCs w:val="20"/>
                <w:lang w:val="en-US"/>
              </w:rPr>
              <w:t>ODS low</w:t>
            </w:r>
            <w:r>
              <w:rPr>
                <w:color w:val="000000" w:themeColor="text1"/>
                <w:sz w:val="20"/>
                <w:szCs w:val="20"/>
                <w:lang w:val="en-US"/>
              </w:rPr>
              <w:t>-</w:t>
            </w:r>
            <w:r w:rsidRPr="008423FF">
              <w:rPr>
                <w:color w:val="000000" w:themeColor="text1"/>
                <w:sz w:val="20"/>
                <w:szCs w:val="20"/>
                <w:lang w:val="en-US"/>
              </w:rPr>
              <w:t>GWP energy</w:t>
            </w:r>
            <w:r>
              <w:rPr>
                <w:color w:val="000000" w:themeColor="text1"/>
                <w:sz w:val="20"/>
                <w:szCs w:val="20"/>
                <w:lang w:val="en-US"/>
              </w:rPr>
              <w:t>-</w:t>
            </w:r>
            <w:r w:rsidRPr="008423FF">
              <w:rPr>
                <w:color w:val="000000" w:themeColor="text1"/>
                <w:sz w:val="20"/>
                <w:szCs w:val="20"/>
                <w:lang w:val="en-US"/>
              </w:rPr>
              <w:t xml:space="preserve">efficient technologies, GEF project ID 6090; Complete HCFC phase-out in Tajikistan through </w:t>
            </w:r>
            <w:r>
              <w:rPr>
                <w:color w:val="000000" w:themeColor="text1"/>
                <w:sz w:val="20"/>
                <w:szCs w:val="20"/>
                <w:lang w:val="en-US"/>
              </w:rPr>
              <w:t xml:space="preserve">the </w:t>
            </w:r>
            <w:r w:rsidRPr="008423FF">
              <w:rPr>
                <w:color w:val="000000" w:themeColor="text1"/>
                <w:sz w:val="20"/>
                <w:szCs w:val="20"/>
                <w:lang w:val="en-US"/>
              </w:rPr>
              <w:t>promotion of zero</w:t>
            </w:r>
            <w:r>
              <w:rPr>
                <w:color w:val="000000" w:themeColor="text1"/>
                <w:sz w:val="20"/>
                <w:szCs w:val="20"/>
                <w:lang w:val="en-US"/>
              </w:rPr>
              <w:t>-</w:t>
            </w:r>
            <w:r w:rsidRPr="008423FF">
              <w:rPr>
                <w:color w:val="000000" w:themeColor="text1"/>
                <w:sz w:val="20"/>
                <w:szCs w:val="20"/>
                <w:lang w:val="en-US"/>
              </w:rPr>
              <w:t>ODS low</w:t>
            </w:r>
            <w:r>
              <w:rPr>
                <w:color w:val="000000" w:themeColor="text1"/>
                <w:sz w:val="20"/>
                <w:szCs w:val="20"/>
                <w:lang w:val="en-US"/>
              </w:rPr>
              <w:t>-</w:t>
            </w:r>
            <w:r w:rsidRPr="008423FF">
              <w:rPr>
                <w:color w:val="000000" w:themeColor="text1"/>
                <w:sz w:val="20"/>
                <w:szCs w:val="20"/>
                <w:lang w:val="en-US"/>
              </w:rPr>
              <w:t>GWP energy</w:t>
            </w:r>
            <w:r>
              <w:rPr>
                <w:color w:val="000000" w:themeColor="text1"/>
                <w:sz w:val="20"/>
                <w:szCs w:val="20"/>
                <w:lang w:val="en-US"/>
              </w:rPr>
              <w:t>-</w:t>
            </w:r>
            <w:r w:rsidRPr="008423FF">
              <w:rPr>
                <w:color w:val="000000" w:themeColor="text1"/>
                <w:sz w:val="20"/>
                <w:szCs w:val="20"/>
                <w:lang w:val="en-US"/>
              </w:rPr>
              <w:t xml:space="preserve">efficient technologies, GEF ID 6030; Complete HCFC Phase-out in Uzbekistan through </w:t>
            </w:r>
            <w:r>
              <w:rPr>
                <w:color w:val="000000" w:themeColor="text1"/>
                <w:sz w:val="20"/>
                <w:szCs w:val="20"/>
                <w:lang w:val="en-US"/>
              </w:rPr>
              <w:t xml:space="preserve">the </w:t>
            </w:r>
            <w:r w:rsidRPr="008423FF">
              <w:rPr>
                <w:color w:val="000000" w:themeColor="text1"/>
                <w:sz w:val="20"/>
                <w:szCs w:val="20"/>
                <w:lang w:val="en-US"/>
              </w:rPr>
              <w:t>promotion of zero</w:t>
            </w:r>
            <w:r>
              <w:rPr>
                <w:color w:val="000000" w:themeColor="text1"/>
                <w:sz w:val="20"/>
                <w:szCs w:val="20"/>
                <w:lang w:val="en-US"/>
              </w:rPr>
              <w:t>-</w:t>
            </w:r>
            <w:r w:rsidRPr="008423FF">
              <w:rPr>
                <w:color w:val="000000" w:themeColor="text1"/>
                <w:sz w:val="20"/>
                <w:szCs w:val="20"/>
                <w:lang w:val="en-US"/>
              </w:rPr>
              <w:t>ODS low</w:t>
            </w:r>
            <w:r>
              <w:rPr>
                <w:color w:val="000000" w:themeColor="text1"/>
                <w:sz w:val="20"/>
                <w:szCs w:val="20"/>
                <w:lang w:val="en-US"/>
              </w:rPr>
              <w:t>-</w:t>
            </w:r>
            <w:r w:rsidRPr="008423FF">
              <w:rPr>
                <w:color w:val="000000" w:themeColor="text1"/>
                <w:sz w:val="20"/>
                <w:szCs w:val="20"/>
                <w:lang w:val="en-US"/>
              </w:rPr>
              <w:t>GWP energy</w:t>
            </w:r>
            <w:r>
              <w:rPr>
                <w:color w:val="000000" w:themeColor="text1"/>
                <w:sz w:val="20"/>
                <w:szCs w:val="20"/>
                <w:lang w:val="en-US"/>
              </w:rPr>
              <w:t>-</w:t>
            </w:r>
            <w:r w:rsidRPr="008423FF">
              <w:rPr>
                <w:color w:val="000000" w:themeColor="text1"/>
                <w:sz w:val="20"/>
                <w:szCs w:val="20"/>
                <w:lang w:val="en-US"/>
              </w:rPr>
              <w:t>efficient technologies, GEF ID 6003.</w:t>
            </w:r>
            <w:proofErr w:type="gramEnd"/>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80</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 xml:space="preserve">Review of the project on the introduction of ODS alternatives in agriculture and in </w:t>
            </w:r>
            <w:r>
              <w:rPr>
                <w:color w:val="000000" w:themeColor="text1"/>
                <w:sz w:val="20"/>
                <w:szCs w:val="20"/>
                <w:lang w:val="en-US"/>
              </w:rPr>
              <w:t xml:space="preserve">the </w:t>
            </w:r>
            <w:r w:rsidRPr="008423FF">
              <w:rPr>
                <w:color w:val="000000" w:themeColor="text1"/>
                <w:sz w:val="20"/>
                <w:szCs w:val="20"/>
                <w:lang w:val="en-US"/>
              </w:rPr>
              <w:t>post-harvest sector in Kazakhstan (GEF project ID 9184)</w:t>
            </w:r>
            <w:r w:rsidR="00B977FC">
              <w:rPr>
                <w:color w:val="000000" w:themeColor="text1"/>
                <w:sz w:val="20"/>
                <w:szCs w:val="20"/>
                <w:lang w:val="en-US"/>
              </w:rPr>
              <w:t>.</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76</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Comments on the proposal for a methyl bromide project for Kazakhstan (GEF funding);</w:t>
            </w:r>
          </w:p>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Provided ideas on the use of funds under GEF 6 for ODS phase-out in non-Article 5 CEIT countries. Information on the discussions at recent Montreal Protocol meetings regarding proposals for an amendment to the Protocol.</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75</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Review of a project (Introduction of ODS alternatives in agriculture and in the post-harvest sector in Kazakhstan) against the Multilateral Fund’s policies and guidelines.</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72</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The Fund Secretariat received an invitation to attend the 45</w:t>
            </w:r>
            <w:r w:rsidRPr="008423FF">
              <w:rPr>
                <w:color w:val="000000" w:themeColor="text1"/>
                <w:sz w:val="20"/>
                <w:szCs w:val="20"/>
                <w:vertAlign w:val="superscript"/>
                <w:lang w:val="en-US"/>
              </w:rPr>
              <w:t>th</w:t>
            </w:r>
            <w:r w:rsidRPr="008423FF">
              <w:rPr>
                <w:color w:val="000000" w:themeColor="text1"/>
                <w:sz w:val="20"/>
                <w:szCs w:val="20"/>
                <w:lang w:val="en-US"/>
              </w:rPr>
              <w:t xml:space="preserve"> GEF Council Meeting that </w:t>
            </w:r>
            <w:proofErr w:type="gramStart"/>
            <w:r w:rsidRPr="008423FF">
              <w:rPr>
                <w:color w:val="000000" w:themeColor="text1"/>
                <w:sz w:val="20"/>
                <w:szCs w:val="20"/>
                <w:lang w:val="en-US"/>
              </w:rPr>
              <w:t>would be held</w:t>
            </w:r>
            <w:proofErr w:type="gramEnd"/>
            <w:r w:rsidRPr="008423FF">
              <w:rPr>
                <w:color w:val="000000" w:themeColor="text1"/>
                <w:sz w:val="20"/>
                <w:szCs w:val="20"/>
                <w:lang w:val="en-US"/>
              </w:rPr>
              <w:t xml:space="preserve"> from 5 to 7 November 2013. In a further invitation letter to the new Chief Officer, the CEO and Chairperson of the GEF welcomed a renewal of the past cooperation in </w:t>
            </w:r>
            <w:proofErr w:type="gramStart"/>
            <w:r w:rsidRPr="008423FF">
              <w:rPr>
                <w:color w:val="000000" w:themeColor="text1"/>
                <w:sz w:val="20"/>
                <w:szCs w:val="20"/>
                <w:lang w:val="en-US"/>
              </w:rPr>
              <w:t>providing assistance to</w:t>
            </w:r>
            <w:proofErr w:type="gramEnd"/>
            <w:r w:rsidRPr="008423FF">
              <w:rPr>
                <w:color w:val="000000" w:themeColor="text1"/>
                <w:sz w:val="20"/>
                <w:szCs w:val="20"/>
                <w:lang w:val="en-US"/>
              </w:rPr>
              <w:t xml:space="preserve"> parties to meet their obligations under the Montreal Protocol and a renewal of historic ties. In response, the Chief Officer informed the CEO that the Fund Secretariat would not be able to attend the Council Meeting due to preparations for the 71</w:t>
            </w:r>
            <w:r w:rsidRPr="006267E7">
              <w:rPr>
                <w:color w:val="000000" w:themeColor="text1"/>
                <w:sz w:val="20"/>
                <w:szCs w:val="20"/>
                <w:vertAlign w:val="superscript"/>
                <w:lang w:val="en-US"/>
              </w:rPr>
              <w:t>st</w:t>
            </w:r>
            <w:r>
              <w:rPr>
                <w:color w:val="000000" w:themeColor="text1"/>
                <w:sz w:val="20"/>
                <w:szCs w:val="20"/>
                <w:lang w:val="en-US"/>
              </w:rPr>
              <w:t xml:space="preserve"> </w:t>
            </w:r>
            <w:r w:rsidRPr="008423FF">
              <w:rPr>
                <w:color w:val="000000" w:themeColor="text1"/>
                <w:sz w:val="20"/>
                <w:szCs w:val="20"/>
                <w:lang w:val="en-US"/>
              </w:rPr>
              <w:t>meeting; however, he advised the CEO that he looked forward to meeting her with a view to strengthening the relationship with the GEF Secretariat.</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71</w:t>
            </w:r>
          </w:p>
        </w:tc>
      </w:tr>
      <w:tr w:rsidR="00862B1D" w:rsidRPr="008423FF" w:rsidTr="003B3ED6">
        <w:trPr>
          <w:cantSplit/>
        </w:trPr>
        <w:tc>
          <w:tcPr>
            <w:tcW w:w="8217" w:type="dxa"/>
            <w:shd w:val="clear" w:color="auto" w:fill="auto"/>
            <w:vAlign w:val="center"/>
            <w:hideMark/>
          </w:tcPr>
          <w:p w:rsidR="00862B1D" w:rsidRPr="008423FF" w:rsidRDefault="00862B1D" w:rsidP="00B977FC">
            <w:pPr>
              <w:spacing w:before="60" w:after="60"/>
              <w:jc w:val="left"/>
              <w:rPr>
                <w:color w:val="000000" w:themeColor="text1"/>
                <w:sz w:val="20"/>
                <w:szCs w:val="20"/>
                <w:lang w:val="en-US"/>
              </w:rPr>
            </w:pPr>
            <w:r w:rsidRPr="008423FF">
              <w:rPr>
                <w:color w:val="000000" w:themeColor="text1"/>
                <w:sz w:val="20"/>
                <w:szCs w:val="20"/>
                <w:lang w:val="en-US"/>
              </w:rPr>
              <w:t>The Secretariat participated in a meeting of the GEF Chemicals and Waste Technical Advisory Group (TAG) to provide feedback on the draft focal area strategy for chemicals and wastes to guide the sixth replenishment of the GEF (GEF-6). The draft strategy include</w:t>
            </w:r>
            <w:r>
              <w:rPr>
                <w:color w:val="000000" w:themeColor="text1"/>
                <w:sz w:val="20"/>
                <w:szCs w:val="20"/>
                <w:lang w:val="en-US"/>
              </w:rPr>
              <w:t>d</w:t>
            </w:r>
            <w:r w:rsidRPr="008423FF">
              <w:rPr>
                <w:color w:val="000000" w:themeColor="text1"/>
                <w:sz w:val="20"/>
                <w:szCs w:val="20"/>
                <w:lang w:val="en-US"/>
              </w:rPr>
              <w:t xml:space="preserve"> the Montreal</w:t>
            </w:r>
            <w:r>
              <w:rPr>
                <w:color w:val="000000" w:themeColor="text1"/>
                <w:sz w:val="20"/>
                <w:szCs w:val="20"/>
                <w:lang w:val="en-US"/>
              </w:rPr>
              <w:t>-</w:t>
            </w:r>
            <w:r w:rsidRPr="008423FF">
              <w:rPr>
                <w:color w:val="000000" w:themeColor="text1"/>
                <w:sz w:val="20"/>
                <w:szCs w:val="20"/>
                <w:lang w:val="en-US"/>
              </w:rPr>
              <w:t>Protocol</w:t>
            </w:r>
            <w:r>
              <w:rPr>
                <w:color w:val="000000" w:themeColor="text1"/>
                <w:sz w:val="20"/>
                <w:szCs w:val="20"/>
                <w:lang w:val="en-US"/>
              </w:rPr>
              <w:t>-</w:t>
            </w:r>
            <w:r w:rsidRPr="008423FF">
              <w:rPr>
                <w:color w:val="000000" w:themeColor="text1"/>
                <w:sz w:val="20"/>
                <w:szCs w:val="20"/>
                <w:lang w:val="en-US"/>
              </w:rPr>
              <w:t>related activities of the GEF</w:t>
            </w:r>
            <w:r w:rsidR="00B977FC">
              <w:rPr>
                <w:color w:val="000000" w:themeColor="text1"/>
                <w:sz w:val="20"/>
                <w:szCs w:val="20"/>
                <w:lang w:val="en-US"/>
              </w:rPr>
              <w:t>.</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69</w:t>
            </w:r>
          </w:p>
        </w:tc>
      </w:tr>
      <w:tr w:rsidR="00862B1D" w:rsidRPr="008423FF" w:rsidTr="003B3ED6">
        <w:trPr>
          <w:cantSplit/>
        </w:trPr>
        <w:tc>
          <w:tcPr>
            <w:tcW w:w="8217" w:type="dxa"/>
            <w:shd w:val="clear" w:color="auto" w:fill="auto"/>
            <w:vAlign w:val="center"/>
            <w:hideMark/>
          </w:tcPr>
          <w:p w:rsidR="00862B1D" w:rsidRPr="008423FF" w:rsidRDefault="00862B1D" w:rsidP="00B977FC">
            <w:pPr>
              <w:spacing w:before="60" w:after="60"/>
              <w:jc w:val="left"/>
              <w:rPr>
                <w:color w:val="000000" w:themeColor="text1"/>
                <w:sz w:val="20"/>
                <w:szCs w:val="20"/>
                <w:lang w:val="en-US"/>
              </w:rPr>
            </w:pPr>
            <w:r w:rsidRPr="008423FF">
              <w:rPr>
                <w:color w:val="000000" w:themeColor="text1"/>
                <w:sz w:val="20"/>
                <w:szCs w:val="20"/>
                <w:lang w:val="en-US"/>
              </w:rPr>
              <w:t>Since the 67</w:t>
            </w:r>
            <w:r w:rsidRPr="008423FF">
              <w:rPr>
                <w:color w:val="000000" w:themeColor="text1"/>
                <w:sz w:val="20"/>
                <w:szCs w:val="20"/>
                <w:vertAlign w:val="superscript"/>
                <w:lang w:val="en-US"/>
              </w:rPr>
              <w:t>th</w:t>
            </w:r>
            <w:r w:rsidRPr="008423FF">
              <w:rPr>
                <w:color w:val="000000" w:themeColor="text1"/>
                <w:sz w:val="20"/>
                <w:szCs w:val="20"/>
                <w:lang w:val="en-US"/>
              </w:rPr>
              <w:t xml:space="preserve"> </w:t>
            </w:r>
            <w:proofErr w:type="gramStart"/>
            <w:r w:rsidRPr="008423FF">
              <w:rPr>
                <w:color w:val="000000" w:themeColor="text1"/>
                <w:sz w:val="20"/>
                <w:szCs w:val="20"/>
                <w:lang w:val="en-US"/>
              </w:rPr>
              <w:t>meeting</w:t>
            </w:r>
            <w:proofErr w:type="gramEnd"/>
            <w:r w:rsidRPr="008423FF">
              <w:rPr>
                <w:color w:val="000000" w:themeColor="text1"/>
                <w:sz w:val="20"/>
                <w:szCs w:val="20"/>
                <w:lang w:val="en-US"/>
              </w:rPr>
              <w:t xml:space="preserve"> there </w:t>
            </w:r>
            <w:r>
              <w:rPr>
                <w:color w:val="000000" w:themeColor="text1"/>
                <w:sz w:val="20"/>
                <w:szCs w:val="20"/>
                <w:lang w:val="en-US"/>
              </w:rPr>
              <w:t>has been</w:t>
            </w:r>
            <w:r w:rsidRPr="008423FF">
              <w:rPr>
                <w:color w:val="000000" w:themeColor="text1"/>
                <w:sz w:val="20"/>
                <w:szCs w:val="20"/>
                <w:lang w:val="en-US"/>
              </w:rPr>
              <w:t xml:space="preserve"> an interchange of correspondence with the Chief Executive Officer of the GEF on issues related to cooperation between the two funding mechanisms. Consideration </w:t>
            </w:r>
            <w:proofErr w:type="gramStart"/>
            <w:r>
              <w:rPr>
                <w:color w:val="000000" w:themeColor="text1"/>
                <w:sz w:val="20"/>
                <w:szCs w:val="20"/>
                <w:lang w:val="en-US"/>
              </w:rPr>
              <w:t>has been</w:t>
            </w:r>
            <w:r w:rsidRPr="008423FF">
              <w:rPr>
                <w:color w:val="000000" w:themeColor="text1"/>
                <w:sz w:val="20"/>
                <w:szCs w:val="20"/>
                <w:lang w:val="en-US"/>
              </w:rPr>
              <w:t xml:space="preserve"> given</w:t>
            </w:r>
            <w:proofErr w:type="gramEnd"/>
            <w:r w:rsidRPr="008423FF">
              <w:rPr>
                <w:color w:val="000000" w:themeColor="text1"/>
                <w:sz w:val="20"/>
                <w:szCs w:val="20"/>
                <w:lang w:val="en-US"/>
              </w:rPr>
              <w:t xml:space="preserve"> </w:t>
            </w:r>
            <w:r>
              <w:rPr>
                <w:color w:val="000000" w:themeColor="text1"/>
                <w:sz w:val="20"/>
                <w:szCs w:val="20"/>
                <w:lang w:val="en-US"/>
              </w:rPr>
              <w:t>to</w:t>
            </w:r>
            <w:r w:rsidRPr="008423FF">
              <w:rPr>
                <w:color w:val="000000" w:themeColor="text1"/>
                <w:sz w:val="20"/>
                <w:szCs w:val="20"/>
                <w:lang w:val="en-US"/>
              </w:rPr>
              <w:t xml:space="preserve"> the possibility of issuing a joint Multilateral Fund/GEF publication on the implementation of the Montreal Protocol over the last 25 years. </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68</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color w:val="000000" w:themeColor="text1"/>
                <w:sz w:val="20"/>
                <w:szCs w:val="20"/>
                <w:lang w:val="en-US"/>
              </w:rPr>
            </w:pPr>
            <w:r w:rsidRPr="008423FF">
              <w:rPr>
                <w:b/>
                <w:color w:val="000000" w:themeColor="text1"/>
                <w:sz w:val="20"/>
                <w:szCs w:val="20"/>
                <w:lang w:val="en-US"/>
              </w:rPr>
              <w:t>Government of Fran</w:t>
            </w:r>
            <w:r w:rsidRPr="00F64554">
              <w:rPr>
                <w:b/>
                <w:color w:val="000000" w:themeColor="text1"/>
                <w:sz w:val="20"/>
                <w:szCs w:val="20"/>
                <w:lang w:val="en-US"/>
              </w:rPr>
              <w:t>ce</w:t>
            </w:r>
          </w:p>
        </w:tc>
      </w:tr>
      <w:tr w:rsidR="00862B1D" w:rsidRPr="008423FF" w:rsidTr="003B3ED6">
        <w:trPr>
          <w:cantSplit/>
        </w:trPr>
        <w:tc>
          <w:tcPr>
            <w:tcW w:w="8217" w:type="dxa"/>
            <w:shd w:val="clear" w:color="auto" w:fill="auto"/>
            <w:vAlign w:val="center"/>
            <w:hideMark/>
          </w:tcPr>
          <w:p w:rsidR="00862B1D" w:rsidRPr="00D807D0" w:rsidRDefault="00862B1D" w:rsidP="003B3ED6">
            <w:pPr>
              <w:spacing w:before="60" w:after="60"/>
              <w:jc w:val="left"/>
              <w:rPr>
                <w:color w:val="000000" w:themeColor="text1"/>
                <w:sz w:val="20"/>
                <w:szCs w:val="20"/>
                <w:lang w:val="en-US"/>
              </w:rPr>
            </w:pPr>
            <w:r w:rsidRPr="00D807D0">
              <w:rPr>
                <w:color w:val="000000" w:themeColor="text1"/>
                <w:sz w:val="20"/>
                <w:szCs w:val="20"/>
                <w:lang w:val="en-US"/>
              </w:rPr>
              <w:t xml:space="preserve">Courtesy visit to the Ministry for the Economy and Finances of France. Issues discussed included </w:t>
            </w:r>
            <w:r w:rsidRPr="00D807D0">
              <w:rPr>
                <w:i/>
                <w:color w:val="000000" w:themeColor="text1"/>
                <w:sz w:val="20"/>
                <w:szCs w:val="20"/>
                <w:lang w:val="en-US"/>
              </w:rPr>
              <w:t>inter alia</w:t>
            </w:r>
            <w:r w:rsidRPr="00D807D0">
              <w:rPr>
                <w:color w:val="000000" w:themeColor="text1"/>
                <w:sz w:val="20"/>
                <w:szCs w:val="20"/>
                <w:lang w:val="en-US"/>
              </w:rPr>
              <w:t xml:space="preserve"> bilateral co-operation by the Government of France, and the replenishment of the Multilateral Fund for the 2021-2023 triennium.</w:t>
            </w:r>
          </w:p>
        </w:tc>
        <w:tc>
          <w:tcPr>
            <w:tcW w:w="1138" w:type="dxa"/>
            <w:shd w:val="clear" w:color="auto" w:fill="auto"/>
            <w:tcMar>
              <w:left w:w="115" w:type="dxa"/>
              <w:right w:w="173" w:type="dxa"/>
            </w:tcMar>
            <w:vAlign w:val="center"/>
            <w:hideMark/>
          </w:tcPr>
          <w:p w:rsidR="00862B1D" w:rsidRPr="00D807D0" w:rsidRDefault="00862B1D" w:rsidP="003B3ED6">
            <w:pPr>
              <w:spacing w:before="60" w:after="60"/>
              <w:jc w:val="right"/>
              <w:rPr>
                <w:color w:val="000000" w:themeColor="text1"/>
                <w:sz w:val="20"/>
                <w:szCs w:val="20"/>
                <w:lang w:val="en-US"/>
              </w:rPr>
            </w:pPr>
            <w:r w:rsidRPr="00D807D0">
              <w:rPr>
                <w:color w:val="000000" w:themeColor="text1"/>
                <w:sz w:val="20"/>
                <w:szCs w:val="20"/>
                <w:lang w:val="en-US"/>
              </w:rPr>
              <w:t>83</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Information on the modalities for additional contributions to the Multilateral Fund.</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77</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BA218D">
            <w:pPr>
              <w:keepNext/>
              <w:spacing w:before="60" w:after="60"/>
              <w:jc w:val="left"/>
              <w:rPr>
                <w:color w:val="000000" w:themeColor="text1"/>
                <w:sz w:val="20"/>
                <w:szCs w:val="20"/>
                <w:lang w:val="en-US"/>
              </w:rPr>
            </w:pPr>
            <w:r w:rsidRPr="008423FF">
              <w:rPr>
                <w:b/>
                <w:color w:val="000000" w:themeColor="text1"/>
                <w:sz w:val="20"/>
                <w:szCs w:val="20"/>
                <w:lang w:val="en-US"/>
              </w:rPr>
              <w:lastRenderedPageBreak/>
              <w:t>Green Climate Fund (GCF)</w:t>
            </w:r>
          </w:p>
        </w:tc>
      </w:tr>
      <w:tr w:rsidR="002D65B8" w:rsidRPr="008423FF" w:rsidTr="006660A3">
        <w:trPr>
          <w:cantSplit/>
        </w:trPr>
        <w:tc>
          <w:tcPr>
            <w:tcW w:w="8217" w:type="dxa"/>
            <w:shd w:val="clear" w:color="auto" w:fill="auto"/>
            <w:vAlign w:val="center"/>
          </w:tcPr>
          <w:p w:rsidR="002D65B8" w:rsidRPr="00BA218D" w:rsidRDefault="002D65B8" w:rsidP="00B977FC">
            <w:pPr>
              <w:spacing w:before="60" w:after="60"/>
              <w:jc w:val="left"/>
              <w:rPr>
                <w:b/>
                <w:sz w:val="20"/>
                <w:szCs w:val="20"/>
                <w:lang w:val="en-CA"/>
              </w:rPr>
            </w:pPr>
            <w:r w:rsidRPr="00BA218D">
              <w:rPr>
                <w:b/>
                <w:sz w:val="20"/>
                <w:szCs w:val="20"/>
                <w:lang w:val="en-CA"/>
              </w:rPr>
              <w:t xml:space="preserve">Informal on-line discussions between the Secretariat and staff of the </w:t>
            </w:r>
            <w:r w:rsidR="00B977FC" w:rsidRPr="00BA218D">
              <w:rPr>
                <w:b/>
                <w:sz w:val="20"/>
                <w:szCs w:val="20"/>
                <w:lang w:val="en-CA"/>
              </w:rPr>
              <w:t xml:space="preserve">GCF </w:t>
            </w:r>
            <w:r w:rsidRPr="00BA218D">
              <w:rPr>
                <w:b/>
                <w:sz w:val="20"/>
                <w:szCs w:val="20"/>
                <w:lang w:val="en-CA"/>
              </w:rPr>
              <w:t>on possibilities for further collaboration</w:t>
            </w:r>
            <w:r w:rsidR="00B977FC" w:rsidRPr="00BA218D">
              <w:rPr>
                <w:b/>
                <w:sz w:val="20"/>
                <w:szCs w:val="20"/>
                <w:lang w:val="en-CA"/>
              </w:rPr>
              <w:t>, as</w:t>
            </w:r>
            <w:r w:rsidRPr="00BA218D">
              <w:rPr>
                <w:b/>
                <w:sz w:val="20"/>
                <w:szCs w:val="20"/>
                <w:lang w:val="en-CA"/>
              </w:rPr>
              <w:t xml:space="preserve"> the consultative meeting on development of </w:t>
            </w:r>
            <w:r w:rsidR="00B977FC" w:rsidRPr="00BA218D">
              <w:rPr>
                <w:b/>
                <w:sz w:val="20"/>
                <w:szCs w:val="20"/>
                <w:lang w:val="en-CA"/>
              </w:rPr>
              <w:t xml:space="preserve">GCF </w:t>
            </w:r>
            <w:r w:rsidRPr="00BA218D">
              <w:rPr>
                <w:b/>
                <w:sz w:val="20"/>
                <w:szCs w:val="20"/>
                <w:lang w:val="en-CA"/>
              </w:rPr>
              <w:t>energy efficiency sectoral guidance</w:t>
            </w:r>
            <w:r w:rsidR="00B977FC" w:rsidRPr="00BA218D">
              <w:rPr>
                <w:b/>
                <w:sz w:val="20"/>
                <w:szCs w:val="20"/>
                <w:lang w:val="en-CA"/>
              </w:rPr>
              <w:t xml:space="preserve"> scheduled for </w:t>
            </w:r>
            <w:r w:rsidRPr="00BA218D">
              <w:rPr>
                <w:b/>
                <w:sz w:val="20"/>
                <w:szCs w:val="20"/>
                <w:lang w:val="en-CA"/>
              </w:rPr>
              <w:t>27-28 February 2020</w:t>
            </w:r>
            <w:r w:rsidR="00B977FC" w:rsidRPr="00BA218D">
              <w:rPr>
                <w:b/>
                <w:sz w:val="20"/>
                <w:szCs w:val="20"/>
                <w:lang w:val="en-CA"/>
              </w:rPr>
              <w:t xml:space="preserve"> </w:t>
            </w:r>
            <w:proofErr w:type="gramStart"/>
            <w:r w:rsidR="00B977FC" w:rsidRPr="00BA218D">
              <w:rPr>
                <w:b/>
                <w:sz w:val="20"/>
                <w:szCs w:val="20"/>
                <w:lang w:val="en-CA"/>
              </w:rPr>
              <w:t>was cancelled</w:t>
            </w:r>
            <w:proofErr w:type="gramEnd"/>
            <w:r w:rsidR="00B977FC" w:rsidRPr="00BA218D">
              <w:rPr>
                <w:b/>
                <w:sz w:val="20"/>
                <w:szCs w:val="20"/>
                <w:lang w:val="en-CA"/>
              </w:rPr>
              <w:t xml:space="preserve"> due to COVID-19.</w:t>
            </w:r>
          </w:p>
        </w:tc>
        <w:tc>
          <w:tcPr>
            <w:tcW w:w="1138" w:type="dxa"/>
            <w:shd w:val="clear" w:color="auto" w:fill="auto"/>
            <w:tcMar>
              <w:left w:w="115" w:type="dxa"/>
              <w:right w:w="173" w:type="dxa"/>
            </w:tcMar>
            <w:vAlign w:val="center"/>
          </w:tcPr>
          <w:p w:rsidR="002D65B8" w:rsidRPr="00B977FC" w:rsidRDefault="002D65B8" w:rsidP="006660A3">
            <w:pPr>
              <w:spacing w:before="60" w:after="60"/>
              <w:jc w:val="right"/>
              <w:rPr>
                <w:b/>
                <w:color w:val="000000" w:themeColor="text1"/>
                <w:sz w:val="20"/>
                <w:szCs w:val="20"/>
                <w:lang w:val="en-US"/>
              </w:rPr>
            </w:pPr>
            <w:r w:rsidRPr="00BA218D">
              <w:rPr>
                <w:b/>
                <w:color w:val="000000" w:themeColor="text1"/>
                <w:sz w:val="20"/>
                <w:szCs w:val="20"/>
                <w:lang w:val="en-US"/>
              </w:rPr>
              <w:t>85</w:t>
            </w:r>
          </w:p>
        </w:tc>
      </w:tr>
      <w:tr w:rsidR="00862B1D" w:rsidRPr="008423FF" w:rsidTr="003B3ED6">
        <w:trPr>
          <w:cantSplit/>
        </w:trPr>
        <w:tc>
          <w:tcPr>
            <w:tcW w:w="8217" w:type="dxa"/>
            <w:shd w:val="clear" w:color="auto" w:fill="auto"/>
            <w:vAlign w:val="center"/>
          </w:tcPr>
          <w:p w:rsidR="00862B1D" w:rsidRPr="00DF4F47" w:rsidRDefault="00862B1D" w:rsidP="003B3ED6">
            <w:pPr>
              <w:spacing w:before="60" w:after="60"/>
              <w:jc w:val="left"/>
              <w:rPr>
                <w:sz w:val="20"/>
                <w:szCs w:val="20"/>
                <w:lang w:val="en-CA"/>
              </w:rPr>
            </w:pPr>
            <w:r w:rsidRPr="00DF4F47">
              <w:rPr>
                <w:sz w:val="20"/>
                <w:szCs w:val="20"/>
                <w:lang w:val="en-CA"/>
              </w:rPr>
              <w:t xml:space="preserve">A representative of the </w:t>
            </w:r>
            <w:r w:rsidR="00B977FC">
              <w:rPr>
                <w:sz w:val="20"/>
                <w:szCs w:val="20"/>
                <w:lang w:val="en-CA"/>
              </w:rPr>
              <w:t>GCF</w:t>
            </w:r>
            <w:r w:rsidRPr="00DF4F47">
              <w:rPr>
                <w:sz w:val="20"/>
                <w:szCs w:val="20"/>
                <w:lang w:val="en-CA"/>
              </w:rPr>
              <w:t xml:space="preserve"> visited the Secretariat and held a number of meetings with the Secretariat staff that provided an opportunity for an exchange of information on how both funds operate and possibilities for further collaboration.</w:t>
            </w:r>
          </w:p>
        </w:tc>
        <w:tc>
          <w:tcPr>
            <w:tcW w:w="1138" w:type="dxa"/>
            <w:shd w:val="clear" w:color="auto" w:fill="auto"/>
            <w:tcMar>
              <w:left w:w="115" w:type="dxa"/>
              <w:right w:w="173" w:type="dxa"/>
            </w:tcMar>
            <w:vAlign w:val="center"/>
          </w:tcPr>
          <w:p w:rsidR="00862B1D" w:rsidRPr="00DF4F47" w:rsidRDefault="00862B1D" w:rsidP="003B3ED6">
            <w:pPr>
              <w:spacing w:before="60" w:after="60"/>
              <w:jc w:val="right"/>
              <w:rPr>
                <w:color w:val="000000" w:themeColor="text1"/>
                <w:sz w:val="20"/>
                <w:szCs w:val="20"/>
                <w:lang w:val="en-US"/>
              </w:rPr>
            </w:pPr>
            <w:r w:rsidRPr="00DF4F47">
              <w:rPr>
                <w:color w:val="000000" w:themeColor="text1"/>
                <w:sz w:val="20"/>
                <w:szCs w:val="20"/>
                <w:lang w:val="en-US"/>
              </w:rPr>
              <w:t>84</w:t>
            </w:r>
          </w:p>
        </w:tc>
      </w:tr>
      <w:tr w:rsidR="00862B1D" w:rsidRPr="008423FF" w:rsidTr="003B3ED6">
        <w:trPr>
          <w:cantSplit/>
        </w:trPr>
        <w:tc>
          <w:tcPr>
            <w:tcW w:w="8217" w:type="dxa"/>
            <w:shd w:val="clear" w:color="auto" w:fill="auto"/>
            <w:vAlign w:val="center"/>
          </w:tcPr>
          <w:p w:rsidR="00862B1D" w:rsidRPr="00D807D0" w:rsidRDefault="00862B1D" w:rsidP="003B3ED6">
            <w:pPr>
              <w:spacing w:before="60" w:after="60"/>
              <w:jc w:val="left"/>
              <w:rPr>
                <w:color w:val="000000" w:themeColor="text1"/>
                <w:sz w:val="20"/>
                <w:szCs w:val="20"/>
                <w:lang w:val="en-US"/>
              </w:rPr>
            </w:pPr>
            <w:r w:rsidRPr="00D807D0">
              <w:rPr>
                <w:color w:val="000000" w:themeColor="text1"/>
                <w:sz w:val="20"/>
                <w:szCs w:val="20"/>
              </w:rPr>
              <w:t>Informal discussions between t</w:t>
            </w:r>
            <w:r w:rsidRPr="00D807D0">
              <w:rPr>
                <w:color w:val="000000" w:themeColor="text1"/>
                <w:sz w:val="20"/>
                <w:szCs w:val="20"/>
                <w:lang w:val="en-US"/>
              </w:rPr>
              <w:t xml:space="preserve">he Chief Officer and the Deputy Executive Secretary of the </w:t>
            </w:r>
            <w:r w:rsidR="00B977FC">
              <w:rPr>
                <w:color w:val="000000" w:themeColor="text1"/>
                <w:sz w:val="20"/>
                <w:szCs w:val="20"/>
                <w:lang w:val="en-US"/>
              </w:rPr>
              <w:t>GCF</w:t>
            </w:r>
            <w:r w:rsidRPr="00D807D0">
              <w:rPr>
                <w:color w:val="000000" w:themeColor="text1"/>
                <w:sz w:val="20"/>
                <w:szCs w:val="20"/>
                <w:lang w:val="en-US"/>
              </w:rPr>
              <w:t xml:space="preserve"> on matters of interests to both Funds, in the margins of the fourth session of the United Nations Environment Assembly.</w:t>
            </w:r>
          </w:p>
        </w:tc>
        <w:tc>
          <w:tcPr>
            <w:tcW w:w="1138" w:type="dxa"/>
            <w:shd w:val="clear" w:color="auto" w:fill="auto"/>
            <w:tcMar>
              <w:left w:w="115" w:type="dxa"/>
              <w:right w:w="173" w:type="dxa"/>
            </w:tcMar>
            <w:vAlign w:val="center"/>
          </w:tcPr>
          <w:p w:rsidR="00862B1D" w:rsidRPr="00D807D0" w:rsidRDefault="00862B1D" w:rsidP="003B3ED6">
            <w:pPr>
              <w:spacing w:before="60" w:after="60"/>
              <w:jc w:val="right"/>
              <w:rPr>
                <w:color w:val="000000" w:themeColor="text1"/>
                <w:sz w:val="20"/>
                <w:szCs w:val="20"/>
                <w:lang w:val="en-US"/>
              </w:rPr>
            </w:pPr>
            <w:r w:rsidRPr="00D807D0">
              <w:rPr>
                <w:color w:val="000000" w:themeColor="text1"/>
                <w:sz w:val="20"/>
                <w:szCs w:val="20"/>
                <w:lang w:val="en-US"/>
              </w:rPr>
              <w:t>83</w:t>
            </w:r>
          </w:p>
        </w:tc>
      </w:tr>
      <w:tr w:rsidR="00862B1D" w:rsidRPr="008423FF" w:rsidTr="003B3ED6">
        <w:trPr>
          <w:cantSplit/>
        </w:trPr>
        <w:tc>
          <w:tcPr>
            <w:tcW w:w="8217" w:type="dxa"/>
            <w:shd w:val="clear" w:color="auto" w:fill="auto"/>
            <w:vAlign w:val="center"/>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 xml:space="preserve">Meeting documents related the modalities </w:t>
            </w:r>
            <w:r>
              <w:rPr>
                <w:color w:val="000000" w:themeColor="text1"/>
                <w:sz w:val="20"/>
                <w:szCs w:val="20"/>
                <w:lang w:val="en-US"/>
              </w:rPr>
              <w:t>for</w:t>
            </w:r>
            <w:r w:rsidRPr="008423FF">
              <w:rPr>
                <w:color w:val="000000" w:themeColor="text1"/>
                <w:sz w:val="20"/>
                <w:szCs w:val="20"/>
                <w:lang w:val="en-US"/>
              </w:rPr>
              <w:t xml:space="preserve"> reporting </w:t>
            </w:r>
            <w:r>
              <w:rPr>
                <w:color w:val="000000" w:themeColor="text1"/>
                <w:sz w:val="20"/>
                <w:szCs w:val="20"/>
                <w:lang w:val="en-US"/>
              </w:rPr>
              <w:t xml:space="preserve">the </w:t>
            </w:r>
            <w:r w:rsidRPr="008423FF">
              <w:rPr>
                <w:color w:val="000000" w:themeColor="text1"/>
                <w:sz w:val="20"/>
                <w:szCs w:val="20"/>
                <w:lang w:val="en-US"/>
              </w:rPr>
              <w:t>administrative costs of implementing agencies including the following documents: UNEP/OzL.Pro/ExCom/26/67, UNEP/OzL.Pro/ExCom/34/52 and, UNEP/OzL.Pro/ExCom/38/59, UNEP/OzL.Pro/ExCom/55/48, and UNEP/OzL.Pro/ExCom/80/43</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81</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Conference call to provide information on the Multilateral Fund practices regarding concessional lending and incremental</w:t>
            </w:r>
            <w:r>
              <w:rPr>
                <w:color w:val="000000" w:themeColor="text1"/>
                <w:sz w:val="20"/>
                <w:szCs w:val="20"/>
                <w:lang w:val="en-US"/>
              </w:rPr>
              <w:t xml:space="preserve"> costs</w:t>
            </w:r>
            <w:r w:rsidRPr="008423FF">
              <w:rPr>
                <w:color w:val="000000" w:themeColor="text1"/>
                <w:sz w:val="20"/>
                <w:szCs w:val="20"/>
                <w:lang w:val="en-US"/>
              </w:rPr>
              <w:t>.</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80</w:t>
            </w:r>
          </w:p>
        </w:tc>
      </w:tr>
      <w:tr w:rsidR="00862B1D" w:rsidRPr="008423FF" w:rsidTr="003B3ED6">
        <w:trPr>
          <w:cantSplit/>
        </w:trPr>
        <w:tc>
          <w:tcPr>
            <w:tcW w:w="8217" w:type="dxa"/>
            <w:shd w:val="clear" w:color="auto" w:fill="auto"/>
            <w:vAlign w:val="center"/>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rsidR="00862B1D" w:rsidRPr="008423FF" w:rsidRDefault="00862B1D" w:rsidP="003B3ED6">
            <w:pPr>
              <w:spacing w:before="60" w:after="60"/>
              <w:jc w:val="left"/>
              <w:rPr>
                <w:color w:val="000000" w:themeColor="text1"/>
                <w:sz w:val="20"/>
                <w:szCs w:val="20"/>
                <w:lang w:val="en-US"/>
              </w:rPr>
            </w:pPr>
            <w:proofErr w:type="gramStart"/>
            <w:r w:rsidRPr="008423FF">
              <w:rPr>
                <w:color w:val="000000" w:themeColor="text1"/>
                <w:sz w:val="20"/>
                <w:szCs w:val="20"/>
                <w:lang w:val="en-US"/>
              </w:rPr>
              <w:t>Documents were provided</w:t>
            </w:r>
            <w:r>
              <w:rPr>
                <w:color w:val="000000" w:themeColor="text1"/>
                <w:sz w:val="20"/>
                <w:szCs w:val="20"/>
                <w:lang w:val="en-US"/>
              </w:rPr>
              <w:t>,</w:t>
            </w:r>
            <w:r w:rsidRPr="008423FF">
              <w:rPr>
                <w:color w:val="000000" w:themeColor="text1"/>
                <w:sz w:val="20"/>
                <w:szCs w:val="20"/>
                <w:lang w:val="en-US"/>
              </w:rPr>
              <w:t xml:space="preserve">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roofErr w:type="gramEnd"/>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77</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The Fund Secretariat’s experience in establishing legal arrangements with implementing entities and establishing a progress reporting system for the Multilateral Fund.</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76</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Information on performance indicators developed for the Multilateral Fund;</w:t>
            </w:r>
          </w:p>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Information on the discussions at recent Montreal Protocol meetings regarding proposals for an amendment to the Protocol;</w:t>
            </w:r>
          </w:p>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 xml:space="preserve">Information on the Multilateral Fund’s monitoring and accounting framework including Chapter XI of the Multilateral Fund policies, procedures, guidelines and criteria (monitoring and evaluation); </w:t>
            </w:r>
          </w:p>
          <w:p w:rsidR="00862B1D" w:rsidRPr="008423FF" w:rsidRDefault="00862B1D" w:rsidP="003B3ED6">
            <w:pPr>
              <w:spacing w:before="60" w:after="60"/>
              <w:jc w:val="left"/>
              <w:rPr>
                <w:color w:val="000000" w:themeColor="text1"/>
                <w:sz w:val="20"/>
                <w:szCs w:val="20"/>
                <w:lang w:val="en-US"/>
              </w:rPr>
            </w:pPr>
            <w:r>
              <w:rPr>
                <w:color w:val="000000" w:themeColor="text1"/>
                <w:sz w:val="20"/>
                <w:szCs w:val="20"/>
                <w:lang w:val="en-US"/>
              </w:rPr>
              <w:t>P</w:t>
            </w:r>
            <w:r w:rsidRPr="008423FF">
              <w:rPr>
                <w:color w:val="000000" w:themeColor="text1"/>
                <w:sz w:val="20"/>
                <w:szCs w:val="20"/>
                <w:lang w:val="en-US"/>
              </w:rPr>
              <w:t>resentation on capacity building under the Multilateral Fund.</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75</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Presentation on</w:t>
            </w:r>
            <w:r>
              <w:rPr>
                <w:color w:val="000000" w:themeColor="text1"/>
                <w:sz w:val="20"/>
                <w:szCs w:val="20"/>
                <w:lang w:val="en-US"/>
              </w:rPr>
              <w:t xml:space="preserve"> the </w:t>
            </w:r>
            <w:r w:rsidRPr="008423FF">
              <w:rPr>
                <w:color w:val="000000" w:themeColor="text1"/>
                <w:sz w:val="20"/>
                <w:szCs w:val="20"/>
                <w:lang w:val="en-US"/>
              </w:rPr>
              <w:t>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74</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Overview of the objectives and operation of the Multilateral Fund</w:t>
            </w:r>
            <w:r>
              <w:rPr>
                <w:color w:val="000000" w:themeColor="text1"/>
                <w:sz w:val="20"/>
                <w:szCs w:val="20"/>
                <w:lang w:val="en-US"/>
              </w:rPr>
              <w:t xml:space="preserve">, </w:t>
            </w:r>
            <w:r w:rsidRPr="008423FF">
              <w:rPr>
                <w:color w:val="000000" w:themeColor="text1"/>
                <w:sz w:val="20"/>
                <w:szCs w:val="20"/>
                <w:lang w:val="en-US"/>
              </w:rPr>
              <w:t xml:space="preserve">including its project review process, policy development, meeting process, </w:t>
            </w:r>
            <w:r>
              <w:rPr>
                <w:color w:val="000000" w:themeColor="text1"/>
                <w:sz w:val="20"/>
                <w:szCs w:val="20"/>
                <w:lang w:val="en-US"/>
              </w:rPr>
              <w:t xml:space="preserve">and </w:t>
            </w:r>
            <w:r w:rsidRPr="008423FF">
              <w:rPr>
                <w:color w:val="000000" w:themeColor="text1"/>
                <w:sz w:val="20"/>
                <w:szCs w:val="20"/>
                <w:lang w:val="en-US"/>
              </w:rPr>
              <w:t>implementation of Executive Committee decisions.</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72</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 xml:space="preserve">The Interim Secretariat of the </w:t>
            </w:r>
            <w:r w:rsidR="00B977FC">
              <w:rPr>
                <w:color w:val="000000" w:themeColor="text1"/>
                <w:sz w:val="20"/>
                <w:szCs w:val="20"/>
                <w:lang w:val="en-US"/>
              </w:rPr>
              <w:t>GCF</w:t>
            </w:r>
            <w:r w:rsidRPr="008423FF">
              <w:rPr>
                <w:color w:val="000000" w:themeColor="text1"/>
                <w:sz w:val="20"/>
                <w:szCs w:val="20"/>
                <w:lang w:val="en-US"/>
              </w:rPr>
              <w:t xml:space="preserve"> wrote to the Multilateral Fund on 24 September 2013 with an invitation to attend the 5</w:t>
            </w:r>
            <w:r w:rsidRPr="008423FF">
              <w:rPr>
                <w:color w:val="000000" w:themeColor="text1"/>
                <w:sz w:val="20"/>
                <w:szCs w:val="20"/>
                <w:vertAlign w:val="superscript"/>
                <w:lang w:val="en-US"/>
              </w:rPr>
              <w:t>th</w:t>
            </w:r>
            <w:r w:rsidRPr="008423FF">
              <w:rPr>
                <w:color w:val="000000" w:themeColor="text1"/>
                <w:sz w:val="20"/>
                <w:szCs w:val="20"/>
                <w:lang w:val="en-US"/>
              </w:rPr>
              <w:t xml:space="preserve"> meeting of the Board of the </w:t>
            </w:r>
            <w:r w:rsidR="00B977FC">
              <w:rPr>
                <w:color w:val="000000" w:themeColor="text1"/>
                <w:sz w:val="20"/>
                <w:szCs w:val="20"/>
                <w:lang w:val="en-US"/>
              </w:rPr>
              <w:t>GCF</w:t>
            </w:r>
            <w:r w:rsidRPr="008423FF">
              <w:rPr>
                <w:color w:val="000000" w:themeColor="text1"/>
                <w:sz w:val="20"/>
                <w:szCs w:val="20"/>
                <w:lang w:val="en-US"/>
              </w:rPr>
              <w:t xml:space="preserve"> as an observer, although the letter noted that observer status for the Multilateral Fund </w:t>
            </w:r>
            <w:proofErr w:type="gramStart"/>
            <w:r w:rsidRPr="008423FF">
              <w:rPr>
                <w:color w:val="000000" w:themeColor="text1"/>
                <w:sz w:val="20"/>
                <w:szCs w:val="20"/>
                <w:lang w:val="en-US"/>
              </w:rPr>
              <w:t>had not yet been approved</w:t>
            </w:r>
            <w:proofErr w:type="gramEnd"/>
            <w:r w:rsidRPr="008423FF">
              <w:rPr>
                <w:color w:val="000000" w:themeColor="text1"/>
                <w:sz w:val="20"/>
                <w:szCs w:val="20"/>
                <w:lang w:val="en-US"/>
              </w:rPr>
              <w:t>. The Fund Secretariat could not attend the Board meeting, which took place from 8 to 10 October, due to preparations for the 71</w:t>
            </w:r>
            <w:r w:rsidRPr="008423FF">
              <w:rPr>
                <w:color w:val="000000" w:themeColor="text1"/>
                <w:sz w:val="20"/>
                <w:szCs w:val="20"/>
                <w:vertAlign w:val="superscript"/>
                <w:lang w:val="en-US"/>
              </w:rPr>
              <w:t>st</w:t>
            </w:r>
            <w:r w:rsidRPr="008423FF">
              <w:rPr>
                <w:color w:val="000000" w:themeColor="text1"/>
                <w:sz w:val="20"/>
                <w:szCs w:val="20"/>
                <w:lang w:val="en-US"/>
              </w:rPr>
              <w:t xml:space="preserve"> meeting. A further letter of 21 October 2013 informed the Fund Secretariat that the next Board meeting would take place in Indonesia from 19 to 21 February 2014, </w:t>
            </w:r>
            <w:r>
              <w:rPr>
                <w:color w:val="000000" w:themeColor="text1"/>
                <w:sz w:val="20"/>
                <w:szCs w:val="20"/>
                <w:lang w:val="en-US"/>
              </w:rPr>
              <w:t xml:space="preserve">indicated </w:t>
            </w:r>
            <w:r w:rsidRPr="008423FF">
              <w:rPr>
                <w:color w:val="000000" w:themeColor="text1"/>
                <w:sz w:val="20"/>
                <w:szCs w:val="20"/>
                <w:lang w:val="en-US"/>
              </w:rPr>
              <w:t xml:space="preserve">that observer status for the Multilateral Fund had been approved by an amendment to decision B.04/15, </w:t>
            </w:r>
            <w:proofErr w:type="gramStart"/>
            <w:r w:rsidRPr="008423FF">
              <w:rPr>
                <w:color w:val="000000" w:themeColor="text1"/>
                <w:sz w:val="20"/>
                <w:szCs w:val="20"/>
                <w:lang w:val="en-US"/>
              </w:rPr>
              <w:t>and also</w:t>
            </w:r>
            <w:proofErr w:type="gramEnd"/>
            <w:r w:rsidRPr="008423FF">
              <w:rPr>
                <w:color w:val="000000" w:themeColor="text1"/>
                <w:sz w:val="20"/>
                <w:szCs w:val="20"/>
                <w:lang w:val="en-US"/>
              </w:rPr>
              <w:t xml:space="preserve"> requested the Fund Secretariat to nominate a contact person.</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71</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BA218D">
            <w:pPr>
              <w:keepNext/>
              <w:spacing w:before="60" w:after="60"/>
              <w:jc w:val="left"/>
              <w:rPr>
                <w:color w:val="000000" w:themeColor="text1"/>
                <w:sz w:val="20"/>
                <w:szCs w:val="20"/>
                <w:lang w:val="en-US"/>
              </w:rPr>
            </w:pPr>
            <w:r w:rsidRPr="008423FF">
              <w:rPr>
                <w:b/>
                <w:color w:val="000000" w:themeColor="text1"/>
                <w:sz w:val="20"/>
                <w:szCs w:val="20"/>
                <w:lang w:val="en-US"/>
              </w:rPr>
              <w:lastRenderedPageBreak/>
              <w:t>Grenoble School of Management</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Information on the policies and procedures of the Multilateral Fund and the process of project approval for a study on technology learning curves</w:t>
            </w:r>
            <w:r>
              <w:rPr>
                <w:color w:val="000000" w:themeColor="text1"/>
                <w:sz w:val="20"/>
                <w:szCs w:val="20"/>
                <w:lang w:val="en-US"/>
              </w:rPr>
              <w:t>.</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80</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color w:val="000000" w:themeColor="text1"/>
                <w:sz w:val="20"/>
                <w:szCs w:val="20"/>
                <w:lang w:val="en-US"/>
              </w:rPr>
            </w:pPr>
            <w:r w:rsidRPr="008423FF">
              <w:rPr>
                <w:b/>
                <w:color w:val="000000" w:themeColor="text1"/>
                <w:sz w:val="20"/>
                <w:szCs w:val="20"/>
                <w:lang w:val="en-US"/>
              </w:rPr>
              <w:t>Intergovernmental Platform on Biodiversity and Ecosystem Services (IPBES)</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Information on practices regarding financial support to meeting participants/delegates.</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75</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keepNext/>
              <w:spacing w:before="60" w:after="60"/>
              <w:jc w:val="left"/>
              <w:rPr>
                <w:color w:val="000000" w:themeColor="text1"/>
                <w:sz w:val="20"/>
                <w:szCs w:val="20"/>
                <w:lang w:val="en-US"/>
              </w:rPr>
            </w:pPr>
            <w:r>
              <w:rPr>
                <w:b/>
                <w:color w:val="000000" w:themeColor="text1"/>
                <w:sz w:val="20"/>
                <w:szCs w:val="20"/>
                <w:lang w:val="en-US"/>
              </w:rPr>
              <w:t>International Energy Agency (IEA)</w:t>
            </w:r>
          </w:p>
        </w:tc>
      </w:tr>
      <w:tr w:rsidR="00862B1D" w:rsidRPr="008423FF" w:rsidTr="003B3ED6">
        <w:trPr>
          <w:cantSplit/>
        </w:trPr>
        <w:tc>
          <w:tcPr>
            <w:tcW w:w="8217" w:type="dxa"/>
            <w:shd w:val="clear" w:color="auto" w:fill="auto"/>
            <w:vAlign w:val="center"/>
            <w:hideMark/>
          </w:tcPr>
          <w:p w:rsidR="00862B1D" w:rsidRPr="00D807D0" w:rsidRDefault="00862B1D" w:rsidP="003B3ED6">
            <w:pPr>
              <w:spacing w:before="60" w:after="60"/>
              <w:jc w:val="left"/>
              <w:rPr>
                <w:color w:val="000000" w:themeColor="text1"/>
                <w:sz w:val="20"/>
                <w:szCs w:val="20"/>
                <w:lang w:val="en-US"/>
              </w:rPr>
            </w:pPr>
            <w:r w:rsidRPr="00D807D0">
              <w:rPr>
                <w:color w:val="000000" w:themeColor="text1"/>
                <w:sz w:val="20"/>
                <w:szCs w:val="20"/>
                <w:lang w:val="en-US"/>
              </w:rPr>
              <w:t xml:space="preserve">The Secretariat and the Executive Secretary of the Ozone Secretariat met with a representative of the IEA. The Secretariat explained the work on energy efficiency in the context of the Kigali Amendment. The representative of the IEA indicated that his Organization had undertaken a compilation of policies and standards on energy efficiency in different countries and made it available to the Secretariat. The representative also shared a report on cooling prepared by the IEA. </w:t>
            </w:r>
          </w:p>
        </w:tc>
        <w:tc>
          <w:tcPr>
            <w:tcW w:w="1138" w:type="dxa"/>
            <w:shd w:val="clear" w:color="auto" w:fill="auto"/>
            <w:tcMar>
              <w:left w:w="115" w:type="dxa"/>
              <w:right w:w="173" w:type="dxa"/>
            </w:tcMar>
            <w:vAlign w:val="center"/>
            <w:hideMark/>
          </w:tcPr>
          <w:p w:rsidR="00862B1D" w:rsidRPr="00D807D0" w:rsidRDefault="00862B1D" w:rsidP="003B3ED6">
            <w:pPr>
              <w:spacing w:before="60" w:after="60"/>
              <w:jc w:val="right"/>
              <w:rPr>
                <w:color w:val="000000" w:themeColor="text1"/>
                <w:sz w:val="20"/>
                <w:szCs w:val="20"/>
                <w:lang w:val="en-US"/>
              </w:rPr>
            </w:pPr>
            <w:r w:rsidRPr="00D807D0">
              <w:rPr>
                <w:color w:val="000000" w:themeColor="text1"/>
                <w:sz w:val="20"/>
                <w:szCs w:val="20"/>
                <w:lang w:val="en-US"/>
              </w:rPr>
              <w:t>83</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color w:val="000000" w:themeColor="text1"/>
                <w:sz w:val="20"/>
                <w:szCs w:val="20"/>
                <w:lang w:val="en-US"/>
              </w:rPr>
            </w:pPr>
            <w:r w:rsidRPr="008423FF">
              <w:rPr>
                <w:b/>
                <w:color w:val="000000" w:themeColor="text1"/>
                <w:sz w:val="20"/>
                <w:szCs w:val="20"/>
                <w:lang w:val="en-US"/>
              </w:rPr>
              <w:t>Joint Inspection Unit of the United Nation</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 xml:space="preserve">An updated summary of the information on technical assistance and funding provided to Small Island Developing States (SIDS) under the Multilateral Fund, which </w:t>
            </w:r>
            <w:proofErr w:type="gramStart"/>
            <w:r w:rsidRPr="008423FF">
              <w:rPr>
                <w:color w:val="000000" w:themeColor="text1"/>
                <w:sz w:val="20"/>
                <w:szCs w:val="20"/>
                <w:lang w:val="en-US"/>
              </w:rPr>
              <w:t>had previously been provided</w:t>
            </w:r>
            <w:proofErr w:type="gramEnd"/>
            <w:r w:rsidRPr="008423FF">
              <w:rPr>
                <w:color w:val="000000" w:themeColor="text1"/>
                <w:sz w:val="20"/>
                <w:szCs w:val="20"/>
                <w:lang w:val="en-US"/>
              </w:rPr>
              <w:t xml:space="preserve"> in February 2015. Further clarifications </w:t>
            </w:r>
            <w:proofErr w:type="gramStart"/>
            <w:r w:rsidRPr="008423FF">
              <w:rPr>
                <w:color w:val="000000" w:themeColor="text1"/>
                <w:sz w:val="20"/>
                <w:szCs w:val="20"/>
                <w:lang w:val="en-US"/>
              </w:rPr>
              <w:t>were provided</w:t>
            </w:r>
            <w:proofErr w:type="gramEnd"/>
            <w:r w:rsidRPr="008423FF">
              <w:rPr>
                <w:color w:val="000000" w:themeColor="text1"/>
                <w:sz w:val="20"/>
                <w:szCs w:val="20"/>
                <w:lang w:val="en-US"/>
              </w:rPr>
              <w:t xml:space="preserve"> on 20 October and 7 November 2016.</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77</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Comments on the draft document “Review of Activities and Resources Devoted to Address Climate Change in the United Nations System Organizations</w:t>
            </w:r>
            <w:r>
              <w:rPr>
                <w:color w:val="000000" w:themeColor="text1"/>
                <w:sz w:val="20"/>
                <w:szCs w:val="20"/>
                <w:lang w:val="en-US"/>
              </w:rPr>
              <w:t>;</w:t>
            </w:r>
          </w:p>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74</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The Secretariat completed a questionnaire with regard to the review of activities and resources devoted to address climate change.</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73</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Comments and factual corrections to information on the Multilateral Fund in the report “Post-Rio+20 review of environmental governance within the United Nations system”.</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72</w:t>
            </w:r>
          </w:p>
        </w:tc>
      </w:tr>
      <w:tr w:rsidR="00862B1D" w:rsidRPr="008423FF" w:rsidTr="003B3ED6">
        <w:trPr>
          <w:cantSplit/>
        </w:trPr>
        <w:tc>
          <w:tcPr>
            <w:tcW w:w="8217" w:type="dxa"/>
            <w:shd w:val="clear" w:color="auto" w:fill="auto"/>
            <w:noWrap/>
            <w:vAlign w:val="center"/>
            <w:hideMark/>
          </w:tcPr>
          <w:p w:rsidR="00862B1D" w:rsidRPr="008423FF" w:rsidRDefault="00862B1D" w:rsidP="003B3ED6">
            <w:pPr>
              <w:spacing w:before="60" w:after="60"/>
              <w:jc w:val="left"/>
              <w:rPr>
                <w:color w:val="000000" w:themeColor="text1"/>
                <w:sz w:val="20"/>
                <w:szCs w:val="20"/>
                <w:lang w:val="en-US"/>
              </w:rPr>
            </w:pPr>
            <w:proofErr w:type="gramStart"/>
            <w:r w:rsidRPr="008423FF">
              <w:rPr>
                <w:color w:val="000000" w:themeColor="text1"/>
                <w:sz w:val="20"/>
                <w:szCs w:val="20"/>
                <w:lang w:val="en-US"/>
              </w:rPr>
              <w:t>With regard to the 2013 evaluation/review entitled “Post-Rio+20 review of environmental governance within the United Nations system, the Secretariat provided the J</w:t>
            </w:r>
            <w:r>
              <w:rPr>
                <w:color w:val="000000" w:themeColor="text1"/>
                <w:sz w:val="20"/>
                <w:szCs w:val="20"/>
                <w:lang w:val="en-US"/>
              </w:rPr>
              <w:t>oint Inspection Unit</w:t>
            </w:r>
            <w:r w:rsidRPr="008423FF">
              <w:rPr>
                <w:color w:val="000000" w:themeColor="text1"/>
                <w:sz w:val="20"/>
                <w:szCs w:val="20"/>
                <w:lang w:val="en-US"/>
              </w:rPr>
              <w:t xml:space="preserve">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roofErr w:type="gramEnd"/>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70</w:t>
            </w:r>
          </w:p>
        </w:tc>
      </w:tr>
      <w:tr w:rsidR="00862B1D" w:rsidRPr="008423FF" w:rsidTr="003B3ED6">
        <w:trPr>
          <w:cantSplit/>
        </w:trPr>
        <w:tc>
          <w:tcPr>
            <w:tcW w:w="9355" w:type="dxa"/>
            <w:gridSpan w:val="2"/>
            <w:shd w:val="clear" w:color="auto" w:fill="auto"/>
            <w:noWrap/>
            <w:tcMar>
              <w:left w:w="115" w:type="dxa"/>
              <w:right w:w="173" w:type="dxa"/>
            </w:tcMar>
            <w:vAlign w:val="center"/>
          </w:tcPr>
          <w:p w:rsidR="00862B1D" w:rsidRPr="008423FF" w:rsidRDefault="00862B1D" w:rsidP="003B3ED6">
            <w:pPr>
              <w:spacing w:before="60" w:after="60"/>
              <w:jc w:val="left"/>
              <w:rPr>
                <w:b/>
                <w:color w:val="000000" w:themeColor="text1"/>
                <w:sz w:val="20"/>
                <w:szCs w:val="20"/>
                <w:lang w:val="en-US"/>
              </w:rPr>
            </w:pPr>
            <w:r w:rsidRPr="008423FF">
              <w:rPr>
                <w:b/>
                <w:color w:val="000000" w:themeColor="text1"/>
                <w:sz w:val="20"/>
                <w:szCs w:val="20"/>
                <w:lang w:val="en-US"/>
              </w:rPr>
              <w:t xml:space="preserve">Kigali Cooling Efficiency </w:t>
            </w:r>
            <w:r>
              <w:rPr>
                <w:b/>
                <w:color w:val="000000" w:themeColor="text1"/>
                <w:sz w:val="20"/>
                <w:szCs w:val="20"/>
                <w:lang w:val="en-US"/>
              </w:rPr>
              <w:t xml:space="preserve">Program </w:t>
            </w:r>
            <w:r w:rsidRPr="008423FF">
              <w:rPr>
                <w:b/>
                <w:color w:val="000000" w:themeColor="text1"/>
                <w:sz w:val="20"/>
                <w:szCs w:val="20"/>
                <w:lang w:val="en-US"/>
              </w:rPr>
              <w:t>(K-CE</w:t>
            </w:r>
            <w:r>
              <w:rPr>
                <w:b/>
                <w:color w:val="000000" w:themeColor="text1"/>
                <w:sz w:val="20"/>
                <w:szCs w:val="20"/>
                <w:lang w:val="en-US"/>
              </w:rPr>
              <w:t>P</w:t>
            </w:r>
            <w:r w:rsidRPr="008423FF">
              <w:rPr>
                <w:b/>
                <w:color w:val="000000" w:themeColor="text1"/>
                <w:sz w:val="20"/>
                <w:szCs w:val="20"/>
                <w:lang w:val="en-US"/>
              </w:rPr>
              <w:t>)</w:t>
            </w:r>
          </w:p>
        </w:tc>
      </w:tr>
      <w:tr w:rsidR="00693170" w:rsidRPr="008423FF" w:rsidTr="003B3ED6">
        <w:trPr>
          <w:cantSplit/>
        </w:trPr>
        <w:tc>
          <w:tcPr>
            <w:tcW w:w="8217" w:type="dxa"/>
            <w:shd w:val="clear" w:color="auto" w:fill="auto"/>
            <w:noWrap/>
            <w:vAlign w:val="center"/>
          </w:tcPr>
          <w:p w:rsidR="00B977FC" w:rsidRDefault="00693170" w:rsidP="00693170">
            <w:pPr>
              <w:spacing w:before="60" w:after="60"/>
              <w:jc w:val="left"/>
              <w:rPr>
                <w:b/>
                <w:color w:val="000000" w:themeColor="text1"/>
                <w:sz w:val="20"/>
                <w:szCs w:val="20"/>
                <w:lang w:val="en-US"/>
              </w:rPr>
            </w:pPr>
            <w:r>
              <w:rPr>
                <w:b/>
                <w:color w:val="000000" w:themeColor="text1"/>
                <w:sz w:val="20"/>
                <w:szCs w:val="20"/>
              </w:rPr>
              <w:t>P</w:t>
            </w:r>
            <w:proofErr w:type="spellStart"/>
            <w:r w:rsidRPr="00693170">
              <w:rPr>
                <w:b/>
                <w:color w:val="000000" w:themeColor="text1"/>
                <w:sz w:val="20"/>
                <w:szCs w:val="20"/>
                <w:lang w:val="en-US"/>
              </w:rPr>
              <w:t>articipa</w:t>
            </w:r>
            <w:r>
              <w:rPr>
                <w:b/>
                <w:color w:val="000000" w:themeColor="text1"/>
                <w:sz w:val="20"/>
                <w:szCs w:val="20"/>
                <w:lang w:val="en-US"/>
              </w:rPr>
              <w:t>tion</w:t>
            </w:r>
            <w:proofErr w:type="spellEnd"/>
            <w:r>
              <w:rPr>
                <w:b/>
                <w:color w:val="000000" w:themeColor="text1"/>
                <w:sz w:val="20"/>
                <w:szCs w:val="20"/>
                <w:lang w:val="en-US"/>
              </w:rPr>
              <w:t xml:space="preserve"> in the webinar on 28 January 2020 </w:t>
            </w:r>
            <w:r w:rsidRPr="00693170">
              <w:rPr>
                <w:b/>
                <w:color w:val="000000" w:themeColor="text1"/>
                <w:sz w:val="20"/>
                <w:szCs w:val="20"/>
                <w:lang w:val="en-US"/>
              </w:rPr>
              <w:t>on the Nationally Determined Contributions (NDC) Support Facility for Efficient, Climate-Friendly Cooling (NDC Support Facility)</w:t>
            </w:r>
            <w:r>
              <w:rPr>
                <w:b/>
                <w:color w:val="000000" w:themeColor="text1"/>
                <w:sz w:val="20"/>
                <w:szCs w:val="20"/>
                <w:lang w:val="en-US"/>
              </w:rPr>
              <w:t xml:space="preserve"> </w:t>
            </w:r>
            <w:r w:rsidRPr="00693170">
              <w:rPr>
                <w:b/>
                <w:color w:val="000000" w:themeColor="text1"/>
                <w:sz w:val="20"/>
                <w:szCs w:val="20"/>
                <w:lang w:val="en-US"/>
              </w:rPr>
              <w:t xml:space="preserve">– a new initiative that provides funding and guidance to entities that support countries in integrating cooling solutions into the next round of their NDCs. </w:t>
            </w:r>
          </w:p>
          <w:p w:rsidR="00693170" w:rsidRPr="00693170" w:rsidRDefault="00B977FC" w:rsidP="00B977FC">
            <w:pPr>
              <w:spacing w:before="60" w:after="60"/>
              <w:jc w:val="left"/>
              <w:rPr>
                <w:b/>
                <w:color w:val="000000" w:themeColor="text1"/>
                <w:sz w:val="20"/>
                <w:szCs w:val="20"/>
                <w:lang w:val="en-US"/>
              </w:rPr>
            </w:pPr>
            <w:r>
              <w:rPr>
                <w:b/>
                <w:color w:val="000000" w:themeColor="text1"/>
                <w:sz w:val="20"/>
                <w:szCs w:val="20"/>
                <w:lang w:val="en-US"/>
              </w:rPr>
              <w:t xml:space="preserve">Upon a request by the Secretariat for clarification </w:t>
            </w:r>
            <w:r w:rsidR="00693170" w:rsidRPr="00693170">
              <w:rPr>
                <w:b/>
                <w:color w:val="000000" w:themeColor="text1"/>
                <w:sz w:val="20"/>
                <w:szCs w:val="20"/>
                <w:lang w:val="en-US"/>
              </w:rPr>
              <w:t xml:space="preserve">on whether the project proposals submitted would include safeguards to avoid uptake of energy-efficient cooling applications </w:t>
            </w:r>
            <w:r>
              <w:rPr>
                <w:b/>
                <w:color w:val="000000" w:themeColor="text1"/>
                <w:sz w:val="20"/>
                <w:szCs w:val="20"/>
                <w:lang w:val="en-US"/>
              </w:rPr>
              <w:t xml:space="preserve">based on </w:t>
            </w:r>
            <w:r w:rsidR="00693170" w:rsidRPr="00693170">
              <w:rPr>
                <w:b/>
                <w:color w:val="000000" w:themeColor="text1"/>
                <w:sz w:val="20"/>
                <w:szCs w:val="20"/>
                <w:lang w:val="en-US"/>
              </w:rPr>
              <w:t xml:space="preserve">high-GWP refrigerants; </w:t>
            </w:r>
            <w:r>
              <w:rPr>
                <w:b/>
                <w:color w:val="000000" w:themeColor="text1"/>
                <w:sz w:val="20"/>
                <w:szCs w:val="20"/>
                <w:lang w:val="en-US"/>
              </w:rPr>
              <w:t xml:space="preserve">K-CEP </w:t>
            </w:r>
            <w:r w:rsidR="00693170">
              <w:rPr>
                <w:b/>
                <w:color w:val="000000" w:themeColor="text1"/>
                <w:sz w:val="20"/>
                <w:szCs w:val="20"/>
                <w:lang w:val="en-US"/>
              </w:rPr>
              <w:t>assured</w:t>
            </w:r>
            <w:r w:rsidR="00693170" w:rsidRPr="00693170">
              <w:rPr>
                <w:b/>
                <w:color w:val="000000" w:themeColor="text1"/>
                <w:sz w:val="20"/>
                <w:szCs w:val="20"/>
                <w:lang w:val="en-US"/>
              </w:rPr>
              <w:t xml:space="preserve"> that low-GWP technologies </w:t>
            </w:r>
            <w:proofErr w:type="gramStart"/>
            <w:r w:rsidR="00693170" w:rsidRPr="00693170">
              <w:rPr>
                <w:b/>
                <w:color w:val="000000" w:themeColor="text1"/>
                <w:sz w:val="20"/>
                <w:szCs w:val="20"/>
                <w:lang w:val="en-US"/>
              </w:rPr>
              <w:t>would be promoted</w:t>
            </w:r>
            <w:proofErr w:type="gramEnd"/>
            <w:r w:rsidR="00693170" w:rsidRPr="00693170">
              <w:rPr>
                <w:b/>
                <w:color w:val="000000" w:themeColor="text1"/>
                <w:sz w:val="20"/>
                <w:szCs w:val="20"/>
                <w:lang w:val="en-US"/>
              </w:rPr>
              <w:t xml:space="preserve"> through </w:t>
            </w:r>
            <w:r>
              <w:rPr>
                <w:b/>
                <w:color w:val="000000" w:themeColor="text1"/>
                <w:sz w:val="20"/>
                <w:szCs w:val="20"/>
                <w:lang w:val="en-US"/>
              </w:rPr>
              <w:t xml:space="preserve">the </w:t>
            </w:r>
            <w:r w:rsidRPr="00693170">
              <w:rPr>
                <w:b/>
                <w:color w:val="000000" w:themeColor="text1"/>
                <w:sz w:val="20"/>
                <w:szCs w:val="20"/>
                <w:lang w:val="en-US"/>
              </w:rPr>
              <w:t>NDC Support Facility</w:t>
            </w:r>
            <w:r w:rsidR="00693170" w:rsidRPr="00693170">
              <w:rPr>
                <w:b/>
                <w:color w:val="000000" w:themeColor="text1"/>
                <w:sz w:val="20"/>
                <w:szCs w:val="20"/>
                <w:lang w:val="en-US"/>
              </w:rPr>
              <w:t>.</w:t>
            </w:r>
            <w:r w:rsidR="00420B29">
              <w:rPr>
                <w:b/>
                <w:color w:val="000000" w:themeColor="text1"/>
                <w:sz w:val="20"/>
                <w:szCs w:val="20"/>
                <w:lang w:val="en-US"/>
              </w:rPr>
              <w:t xml:space="preserve"> </w:t>
            </w:r>
          </w:p>
        </w:tc>
        <w:tc>
          <w:tcPr>
            <w:tcW w:w="1138" w:type="dxa"/>
            <w:shd w:val="clear" w:color="auto" w:fill="auto"/>
            <w:tcMar>
              <w:left w:w="115" w:type="dxa"/>
              <w:right w:w="173" w:type="dxa"/>
            </w:tcMar>
            <w:vAlign w:val="center"/>
          </w:tcPr>
          <w:p w:rsidR="00693170" w:rsidRPr="00693170" w:rsidRDefault="00693170" w:rsidP="003B3ED6">
            <w:pPr>
              <w:spacing w:before="60" w:after="60"/>
              <w:jc w:val="right"/>
              <w:rPr>
                <w:b/>
                <w:color w:val="000000" w:themeColor="text1"/>
                <w:sz w:val="20"/>
                <w:szCs w:val="20"/>
                <w:lang w:val="en-US"/>
              </w:rPr>
            </w:pPr>
            <w:r w:rsidRPr="00693170">
              <w:rPr>
                <w:b/>
                <w:color w:val="000000" w:themeColor="text1"/>
                <w:sz w:val="20"/>
                <w:szCs w:val="20"/>
                <w:lang w:val="en-US"/>
              </w:rPr>
              <w:t>85</w:t>
            </w:r>
          </w:p>
        </w:tc>
      </w:tr>
      <w:tr w:rsidR="00862B1D" w:rsidRPr="008423FF" w:rsidTr="003B3ED6">
        <w:trPr>
          <w:cantSplit/>
        </w:trPr>
        <w:tc>
          <w:tcPr>
            <w:tcW w:w="8217" w:type="dxa"/>
            <w:shd w:val="clear" w:color="auto" w:fill="auto"/>
            <w:noWrap/>
            <w:vAlign w:val="center"/>
          </w:tcPr>
          <w:p w:rsidR="00862B1D" w:rsidRPr="00DF4F47" w:rsidRDefault="00862B1D" w:rsidP="003B3ED6">
            <w:pPr>
              <w:spacing w:before="60" w:after="60"/>
              <w:jc w:val="left"/>
              <w:rPr>
                <w:sz w:val="20"/>
                <w:szCs w:val="20"/>
                <w:lang w:val="en-CA"/>
              </w:rPr>
            </w:pPr>
            <w:proofErr w:type="gramStart"/>
            <w:r w:rsidRPr="00DF4F47">
              <w:rPr>
                <w:sz w:val="20"/>
                <w:szCs w:val="20"/>
                <w:lang w:val="en-CA"/>
              </w:rPr>
              <w:t>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w:t>
            </w:r>
            <w:proofErr w:type="gramEnd"/>
            <w:r w:rsidRPr="00DF4F47">
              <w:rPr>
                <w:sz w:val="20"/>
                <w:szCs w:val="20"/>
                <w:lang w:val="en-CA"/>
              </w:rPr>
              <w:t xml:space="preserve"> </w:t>
            </w:r>
          </w:p>
        </w:tc>
        <w:tc>
          <w:tcPr>
            <w:tcW w:w="1138" w:type="dxa"/>
            <w:shd w:val="clear" w:color="auto" w:fill="auto"/>
            <w:tcMar>
              <w:left w:w="115" w:type="dxa"/>
              <w:right w:w="173" w:type="dxa"/>
            </w:tcMar>
            <w:vAlign w:val="center"/>
          </w:tcPr>
          <w:p w:rsidR="00862B1D" w:rsidRPr="00DF4F47" w:rsidRDefault="00862B1D" w:rsidP="003B3ED6">
            <w:pPr>
              <w:spacing w:before="60" w:after="60"/>
              <w:jc w:val="right"/>
              <w:rPr>
                <w:color w:val="000000" w:themeColor="text1"/>
                <w:sz w:val="20"/>
                <w:szCs w:val="20"/>
                <w:lang w:val="en-US"/>
              </w:rPr>
            </w:pPr>
            <w:r w:rsidRPr="00DF4F47">
              <w:rPr>
                <w:color w:val="000000" w:themeColor="text1"/>
                <w:sz w:val="20"/>
                <w:szCs w:val="20"/>
                <w:lang w:val="en-US"/>
              </w:rPr>
              <w:t>84</w:t>
            </w:r>
          </w:p>
        </w:tc>
      </w:tr>
      <w:tr w:rsidR="00862B1D" w:rsidRPr="008423FF" w:rsidTr="003B3ED6">
        <w:trPr>
          <w:cantSplit/>
        </w:trPr>
        <w:tc>
          <w:tcPr>
            <w:tcW w:w="8217" w:type="dxa"/>
            <w:shd w:val="clear" w:color="auto" w:fill="auto"/>
            <w:noWrap/>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lastRenderedPageBreak/>
              <w:t>Continued informal sharing of experience of the Multilateral Fund.</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80</w:t>
            </w:r>
          </w:p>
        </w:tc>
      </w:tr>
      <w:tr w:rsidR="00862B1D" w:rsidRPr="008423FF" w:rsidTr="003B3ED6">
        <w:trPr>
          <w:cantSplit/>
        </w:trPr>
        <w:tc>
          <w:tcPr>
            <w:tcW w:w="8217" w:type="dxa"/>
            <w:shd w:val="clear" w:color="auto" w:fill="auto"/>
            <w:vAlign w:val="center"/>
            <w:hideMark/>
          </w:tcPr>
          <w:p w:rsidR="00862B1D" w:rsidRDefault="00862B1D" w:rsidP="003B3ED6">
            <w:pPr>
              <w:spacing w:before="60" w:after="60"/>
              <w:jc w:val="left"/>
              <w:rPr>
                <w:color w:val="000000" w:themeColor="text1"/>
                <w:sz w:val="20"/>
                <w:szCs w:val="20"/>
                <w:lang w:val="en-US"/>
              </w:rPr>
            </w:pPr>
            <w:r w:rsidRPr="008423FF">
              <w:rPr>
                <w:color w:val="000000" w:themeColor="text1"/>
                <w:sz w:val="20"/>
                <w:szCs w:val="20"/>
                <w:lang w:val="en-US"/>
              </w:rPr>
              <w:t>The Director and one other representative of K-CE</w:t>
            </w:r>
            <w:r>
              <w:rPr>
                <w:color w:val="000000" w:themeColor="text1"/>
                <w:sz w:val="20"/>
                <w:szCs w:val="20"/>
                <w:lang w:val="en-US"/>
              </w:rPr>
              <w:t>P</w:t>
            </w:r>
            <w:r w:rsidRPr="008423FF">
              <w:rPr>
                <w:color w:val="000000" w:themeColor="text1"/>
                <w:sz w:val="20"/>
                <w:szCs w:val="20"/>
                <w:lang w:val="en-US"/>
              </w:rPr>
              <w:t xml:space="preserve">, </w:t>
            </w:r>
            <w:r>
              <w:rPr>
                <w:color w:val="000000" w:themeColor="text1"/>
                <w:sz w:val="20"/>
                <w:szCs w:val="20"/>
                <w:lang w:val="en-US"/>
              </w:rPr>
              <w:t>responsible for coordinating</w:t>
            </w:r>
            <w:r w:rsidRPr="008423FF">
              <w:rPr>
                <w:color w:val="000000" w:themeColor="text1"/>
                <w:sz w:val="20"/>
                <w:szCs w:val="20"/>
                <w:lang w:val="en-US"/>
              </w:rPr>
              <w:t xml:space="preserve"> the work of 19 philanthropic foundations on matters related to energy-efficiency and cooling with regard to implementation of the Kigali Amendment, visited the Secretariat on 26 January 2017 to learn more about the Multilateral Fund. K-CE</w:t>
            </w:r>
            <w:r>
              <w:rPr>
                <w:color w:val="000000" w:themeColor="text1"/>
                <w:sz w:val="20"/>
                <w:szCs w:val="20"/>
                <w:lang w:val="en-US"/>
              </w:rPr>
              <w:t>P</w:t>
            </w:r>
            <w:r w:rsidRPr="008423FF">
              <w:rPr>
                <w:color w:val="000000" w:themeColor="text1"/>
                <w:sz w:val="20"/>
                <w:szCs w:val="20"/>
                <w:lang w:val="en-US"/>
              </w:rPr>
              <w:t xml:space="preserve"> aims to allocate approximately US $53 million from philanthropic foundations by the end of 2017 for targeted support through country </w:t>
            </w:r>
            <w:proofErr w:type="spellStart"/>
            <w:r w:rsidRPr="008423FF">
              <w:rPr>
                <w:color w:val="000000" w:themeColor="text1"/>
                <w:sz w:val="20"/>
                <w:szCs w:val="20"/>
                <w:lang w:val="en-US"/>
              </w:rPr>
              <w:t>programmes</w:t>
            </w:r>
            <w:proofErr w:type="spellEnd"/>
            <w:r w:rsidRPr="008423FF">
              <w:rPr>
                <w:color w:val="000000" w:themeColor="text1"/>
                <w:sz w:val="20"/>
                <w:szCs w:val="20"/>
                <w:lang w:val="en-US"/>
              </w:rPr>
              <w:t xml:space="preserve"> in a small number of countries and </w:t>
            </w:r>
            <w:proofErr w:type="gramStart"/>
            <w:r w:rsidRPr="008423FF">
              <w:rPr>
                <w:color w:val="000000" w:themeColor="text1"/>
                <w:sz w:val="20"/>
                <w:szCs w:val="20"/>
                <w:lang w:val="en-US"/>
              </w:rPr>
              <w:t>more general support</w:t>
            </w:r>
            <w:proofErr w:type="gramEnd"/>
            <w:r w:rsidRPr="008423FF">
              <w:rPr>
                <w:color w:val="000000" w:themeColor="text1"/>
                <w:sz w:val="20"/>
                <w:szCs w:val="20"/>
                <w:lang w:val="en-US"/>
              </w:rPr>
              <w:t xml:space="preserve"> to over 100 countries to improve energy efficiency. </w:t>
            </w:r>
          </w:p>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78</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b/>
                <w:color w:val="000000" w:themeColor="text1"/>
                <w:sz w:val="20"/>
                <w:szCs w:val="20"/>
                <w:lang w:val="en-US"/>
              </w:rPr>
            </w:pPr>
            <w:r w:rsidRPr="008423FF">
              <w:rPr>
                <w:b/>
                <w:color w:val="000000" w:themeColor="text1"/>
                <w:sz w:val="20"/>
                <w:szCs w:val="20"/>
                <w:lang w:val="en-US"/>
              </w:rPr>
              <w:t>Lawrence Berkeley National Laboratory</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The Secretariat provided comments on a draft report on opportunities and risks of efficiency improvement and refrigerant transition in room air</w:t>
            </w:r>
            <w:r w:rsidRPr="008423FF">
              <w:rPr>
                <w:color w:val="000000" w:themeColor="text1"/>
                <w:sz w:val="20"/>
                <w:szCs w:val="20"/>
                <w:lang w:val="en-US"/>
              </w:rPr>
              <w:noBreakHyphen/>
              <w:t>conditioning.</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80</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b/>
                <w:color w:val="000000" w:themeColor="text1"/>
                <w:sz w:val="20"/>
                <w:szCs w:val="20"/>
                <w:lang w:val="en-US"/>
              </w:rPr>
            </w:pPr>
            <w:r w:rsidRPr="008423FF">
              <w:rPr>
                <w:b/>
                <w:color w:val="000000" w:themeColor="text1"/>
                <w:sz w:val="20"/>
                <w:szCs w:val="20"/>
                <w:lang w:val="en-US"/>
              </w:rPr>
              <w:t>Natural Resources Defense Council</w:t>
            </w:r>
          </w:p>
        </w:tc>
      </w:tr>
      <w:tr w:rsidR="00862B1D" w:rsidRPr="008423FF" w:rsidTr="003B3ED6">
        <w:trPr>
          <w:cantSplit/>
        </w:trPr>
        <w:tc>
          <w:tcPr>
            <w:tcW w:w="8217" w:type="dxa"/>
            <w:shd w:val="clear" w:color="auto" w:fill="auto"/>
            <w:vAlign w:val="center"/>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 xml:space="preserve">Multilateral Fund Climate Impact Indicator (MCII) including the tool (Excel file), the manual (PDF) and an explanation of the tool (Word file). </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81</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b/>
                <w:color w:val="000000" w:themeColor="text1"/>
                <w:sz w:val="20"/>
                <w:szCs w:val="20"/>
                <w:lang w:val="en-US"/>
              </w:rPr>
            </w:pPr>
            <w:proofErr w:type="spellStart"/>
            <w:r w:rsidRPr="008423FF">
              <w:rPr>
                <w:b/>
                <w:color w:val="000000" w:themeColor="text1"/>
                <w:sz w:val="20"/>
                <w:szCs w:val="20"/>
                <w:lang w:val="en-US"/>
              </w:rPr>
              <w:t>Minamata</w:t>
            </w:r>
            <w:proofErr w:type="spellEnd"/>
            <w:r w:rsidRPr="008423FF">
              <w:rPr>
                <w:b/>
                <w:color w:val="000000" w:themeColor="text1"/>
                <w:sz w:val="20"/>
                <w:szCs w:val="20"/>
                <w:lang w:val="en-US"/>
              </w:rPr>
              <w:t xml:space="preserve"> Convention on Mercury</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In July 2013</w:t>
            </w:r>
            <w:r>
              <w:rPr>
                <w:color w:val="000000" w:themeColor="text1"/>
                <w:sz w:val="20"/>
                <w:szCs w:val="20"/>
                <w:lang w:val="en-US"/>
              </w:rPr>
              <w:t>,</w:t>
            </w:r>
            <w:r w:rsidRPr="008423FF">
              <w:rPr>
                <w:color w:val="000000" w:themeColor="text1"/>
                <w:sz w:val="20"/>
                <w:szCs w:val="20"/>
                <w:lang w:val="en-US"/>
              </w:rPr>
              <w:t xml:space="preserve"> the Secretariat received an invitation from the Government of Japan to attend the Conference of Plenipotentiaries for the adoption and signature of the </w:t>
            </w:r>
            <w:proofErr w:type="spellStart"/>
            <w:r w:rsidRPr="008423FF">
              <w:rPr>
                <w:color w:val="000000" w:themeColor="text1"/>
                <w:sz w:val="20"/>
                <w:szCs w:val="20"/>
                <w:lang w:val="en-US"/>
              </w:rPr>
              <w:t>Minamata</w:t>
            </w:r>
            <w:proofErr w:type="spellEnd"/>
            <w:r w:rsidRPr="008423FF">
              <w:rPr>
                <w:color w:val="000000" w:themeColor="text1"/>
                <w:sz w:val="20"/>
                <w:szCs w:val="20"/>
                <w:lang w:val="en-US"/>
              </w:rPr>
              <w:t xml:space="preserve"> Convention on Mercury, held from 9 to 11 October 2013 in Kumamoto and </w:t>
            </w:r>
            <w:proofErr w:type="spellStart"/>
            <w:r w:rsidRPr="008423FF">
              <w:rPr>
                <w:color w:val="000000" w:themeColor="text1"/>
                <w:sz w:val="20"/>
                <w:szCs w:val="20"/>
                <w:lang w:val="en-US"/>
              </w:rPr>
              <w:t>Minamata</w:t>
            </w:r>
            <w:proofErr w:type="spellEnd"/>
            <w:r w:rsidRPr="008423FF">
              <w:rPr>
                <w:color w:val="000000" w:themeColor="text1"/>
                <w:sz w:val="20"/>
                <w:szCs w:val="20"/>
                <w:lang w:val="en-US"/>
              </w:rPr>
              <w:t>, Japan. However, the Secretariat was unable to attend.</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71</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keepNext/>
              <w:spacing w:before="60" w:after="60"/>
              <w:jc w:val="left"/>
              <w:rPr>
                <w:b/>
                <w:bCs/>
                <w:color w:val="000000"/>
                <w:sz w:val="20"/>
                <w:szCs w:val="20"/>
                <w:lang w:val="en-CA"/>
              </w:rPr>
            </w:pPr>
            <w:r w:rsidRPr="00ED2A24">
              <w:rPr>
                <w:b/>
                <w:bCs/>
                <w:color w:val="000000"/>
                <w:sz w:val="20"/>
                <w:szCs w:val="20"/>
                <w:lang w:val="en-CA"/>
              </w:rPr>
              <w:t>Multilateral Organisation Performance Assessment Network (MOPAN)</w:t>
            </w:r>
          </w:p>
        </w:tc>
      </w:tr>
      <w:tr w:rsidR="00B977FC" w:rsidRPr="00BA218D" w:rsidTr="006660A3">
        <w:trPr>
          <w:cantSplit/>
        </w:trPr>
        <w:tc>
          <w:tcPr>
            <w:tcW w:w="8217" w:type="dxa"/>
            <w:shd w:val="clear" w:color="auto" w:fill="auto"/>
            <w:vAlign w:val="center"/>
          </w:tcPr>
          <w:p w:rsidR="00B977FC" w:rsidRPr="00BA218D" w:rsidRDefault="00B977FC" w:rsidP="00843915">
            <w:pPr>
              <w:spacing w:before="60" w:after="60"/>
              <w:jc w:val="left"/>
              <w:rPr>
                <w:b/>
                <w:color w:val="000000"/>
                <w:sz w:val="20"/>
                <w:szCs w:val="20"/>
                <w:lang w:val="en-CA"/>
              </w:rPr>
            </w:pPr>
            <w:r w:rsidRPr="00BA218D">
              <w:rPr>
                <w:b/>
                <w:sz w:val="20"/>
                <w:szCs w:val="20"/>
              </w:rPr>
              <w:t>T</w:t>
            </w:r>
            <w:r w:rsidRPr="00BA218D">
              <w:rPr>
                <w:b/>
                <w:color w:val="000000" w:themeColor="text1"/>
                <w:sz w:val="20"/>
                <w:szCs w:val="20"/>
              </w:rPr>
              <w:t xml:space="preserve">he Secretariat </w:t>
            </w:r>
            <w:r w:rsidR="00843915" w:rsidRPr="00BA218D">
              <w:rPr>
                <w:b/>
                <w:color w:val="000000" w:themeColor="text1"/>
                <w:sz w:val="20"/>
                <w:szCs w:val="20"/>
              </w:rPr>
              <w:t xml:space="preserve">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t>
            </w:r>
            <w:proofErr w:type="gramStart"/>
            <w:r w:rsidR="00843915" w:rsidRPr="00BA218D">
              <w:rPr>
                <w:b/>
                <w:color w:val="000000" w:themeColor="text1"/>
                <w:sz w:val="20"/>
                <w:szCs w:val="20"/>
              </w:rPr>
              <w:t>would be submitted</w:t>
            </w:r>
            <w:proofErr w:type="gramEnd"/>
            <w:r w:rsidR="00843915" w:rsidRPr="00BA218D">
              <w:rPr>
                <w:b/>
                <w:color w:val="000000" w:themeColor="text1"/>
                <w:sz w:val="20"/>
                <w:szCs w:val="20"/>
              </w:rPr>
              <w:t xml:space="preserve"> to the Secretariat to review it before it is submitted to Member Governments.</w:t>
            </w:r>
          </w:p>
        </w:tc>
        <w:tc>
          <w:tcPr>
            <w:tcW w:w="1138" w:type="dxa"/>
            <w:shd w:val="clear" w:color="auto" w:fill="auto"/>
            <w:tcMar>
              <w:left w:w="115" w:type="dxa"/>
              <w:right w:w="173" w:type="dxa"/>
            </w:tcMar>
            <w:vAlign w:val="center"/>
          </w:tcPr>
          <w:p w:rsidR="00B977FC" w:rsidRPr="00BA218D" w:rsidRDefault="00B977FC" w:rsidP="00843915">
            <w:pPr>
              <w:spacing w:before="60" w:after="60"/>
              <w:jc w:val="right"/>
              <w:rPr>
                <w:b/>
                <w:color w:val="000000" w:themeColor="text1"/>
                <w:sz w:val="20"/>
                <w:szCs w:val="20"/>
                <w:lang w:val="en-CA"/>
              </w:rPr>
            </w:pPr>
            <w:r w:rsidRPr="00BA218D">
              <w:rPr>
                <w:b/>
                <w:color w:val="000000" w:themeColor="text1"/>
                <w:sz w:val="20"/>
                <w:szCs w:val="20"/>
                <w:lang w:val="en-CA"/>
              </w:rPr>
              <w:t>8</w:t>
            </w:r>
            <w:r w:rsidR="00843915" w:rsidRPr="00BA218D">
              <w:rPr>
                <w:b/>
                <w:color w:val="000000" w:themeColor="text1"/>
                <w:sz w:val="20"/>
                <w:szCs w:val="20"/>
                <w:lang w:val="en-CA"/>
              </w:rPr>
              <w:t>5</w:t>
            </w:r>
          </w:p>
        </w:tc>
      </w:tr>
      <w:tr w:rsidR="00862B1D" w:rsidRPr="008423FF" w:rsidTr="003B3ED6">
        <w:trPr>
          <w:cantSplit/>
        </w:trPr>
        <w:tc>
          <w:tcPr>
            <w:tcW w:w="8217" w:type="dxa"/>
            <w:shd w:val="clear" w:color="auto" w:fill="auto"/>
            <w:vAlign w:val="center"/>
          </w:tcPr>
          <w:p w:rsidR="00862B1D" w:rsidRPr="00DF4F47" w:rsidRDefault="00862B1D" w:rsidP="003B3ED6">
            <w:pPr>
              <w:spacing w:before="60" w:after="60"/>
              <w:jc w:val="left"/>
              <w:rPr>
                <w:color w:val="000000"/>
                <w:sz w:val="20"/>
                <w:szCs w:val="20"/>
                <w:lang w:val="en-CA"/>
              </w:rPr>
            </w:pPr>
            <w:r w:rsidRPr="00DF4F47">
              <w:rPr>
                <w:sz w:val="20"/>
                <w:szCs w:val="20"/>
              </w:rPr>
              <w:t>T</w:t>
            </w:r>
            <w:r w:rsidRPr="00DF4F47">
              <w:rPr>
                <w:color w:val="000000" w:themeColor="text1"/>
                <w:sz w:val="20"/>
                <w:szCs w:val="20"/>
              </w:rPr>
              <w:t xml:space="preserve">he representatives of the Secretariat of MOAP and of the service provider that carries out the </w:t>
            </w:r>
            <w:proofErr w:type="gramStart"/>
            <w:r w:rsidRPr="00DF4F47">
              <w:rPr>
                <w:color w:val="000000" w:themeColor="text1"/>
                <w:sz w:val="20"/>
                <w:szCs w:val="20"/>
              </w:rPr>
              <w:t>assessment,</w:t>
            </w:r>
            <w:proofErr w:type="gramEnd"/>
            <w:r w:rsidRPr="00DF4F47">
              <w:rPr>
                <w:color w:val="000000" w:themeColor="text1"/>
                <w:sz w:val="20"/>
                <w:szCs w:val="20"/>
              </w:rPr>
              <w:t xml:space="preserve"> visited the Secretariat. The Chief Officer </w:t>
            </w:r>
            <w:r w:rsidRPr="00DF4F47">
              <w:rPr>
                <w:sz w:val="20"/>
                <w:szCs w:val="20"/>
                <w:lang w:val="en-CA"/>
              </w:rPr>
              <w:t xml:space="preserve">made a presentation on the Multilateral Fund, including its governance, business model and </w:t>
            </w:r>
            <w:r w:rsidRPr="00DF4F47">
              <w:rPr>
                <w:color w:val="000000"/>
                <w:sz w:val="20"/>
                <w:szCs w:val="20"/>
                <w:lang w:val="en-CA"/>
              </w:rPr>
              <w:t xml:space="preserve">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t>
            </w:r>
            <w:proofErr w:type="gramStart"/>
            <w:r w:rsidRPr="00DF4F47">
              <w:rPr>
                <w:color w:val="000000"/>
                <w:sz w:val="20"/>
                <w:szCs w:val="20"/>
                <w:lang w:val="en-CA"/>
              </w:rPr>
              <w:t>would be contacted</w:t>
            </w:r>
            <w:proofErr w:type="gramEnd"/>
            <w:r w:rsidRPr="00DF4F47">
              <w:rPr>
                <w:color w:val="000000"/>
                <w:sz w:val="20"/>
                <w:szCs w:val="20"/>
                <w:lang w:val="en-CA"/>
              </w:rPr>
              <w:t xml:space="preserve"> to provide input to the assessment exercise.</w:t>
            </w:r>
          </w:p>
        </w:tc>
        <w:tc>
          <w:tcPr>
            <w:tcW w:w="1138" w:type="dxa"/>
            <w:shd w:val="clear" w:color="auto" w:fill="auto"/>
            <w:tcMar>
              <w:left w:w="115" w:type="dxa"/>
              <w:right w:w="173" w:type="dxa"/>
            </w:tcMar>
            <w:vAlign w:val="center"/>
          </w:tcPr>
          <w:p w:rsidR="00862B1D" w:rsidRPr="00DF4F47" w:rsidRDefault="00862B1D" w:rsidP="003B3ED6">
            <w:pPr>
              <w:spacing w:before="60" w:after="60"/>
              <w:jc w:val="right"/>
              <w:rPr>
                <w:color w:val="000000" w:themeColor="text1"/>
                <w:sz w:val="20"/>
                <w:szCs w:val="20"/>
                <w:lang w:val="en-CA"/>
              </w:rPr>
            </w:pPr>
            <w:r w:rsidRPr="00DF4F47">
              <w:rPr>
                <w:color w:val="000000" w:themeColor="text1"/>
                <w:sz w:val="20"/>
                <w:szCs w:val="20"/>
                <w:lang w:val="en-CA"/>
              </w:rPr>
              <w:t>84</w:t>
            </w:r>
          </w:p>
        </w:tc>
      </w:tr>
      <w:tr w:rsidR="00862B1D" w:rsidRPr="008423FF" w:rsidTr="003B3ED6">
        <w:trPr>
          <w:cantSplit/>
        </w:trPr>
        <w:tc>
          <w:tcPr>
            <w:tcW w:w="8217" w:type="dxa"/>
            <w:shd w:val="clear" w:color="auto" w:fill="auto"/>
            <w:vAlign w:val="center"/>
            <w:hideMark/>
          </w:tcPr>
          <w:p w:rsidR="00862B1D" w:rsidRPr="00D807D0" w:rsidRDefault="00862B1D" w:rsidP="003B3ED6">
            <w:pPr>
              <w:spacing w:before="60" w:after="60"/>
              <w:jc w:val="left"/>
              <w:rPr>
                <w:color w:val="000000" w:themeColor="text1"/>
                <w:sz w:val="20"/>
                <w:szCs w:val="20"/>
                <w:lang w:val="en-US"/>
              </w:rPr>
            </w:pPr>
            <w:r w:rsidRPr="00D807D0">
              <w:rPr>
                <w:color w:val="000000" w:themeColor="text1"/>
                <w:sz w:val="20"/>
                <w:szCs w:val="20"/>
                <w:lang w:val="en-US"/>
              </w:rPr>
              <w:t xml:space="preserve">The Secretariat attended a meeting at the Secretariat of MOPAN, where an introduction </w:t>
            </w:r>
            <w:r>
              <w:rPr>
                <w:color w:val="000000" w:themeColor="text1"/>
                <w:sz w:val="20"/>
                <w:szCs w:val="20"/>
                <w:lang w:val="en-US"/>
              </w:rPr>
              <w:t>of the Fund</w:t>
            </w:r>
            <w:r w:rsidRPr="00D807D0">
              <w:rPr>
                <w:color w:val="000000" w:themeColor="text1"/>
                <w:sz w:val="20"/>
                <w:szCs w:val="20"/>
                <w:lang w:val="en-US"/>
              </w:rPr>
              <w:t xml:space="preserve"> </w:t>
            </w:r>
            <w:proofErr w:type="gramStart"/>
            <w:r w:rsidRPr="00D807D0">
              <w:rPr>
                <w:color w:val="000000" w:themeColor="text1"/>
                <w:sz w:val="20"/>
                <w:szCs w:val="20"/>
                <w:lang w:val="en-US"/>
              </w:rPr>
              <w:t>was made</w:t>
            </w:r>
            <w:proofErr w:type="gramEnd"/>
            <w:r w:rsidRPr="00D807D0">
              <w:rPr>
                <w:color w:val="000000" w:themeColor="text1"/>
                <w:sz w:val="20"/>
                <w:szCs w:val="20"/>
                <w:lang w:val="en-US"/>
              </w:rPr>
              <w:t xml:space="preserve">. Discussions were held on </w:t>
            </w:r>
            <w:r w:rsidRPr="00D807D0">
              <w:rPr>
                <w:i/>
                <w:color w:val="000000" w:themeColor="text1"/>
                <w:sz w:val="20"/>
                <w:szCs w:val="20"/>
                <w:lang w:val="en-US"/>
              </w:rPr>
              <w:t xml:space="preserve">inter alia </w:t>
            </w:r>
            <w:r w:rsidRPr="00D807D0">
              <w:rPr>
                <w:color w:val="000000" w:themeColor="text1"/>
                <w:sz w:val="20"/>
                <w:szCs w:val="20"/>
                <w:lang w:val="en-US"/>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38" w:type="dxa"/>
            <w:shd w:val="clear" w:color="auto" w:fill="auto"/>
            <w:tcMar>
              <w:left w:w="115" w:type="dxa"/>
              <w:right w:w="173" w:type="dxa"/>
            </w:tcMar>
            <w:vAlign w:val="center"/>
            <w:hideMark/>
          </w:tcPr>
          <w:p w:rsidR="00862B1D" w:rsidRPr="00D807D0" w:rsidRDefault="00862B1D" w:rsidP="003B3ED6">
            <w:pPr>
              <w:spacing w:before="60" w:after="60"/>
              <w:jc w:val="right"/>
              <w:rPr>
                <w:color w:val="000000" w:themeColor="text1"/>
                <w:sz w:val="20"/>
                <w:szCs w:val="20"/>
                <w:lang w:val="en-US"/>
              </w:rPr>
            </w:pPr>
            <w:r w:rsidRPr="00D807D0">
              <w:rPr>
                <w:color w:val="000000" w:themeColor="text1"/>
                <w:sz w:val="20"/>
                <w:szCs w:val="20"/>
                <w:lang w:val="en-US"/>
              </w:rPr>
              <w:t>83</w:t>
            </w:r>
          </w:p>
        </w:tc>
      </w:tr>
      <w:tr w:rsidR="00862B1D" w:rsidRPr="008423FF" w:rsidTr="003B3ED6">
        <w:trPr>
          <w:cantSplit/>
        </w:trPr>
        <w:tc>
          <w:tcPr>
            <w:tcW w:w="8217" w:type="dxa"/>
            <w:shd w:val="clear" w:color="auto" w:fill="auto"/>
            <w:vAlign w:val="center"/>
          </w:tcPr>
          <w:p w:rsidR="00862B1D" w:rsidRPr="008423FF" w:rsidRDefault="00862B1D" w:rsidP="003B3ED6">
            <w:pPr>
              <w:spacing w:before="60" w:after="60"/>
              <w:jc w:val="left"/>
              <w:rPr>
                <w:color w:val="000000" w:themeColor="text1"/>
                <w:sz w:val="20"/>
                <w:szCs w:val="20"/>
                <w:lang w:val="en-US"/>
              </w:rPr>
            </w:pPr>
            <w:r>
              <w:rPr>
                <w:color w:val="000000" w:themeColor="text1"/>
                <w:sz w:val="20"/>
                <w:szCs w:val="20"/>
                <w:lang w:val="en-US"/>
              </w:rPr>
              <w:t xml:space="preserve">Letter received from MOPAN Secretariat </w:t>
            </w:r>
            <w:r w:rsidRPr="00ED2A24">
              <w:rPr>
                <w:color w:val="000000" w:themeColor="text1"/>
                <w:sz w:val="20"/>
                <w:szCs w:val="20"/>
                <w:lang w:val="en-US"/>
              </w:rPr>
              <w:t>inform</w:t>
            </w:r>
            <w:r>
              <w:rPr>
                <w:color w:val="000000" w:themeColor="text1"/>
                <w:sz w:val="20"/>
                <w:szCs w:val="20"/>
                <w:lang w:val="en-US"/>
              </w:rPr>
              <w:t>ing</w:t>
            </w:r>
            <w:r w:rsidRPr="00ED2A24">
              <w:rPr>
                <w:color w:val="000000" w:themeColor="text1"/>
                <w:sz w:val="20"/>
                <w:szCs w:val="20"/>
                <w:lang w:val="en-US"/>
              </w:rPr>
              <w:t xml:space="preserve"> that MOPAN’s Steering Committee took the decision to assess the Multilateral Fund in its next assessment cycle</w:t>
            </w:r>
            <w:r>
              <w:rPr>
                <w:color w:val="000000" w:themeColor="text1"/>
                <w:sz w:val="20"/>
                <w:szCs w:val="20"/>
                <w:lang w:val="en-US"/>
              </w:rPr>
              <w:t>.</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Pr>
                <w:color w:val="000000" w:themeColor="text1"/>
                <w:sz w:val="20"/>
                <w:szCs w:val="20"/>
                <w:lang w:val="en-US"/>
              </w:rPr>
              <w:t>82</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31484A" w:rsidRDefault="00862B1D" w:rsidP="00BA218D">
            <w:pPr>
              <w:keepNext/>
              <w:spacing w:before="60" w:after="60"/>
              <w:jc w:val="left"/>
              <w:rPr>
                <w:b/>
                <w:color w:val="000000" w:themeColor="text1"/>
                <w:sz w:val="20"/>
                <w:szCs w:val="20"/>
                <w:lang w:val="en-US"/>
              </w:rPr>
            </w:pPr>
            <w:r w:rsidRPr="0031484A">
              <w:rPr>
                <w:b/>
                <w:color w:val="000000" w:themeColor="text1"/>
                <w:sz w:val="20"/>
                <w:szCs w:val="20"/>
                <w:lang w:val="en-US"/>
              </w:rPr>
              <w:lastRenderedPageBreak/>
              <w:t>Sustainable United Nations (SUN)</w:t>
            </w:r>
          </w:p>
        </w:tc>
      </w:tr>
      <w:tr w:rsidR="00862B1D" w:rsidRPr="008423FF" w:rsidTr="003B3ED6">
        <w:trPr>
          <w:cantSplit/>
        </w:trPr>
        <w:tc>
          <w:tcPr>
            <w:tcW w:w="8217" w:type="dxa"/>
            <w:shd w:val="clear" w:color="auto" w:fill="auto"/>
            <w:vAlign w:val="center"/>
          </w:tcPr>
          <w:p w:rsidR="00862B1D" w:rsidRPr="00DF4F47" w:rsidRDefault="00862B1D" w:rsidP="003B3ED6">
            <w:pPr>
              <w:spacing w:before="60" w:after="60"/>
              <w:jc w:val="left"/>
            </w:pPr>
            <w:r w:rsidRPr="00DF4F47">
              <w:rPr>
                <w:color w:val="000000" w:themeColor="text1"/>
                <w:sz w:val="20"/>
                <w:szCs w:val="20"/>
                <w:lang w:val="en-US"/>
              </w:rPr>
              <w:t>The Secretariat made a presentation at the 31</w:t>
            </w:r>
            <w:r w:rsidRPr="00DF4F47">
              <w:rPr>
                <w:color w:val="000000" w:themeColor="text1"/>
                <w:sz w:val="20"/>
                <w:szCs w:val="20"/>
                <w:vertAlign w:val="superscript"/>
                <w:lang w:val="en-US"/>
              </w:rPr>
              <w:t>st</w:t>
            </w:r>
            <w:r w:rsidRPr="00DF4F47">
              <w:rPr>
                <w:color w:val="000000" w:themeColor="text1"/>
                <w:sz w:val="20"/>
                <w:szCs w:val="20"/>
                <w:lang w:val="en-US"/>
              </w:rPr>
              <w:t xml:space="preserve"> meeting of the United Nations Issues Management Group (IMG) </w:t>
            </w:r>
            <w:hyperlink r:id="rId17" w:history="1">
              <w:r w:rsidRPr="00DF4F47">
                <w:rPr>
                  <w:color w:val="000000" w:themeColor="text1"/>
                  <w:sz w:val="20"/>
                  <w:szCs w:val="20"/>
                  <w:lang w:val="en-US"/>
                </w:rPr>
                <w:t>on Environmental Sustainability Management</w:t>
              </w:r>
            </w:hyperlink>
            <w:r w:rsidRPr="00DF4F47">
              <w:rPr>
                <w:color w:val="000000" w:themeColor="text1"/>
                <w:sz w:val="20"/>
                <w:szCs w:val="20"/>
                <w:lang w:val="en-US"/>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38" w:type="dxa"/>
            <w:shd w:val="clear" w:color="auto" w:fill="auto"/>
            <w:tcMar>
              <w:left w:w="115" w:type="dxa"/>
              <w:right w:w="173" w:type="dxa"/>
            </w:tcMar>
            <w:vAlign w:val="center"/>
          </w:tcPr>
          <w:p w:rsidR="00862B1D" w:rsidRPr="00DF4F47" w:rsidRDefault="00862B1D" w:rsidP="003B3ED6">
            <w:pPr>
              <w:spacing w:before="60" w:after="60"/>
              <w:jc w:val="right"/>
              <w:rPr>
                <w:color w:val="000000" w:themeColor="text1"/>
                <w:sz w:val="20"/>
                <w:szCs w:val="20"/>
                <w:lang w:val="en-US"/>
              </w:rPr>
            </w:pPr>
            <w:r w:rsidRPr="00DF4F47">
              <w:rPr>
                <w:color w:val="000000" w:themeColor="text1"/>
                <w:sz w:val="20"/>
                <w:szCs w:val="20"/>
                <w:lang w:val="en-US"/>
              </w:rPr>
              <w:t>84</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b/>
                <w:color w:val="000000" w:themeColor="text1"/>
                <w:sz w:val="20"/>
                <w:szCs w:val="20"/>
                <w:lang w:val="en-US"/>
              </w:rPr>
            </w:pPr>
            <w:r w:rsidRPr="008423FF">
              <w:rPr>
                <w:b/>
                <w:color w:val="000000" w:themeColor="text1"/>
                <w:sz w:val="20"/>
                <w:szCs w:val="20"/>
                <w:lang w:val="en-US"/>
              </w:rPr>
              <w:t>United Nations Auditors</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Background information on the Multilateral Fund and other information including</w:t>
            </w:r>
            <w:r>
              <w:rPr>
                <w:color w:val="000000" w:themeColor="text1"/>
                <w:sz w:val="20"/>
                <w:szCs w:val="20"/>
                <w:lang w:val="en-US"/>
              </w:rPr>
              <w:t>,</w:t>
            </w:r>
            <w:r w:rsidRPr="008423FF">
              <w:rPr>
                <w:color w:val="000000" w:themeColor="text1"/>
                <w:sz w:val="20"/>
                <w:szCs w:val="20"/>
                <w:lang w:val="en-US"/>
              </w:rPr>
              <w:t xml:space="preserve"> </w:t>
            </w:r>
            <w:r w:rsidRPr="006267E7">
              <w:rPr>
                <w:i/>
                <w:color w:val="000000" w:themeColor="text1"/>
                <w:sz w:val="20"/>
                <w:szCs w:val="20"/>
                <w:lang w:val="en-US"/>
              </w:rPr>
              <w:t>inter alia</w:t>
            </w:r>
            <w:r>
              <w:rPr>
                <w:i/>
                <w:color w:val="000000" w:themeColor="text1"/>
                <w:sz w:val="20"/>
                <w:szCs w:val="20"/>
                <w:lang w:val="en-US"/>
              </w:rPr>
              <w:t>,</w:t>
            </w:r>
            <w:r w:rsidRPr="008423FF">
              <w:rPr>
                <w:color w:val="000000" w:themeColor="text1"/>
                <w:sz w:val="20"/>
                <w:szCs w:val="20"/>
                <w:lang w:val="en-US"/>
              </w:rPr>
              <w:t xml:space="preserve"> UNEP interim financial statements on the Multilateral Fund; report on contributions and disbursements; progress report; 2015 Monitoring and evaluation work programme; and the link to policy and procedures manual.</w:t>
            </w:r>
          </w:p>
        </w:tc>
        <w:tc>
          <w:tcPr>
            <w:tcW w:w="1138" w:type="dxa"/>
            <w:shd w:val="clear" w:color="auto" w:fill="auto"/>
            <w:tcMar>
              <w:left w:w="115" w:type="dxa"/>
              <w:right w:w="173" w:type="dxa"/>
            </w:tcMar>
            <w:vAlign w:val="center"/>
            <w:hideMark/>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75</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keepNext/>
              <w:spacing w:before="60" w:after="60"/>
              <w:jc w:val="left"/>
              <w:rPr>
                <w:b/>
                <w:color w:val="000000" w:themeColor="text1"/>
                <w:sz w:val="20"/>
                <w:szCs w:val="20"/>
                <w:lang w:val="en-US"/>
              </w:rPr>
            </w:pPr>
            <w:r w:rsidRPr="008423FF">
              <w:rPr>
                <w:b/>
                <w:color w:val="000000" w:themeColor="text1"/>
                <w:sz w:val="20"/>
                <w:szCs w:val="20"/>
                <w:lang w:val="en-US"/>
              </w:rPr>
              <w:t xml:space="preserve">United Nations Environment Programme </w:t>
            </w:r>
          </w:p>
        </w:tc>
      </w:tr>
      <w:tr w:rsidR="00862B1D" w:rsidRPr="008423FF" w:rsidTr="003B3ED6">
        <w:trPr>
          <w:cantSplit/>
        </w:trPr>
        <w:tc>
          <w:tcPr>
            <w:tcW w:w="8217" w:type="dxa"/>
            <w:shd w:val="clear" w:color="auto" w:fill="auto"/>
            <w:vAlign w:val="center"/>
          </w:tcPr>
          <w:p w:rsidR="00862B1D" w:rsidRPr="00EA12F0" w:rsidRDefault="00862B1D" w:rsidP="003B3ED6">
            <w:pPr>
              <w:spacing w:before="60" w:after="60"/>
              <w:jc w:val="left"/>
              <w:rPr>
                <w:color w:val="000000" w:themeColor="text1"/>
                <w:sz w:val="20"/>
                <w:szCs w:val="20"/>
                <w:lang w:val="en-US"/>
              </w:rPr>
            </w:pPr>
            <w:proofErr w:type="gramStart"/>
            <w:r w:rsidRPr="00EA12F0">
              <w:rPr>
                <w:color w:val="000000" w:themeColor="text1"/>
                <w:sz w:val="20"/>
                <w:szCs w:val="20"/>
                <w:lang w:val="en-US"/>
              </w:rPr>
              <w:t xml:space="preserve">Together with the Ozone Secretariat, </w:t>
            </w:r>
            <w:r>
              <w:rPr>
                <w:color w:val="000000" w:themeColor="text1"/>
                <w:sz w:val="20"/>
                <w:szCs w:val="20"/>
                <w:lang w:val="en-US"/>
              </w:rPr>
              <w:t xml:space="preserve">the Multilateral Fund Secretariat </w:t>
            </w:r>
            <w:r w:rsidRPr="00EA12F0">
              <w:rPr>
                <w:color w:val="000000" w:themeColor="text1"/>
                <w:sz w:val="20"/>
                <w:szCs w:val="20"/>
                <w:lang w:val="en-US"/>
              </w:rPr>
              <w:t xml:space="preserve">provided the Chemicals and Health Branch, Economy Division </w:t>
            </w:r>
            <w:r>
              <w:rPr>
                <w:color w:val="000000" w:themeColor="text1"/>
                <w:sz w:val="20"/>
                <w:szCs w:val="20"/>
                <w:lang w:val="en-US"/>
              </w:rPr>
              <w:t>of UNEP with comments on GCO-II</w:t>
            </w:r>
            <w:r w:rsidRPr="00EA12F0">
              <w:rPr>
                <w:color w:val="000000" w:themeColor="text1"/>
                <w:sz w:val="20"/>
                <w:szCs w:val="20"/>
                <w:lang w:val="en-US"/>
              </w:rPr>
              <w:t xml:space="preserve"> report to the Chemicals and Health Branch including information related to: the accelerated phase-out of HCFC</w:t>
            </w:r>
            <w:r>
              <w:rPr>
                <w:color w:val="000000" w:themeColor="text1"/>
                <w:sz w:val="20"/>
                <w:szCs w:val="20"/>
                <w:lang w:val="en-US"/>
              </w:rPr>
              <w:t>s</w:t>
            </w:r>
            <w:r w:rsidRPr="00EA12F0">
              <w:rPr>
                <w:color w:val="000000" w:themeColor="text1"/>
                <w:sz w:val="20"/>
                <w:szCs w:val="20"/>
                <w:lang w:val="en-US"/>
              </w:rPr>
              <w:t xml:space="preserve">, the Kigali Amendment regarding HFCs, the increased emissions of CFC-11 according to the publication by </w:t>
            </w:r>
            <w:proofErr w:type="spellStart"/>
            <w:r w:rsidRPr="00EA12F0">
              <w:rPr>
                <w:color w:val="000000" w:themeColor="text1"/>
                <w:sz w:val="20"/>
                <w:szCs w:val="20"/>
                <w:lang w:val="en-US"/>
              </w:rPr>
              <w:t>Montzka</w:t>
            </w:r>
            <w:proofErr w:type="spellEnd"/>
            <w:r w:rsidRPr="00EA12F0">
              <w:rPr>
                <w:color w:val="000000" w:themeColor="text1"/>
                <w:sz w:val="20"/>
                <w:szCs w:val="20"/>
                <w:lang w:val="en-US"/>
              </w:rPr>
              <w:t xml:space="preserve"> et al.</w:t>
            </w:r>
            <w:r>
              <w:rPr>
                <w:color w:val="000000" w:themeColor="text1"/>
                <w:sz w:val="20"/>
                <w:szCs w:val="20"/>
                <w:lang w:val="en-US"/>
              </w:rPr>
              <w:t xml:space="preserve"> </w:t>
            </w:r>
            <w:r w:rsidRPr="00EA12F0">
              <w:rPr>
                <w:color w:val="000000" w:themeColor="text1"/>
                <w:sz w:val="20"/>
                <w:szCs w:val="20"/>
                <w:lang w:val="en-US"/>
              </w:rPr>
              <w:t>in 2018; compliance with the Montreal Protocol’s control measures and data re</w:t>
            </w:r>
            <w:r>
              <w:rPr>
                <w:color w:val="000000" w:themeColor="text1"/>
                <w:sz w:val="20"/>
                <w:szCs w:val="20"/>
                <w:lang w:val="en-US"/>
              </w:rPr>
              <w:t>porting.</w:t>
            </w:r>
            <w:proofErr w:type="gramEnd"/>
          </w:p>
        </w:tc>
        <w:tc>
          <w:tcPr>
            <w:tcW w:w="1138" w:type="dxa"/>
            <w:shd w:val="clear" w:color="auto" w:fill="auto"/>
            <w:tcMar>
              <w:left w:w="115" w:type="dxa"/>
              <w:right w:w="173" w:type="dxa"/>
            </w:tcMar>
            <w:vAlign w:val="center"/>
          </w:tcPr>
          <w:p w:rsidR="00862B1D" w:rsidRPr="0069624D" w:rsidRDefault="00862B1D" w:rsidP="003B3ED6">
            <w:pPr>
              <w:spacing w:before="60" w:after="60"/>
              <w:jc w:val="right"/>
              <w:rPr>
                <w:color w:val="000000" w:themeColor="text1"/>
                <w:sz w:val="20"/>
                <w:szCs w:val="20"/>
                <w:lang w:val="en-US"/>
              </w:rPr>
            </w:pPr>
            <w:r w:rsidRPr="0069624D">
              <w:rPr>
                <w:color w:val="000000" w:themeColor="text1"/>
                <w:sz w:val="20"/>
                <w:szCs w:val="20"/>
                <w:lang w:val="en-US"/>
              </w:rPr>
              <w:t>82</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b/>
                <w:color w:val="000000" w:themeColor="text1"/>
                <w:sz w:val="20"/>
                <w:szCs w:val="20"/>
                <w:lang w:val="en-US"/>
              </w:rPr>
            </w:pPr>
            <w:r w:rsidRPr="008423FF">
              <w:rPr>
                <w:b/>
                <w:color w:val="000000" w:themeColor="text1"/>
                <w:sz w:val="20"/>
                <w:szCs w:val="20"/>
                <w:lang w:val="en-US"/>
              </w:rPr>
              <w:t>United Nations Framework Convention on Climate Change (UNFCCC)</w:t>
            </w:r>
          </w:p>
        </w:tc>
      </w:tr>
      <w:tr w:rsidR="00862B1D" w:rsidRPr="008423FF"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 xml:space="preserve">Comments on the draft technical summary of the mitigation benefits of actions, initiatives and options to address non-carbon dioxide greenhouse gas emissions </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74</w:t>
            </w:r>
          </w:p>
        </w:tc>
      </w:tr>
      <w:tr w:rsidR="00862B1D" w:rsidRPr="008423FF" w:rsidTr="003B3ED6">
        <w:trPr>
          <w:cantSplit/>
        </w:trPr>
        <w:tc>
          <w:tcPr>
            <w:tcW w:w="8217" w:type="dxa"/>
            <w:shd w:val="clear" w:color="auto" w:fill="auto"/>
            <w:vAlign w:val="center"/>
            <w:hideMark/>
          </w:tcPr>
          <w:p w:rsidR="00862B1D" w:rsidRDefault="00862B1D" w:rsidP="003B3ED6">
            <w:pPr>
              <w:spacing w:before="60" w:after="60"/>
              <w:jc w:val="left"/>
              <w:rPr>
                <w:color w:val="000000" w:themeColor="text1"/>
                <w:sz w:val="20"/>
                <w:szCs w:val="20"/>
                <w:lang w:val="en-US"/>
              </w:rPr>
            </w:pPr>
            <w:r w:rsidRPr="008423FF">
              <w:rPr>
                <w:color w:val="000000" w:themeColor="text1"/>
                <w:sz w:val="20"/>
                <w:szCs w:val="20"/>
                <w:lang w:val="en-US"/>
              </w:rPr>
              <w:t>The Secretariat received an invitation in early October 2013 to attend the 19</w:t>
            </w:r>
            <w:r w:rsidRPr="008423FF">
              <w:rPr>
                <w:color w:val="000000" w:themeColor="text1"/>
                <w:sz w:val="20"/>
                <w:szCs w:val="20"/>
                <w:vertAlign w:val="superscript"/>
                <w:lang w:val="en-US"/>
              </w:rPr>
              <w:t>th</w:t>
            </w:r>
            <w:r w:rsidRPr="008423FF">
              <w:rPr>
                <w:color w:val="000000" w:themeColor="text1"/>
                <w:sz w:val="20"/>
                <w:szCs w:val="20"/>
                <w:lang w:val="en-US"/>
              </w:rPr>
              <w:t> session of the Conference of the Parties to the UNFCCC and the 9</w:t>
            </w:r>
            <w:r w:rsidRPr="008423FF">
              <w:rPr>
                <w:color w:val="000000" w:themeColor="text1"/>
                <w:sz w:val="20"/>
                <w:szCs w:val="20"/>
                <w:vertAlign w:val="superscript"/>
                <w:lang w:val="en-US"/>
              </w:rPr>
              <w:t>th</w:t>
            </w:r>
            <w:r w:rsidRPr="008423FF">
              <w:rPr>
                <w:color w:val="000000" w:themeColor="text1"/>
                <w:sz w:val="20"/>
                <w:szCs w:val="20"/>
                <w:lang w:val="en-US"/>
              </w:rPr>
              <w:t xml:space="preserve"> session of the Conference of the Parties serving as the Meeting of the Parties to the Kyoto Protocol that would take place in Warsaw, Poland, from 11 to 22 November 2013. </w:t>
            </w:r>
          </w:p>
          <w:p w:rsidR="00862B1D" w:rsidRDefault="00862B1D" w:rsidP="003B3ED6">
            <w:pPr>
              <w:spacing w:before="60" w:after="60"/>
              <w:jc w:val="left"/>
              <w:rPr>
                <w:color w:val="000000" w:themeColor="text1"/>
                <w:sz w:val="20"/>
                <w:szCs w:val="20"/>
                <w:lang w:val="en-US"/>
              </w:rPr>
            </w:pPr>
            <w:r w:rsidRPr="008423FF">
              <w:rPr>
                <w:color w:val="000000" w:themeColor="text1"/>
                <w:sz w:val="20"/>
                <w:szCs w:val="20"/>
                <w:lang w:val="en-US"/>
              </w:rPr>
              <w:t>The Chief Officer informed the UNFCCC Secretariat that he was unable to attend due to preparations for the 71</w:t>
            </w:r>
            <w:r w:rsidRPr="006267E7">
              <w:rPr>
                <w:color w:val="000000" w:themeColor="text1"/>
                <w:sz w:val="20"/>
                <w:szCs w:val="20"/>
                <w:vertAlign w:val="superscript"/>
                <w:lang w:val="en-US"/>
              </w:rPr>
              <w:t>st</w:t>
            </w:r>
            <w:r>
              <w:rPr>
                <w:color w:val="000000" w:themeColor="text1"/>
                <w:sz w:val="20"/>
                <w:szCs w:val="20"/>
                <w:lang w:val="en-US"/>
              </w:rPr>
              <w:t xml:space="preserve"> </w:t>
            </w:r>
            <w:r w:rsidRPr="008423FF">
              <w:rPr>
                <w:color w:val="000000" w:themeColor="text1"/>
                <w:sz w:val="20"/>
                <w:szCs w:val="20"/>
                <w:lang w:val="en-US"/>
              </w:rPr>
              <w:t xml:space="preserve">meeting. Noting that the UNFCCC Secretariat </w:t>
            </w:r>
            <w:proofErr w:type="gramStart"/>
            <w:r w:rsidRPr="008423FF">
              <w:rPr>
                <w:color w:val="000000" w:themeColor="text1"/>
                <w:sz w:val="20"/>
                <w:szCs w:val="20"/>
                <w:lang w:val="en-US"/>
              </w:rPr>
              <w:t>was invited</w:t>
            </w:r>
            <w:proofErr w:type="gramEnd"/>
            <w:r w:rsidRPr="008423FF">
              <w:rPr>
                <w:color w:val="000000" w:themeColor="text1"/>
                <w:sz w:val="20"/>
                <w:szCs w:val="20"/>
                <w:lang w:val="en-US"/>
              </w:rPr>
              <w:t xml:space="preserve"> to attend the 25</w:t>
            </w:r>
            <w:r w:rsidRPr="008423FF">
              <w:rPr>
                <w:color w:val="000000" w:themeColor="text1"/>
                <w:sz w:val="20"/>
                <w:szCs w:val="20"/>
                <w:vertAlign w:val="superscript"/>
                <w:lang w:val="en-US"/>
              </w:rPr>
              <w:t>th</w:t>
            </w:r>
            <w:r w:rsidRPr="008423FF">
              <w:rPr>
                <w:color w:val="000000" w:themeColor="text1"/>
                <w:sz w:val="20"/>
                <w:szCs w:val="20"/>
                <w:lang w:val="en-US"/>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 xml:space="preserve">The representatives of both Secretariats met and discussed informally ways in which the two Secretariats could collaborate in the future as </w:t>
            </w:r>
            <w:r>
              <w:rPr>
                <w:color w:val="000000" w:themeColor="text1"/>
                <w:sz w:val="20"/>
                <w:szCs w:val="20"/>
                <w:lang w:val="en-US"/>
              </w:rPr>
              <w:t>the need arose</w:t>
            </w:r>
            <w:r w:rsidRPr="008423FF">
              <w:rPr>
                <w:color w:val="000000" w:themeColor="text1"/>
                <w:sz w:val="20"/>
                <w:szCs w:val="20"/>
                <w:lang w:val="en-US"/>
              </w:rPr>
              <w:t xml:space="preserve">. </w:t>
            </w:r>
          </w:p>
        </w:tc>
        <w:tc>
          <w:tcPr>
            <w:tcW w:w="1138" w:type="dxa"/>
            <w:shd w:val="clear" w:color="auto" w:fill="auto"/>
            <w:tcMar>
              <w:left w:w="115" w:type="dxa"/>
              <w:right w:w="173" w:type="dxa"/>
            </w:tcMar>
            <w:vAlign w:val="center"/>
          </w:tcPr>
          <w:p w:rsidR="00862B1D" w:rsidRPr="008423FF"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71</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b/>
                <w:color w:val="000000" w:themeColor="text1"/>
                <w:sz w:val="20"/>
                <w:szCs w:val="20"/>
                <w:lang w:val="en-US"/>
              </w:rPr>
            </w:pPr>
            <w:r w:rsidRPr="00460CF5">
              <w:rPr>
                <w:b/>
                <w:color w:val="000000" w:themeColor="text1"/>
                <w:sz w:val="20"/>
                <w:szCs w:val="20"/>
                <w:lang w:val="en-US"/>
              </w:rPr>
              <w:t>University of Bristol</w:t>
            </w:r>
          </w:p>
        </w:tc>
      </w:tr>
      <w:tr w:rsidR="00862B1D" w:rsidRPr="008423FF" w:rsidTr="003B3ED6">
        <w:trPr>
          <w:cantSplit/>
        </w:trPr>
        <w:tc>
          <w:tcPr>
            <w:tcW w:w="8217" w:type="dxa"/>
            <w:shd w:val="clear" w:color="auto" w:fill="auto"/>
            <w:vAlign w:val="center"/>
            <w:hideMark/>
          </w:tcPr>
          <w:p w:rsidR="00862B1D" w:rsidRPr="00D807D0" w:rsidRDefault="00862B1D" w:rsidP="003B3ED6">
            <w:pPr>
              <w:spacing w:before="60" w:after="60"/>
              <w:jc w:val="left"/>
              <w:rPr>
                <w:color w:val="000000" w:themeColor="text1"/>
                <w:sz w:val="20"/>
                <w:szCs w:val="20"/>
                <w:lang w:val="en-US"/>
              </w:rPr>
            </w:pPr>
            <w:r w:rsidRPr="00D807D0">
              <w:rPr>
                <w:color w:val="000000" w:themeColor="text1"/>
                <w:sz w:val="20"/>
                <w:szCs w:val="20"/>
                <w:lang w:val="en-US"/>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tc>
        <w:tc>
          <w:tcPr>
            <w:tcW w:w="1138" w:type="dxa"/>
            <w:shd w:val="clear" w:color="auto" w:fill="auto"/>
            <w:tcMar>
              <w:left w:w="115" w:type="dxa"/>
              <w:right w:w="173" w:type="dxa"/>
            </w:tcMar>
            <w:vAlign w:val="center"/>
          </w:tcPr>
          <w:p w:rsidR="00862B1D" w:rsidRPr="00D807D0" w:rsidRDefault="00862B1D" w:rsidP="003B3ED6">
            <w:pPr>
              <w:spacing w:before="60" w:after="60"/>
              <w:jc w:val="right"/>
              <w:rPr>
                <w:color w:val="000000" w:themeColor="text1"/>
                <w:sz w:val="20"/>
                <w:szCs w:val="20"/>
                <w:lang w:val="en-US"/>
              </w:rPr>
            </w:pPr>
            <w:r w:rsidRPr="00D807D0">
              <w:rPr>
                <w:color w:val="000000" w:themeColor="text1"/>
                <w:sz w:val="20"/>
                <w:szCs w:val="20"/>
                <w:lang w:val="en-US"/>
              </w:rPr>
              <w:t>83</w:t>
            </w:r>
          </w:p>
        </w:tc>
      </w:tr>
      <w:tr w:rsidR="00862B1D" w:rsidRPr="008423FF" w:rsidTr="003B3ED6">
        <w:trPr>
          <w:cantSplit/>
        </w:trPr>
        <w:tc>
          <w:tcPr>
            <w:tcW w:w="9355" w:type="dxa"/>
            <w:gridSpan w:val="2"/>
            <w:shd w:val="clear" w:color="auto" w:fill="auto"/>
            <w:tcMar>
              <w:left w:w="115" w:type="dxa"/>
              <w:right w:w="173" w:type="dxa"/>
            </w:tcMar>
            <w:vAlign w:val="center"/>
          </w:tcPr>
          <w:p w:rsidR="00862B1D" w:rsidRPr="008423FF" w:rsidRDefault="00862B1D" w:rsidP="003B3ED6">
            <w:pPr>
              <w:spacing w:before="60" w:after="60"/>
              <w:jc w:val="left"/>
              <w:rPr>
                <w:b/>
                <w:color w:val="000000" w:themeColor="text1"/>
                <w:sz w:val="20"/>
                <w:szCs w:val="20"/>
                <w:lang w:val="en-US"/>
              </w:rPr>
            </w:pPr>
            <w:r w:rsidRPr="008423FF">
              <w:rPr>
                <w:b/>
                <w:color w:val="000000" w:themeColor="text1"/>
                <w:sz w:val="20"/>
                <w:szCs w:val="20"/>
                <w:lang w:val="en-US"/>
              </w:rPr>
              <w:t>World Trade Organization, Trade and Environment Division</w:t>
            </w:r>
          </w:p>
        </w:tc>
      </w:tr>
      <w:tr w:rsidR="00862B1D" w:rsidRPr="00921F1B" w:rsidTr="003B3ED6">
        <w:trPr>
          <w:cantSplit/>
        </w:trPr>
        <w:tc>
          <w:tcPr>
            <w:tcW w:w="8217" w:type="dxa"/>
            <w:shd w:val="clear" w:color="auto" w:fill="auto"/>
            <w:vAlign w:val="center"/>
            <w:hideMark/>
          </w:tcPr>
          <w:p w:rsidR="00862B1D" w:rsidRPr="008423FF" w:rsidRDefault="00862B1D" w:rsidP="003B3ED6">
            <w:pPr>
              <w:spacing w:before="60" w:after="60"/>
              <w:jc w:val="left"/>
              <w:rPr>
                <w:color w:val="000000" w:themeColor="text1"/>
                <w:sz w:val="20"/>
                <w:szCs w:val="20"/>
                <w:lang w:val="en-US"/>
              </w:rPr>
            </w:pPr>
            <w:r w:rsidRPr="008423FF">
              <w:rPr>
                <w:color w:val="000000" w:themeColor="text1"/>
                <w:sz w:val="20"/>
                <w:szCs w:val="20"/>
                <w:lang w:val="en-US"/>
              </w:rPr>
              <w:t>Update of the MEA Matrix for the WTO's Committee on Trade and Environment (https://www.wto.org/english/tratop_e/envir_e/envir_matrix_e.htm)</w:t>
            </w:r>
          </w:p>
        </w:tc>
        <w:tc>
          <w:tcPr>
            <w:tcW w:w="1138" w:type="dxa"/>
            <w:shd w:val="clear" w:color="auto" w:fill="auto"/>
            <w:tcMar>
              <w:left w:w="115" w:type="dxa"/>
              <w:right w:w="173" w:type="dxa"/>
            </w:tcMar>
            <w:vAlign w:val="center"/>
            <w:hideMark/>
          </w:tcPr>
          <w:p w:rsidR="00862B1D" w:rsidRPr="00921F1B" w:rsidRDefault="00862B1D" w:rsidP="003B3ED6">
            <w:pPr>
              <w:spacing w:before="60" w:after="60"/>
              <w:jc w:val="right"/>
              <w:rPr>
                <w:color w:val="000000" w:themeColor="text1"/>
                <w:sz w:val="20"/>
                <w:szCs w:val="20"/>
                <w:lang w:val="en-US"/>
              </w:rPr>
            </w:pPr>
            <w:r w:rsidRPr="008423FF">
              <w:rPr>
                <w:color w:val="000000" w:themeColor="text1"/>
                <w:sz w:val="20"/>
                <w:szCs w:val="20"/>
                <w:lang w:val="en-US"/>
              </w:rPr>
              <w:t>75</w:t>
            </w:r>
          </w:p>
        </w:tc>
      </w:tr>
    </w:tbl>
    <w:p w:rsidR="00862B1D" w:rsidRDefault="00862B1D" w:rsidP="00862B1D">
      <w:pPr>
        <w:tabs>
          <w:tab w:val="left" w:pos="8280"/>
        </w:tabs>
      </w:pPr>
    </w:p>
    <w:p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3B3ED6">
        <w:tc>
          <w:tcPr>
            <w:tcW w:w="1915" w:type="dxa"/>
          </w:tcPr>
          <w:p w:rsidR="00E85409" w:rsidRDefault="00E85409" w:rsidP="003B3ED6"/>
        </w:tc>
        <w:tc>
          <w:tcPr>
            <w:tcW w:w="1915" w:type="dxa"/>
          </w:tcPr>
          <w:p w:rsidR="00E85409" w:rsidRDefault="00E85409" w:rsidP="003B3ED6"/>
        </w:tc>
        <w:tc>
          <w:tcPr>
            <w:tcW w:w="1915" w:type="dxa"/>
            <w:tcBorders>
              <w:bottom w:val="single" w:sz="4" w:space="0" w:color="auto"/>
            </w:tcBorders>
          </w:tcPr>
          <w:p w:rsidR="00E85409" w:rsidRDefault="00E85409" w:rsidP="003B3ED6"/>
        </w:tc>
        <w:tc>
          <w:tcPr>
            <w:tcW w:w="1915" w:type="dxa"/>
          </w:tcPr>
          <w:p w:rsidR="00E85409" w:rsidRDefault="00E85409" w:rsidP="003B3ED6"/>
        </w:tc>
        <w:tc>
          <w:tcPr>
            <w:tcW w:w="1916" w:type="dxa"/>
          </w:tcPr>
          <w:p w:rsidR="00E85409" w:rsidRDefault="00E85409" w:rsidP="003B3ED6"/>
        </w:tc>
      </w:tr>
    </w:tbl>
    <w:p w:rsidR="00E85409" w:rsidRPr="00B04161" w:rsidRDefault="00E85409" w:rsidP="004E7F9C">
      <w:pPr>
        <w:rPr>
          <w:lang w:val="en-CA"/>
        </w:rPr>
      </w:pPr>
    </w:p>
    <w:sectPr w:rsidR="00E85409" w:rsidRPr="00B04161" w:rsidSect="00BA218D">
      <w:headerReference w:type="even" r:id="rId18"/>
      <w:headerReference w:type="default" r:id="rId19"/>
      <w:footerReference w:type="default" r:id="rId20"/>
      <w:headerReference w:type="first" r:id="rId21"/>
      <w:footerReference w:type="first" r:id="rId22"/>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EB6" w:rsidRDefault="003C6EB6" w:rsidP="004A504B">
      <w:r>
        <w:separator/>
      </w:r>
    </w:p>
  </w:endnote>
  <w:endnote w:type="continuationSeparator" w:id="0">
    <w:p w:rsidR="003C6EB6" w:rsidRDefault="003C6E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ED6" w:rsidRPr="0033525D" w:rsidRDefault="003B3ED6">
    <w:pPr>
      <w:jc w:val="center"/>
    </w:pPr>
    <w:r>
      <w:fldChar w:fldCharType="begin"/>
    </w:r>
    <w:r>
      <w:instrText xml:space="preserve"> PAGE </w:instrText>
    </w:r>
    <w:r>
      <w:fldChar w:fldCharType="separate"/>
    </w:r>
    <w:r w:rsidR="006C63B4">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ED6" w:rsidRPr="0033525D" w:rsidRDefault="003B3ED6">
    <w:pPr>
      <w:jc w:val="center"/>
    </w:pPr>
    <w:r>
      <w:fldChar w:fldCharType="begin"/>
    </w:r>
    <w:r>
      <w:instrText xml:space="preserve"> PAGE </w:instrText>
    </w:r>
    <w:r>
      <w:fldChar w:fldCharType="separate"/>
    </w:r>
    <w:r w:rsidR="006C63B4">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ED6" w:rsidRDefault="003B3ED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B3ED6" w:rsidRDefault="003B3ED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ED6" w:rsidRPr="0033525D" w:rsidRDefault="003B3ED6">
    <w:pPr>
      <w:jc w:val="center"/>
    </w:pPr>
    <w:r>
      <w:fldChar w:fldCharType="begin"/>
    </w:r>
    <w:r>
      <w:instrText xml:space="preserve"> PAGE </w:instrText>
    </w:r>
    <w:r>
      <w:fldChar w:fldCharType="separate"/>
    </w:r>
    <w:r w:rsidR="006C63B4">
      <w:rPr>
        <w:noProof/>
      </w:rPr>
      <w:t>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793289"/>
      <w:docPartObj>
        <w:docPartGallery w:val="Page Numbers (Bottom of Page)"/>
        <w:docPartUnique/>
      </w:docPartObj>
    </w:sdtPr>
    <w:sdtEndPr>
      <w:rPr>
        <w:noProof/>
      </w:rPr>
    </w:sdtEndPr>
    <w:sdtContent>
      <w:p w:rsidR="00BA218D" w:rsidRDefault="00BA218D">
        <w:pPr>
          <w:pStyle w:val="Footer"/>
          <w:jc w:val="center"/>
        </w:pPr>
        <w:r>
          <w:fldChar w:fldCharType="begin"/>
        </w:r>
        <w:r>
          <w:instrText xml:space="preserve"> PAGE   \* MERGEFORMAT </w:instrText>
        </w:r>
        <w:r>
          <w:fldChar w:fldCharType="separate"/>
        </w:r>
        <w:r w:rsidR="006C63B4">
          <w:rPr>
            <w:noProof/>
          </w:rPr>
          <w:t>1</w:t>
        </w:r>
        <w:r>
          <w:rPr>
            <w:noProof/>
          </w:rPr>
          <w:fldChar w:fldCharType="end"/>
        </w:r>
      </w:p>
    </w:sdtContent>
  </w:sdt>
  <w:p w:rsidR="00BA218D" w:rsidRPr="00BA218D" w:rsidRDefault="00BA218D" w:rsidP="00BA218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EB6" w:rsidRDefault="003C6EB6" w:rsidP="004A504B">
      <w:r>
        <w:separator/>
      </w:r>
    </w:p>
  </w:footnote>
  <w:footnote w:type="continuationSeparator" w:id="0">
    <w:p w:rsidR="003C6EB6" w:rsidRDefault="003C6EB6" w:rsidP="004A504B">
      <w:r>
        <w:continuationSeparator/>
      </w:r>
    </w:p>
  </w:footnote>
  <w:footnote w:id="1">
    <w:p w:rsidR="003B3ED6" w:rsidRPr="008A0A61" w:rsidRDefault="003B3ED6" w:rsidP="00FD7D01">
      <w:pPr>
        <w:pStyle w:val="FootnoteText"/>
        <w:rPr>
          <w:lang w:val="en-CA"/>
        </w:rPr>
      </w:pPr>
      <w:r w:rsidRPr="008A0A61">
        <w:rPr>
          <w:rStyle w:val="FootnoteReference"/>
        </w:rPr>
        <w:footnoteRef/>
      </w:r>
      <w:r w:rsidRPr="008A0A61">
        <w:t xml:space="preserve"> </w:t>
      </w:r>
      <w:r w:rsidRPr="008A0A61">
        <w:rPr>
          <w:color w:val="000000" w:themeColor="text1"/>
        </w:rPr>
        <w:t>UNEP/OzL.Pro/ExCom/8</w:t>
      </w:r>
      <w:r>
        <w:rPr>
          <w:color w:val="000000" w:themeColor="text1"/>
        </w:rPr>
        <w:t>4</w:t>
      </w:r>
      <w:r w:rsidRPr="008A0A61">
        <w:rPr>
          <w:color w:val="000000" w:themeColor="text1"/>
        </w:rPr>
        <w:t>/</w:t>
      </w:r>
      <w:r>
        <w:rPr>
          <w:color w:val="000000" w:themeColor="text1"/>
        </w:rPr>
        <w:t>75</w:t>
      </w:r>
    </w:p>
  </w:footnote>
  <w:footnote w:id="2">
    <w:p w:rsidR="0093603C" w:rsidRPr="00696502" w:rsidRDefault="0093603C" w:rsidP="0093603C">
      <w:pPr>
        <w:pStyle w:val="FootnoteText"/>
        <w:rPr>
          <w:lang w:val="en-US"/>
        </w:rPr>
      </w:pPr>
      <w:r>
        <w:rPr>
          <w:rStyle w:val="FootnoteReference"/>
        </w:rPr>
        <w:footnoteRef/>
      </w:r>
      <w:r>
        <w:t xml:space="preserve"> Australia, </w:t>
      </w:r>
      <w:r w:rsidRPr="00696502">
        <w:t>Canada, Denmark, Finland, France, Germany, Ireland, Italy, Japan, Luxembourg,</w:t>
      </w:r>
      <w:r>
        <w:t xml:space="preserve"> </w:t>
      </w:r>
      <w:r w:rsidRPr="00696502">
        <w:t>Netherlands, New Zealand, Norway, Sweden, Switzerland, United Kingdom of Great Britain and Northern Ireland, and the United States of America.</w:t>
      </w:r>
    </w:p>
  </w:footnote>
  <w:footnote w:id="3">
    <w:p w:rsidR="00822B5A" w:rsidRPr="008A0A61" w:rsidRDefault="00822B5A" w:rsidP="00822B5A">
      <w:pPr>
        <w:pStyle w:val="FootnoteText"/>
      </w:pPr>
      <w:r w:rsidRPr="00526650">
        <w:rPr>
          <w:rStyle w:val="FootnoteReference"/>
        </w:rPr>
        <w:footnoteRef/>
      </w:r>
      <w:r w:rsidRPr="00526650">
        <w:t xml:space="preserve"> </w:t>
      </w:r>
      <w:proofErr w:type="gramStart"/>
      <w:r w:rsidRPr="00526650">
        <w:t>Inventory of approved projects as at December 2019; Policies, procedures, guidelines and criteria as at</w:t>
      </w:r>
      <w:r w:rsidR="00420B29">
        <w:t xml:space="preserve"> </w:t>
      </w:r>
      <w:r w:rsidRPr="00526650">
        <w:t xml:space="preserve">December 2019; the guide for the submission of enabling activities; </w:t>
      </w:r>
      <w:r w:rsidRPr="00526650">
        <w:rPr>
          <w:color w:val="000000" w:themeColor="text1"/>
        </w:rPr>
        <w:t>the guide for the preparation of stage I of the HCFC phase-out management plan (HPMPs); the guide for the presentation of the tranches of HPMPs; the guide for the preparation for stage II of HPMPs; the guide for the presentation of stage II of HPMPs; the guide for the presentation of tranches of HCFC production sector phase-out management plans (HPPMPs); the guide for the submission of stand-alone HFC investment projects; and the guide for the submission of institutional strengthening projects.</w:t>
      </w:r>
      <w:proofErr w:type="gramEnd"/>
    </w:p>
  </w:footnote>
  <w:footnote w:id="4">
    <w:p w:rsidR="003B3ED6" w:rsidRPr="002F02DD" w:rsidRDefault="003B3ED6" w:rsidP="00FD7D01">
      <w:pPr>
        <w:pStyle w:val="FootnoteText"/>
        <w:rPr>
          <w:highlight w:val="yellow"/>
        </w:rPr>
      </w:pPr>
      <w:r w:rsidRPr="002F02DD">
        <w:rPr>
          <w:rStyle w:val="FootnoteReference"/>
        </w:rPr>
        <w:footnoteRef/>
      </w:r>
      <w:r w:rsidRPr="002F02DD">
        <w:t xml:space="preserve"> The provisional agenda was prepared in consultation with the Chair and Vice-Ch</w:t>
      </w:r>
      <w:r w:rsidR="00C70F27">
        <w:t xml:space="preserve">air of the Executive Committee. </w:t>
      </w:r>
      <w:r w:rsidRPr="002F02DD">
        <w:t>The Status of contribut</w:t>
      </w:r>
      <w:r w:rsidR="00C70F27">
        <w:t>ions and disbursements was</w:t>
      </w:r>
      <w:r w:rsidRPr="002F02DD">
        <w:t xml:space="preserve"> prepared jointly with the Treasurer of the Fund.</w:t>
      </w:r>
    </w:p>
  </w:footnote>
  <w:footnote w:id="5">
    <w:p w:rsidR="00875FA8" w:rsidRPr="00504DC5" w:rsidRDefault="00875FA8">
      <w:pPr>
        <w:pStyle w:val="FootnoteText"/>
        <w:rPr>
          <w:lang w:val="en-CA"/>
        </w:rPr>
      </w:pPr>
      <w:r>
        <w:rPr>
          <w:rStyle w:val="FootnoteReference"/>
        </w:rPr>
        <w:footnoteRef/>
      </w:r>
      <w:r>
        <w:t xml:space="preserve"> </w:t>
      </w:r>
      <w:r>
        <w:rPr>
          <w:lang w:val="en-CA"/>
        </w:rPr>
        <w:t>UNEP/OzL.Pro/ExCom/85/IAP/1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ED6" w:rsidRPr="0033525D" w:rsidRDefault="003C6EB6">
    <w:r>
      <w:fldChar w:fldCharType="begin"/>
    </w:r>
    <w:r>
      <w:instrText xml:space="preserve"> DOCPROPERTY "Document number"  \* MERGEFORMAT </w:instrText>
    </w:r>
    <w:r>
      <w:fldChar w:fldCharType="separate"/>
    </w:r>
    <w:r w:rsidR="003B3ED6">
      <w:t>UNEP/OzL.Pro/ExCom/85/2</w:t>
    </w:r>
    <w:r>
      <w:fldChar w:fldCharType="end"/>
    </w:r>
  </w:p>
  <w:p w:rsidR="003B3ED6" w:rsidRPr="0033525D" w:rsidRDefault="003B3ED6"/>
  <w:p w:rsidR="003B3ED6" w:rsidRPr="0033525D" w:rsidRDefault="003B3ED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ED6" w:rsidRDefault="003C6EB6">
    <w:pPr>
      <w:jc w:val="right"/>
    </w:pPr>
    <w:r>
      <w:fldChar w:fldCharType="begin"/>
    </w:r>
    <w:r>
      <w:instrText xml:space="preserve"> DOCPROPERTY "Document number"  \* MERGEFORMAT </w:instrText>
    </w:r>
    <w:r>
      <w:fldChar w:fldCharType="separate"/>
    </w:r>
    <w:r w:rsidR="003B3ED6">
      <w:t>UNEP/OzL.Pro/ExCom/85/2</w:t>
    </w:r>
    <w:r>
      <w:fldChar w:fldCharType="end"/>
    </w:r>
  </w:p>
  <w:p w:rsidR="003B3ED6" w:rsidRPr="0033525D" w:rsidRDefault="003B3ED6" w:rsidP="00862B1D">
    <w:pPr>
      <w:jc w:val="right"/>
    </w:pPr>
  </w:p>
  <w:p w:rsidR="003B3ED6" w:rsidRPr="0033525D" w:rsidRDefault="003B3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ED6" w:rsidRPr="0033525D" w:rsidRDefault="003C6EB6">
    <w:r>
      <w:fldChar w:fldCharType="begin"/>
    </w:r>
    <w:r>
      <w:instrText xml:space="preserve"> DOCPROPERTY "Document number"  \* MERGEFORMAT </w:instrText>
    </w:r>
    <w:r>
      <w:fldChar w:fldCharType="separate"/>
    </w:r>
    <w:r w:rsidR="003B3ED6">
      <w:t>UNEP/OzL.Pro/ExCom/85/2</w:t>
    </w:r>
    <w:r>
      <w:fldChar w:fldCharType="end"/>
    </w:r>
  </w:p>
  <w:p w:rsidR="003B3ED6" w:rsidRPr="0033525D" w:rsidRDefault="003B3ED6">
    <w:r>
      <w:t>Annex I</w:t>
    </w:r>
  </w:p>
  <w:p w:rsidR="003B3ED6" w:rsidRPr="0033525D" w:rsidRDefault="003B3ED6"/>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C6A" w:rsidRDefault="003C6EB6">
    <w:pPr>
      <w:jc w:val="right"/>
    </w:pPr>
    <w:r>
      <w:fldChar w:fldCharType="begin"/>
    </w:r>
    <w:r>
      <w:instrText xml:space="preserve"> DOCPROPERTY "Document number"  \* MERGEFORMAT </w:instrText>
    </w:r>
    <w:r>
      <w:fldChar w:fldCharType="separate"/>
    </w:r>
    <w:r w:rsidR="00F52C6A">
      <w:t>UNEP/OzL.Pro/ExCom/85/2</w:t>
    </w:r>
    <w:r>
      <w:fldChar w:fldCharType="end"/>
    </w:r>
  </w:p>
  <w:p w:rsidR="00F52C6A" w:rsidRPr="0033525D" w:rsidRDefault="00C65530" w:rsidP="00862B1D">
    <w:pPr>
      <w:jc w:val="right"/>
    </w:pPr>
    <w:r>
      <w:t>Annex I</w:t>
    </w:r>
  </w:p>
  <w:p w:rsidR="00F52C6A" w:rsidRPr="0033525D" w:rsidRDefault="00F52C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C6A" w:rsidRPr="0033525D" w:rsidRDefault="003C6EB6" w:rsidP="00BA218D">
    <w:pPr>
      <w:jc w:val="right"/>
    </w:pPr>
    <w:r>
      <w:fldChar w:fldCharType="begin"/>
    </w:r>
    <w:r>
      <w:instrText xml:space="preserve"> DOCPROPERTY "Document number"  \* MERGEFORMAT </w:instrText>
    </w:r>
    <w:r>
      <w:fldChar w:fldCharType="separate"/>
    </w:r>
    <w:r w:rsidR="00F52C6A">
      <w:t>UNEP/OzL.Pro/ExCom/85/2</w:t>
    </w:r>
    <w:r>
      <w:fldChar w:fldCharType="end"/>
    </w:r>
  </w:p>
  <w:p w:rsidR="00F52C6A" w:rsidRDefault="00F52C6A" w:rsidP="00BA218D">
    <w:pPr>
      <w:pStyle w:val="Header"/>
      <w:jc w:val="right"/>
    </w:pPr>
    <w:r>
      <w:t>Annex I</w:t>
    </w:r>
  </w:p>
  <w:p w:rsidR="00F52C6A" w:rsidRDefault="00F52C6A" w:rsidP="00BA218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234709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58F5DFB"/>
    <w:multiLevelType w:val="hybridMultilevel"/>
    <w:tmpl w:val="4D44890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31D6438"/>
    <w:multiLevelType w:val="hybridMultilevel"/>
    <w:tmpl w:val="15EE9AD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75727796"/>
    <w:multiLevelType w:val="multilevel"/>
    <w:tmpl w:val="6888B262"/>
    <w:lvl w:ilvl="0">
      <w:start w:val="72"/>
      <w:numFmt w:val="decimal"/>
      <w:lvlText w:val="%1."/>
      <w:lvlJc w:val="left"/>
      <w:pPr>
        <w:tabs>
          <w:tab w:val="num" w:pos="0"/>
        </w:tabs>
        <w:ind w:left="0" w:firstLine="0"/>
      </w:pPr>
      <w:rPr>
        <w:rFonts w:hint="default"/>
        <w:b w:val="0"/>
        <w:color w:val="auto"/>
      </w:rPr>
    </w:lvl>
    <w:lvl w:ilvl="1">
      <w:start w:val="6"/>
      <w:numFmt w:val="lowerLetter"/>
      <w:lvlText w:val="(%2)"/>
      <w:lvlJc w:val="left"/>
      <w:pPr>
        <w:tabs>
          <w:tab w:val="num" w:pos="0"/>
        </w:tabs>
        <w:ind w:left="1440" w:hanging="720"/>
      </w:pPr>
      <w:rPr>
        <w:rFonts w:hint="default"/>
        <w:b/>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8"/>
  </w:num>
  <w:num w:numId="20">
    <w:abstractNumId w:val="12"/>
  </w:num>
  <w:num w:numId="21">
    <w:abstractNumId w:val="10"/>
  </w:num>
  <w:num w:numId="22">
    <w:abstractNumId w:val="10"/>
  </w:num>
  <w:num w:numId="23">
    <w:abstractNumId w:val="10"/>
  </w:num>
  <w:num w:numId="24">
    <w:abstractNumId w:val="10"/>
  </w:num>
  <w:num w:numId="25">
    <w:abstractNumId w:val="10"/>
  </w:num>
  <w:num w:numId="26">
    <w:abstractNumId w:val="15"/>
  </w:num>
  <w:num w:numId="27">
    <w:abstractNumId w:val="10"/>
  </w:num>
  <w:num w:numId="28">
    <w:abstractNumId w:val="10"/>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0"/>
  </w:num>
  <w:num w:numId="33">
    <w:abstractNumId w:val="10"/>
  </w:num>
  <w:num w:numId="34">
    <w:abstractNumId w:val="10"/>
  </w:num>
  <w:num w:numId="35">
    <w:abstractNumId w:val="10"/>
  </w:num>
  <w:num w:numId="36">
    <w:abstractNumId w:val="10"/>
    <w:lvlOverride w:ilvl="0">
      <w:startOverride w:val="9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 w:numId="38">
    <w:abstractNumId w:val="10"/>
  </w:num>
  <w:num w:numId="39">
    <w:abstractNumId w:val="10"/>
  </w:num>
  <w:num w:numId="40">
    <w:abstractNumId w:val="10"/>
  </w:num>
  <w:num w:numId="41">
    <w:abstractNumId w:val="10"/>
  </w:num>
  <w:num w:numId="42">
    <w:abstractNumId w:val="10"/>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401"/>
    <w:rsid w:val="0003681A"/>
    <w:rsid w:val="000372B7"/>
    <w:rsid w:val="00040FAA"/>
    <w:rsid w:val="00046AD8"/>
    <w:rsid w:val="00050F6E"/>
    <w:rsid w:val="00061EC2"/>
    <w:rsid w:val="00080ED0"/>
    <w:rsid w:val="00085B8F"/>
    <w:rsid w:val="00086172"/>
    <w:rsid w:val="00090481"/>
    <w:rsid w:val="00093265"/>
    <w:rsid w:val="000A0DE2"/>
    <w:rsid w:val="000A3826"/>
    <w:rsid w:val="000A6C26"/>
    <w:rsid w:val="000B0677"/>
    <w:rsid w:val="000C6824"/>
    <w:rsid w:val="000D52A4"/>
    <w:rsid w:val="000D5EE1"/>
    <w:rsid w:val="000E07BC"/>
    <w:rsid w:val="000E40A4"/>
    <w:rsid w:val="000F1CD4"/>
    <w:rsid w:val="000F2D11"/>
    <w:rsid w:val="000F4103"/>
    <w:rsid w:val="000F70A7"/>
    <w:rsid w:val="00113CCA"/>
    <w:rsid w:val="00115397"/>
    <w:rsid w:val="00121884"/>
    <w:rsid w:val="00122F25"/>
    <w:rsid w:val="00130F23"/>
    <w:rsid w:val="00135980"/>
    <w:rsid w:val="00164719"/>
    <w:rsid w:val="00166FC4"/>
    <w:rsid w:val="001677AC"/>
    <w:rsid w:val="001804EA"/>
    <w:rsid w:val="00190A61"/>
    <w:rsid w:val="00196F76"/>
    <w:rsid w:val="001A3342"/>
    <w:rsid w:val="001A3E3D"/>
    <w:rsid w:val="001A7049"/>
    <w:rsid w:val="001B1E40"/>
    <w:rsid w:val="001C1182"/>
    <w:rsid w:val="001C1ABC"/>
    <w:rsid w:val="001C764E"/>
    <w:rsid w:val="001D69A5"/>
    <w:rsid w:val="001E1052"/>
    <w:rsid w:val="001E21B1"/>
    <w:rsid w:val="001E2F93"/>
    <w:rsid w:val="001E4554"/>
    <w:rsid w:val="001E61E5"/>
    <w:rsid w:val="001F2159"/>
    <w:rsid w:val="001F2C93"/>
    <w:rsid w:val="001F58C4"/>
    <w:rsid w:val="00210B8B"/>
    <w:rsid w:val="00214863"/>
    <w:rsid w:val="002156B4"/>
    <w:rsid w:val="0022585E"/>
    <w:rsid w:val="00253222"/>
    <w:rsid w:val="00262847"/>
    <w:rsid w:val="00281BB2"/>
    <w:rsid w:val="00285A2B"/>
    <w:rsid w:val="00294EAB"/>
    <w:rsid w:val="002A67D2"/>
    <w:rsid w:val="002B254E"/>
    <w:rsid w:val="002B45CC"/>
    <w:rsid w:val="002B705C"/>
    <w:rsid w:val="002B72E9"/>
    <w:rsid w:val="002C7998"/>
    <w:rsid w:val="002D65B8"/>
    <w:rsid w:val="002E5E1D"/>
    <w:rsid w:val="002F02DD"/>
    <w:rsid w:val="002F1E53"/>
    <w:rsid w:val="002F2CAA"/>
    <w:rsid w:val="002F683E"/>
    <w:rsid w:val="0030052C"/>
    <w:rsid w:val="003250A4"/>
    <w:rsid w:val="0032670D"/>
    <w:rsid w:val="003306E1"/>
    <w:rsid w:val="003320E4"/>
    <w:rsid w:val="0033525D"/>
    <w:rsid w:val="003414F3"/>
    <w:rsid w:val="0035613E"/>
    <w:rsid w:val="00363EE9"/>
    <w:rsid w:val="0037487D"/>
    <w:rsid w:val="00376128"/>
    <w:rsid w:val="0037742E"/>
    <w:rsid w:val="00377D56"/>
    <w:rsid w:val="00380037"/>
    <w:rsid w:val="0038245A"/>
    <w:rsid w:val="003840E6"/>
    <w:rsid w:val="00385CFC"/>
    <w:rsid w:val="00386687"/>
    <w:rsid w:val="0039337A"/>
    <w:rsid w:val="003948D7"/>
    <w:rsid w:val="003A1D72"/>
    <w:rsid w:val="003A3189"/>
    <w:rsid w:val="003A3CA7"/>
    <w:rsid w:val="003B33BD"/>
    <w:rsid w:val="003B3ED6"/>
    <w:rsid w:val="003B4D2A"/>
    <w:rsid w:val="003B569D"/>
    <w:rsid w:val="003C3C0E"/>
    <w:rsid w:val="003C6EB6"/>
    <w:rsid w:val="003D42A6"/>
    <w:rsid w:val="003D4ADC"/>
    <w:rsid w:val="003D4FAC"/>
    <w:rsid w:val="003E4611"/>
    <w:rsid w:val="003E7906"/>
    <w:rsid w:val="003F3C50"/>
    <w:rsid w:val="003F6502"/>
    <w:rsid w:val="00406A6A"/>
    <w:rsid w:val="00406B22"/>
    <w:rsid w:val="00414E07"/>
    <w:rsid w:val="00416C06"/>
    <w:rsid w:val="00420B29"/>
    <w:rsid w:val="004328A7"/>
    <w:rsid w:val="00434C74"/>
    <w:rsid w:val="004357B1"/>
    <w:rsid w:val="00456EB4"/>
    <w:rsid w:val="004718F3"/>
    <w:rsid w:val="004745F7"/>
    <w:rsid w:val="00475040"/>
    <w:rsid w:val="00491E48"/>
    <w:rsid w:val="00493D40"/>
    <w:rsid w:val="004967B6"/>
    <w:rsid w:val="004A0D1D"/>
    <w:rsid w:val="004A504B"/>
    <w:rsid w:val="004A6911"/>
    <w:rsid w:val="004B54E0"/>
    <w:rsid w:val="004B7384"/>
    <w:rsid w:val="004C4269"/>
    <w:rsid w:val="004C5111"/>
    <w:rsid w:val="004D6236"/>
    <w:rsid w:val="004D7F90"/>
    <w:rsid w:val="004E4DBB"/>
    <w:rsid w:val="004E4E41"/>
    <w:rsid w:val="004E7F9C"/>
    <w:rsid w:val="004F3493"/>
    <w:rsid w:val="004F5143"/>
    <w:rsid w:val="00504DC5"/>
    <w:rsid w:val="00512B09"/>
    <w:rsid w:val="00515209"/>
    <w:rsid w:val="00522DEB"/>
    <w:rsid w:val="00526650"/>
    <w:rsid w:val="00533796"/>
    <w:rsid w:val="00537343"/>
    <w:rsid w:val="00545FC6"/>
    <w:rsid w:val="005515A4"/>
    <w:rsid w:val="00555D75"/>
    <w:rsid w:val="00560DF0"/>
    <w:rsid w:val="0056759C"/>
    <w:rsid w:val="00577C14"/>
    <w:rsid w:val="0059513E"/>
    <w:rsid w:val="005A4188"/>
    <w:rsid w:val="005B1E09"/>
    <w:rsid w:val="005B48FF"/>
    <w:rsid w:val="005D363F"/>
    <w:rsid w:val="005E5968"/>
    <w:rsid w:val="00604C15"/>
    <w:rsid w:val="00610B29"/>
    <w:rsid w:val="006158D5"/>
    <w:rsid w:val="00625D83"/>
    <w:rsid w:val="00626C93"/>
    <w:rsid w:val="00634E46"/>
    <w:rsid w:val="006623E7"/>
    <w:rsid w:val="00662B80"/>
    <w:rsid w:val="00670F6C"/>
    <w:rsid w:val="006852C7"/>
    <w:rsid w:val="006852CE"/>
    <w:rsid w:val="00693170"/>
    <w:rsid w:val="006B05BF"/>
    <w:rsid w:val="006C1727"/>
    <w:rsid w:val="006C32FD"/>
    <w:rsid w:val="006C39CE"/>
    <w:rsid w:val="006C63B4"/>
    <w:rsid w:val="006D0FCC"/>
    <w:rsid w:val="006D21F5"/>
    <w:rsid w:val="006D6080"/>
    <w:rsid w:val="006E1FC3"/>
    <w:rsid w:val="006F4B17"/>
    <w:rsid w:val="007013C2"/>
    <w:rsid w:val="00701A0E"/>
    <w:rsid w:val="0070616B"/>
    <w:rsid w:val="00706295"/>
    <w:rsid w:val="00706DB0"/>
    <w:rsid w:val="00706FDA"/>
    <w:rsid w:val="00711F9A"/>
    <w:rsid w:val="00713810"/>
    <w:rsid w:val="00724947"/>
    <w:rsid w:val="007303A5"/>
    <w:rsid w:val="00730B3E"/>
    <w:rsid w:val="0073420B"/>
    <w:rsid w:val="007351D2"/>
    <w:rsid w:val="0074760E"/>
    <w:rsid w:val="00754ABA"/>
    <w:rsid w:val="00797AF2"/>
    <w:rsid w:val="007A1546"/>
    <w:rsid w:val="007A228C"/>
    <w:rsid w:val="007A368E"/>
    <w:rsid w:val="007A5868"/>
    <w:rsid w:val="007B04CE"/>
    <w:rsid w:val="007B6871"/>
    <w:rsid w:val="007B7A2F"/>
    <w:rsid w:val="007C3D33"/>
    <w:rsid w:val="007D294A"/>
    <w:rsid w:val="007D47D2"/>
    <w:rsid w:val="007D6EC0"/>
    <w:rsid w:val="007D7E1D"/>
    <w:rsid w:val="007E73A5"/>
    <w:rsid w:val="008002ED"/>
    <w:rsid w:val="00822B5A"/>
    <w:rsid w:val="00831979"/>
    <w:rsid w:val="00831D1E"/>
    <w:rsid w:val="00835963"/>
    <w:rsid w:val="00843915"/>
    <w:rsid w:val="00851352"/>
    <w:rsid w:val="00857077"/>
    <w:rsid w:val="00862B1D"/>
    <w:rsid w:val="00863230"/>
    <w:rsid w:val="008717D8"/>
    <w:rsid w:val="0087215C"/>
    <w:rsid w:val="00875D25"/>
    <w:rsid w:val="00875FA8"/>
    <w:rsid w:val="00880E35"/>
    <w:rsid w:val="008875FE"/>
    <w:rsid w:val="00887F8E"/>
    <w:rsid w:val="00896234"/>
    <w:rsid w:val="00897E43"/>
    <w:rsid w:val="008A1718"/>
    <w:rsid w:val="008C5738"/>
    <w:rsid w:val="008C7EAD"/>
    <w:rsid w:val="008D0CFE"/>
    <w:rsid w:val="008D6152"/>
    <w:rsid w:val="008F0F81"/>
    <w:rsid w:val="008F1D89"/>
    <w:rsid w:val="008F27BF"/>
    <w:rsid w:val="009142EC"/>
    <w:rsid w:val="009154C3"/>
    <w:rsid w:val="00923540"/>
    <w:rsid w:val="00926767"/>
    <w:rsid w:val="0093603C"/>
    <w:rsid w:val="009361D5"/>
    <w:rsid w:val="009428A4"/>
    <w:rsid w:val="00963005"/>
    <w:rsid w:val="009659F4"/>
    <w:rsid w:val="00970D60"/>
    <w:rsid w:val="009878EF"/>
    <w:rsid w:val="00987AD3"/>
    <w:rsid w:val="00990A26"/>
    <w:rsid w:val="0099390E"/>
    <w:rsid w:val="009960E5"/>
    <w:rsid w:val="009A7ADC"/>
    <w:rsid w:val="009C19B7"/>
    <w:rsid w:val="009C5ABB"/>
    <w:rsid w:val="009D7C51"/>
    <w:rsid w:val="009E196C"/>
    <w:rsid w:val="009F36BF"/>
    <w:rsid w:val="00A038B9"/>
    <w:rsid w:val="00A111B6"/>
    <w:rsid w:val="00A25CD8"/>
    <w:rsid w:val="00A26D27"/>
    <w:rsid w:val="00A376EE"/>
    <w:rsid w:val="00A42A99"/>
    <w:rsid w:val="00A5151A"/>
    <w:rsid w:val="00A5408A"/>
    <w:rsid w:val="00A57E0A"/>
    <w:rsid w:val="00A770F1"/>
    <w:rsid w:val="00A823F6"/>
    <w:rsid w:val="00A8719E"/>
    <w:rsid w:val="00AA0A89"/>
    <w:rsid w:val="00AA353C"/>
    <w:rsid w:val="00AA6429"/>
    <w:rsid w:val="00AB6714"/>
    <w:rsid w:val="00AC01AA"/>
    <w:rsid w:val="00AC4F72"/>
    <w:rsid w:val="00AC5E2F"/>
    <w:rsid w:val="00AD03A4"/>
    <w:rsid w:val="00AD3D1D"/>
    <w:rsid w:val="00AE02A8"/>
    <w:rsid w:val="00AF741A"/>
    <w:rsid w:val="00B01ADB"/>
    <w:rsid w:val="00B04161"/>
    <w:rsid w:val="00B056F9"/>
    <w:rsid w:val="00B11E3D"/>
    <w:rsid w:val="00B156C5"/>
    <w:rsid w:val="00B17E82"/>
    <w:rsid w:val="00B35856"/>
    <w:rsid w:val="00B4575A"/>
    <w:rsid w:val="00B575BA"/>
    <w:rsid w:val="00B64401"/>
    <w:rsid w:val="00B71608"/>
    <w:rsid w:val="00B76429"/>
    <w:rsid w:val="00B8507A"/>
    <w:rsid w:val="00B956D4"/>
    <w:rsid w:val="00B97446"/>
    <w:rsid w:val="00B977FC"/>
    <w:rsid w:val="00BA218D"/>
    <w:rsid w:val="00BA7432"/>
    <w:rsid w:val="00BC1AA0"/>
    <w:rsid w:val="00BC2495"/>
    <w:rsid w:val="00BC2C66"/>
    <w:rsid w:val="00BC7EB9"/>
    <w:rsid w:val="00BD10E2"/>
    <w:rsid w:val="00BD2643"/>
    <w:rsid w:val="00BD56B1"/>
    <w:rsid w:val="00BD6558"/>
    <w:rsid w:val="00BE207D"/>
    <w:rsid w:val="00BF2F76"/>
    <w:rsid w:val="00BF3022"/>
    <w:rsid w:val="00BF3214"/>
    <w:rsid w:val="00BF4E33"/>
    <w:rsid w:val="00BF52AD"/>
    <w:rsid w:val="00BF5573"/>
    <w:rsid w:val="00C02D46"/>
    <w:rsid w:val="00C11839"/>
    <w:rsid w:val="00C15867"/>
    <w:rsid w:val="00C2296D"/>
    <w:rsid w:val="00C23155"/>
    <w:rsid w:val="00C24268"/>
    <w:rsid w:val="00C40C41"/>
    <w:rsid w:val="00C45885"/>
    <w:rsid w:val="00C50F22"/>
    <w:rsid w:val="00C57971"/>
    <w:rsid w:val="00C6118E"/>
    <w:rsid w:val="00C612D3"/>
    <w:rsid w:val="00C65530"/>
    <w:rsid w:val="00C65BD7"/>
    <w:rsid w:val="00C70F27"/>
    <w:rsid w:val="00C74767"/>
    <w:rsid w:val="00C76BA4"/>
    <w:rsid w:val="00C83A48"/>
    <w:rsid w:val="00C85865"/>
    <w:rsid w:val="00C85E85"/>
    <w:rsid w:val="00CA2EAE"/>
    <w:rsid w:val="00CA4AC1"/>
    <w:rsid w:val="00CB0316"/>
    <w:rsid w:val="00CB0B11"/>
    <w:rsid w:val="00CB3DF4"/>
    <w:rsid w:val="00CB426A"/>
    <w:rsid w:val="00CB5354"/>
    <w:rsid w:val="00CC1963"/>
    <w:rsid w:val="00CC3C9E"/>
    <w:rsid w:val="00CC651A"/>
    <w:rsid w:val="00CC6A14"/>
    <w:rsid w:val="00CC70A3"/>
    <w:rsid w:val="00CD4442"/>
    <w:rsid w:val="00CD53C3"/>
    <w:rsid w:val="00CD574E"/>
    <w:rsid w:val="00CE4C22"/>
    <w:rsid w:val="00CF41EC"/>
    <w:rsid w:val="00CF5D04"/>
    <w:rsid w:val="00D04DE4"/>
    <w:rsid w:val="00D063F1"/>
    <w:rsid w:val="00D11288"/>
    <w:rsid w:val="00D14F22"/>
    <w:rsid w:val="00D21BE4"/>
    <w:rsid w:val="00D44C6C"/>
    <w:rsid w:val="00D4741C"/>
    <w:rsid w:val="00D57918"/>
    <w:rsid w:val="00D73DC6"/>
    <w:rsid w:val="00D74C1A"/>
    <w:rsid w:val="00D754C1"/>
    <w:rsid w:val="00D77393"/>
    <w:rsid w:val="00D77A35"/>
    <w:rsid w:val="00D81B3E"/>
    <w:rsid w:val="00D90066"/>
    <w:rsid w:val="00D90C70"/>
    <w:rsid w:val="00D90E49"/>
    <w:rsid w:val="00D96ADE"/>
    <w:rsid w:val="00DA0CE2"/>
    <w:rsid w:val="00DB5F27"/>
    <w:rsid w:val="00DC4E01"/>
    <w:rsid w:val="00DC6A10"/>
    <w:rsid w:val="00DC77DE"/>
    <w:rsid w:val="00DE0086"/>
    <w:rsid w:val="00DE657E"/>
    <w:rsid w:val="00DF4704"/>
    <w:rsid w:val="00DF4AE4"/>
    <w:rsid w:val="00DF4F47"/>
    <w:rsid w:val="00DF5DB2"/>
    <w:rsid w:val="00E00ACB"/>
    <w:rsid w:val="00E024AA"/>
    <w:rsid w:val="00E063F1"/>
    <w:rsid w:val="00E250F1"/>
    <w:rsid w:val="00E2715A"/>
    <w:rsid w:val="00E3550D"/>
    <w:rsid w:val="00E52838"/>
    <w:rsid w:val="00E614E0"/>
    <w:rsid w:val="00E638E4"/>
    <w:rsid w:val="00E73F7F"/>
    <w:rsid w:val="00E806E6"/>
    <w:rsid w:val="00E85409"/>
    <w:rsid w:val="00EA065E"/>
    <w:rsid w:val="00EA429F"/>
    <w:rsid w:val="00EA4F9E"/>
    <w:rsid w:val="00EA63CA"/>
    <w:rsid w:val="00EA64FE"/>
    <w:rsid w:val="00EA6D3B"/>
    <w:rsid w:val="00EA70D3"/>
    <w:rsid w:val="00EB00AD"/>
    <w:rsid w:val="00EB136C"/>
    <w:rsid w:val="00EB480E"/>
    <w:rsid w:val="00EB5EC6"/>
    <w:rsid w:val="00EB7FC9"/>
    <w:rsid w:val="00ED27E8"/>
    <w:rsid w:val="00ED3DE8"/>
    <w:rsid w:val="00ED3FF6"/>
    <w:rsid w:val="00ED7137"/>
    <w:rsid w:val="00EE2B6A"/>
    <w:rsid w:val="00EE7A46"/>
    <w:rsid w:val="00EF06EA"/>
    <w:rsid w:val="00F21088"/>
    <w:rsid w:val="00F327E7"/>
    <w:rsid w:val="00F35746"/>
    <w:rsid w:val="00F447C7"/>
    <w:rsid w:val="00F5211B"/>
    <w:rsid w:val="00F52C6A"/>
    <w:rsid w:val="00F554A9"/>
    <w:rsid w:val="00F716FD"/>
    <w:rsid w:val="00F80355"/>
    <w:rsid w:val="00F87C43"/>
    <w:rsid w:val="00F913A3"/>
    <w:rsid w:val="00FA3343"/>
    <w:rsid w:val="00FB0226"/>
    <w:rsid w:val="00FB0C81"/>
    <w:rsid w:val="00FB1EA6"/>
    <w:rsid w:val="00FC2200"/>
    <w:rsid w:val="00FC2540"/>
    <w:rsid w:val="00FD7D01"/>
    <w:rsid w:val="00FE0D0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AC8FA"/>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FD7D01"/>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FD7D01"/>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link w:val="CharCharCharCharCarChar"/>
    <w:qFormat/>
    <w:rsid w:val="00FD7D01"/>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D7D01"/>
    <w:pPr>
      <w:spacing w:after="160" w:line="240" w:lineRule="exact"/>
    </w:pPr>
    <w:rPr>
      <w:sz w:val="20"/>
      <w:szCs w:val="20"/>
      <w:vertAlign w:val="superscript"/>
      <w:lang w:val="en-US"/>
    </w:rPr>
  </w:style>
  <w:style w:type="character" w:customStyle="1" w:styleId="PlainTextChar">
    <w:name w:val="Plain Text Char"/>
    <w:basedOn w:val="DefaultParagraphFont"/>
    <w:link w:val="PlainText"/>
    <w:uiPriority w:val="99"/>
    <w:semiHidden/>
    <w:rsid w:val="007E73A5"/>
    <w:rPr>
      <w:rFonts w:ascii="Courier New" w:hAnsi="Courier New" w:cs="Courier New"/>
      <w:szCs w:val="22"/>
      <w:lang w:val="en-GB"/>
    </w:rPr>
  </w:style>
  <w:style w:type="character" w:customStyle="1" w:styleId="normalchar">
    <w:name w:val="normal__char"/>
    <w:basedOn w:val="DefaultParagraphFont"/>
    <w:rsid w:val="00E2715A"/>
  </w:style>
  <w:style w:type="paragraph" w:styleId="ListParagraph">
    <w:name w:val="List Paragraph"/>
    <w:basedOn w:val="Normal"/>
    <w:uiPriority w:val="34"/>
    <w:qFormat/>
    <w:rsid w:val="00EE2B6A"/>
    <w:pPr>
      <w:ind w:left="720"/>
      <w:jc w:val="left"/>
    </w:pPr>
    <w:rPr>
      <w:rFonts w:ascii="Calibri" w:eastAsiaTheme="minorHAnsi" w:hAnsi="Calibri" w:cs="Calibri"/>
      <w:lang w:val="en-CA"/>
    </w:rPr>
  </w:style>
  <w:style w:type="character" w:customStyle="1" w:styleId="FooterChar">
    <w:name w:val="Footer Char"/>
    <w:basedOn w:val="DefaultParagraphFont"/>
    <w:link w:val="Footer"/>
    <w:uiPriority w:val="99"/>
    <w:rsid w:val="00BA218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77282">
      <w:bodyDiv w:val="1"/>
      <w:marLeft w:val="0"/>
      <w:marRight w:val="0"/>
      <w:marTop w:val="0"/>
      <w:marBottom w:val="0"/>
      <w:divBdr>
        <w:top w:val="none" w:sz="0" w:space="0" w:color="auto"/>
        <w:left w:val="none" w:sz="0" w:space="0" w:color="auto"/>
        <w:bottom w:val="none" w:sz="0" w:space="0" w:color="auto"/>
        <w:right w:val="none" w:sz="0" w:space="0" w:color="auto"/>
      </w:divBdr>
    </w:div>
    <w:div w:id="50427566">
      <w:bodyDiv w:val="1"/>
      <w:marLeft w:val="0"/>
      <w:marRight w:val="0"/>
      <w:marTop w:val="0"/>
      <w:marBottom w:val="0"/>
      <w:divBdr>
        <w:top w:val="none" w:sz="0" w:space="0" w:color="auto"/>
        <w:left w:val="none" w:sz="0" w:space="0" w:color="auto"/>
        <w:bottom w:val="none" w:sz="0" w:space="0" w:color="auto"/>
        <w:right w:val="none" w:sz="0" w:space="0" w:color="auto"/>
      </w:divBdr>
    </w:div>
    <w:div w:id="228617133">
      <w:bodyDiv w:val="1"/>
      <w:marLeft w:val="0"/>
      <w:marRight w:val="0"/>
      <w:marTop w:val="0"/>
      <w:marBottom w:val="0"/>
      <w:divBdr>
        <w:top w:val="none" w:sz="0" w:space="0" w:color="auto"/>
        <w:left w:val="none" w:sz="0" w:space="0" w:color="auto"/>
        <w:bottom w:val="none" w:sz="0" w:space="0" w:color="auto"/>
        <w:right w:val="none" w:sz="0" w:space="0" w:color="auto"/>
      </w:divBdr>
    </w:div>
    <w:div w:id="311446957">
      <w:bodyDiv w:val="1"/>
      <w:marLeft w:val="0"/>
      <w:marRight w:val="0"/>
      <w:marTop w:val="0"/>
      <w:marBottom w:val="0"/>
      <w:divBdr>
        <w:top w:val="none" w:sz="0" w:space="0" w:color="auto"/>
        <w:left w:val="none" w:sz="0" w:space="0" w:color="auto"/>
        <w:bottom w:val="none" w:sz="0" w:space="0" w:color="auto"/>
        <w:right w:val="none" w:sz="0" w:space="0" w:color="auto"/>
      </w:divBdr>
    </w:div>
    <w:div w:id="559751260">
      <w:bodyDiv w:val="1"/>
      <w:marLeft w:val="0"/>
      <w:marRight w:val="0"/>
      <w:marTop w:val="0"/>
      <w:marBottom w:val="0"/>
      <w:divBdr>
        <w:top w:val="none" w:sz="0" w:space="0" w:color="auto"/>
        <w:left w:val="none" w:sz="0" w:space="0" w:color="auto"/>
        <w:bottom w:val="none" w:sz="0" w:space="0" w:color="auto"/>
        <w:right w:val="none" w:sz="0" w:space="0" w:color="auto"/>
      </w:divBdr>
    </w:div>
    <w:div w:id="695817397">
      <w:bodyDiv w:val="1"/>
      <w:marLeft w:val="0"/>
      <w:marRight w:val="0"/>
      <w:marTop w:val="0"/>
      <w:marBottom w:val="0"/>
      <w:divBdr>
        <w:top w:val="none" w:sz="0" w:space="0" w:color="auto"/>
        <w:left w:val="none" w:sz="0" w:space="0" w:color="auto"/>
        <w:bottom w:val="none" w:sz="0" w:space="0" w:color="auto"/>
        <w:right w:val="none" w:sz="0" w:space="0" w:color="auto"/>
      </w:divBdr>
    </w:div>
    <w:div w:id="914120448">
      <w:bodyDiv w:val="1"/>
      <w:marLeft w:val="0"/>
      <w:marRight w:val="0"/>
      <w:marTop w:val="0"/>
      <w:marBottom w:val="0"/>
      <w:divBdr>
        <w:top w:val="none" w:sz="0" w:space="0" w:color="auto"/>
        <w:left w:val="none" w:sz="0" w:space="0" w:color="auto"/>
        <w:bottom w:val="none" w:sz="0" w:space="0" w:color="auto"/>
        <w:right w:val="none" w:sz="0" w:space="0" w:color="auto"/>
      </w:divBdr>
    </w:div>
    <w:div w:id="922684797">
      <w:bodyDiv w:val="1"/>
      <w:marLeft w:val="0"/>
      <w:marRight w:val="0"/>
      <w:marTop w:val="0"/>
      <w:marBottom w:val="0"/>
      <w:divBdr>
        <w:top w:val="none" w:sz="0" w:space="0" w:color="auto"/>
        <w:left w:val="none" w:sz="0" w:space="0" w:color="auto"/>
        <w:bottom w:val="none" w:sz="0" w:space="0" w:color="auto"/>
        <w:right w:val="none" w:sz="0" w:space="0" w:color="auto"/>
      </w:divBdr>
    </w:div>
    <w:div w:id="1015310184">
      <w:bodyDiv w:val="1"/>
      <w:marLeft w:val="0"/>
      <w:marRight w:val="0"/>
      <w:marTop w:val="0"/>
      <w:marBottom w:val="0"/>
      <w:divBdr>
        <w:top w:val="none" w:sz="0" w:space="0" w:color="auto"/>
        <w:left w:val="none" w:sz="0" w:space="0" w:color="auto"/>
        <w:bottom w:val="none" w:sz="0" w:space="0" w:color="auto"/>
        <w:right w:val="none" w:sz="0" w:space="0" w:color="auto"/>
      </w:divBdr>
    </w:div>
    <w:div w:id="1195192984">
      <w:bodyDiv w:val="1"/>
      <w:marLeft w:val="0"/>
      <w:marRight w:val="0"/>
      <w:marTop w:val="0"/>
      <w:marBottom w:val="0"/>
      <w:divBdr>
        <w:top w:val="none" w:sz="0" w:space="0" w:color="auto"/>
        <w:left w:val="none" w:sz="0" w:space="0" w:color="auto"/>
        <w:bottom w:val="none" w:sz="0" w:space="0" w:color="auto"/>
        <w:right w:val="none" w:sz="0" w:space="0" w:color="auto"/>
      </w:divBdr>
    </w:div>
    <w:div w:id="1509564205">
      <w:bodyDiv w:val="1"/>
      <w:marLeft w:val="0"/>
      <w:marRight w:val="0"/>
      <w:marTop w:val="0"/>
      <w:marBottom w:val="0"/>
      <w:divBdr>
        <w:top w:val="none" w:sz="0" w:space="0" w:color="auto"/>
        <w:left w:val="none" w:sz="0" w:space="0" w:color="auto"/>
        <w:bottom w:val="none" w:sz="0" w:space="0" w:color="auto"/>
        <w:right w:val="none" w:sz="0" w:space="0" w:color="auto"/>
      </w:divBdr>
    </w:div>
    <w:div w:id="1604874836">
      <w:bodyDiv w:val="1"/>
      <w:marLeft w:val="0"/>
      <w:marRight w:val="0"/>
      <w:marTop w:val="0"/>
      <w:marBottom w:val="0"/>
      <w:divBdr>
        <w:top w:val="none" w:sz="0" w:space="0" w:color="auto"/>
        <w:left w:val="none" w:sz="0" w:space="0" w:color="auto"/>
        <w:bottom w:val="none" w:sz="0" w:space="0" w:color="auto"/>
        <w:right w:val="none" w:sz="0" w:space="0" w:color="auto"/>
      </w:divBdr>
    </w:div>
    <w:div w:id="18329117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2056792">
      <w:bodyDiv w:val="1"/>
      <w:marLeft w:val="0"/>
      <w:marRight w:val="0"/>
      <w:marTop w:val="0"/>
      <w:marBottom w:val="0"/>
      <w:divBdr>
        <w:top w:val="none" w:sz="0" w:space="0" w:color="auto"/>
        <w:left w:val="none" w:sz="0" w:space="0" w:color="auto"/>
        <w:bottom w:val="none" w:sz="0" w:space="0" w:color="auto"/>
        <w:right w:val="none" w:sz="0" w:space="0" w:color="auto"/>
      </w:divBdr>
    </w:div>
    <w:div w:id="2125270265">
      <w:bodyDiv w:val="1"/>
      <w:marLeft w:val="0"/>
      <w:marRight w:val="0"/>
      <w:marTop w:val="0"/>
      <w:marBottom w:val="0"/>
      <w:divBdr>
        <w:top w:val="none" w:sz="0" w:space="0" w:color="auto"/>
        <w:left w:val="none" w:sz="0" w:space="0" w:color="auto"/>
        <w:bottom w:val="none" w:sz="0" w:space="0" w:color="auto"/>
        <w:right w:val="none" w:sz="0" w:space="0" w:color="auto"/>
      </w:divBdr>
    </w:div>
    <w:div w:id="214604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greeningtheblue.org/focal-point-area/roles-and-responsibilities"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UNEP/OzL.Pro/ExCom/85/02</Document_x0020_Number>
    <DocumentType xmlns="64e33b30-101d-41de-b951-961aab25ea29">Pre-session</DocumentType>
  </documentManagement>
</p:properties>
</file>

<file path=customXml/itemProps1.xml><?xml version="1.0" encoding="utf-8"?>
<ds:datastoreItem xmlns:ds="http://schemas.openxmlformats.org/officeDocument/2006/customXml" ds:itemID="{003BDBE8-E1B6-4760-93E8-011D1B0DB191}"/>
</file>

<file path=customXml/itemProps2.xml><?xml version="1.0" encoding="utf-8"?>
<ds:datastoreItem xmlns:ds="http://schemas.openxmlformats.org/officeDocument/2006/customXml" ds:itemID="{A1591B25-932C-4AEF-88F7-2D24A172AF88}"/>
</file>

<file path=customXml/itemProps3.xml><?xml version="1.0" encoding="utf-8"?>
<ds:datastoreItem xmlns:ds="http://schemas.openxmlformats.org/officeDocument/2006/customXml" ds:itemID="{EBFA946A-AE3F-424D-98D9-B2822A8B0A56}"/>
</file>

<file path=customXml/itemProps4.xml><?xml version="1.0" encoding="utf-8"?>
<ds:datastoreItem xmlns:ds="http://schemas.openxmlformats.org/officeDocument/2006/customXml" ds:itemID="{AA8F6001-1113-43AA-879F-DBE6738E8968}"/>
</file>

<file path=docProps/app.xml><?xml version="1.0" encoding="utf-8"?>
<Properties xmlns="http://schemas.openxmlformats.org/officeDocument/2006/extended-properties" xmlns:vt="http://schemas.openxmlformats.org/officeDocument/2006/docPropsVTypes">
  <Template>normal</Template>
  <TotalTime>1</TotalTime>
  <Pages>1</Pages>
  <Words>5753</Words>
  <Characters>32797</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38474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NGuerin@unmfs.org</dc:creator>
  <cp:lastModifiedBy>Nanette Guerin</cp:lastModifiedBy>
  <cp:revision>4</cp:revision>
  <cp:lastPrinted>2001-05-26T16:40:00Z</cp:lastPrinted>
  <dcterms:created xsi:type="dcterms:W3CDTF">2020-06-12T17:11:00Z</dcterms:created>
  <dcterms:modified xsi:type="dcterms:W3CDTF">2020-06-12T17:13:00Z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vt:lpwstr>
  </property>
  <property fmtid="{D5CDD505-2E9C-101B-9397-08002B2CF9AE}" pid="3" name="Revision date">
    <vt:lpwstr>6/12/2020</vt:lpwstr>
  </property>
  <property fmtid="{D5CDD505-2E9C-101B-9397-08002B2CF9AE}" pid="4" name="ContentTypeId">
    <vt:lpwstr>0x0101005EC4716D3F019F488CE3B89D33B3E908</vt:lpwstr>
  </property>
</Properties>
</file>