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C15867" w:rsidRPr="002062BC" w14:paraId="35687ACE" w14:textId="77777777" w:rsidTr="002062BC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14:paraId="233F3D36" w14:textId="77777777" w:rsidR="002062BC" w:rsidRPr="002062BC" w:rsidRDefault="002062BC" w:rsidP="002062B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r w:rsidRPr="002062BC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14:paraId="092732DD" w14:textId="4C1BF3CB" w:rsidR="00C15867" w:rsidRPr="002062BC" w:rsidRDefault="002062BC" w:rsidP="002062B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2062BC">
              <w:rPr>
                <w:rFonts w:ascii="Univers" w:hAnsi="Univers"/>
                <w:b/>
                <w:sz w:val="28"/>
                <w:szCs w:val="28"/>
                <w:lang w:val="fr-CA"/>
              </w:rPr>
              <w:t>UNIES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3FD6FB03" w14:textId="77777777" w:rsidR="00C15867" w:rsidRPr="002062BC" w:rsidRDefault="00C15867" w:rsidP="00790840">
            <w:pPr>
              <w:jc w:val="right"/>
              <w:rPr>
                <w:sz w:val="52"/>
                <w:szCs w:val="52"/>
                <w:lang w:val="fr-CA"/>
              </w:rPr>
            </w:pPr>
            <w:r w:rsidRPr="002062BC">
              <w:rPr>
                <w:rFonts w:ascii="Univers Bold" w:hAnsi="Univers Bold"/>
                <w:b/>
                <w:sz w:val="72"/>
                <w:lang w:val="fr-CA"/>
              </w:rPr>
              <w:t>EP</w:t>
            </w:r>
          </w:p>
        </w:tc>
      </w:tr>
      <w:tr w:rsidR="00C15867" w:rsidRPr="002062BC" w14:paraId="52016A8E" w14:textId="77777777" w:rsidTr="002062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43C0D14" w14:textId="77777777" w:rsidR="00C15867" w:rsidRPr="002062BC" w:rsidRDefault="00E52838" w:rsidP="00790840">
            <w:pPr>
              <w:spacing w:before="120"/>
              <w:rPr>
                <w:lang w:val="fr-CA"/>
              </w:rPr>
            </w:pPr>
            <w:r w:rsidRPr="002062BC">
              <w:rPr>
                <w:noProof/>
                <w:lang w:val="fr-CA" w:eastAsia="fr-CA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400E026F" wp14:editId="748039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F946F" id="Group 1" o:spid="_x0000_s1026" style="position:absolute;margin-left:.2pt;margin-top:2.85pt;width:66.5pt;height:127.25pt;z-index:251660288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6D8E0D1" w14:textId="77777777" w:rsidR="002062BC" w:rsidRPr="002062BC" w:rsidRDefault="002062BC" w:rsidP="002062B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 Bold" w:hAnsi="Univers Bold"/>
                <w:b/>
                <w:sz w:val="32"/>
                <w:lang w:val="fr-CA"/>
              </w:rPr>
            </w:pPr>
            <w:r w:rsidRPr="002062BC">
              <w:rPr>
                <w:rFonts w:ascii="Univers" w:hAnsi="Univers"/>
                <w:b/>
                <w:sz w:val="32"/>
                <w:lang w:val="fr-CA"/>
              </w:rPr>
              <w:t>Programme des Nations Unies pour l’environnement</w:t>
            </w:r>
          </w:p>
          <w:p w14:paraId="25D19F78" w14:textId="6C027F41" w:rsidR="00C15867" w:rsidRPr="002062BC" w:rsidRDefault="00C15867" w:rsidP="0079084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fr-CA"/>
              </w:rPr>
            </w:pPr>
          </w:p>
          <w:p w14:paraId="75DF8CBE" w14:textId="77777777" w:rsidR="00C15867" w:rsidRPr="002062BC" w:rsidRDefault="00C15867" w:rsidP="00790840">
            <w:pPr>
              <w:spacing w:before="720"/>
              <w:ind w:left="158"/>
              <w:rPr>
                <w:lang w:val="fr-CA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C27402C" w14:textId="77777777" w:rsidR="00C15867" w:rsidRPr="002062BC" w:rsidRDefault="00C15867" w:rsidP="00790840">
            <w:pPr>
              <w:rPr>
                <w:lang w:val="fr-CA"/>
              </w:rPr>
            </w:pPr>
            <w:r w:rsidRPr="002062BC">
              <w:rPr>
                <w:lang w:val="fr-CA"/>
              </w:rPr>
              <w:t>Distr.</w:t>
            </w:r>
          </w:p>
          <w:p w14:paraId="28D5A83C" w14:textId="79C4923A" w:rsidR="00923540" w:rsidRPr="002062BC" w:rsidRDefault="002062BC" w:rsidP="00923540">
            <w:pPr>
              <w:rPr>
                <w:lang w:val="fr-CA"/>
              </w:rPr>
            </w:pPr>
            <w:r w:rsidRPr="002062BC">
              <w:rPr>
                <w:lang w:val="fr-CA"/>
              </w:rPr>
              <w:t>GÉNÉRALE</w:t>
            </w:r>
          </w:p>
          <w:p w14:paraId="27A3CDE1" w14:textId="77777777" w:rsidR="00C15867" w:rsidRPr="002062BC" w:rsidRDefault="00C15867" w:rsidP="00790840">
            <w:pPr>
              <w:rPr>
                <w:lang w:val="fr-CA"/>
              </w:rPr>
            </w:pPr>
          </w:p>
          <w:p w14:paraId="521E0089" w14:textId="77777777" w:rsidR="00C15867" w:rsidRPr="002062BC" w:rsidRDefault="00C15867" w:rsidP="00790840">
            <w:pPr>
              <w:rPr>
                <w:lang w:val="fr-CA"/>
              </w:rPr>
            </w:pPr>
          </w:p>
          <w:p w14:paraId="640772C4" w14:textId="33D6D68F" w:rsidR="00C15867" w:rsidRPr="002062BC" w:rsidRDefault="00E67388" w:rsidP="00790840">
            <w:pPr>
              <w:rPr>
                <w:lang w:val="fr-CA"/>
              </w:rPr>
            </w:pPr>
            <w:r w:rsidRPr="002062BC">
              <w:rPr>
                <w:lang w:val="fr-CA"/>
              </w:rPr>
              <w:fldChar w:fldCharType="begin"/>
            </w:r>
            <w:r w:rsidRPr="002062BC">
              <w:rPr>
                <w:lang w:val="fr-CA"/>
              </w:rPr>
              <w:instrText xml:space="preserve"> DOCPROPERTY "Document number"  \* MERGEFORMAT </w:instrText>
            </w:r>
            <w:r w:rsidRPr="002062BC">
              <w:rPr>
                <w:lang w:val="fr-CA"/>
              </w:rPr>
              <w:fldChar w:fldCharType="separate"/>
            </w:r>
            <w:r w:rsidR="00D71680" w:rsidRPr="002062BC">
              <w:rPr>
                <w:lang w:val="fr-CA"/>
              </w:rPr>
              <w:t>UNEP/OzL.Pro/ExCom/93/6</w:t>
            </w:r>
            <w:r w:rsidRPr="002062BC">
              <w:rPr>
                <w:lang w:val="fr-CA"/>
              </w:rPr>
              <w:fldChar w:fldCharType="end"/>
            </w:r>
          </w:p>
          <w:p w14:paraId="0CCAB1BB" w14:textId="33CF5604" w:rsidR="00C15867" w:rsidRPr="002062BC" w:rsidRDefault="00BC2495" w:rsidP="00790840">
            <w:pPr>
              <w:rPr>
                <w:lang w:val="fr-CA"/>
              </w:rPr>
            </w:pPr>
            <w:r w:rsidRPr="002062BC">
              <w:rPr>
                <w:lang w:val="fr-CA"/>
              </w:rPr>
              <w:fldChar w:fldCharType="begin"/>
            </w:r>
            <w:r w:rsidR="00851352" w:rsidRPr="002062BC">
              <w:rPr>
                <w:lang w:val="fr-CA"/>
              </w:rPr>
              <w:instrText xml:space="preserve"> DOCPROPERTY "Revision date" \@ "d MMMM YYYY"  \* MERGEFORMAT </w:instrText>
            </w:r>
            <w:r w:rsidRPr="002062BC">
              <w:rPr>
                <w:lang w:val="fr-CA"/>
              </w:rPr>
              <w:fldChar w:fldCharType="separate"/>
            </w:r>
            <w:r w:rsidR="00630782">
              <w:rPr>
                <w:lang w:val="fr-CA"/>
              </w:rPr>
              <w:t>13 novembre 2023</w:t>
            </w:r>
            <w:r w:rsidRPr="002062BC">
              <w:rPr>
                <w:lang w:val="fr-CA"/>
              </w:rPr>
              <w:fldChar w:fldCharType="end"/>
            </w:r>
          </w:p>
          <w:p w14:paraId="57111552" w14:textId="77777777" w:rsidR="00C15867" w:rsidRPr="002062BC" w:rsidRDefault="00C15867" w:rsidP="00790840">
            <w:pPr>
              <w:rPr>
                <w:caps/>
                <w:lang w:val="fr-CA"/>
              </w:rPr>
            </w:pPr>
          </w:p>
          <w:p w14:paraId="5D329CAC" w14:textId="248D6E6D" w:rsidR="002062BC" w:rsidRPr="002062BC" w:rsidRDefault="002062BC" w:rsidP="00790840">
            <w:pPr>
              <w:rPr>
                <w:lang w:val="fr-CA"/>
              </w:rPr>
            </w:pPr>
            <w:r w:rsidRPr="002062BC">
              <w:rPr>
                <w:lang w:val="fr-CA"/>
              </w:rPr>
              <w:t>FRANÇAIS</w:t>
            </w:r>
          </w:p>
          <w:p w14:paraId="456BC215" w14:textId="2F23320E" w:rsidR="00C15867" w:rsidRPr="002062BC" w:rsidRDefault="00C15867" w:rsidP="002062BC">
            <w:pPr>
              <w:rPr>
                <w:lang w:val="fr-CA"/>
              </w:rPr>
            </w:pPr>
            <w:r w:rsidRPr="002062BC">
              <w:rPr>
                <w:lang w:val="fr-CA"/>
              </w:rPr>
              <w:t>ORIGINAL</w:t>
            </w:r>
            <w:r w:rsidR="002062BC" w:rsidRPr="002062BC">
              <w:rPr>
                <w:lang w:val="fr-CA"/>
              </w:rPr>
              <w:t xml:space="preserve"> </w:t>
            </w:r>
            <w:r w:rsidRPr="002062BC">
              <w:rPr>
                <w:lang w:val="fr-CA"/>
              </w:rPr>
              <w:t xml:space="preserve">: </w:t>
            </w:r>
            <w:r w:rsidR="002062BC" w:rsidRPr="002062BC">
              <w:rPr>
                <w:lang w:val="fr-CA"/>
              </w:rPr>
              <w:t>ANGLAIS</w:t>
            </w:r>
          </w:p>
        </w:tc>
      </w:tr>
    </w:tbl>
    <w:p w14:paraId="5EA60F90" w14:textId="79B162B9" w:rsidR="002062BC" w:rsidRPr="002062BC" w:rsidRDefault="002062BC" w:rsidP="002062BC">
      <w:pPr>
        <w:jc w:val="left"/>
        <w:rPr>
          <w:lang w:val="fr-CA"/>
        </w:rPr>
      </w:pPr>
      <w:r w:rsidRPr="002062BC">
        <w:rPr>
          <w:lang w:val="fr-CA"/>
        </w:rPr>
        <w:t xml:space="preserve">COMITÉ EXÉCUTIF </w:t>
      </w:r>
    </w:p>
    <w:p w14:paraId="23AFDDB5" w14:textId="77777777" w:rsidR="002062BC" w:rsidRPr="002062BC" w:rsidRDefault="002062BC" w:rsidP="002062BC">
      <w:pPr>
        <w:ind w:firstLine="180"/>
        <w:jc w:val="left"/>
        <w:rPr>
          <w:lang w:val="fr-CA"/>
        </w:rPr>
      </w:pPr>
      <w:r w:rsidRPr="002062BC">
        <w:rPr>
          <w:lang w:val="fr-CA"/>
        </w:rPr>
        <w:t xml:space="preserve">DU FONDS MULTILATÉRAL AUX FINS </w:t>
      </w:r>
    </w:p>
    <w:p w14:paraId="2CD92CCA" w14:textId="77777777" w:rsidR="002062BC" w:rsidRPr="002062BC" w:rsidRDefault="002062BC" w:rsidP="002062BC">
      <w:pPr>
        <w:ind w:firstLine="180"/>
        <w:jc w:val="left"/>
        <w:rPr>
          <w:lang w:val="fr-CA"/>
        </w:rPr>
      </w:pPr>
      <w:r w:rsidRPr="002062BC">
        <w:rPr>
          <w:lang w:val="fr-CA"/>
        </w:rPr>
        <w:t>D’APPLICATION DU PROTOCOLE DE MONTRÉAL</w:t>
      </w:r>
      <w:r w:rsidRPr="002062BC">
        <w:rPr>
          <w:lang w:val="fr-CA"/>
        </w:rPr>
        <w:br/>
        <w:t>Quatre-vingt-treizième réunion</w:t>
      </w:r>
      <w:r w:rsidRPr="002062BC">
        <w:rPr>
          <w:lang w:val="fr-CA"/>
        </w:rPr>
        <w:tab/>
      </w:r>
    </w:p>
    <w:p w14:paraId="0F7633DB" w14:textId="3FF1B009" w:rsidR="00CA59FB" w:rsidRPr="002062BC" w:rsidRDefault="002062BC" w:rsidP="00CA59FB">
      <w:pPr>
        <w:jc w:val="left"/>
        <w:rPr>
          <w:lang w:val="fr-CA"/>
        </w:rPr>
      </w:pPr>
      <w:r w:rsidRPr="002062BC">
        <w:rPr>
          <w:lang w:val="fr-CA"/>
        </w:rPr>
        <w:t>Montréal, 15-19 décembre 2023</w:t>
      </w:r>
    </w:p>
    <w:p w14:paraId="44B00298" w14:textId="78986C08" w:rsidR="0079781A" w:rsidRPr="002062BC" w:rsidRDefault="002062BC" w:rsidP="0079781A">
      <w:pPr>
        <w:jc w:val="left"/>
        <w:rPr>
          <w:lang w:val="fr-CA"/>
        </w:rPr>
      </w:pPr>
      <w:r w:rsidRPr="002062BC">
        <w:rPr>
          <w:lang w:val="fr-CA"/>
        </w:rPr>
        <w:t>Point</w:t>
      </w:r>
      <w:r w:rsidR="0079781A" w:rsidRPr="002062BC">
        <w:rPr>
          <w:lang w:val="fr-CA"/>
        </w:rPr>
        <w:t xml:space="preserve"> </w:t>
      </w:r>
      <w:r w:rsidR="001F0718" w:rsidRPr="002062BC">
        <w:rPr>
          <w:lang w:val="fr-CA"/>
        </w:rPr>
        <w:t>4</w:t>
      </w:r>
      <w:r w:rsidRPr="002062BC">
        <w:rPr>
          <w:lang w:val="fr-CA"/>
        </w:rPr>
        <w:t xml:space="preserve"> </w:t>
      </w:r>
      <w:r w:rsidR="001F0718" w:rsidRPr="002062BC">
        <w:rPr>
          <w:lang w:val="fr-CA"/>
        </w:rPr>
        <w:t>c)</w:t>
      </w:r>
      <w:r w:rsidRPr="002062BC">
        <w:rPr>
          <w:lang w:val="fr-CA"/>
        </w:rPr>
        <w:t xml:space="preserve"> i</w:t>
      </w:r>
      <w:r w:rsidR="001F0718" w:rsidRPr="002062BC">
        <w:rPr>
          <w:lang w:val="fr-CA"/>
        </w:rPr>
        <w:t>i)</w:t>
      </w:r>
      <w:r w:rsidR="0079781A" w:rsidRPr="002062BC">
        <w:rPr>
          <w:lang w:val="fr-CA"/>
        </w:rPr>
        <w:t xml:space="preserve"> </w:t>
      </w:r>
      <w:r w:rsidRPr="002062BC">
        <w:rPr>
          <w:lang w:val="fr-CA"/>
        </w:rPr>
        <w:t>de l’ordre du jour provisoire</w:t>
      </w:r>
      <w:r w:rsidR="0079781A" w:rsidRPr="002062BC">
        <w:rPr>
          <w:rStyle w:val="FootnoteReference"/>
          <w:lang w:val="fr-CA"/>
        </w:rPr>
        <w:footnoteReference w:id="1"/>
      </w:r>
    </w:p>
    <w:p w14:paraId="2F60573D" w14:textId="77777777" w:rsidR="00C15867" w:rsidRPr="002062BC" w:rsidRDefault="00C15867" w:rsidP="00CA59FB">
      <w:pPr>
        <w:jc w:val="left"/>
        <w:rPr>
          <w:lang w:val="fr-CA"/>
        </w:rPr>
      </w:pPr>
    </w:p>
    <w:p w14:paraId="7388732B" w14:textId="77777777" w:rsidR="00670575" w:rsidRPr="002062BC" w:rsidRDefault="00670575" w:rsidP="00461A53">
      <w:pPr>
        <w:pStyle w:val="Heading5"/>
        <w:numPr>
          <w:ilvl w:val="0"/>
          <w:numId w:val="0"/>
        </w:numPr>
        <w:spacing w:after="480"/>
        <w:ind w:left="3600"/>
        <w:rPr>
          <w:lang w:val="fr-CA"/>
        </w:rPr>
      </w:pPr>
    </w:p>
    <w:p w14:paraId="6EE0063A" w14:textId="3E71B5CC" w:rsidR="00867D02" w:rsidRPr="002062BC" w:rsidRDefault="002062BC" w:rsidP="00867D02">
      <w:pPr>
        <w:jc w:val="center"/>
        <w:rPr>
          <w:b/>
          <w:bCs/>
          <w:sz w:val="24"/>
          <w:szCs w:val="24"/>
          <w:lang w:val="fr-CA"/>
        </w:rPr>
      </w:pPr>
      <w:r w:rsidRPr="002062BC">
        <w:rPr>
          <w:b/>
          <w:bCs/>
          <w:sz w:val="24"/>
          <w:szCs w:val="24"/>
          <w:lang w:val="fr-CA"/>
        </w:rPr>
        <w:t>RAPPROCHEMENT DES COMPTES DE 2022</w:t>
      </w:r>
    </w:p>
    <w:p w14:paraId="235BC08E" w14:textId="77777777" w:rsidR="00867D02" w:rsidRPr="002062BC" w:rsidRDefault="00867D02" w:rsidP="00867D02">
      <w:pPr>
        <w:jc w:val="left"/>
        <w:rPr>
          <w:b/>
          <w:bCs/>
          <w:lang w:val="fr-CA"/>
        </w:rPr>
      </w:pPr>
    </w:p>
    <w:p w14:paraId="11F6C734" w14:textId="45451708" w:rsidR="00867D02" w:rsidRPr="002062BC" w:rsidRDefault="00832E67" w:rsidP="00867D02">
      <w:pPr>
        <w:pStyle w:val="Heading1"/>
        <w:rPr>
          <w:lang w:val="fr-CA"/>
        </w:rPr>
      </w:pPr>
      <w:r>
        <w:rPr>
          <w:lang w:val="fr"/>
        </w:rPr>
        <w:t>Le présent document a été préparé en collaboration avec le Trésorier et les agences d’exécution, afin de donner suite à la décision 38/9 d).</w:t>
      </w:r>
      <w:r>
        <w:rPr>
          <w:vertAlign w:val="superscript"/>
          <w:lang w:val="fr"/>
        </w:rPr>
        <w:footnoteReference w:id="2"/>
      </w:r>
      <w:r w:rsidR="002A1005">
        <w:rPr>
          <w:lang w:val="fr"/>
        </w:rPr>
        <w:t xml:space="preserve"> </w:t>
      </w:r>
      <w:r>
        <w:rPr>
          <w:lang w:val="fr"/>
        </w:rPr>
        <w:t xml:space="preserve">Il présente le rapprochement des revenus inscrits </w:t>
      </w:r>
      <w:r w:rsidR="002A1005">
        <w:rPr>
          <w:lang w:val="fr"/>
        </w:rPr>
        <w:t>dans les comptes finaux de 2022</w:t>
      </w:r>
      <w:r>
        <w:rPr>
          <w:lang w:val="fr"/>
        </w:rPr>
        <w:t xml:space="preserve"> avec les données financières du </w:t>
      </w:r>
      <w:r>
        <w:rPr>
          <w:szCs w:val="28"/>
          <w:lang w:val="fr"/>
        </w:rPr>
        <w:t>rapport périodique</w:t>
      </w:r>
      <w:r>
        <w:rPr>
          <w:lang w:val="fr"/>
        </w:rPr>
        <w:t xml:space="preserve"> de 2022 (rapport périodique) des agences d’exécution et l’inventaire des projets approuvés du Secrétariat (inventaire)</w:t>
      </w:r>
      <w:r w:rsidR="002A1005">
        <w:rPr>
          <w:lang w:val="fr"/>
        </w:rPr>
        <w:t>,</w:t>
      </w:r>
      <w:r>
        <w:rPr>
          <w:lang w:val="fr"/>
        </w:rPr>
        <w:t xml:space="preserve"> les dépenses déclarées dans les comptes finaux de 2022 et dans les rapports périodiques</w:t>
      </w:r>
      <w:r w:rsidR="002A1005">
        <w:rPr>
          <w:lang w:val="fr"/>
        </w:rPr>
        <w:t>,</w:t>
      </w:r>
      <w:r>
        <w:rPr>
          <w:lang w:val="fr"/>
        </w:rPr>
        <w:t xml:space="preserve"> et des recommandations</w:t>
      </w:r>
      <w:r w:rsidR="00867D02" w:rsidRPr="002062BC">
        <w:rPr>
          <w:lang w:val="fr-CA"/>
        </w:rPr>
        <w:t>.</w:t>
      </w:r>
    </w:p>
    <w:p w14:paraId="4344D189" w14:textId="42E82244" w:rsidR="00867D02" w:rsidRPr="002062BC" w:rsidRDefault="00832E67" w:rsidP="00867D02">
      <w:pPr>
        <w:tabs>
          <w:tab w:val="left" w:pos="1440"/>
        </w:tabs>
        <w:rPr>
          <w:b/>
          <w:bCs/>
          <w:sz w:val="24"/>
          <w:szCs w:val="24"/>
          <w:lang w:val="fr-CA"/>
        </w:rPr>
      </w:pPr>
      <w:r>
        <w:rPr>
          <w:b/>
          <w:bCs/>
          <w:sz w:val="24"/>
          <w:szCs w:val="24"/>
          <w:lang w:val="fr-CA"/>
        </w:rPr>
        <w:t>Rapprochement des revenus</w:t>
      </w:r>
    </w:p>
    <w:p w14:paraId="42273EB9" w14:textId="77777777" w:rsidR="00867D02" w:rsidRPr="002062BC" w:rsidRDefault="00867D02" w:rsidP="00867D02">
      <w:pPr>
        <w:tabs>
          <w:tab w:val="left" w:pos="1440"/>
        </w:tabs>
        <w:rPr>
          <w:b/>
          <w:bCs/>
          <w:lang w:val="fr-CA"/>
        </w:rPr>
      </w:pPr>
    </w:p>
    <w:p w14:paraId="45AD6FFE" w14:textId="690490DA" w:rsidR="00C51FBA" w:rsidRPr="002062BC" w:rsidRDefault="00832E67" w:rsidP="00C51FBA">
      <w:pPr>
        <w:pStyle w:val="Heading1"/>
        <w:rPr>
          <w:lang w:val="fr-CA"/>
        </w:rPr>
      </w:pPr>
      <w:r>
        <w:rPr>
          <w:lang w:val="fr-CA"/>
        </w:rPr>
        <w:t>Des différences</w:t>
      </w:r>
      <w:r w:rsidR="003676DC">
        <w:rPr>
          <w:lang w:val="fr-CA"/>
        </w:rPr>
        <w:t xml:space="preserve"> entre les rapports périodiques de 2022 et l’inventaire</w:t>
      </w:r>
      <w:r>
        <w:rPr>
          <w:lang w:val="fr-CA"/>
        </w:rPr>
        <w:t xml:space="preserve"> ont été relevées</w:t>
      </w:r>
      <w:r w:rsidR="003676DC">
        <w:rPr>
          <w:lang w:val="fr-CA"/>
        </w:rPr>
        <w:t xml:space="preserve"> pour le PNUD seulement, comme indiqué dans le tableau 1</w:t>
      </w:r>
      <w:r w:rsidR="00225CD0" w:rsidRPr="002062BC">
        <w:rPr>
          <w:lang w:val="fr-CA"/>
        </w:rPr>
        <w:t>.</w:t>
      </w:r>
    </w:p>
    <w:p w14:paraId="56EEF942" w14:textId="2A67E612" w:rsidR="00685958" w:rsidRPr="002062BC" w:rsidRDefault="00685958" w:rsidP="00685958">
      <w:pPr>
        <w:rPr>
          <w:b/>
          <w:bCs/>
          <w:sz w:val="21"/>
          <w:szCs w:val="21"/>
          <w:lang w:val="fr-CA"/>
        </w:rPr>
      </w:pPr>
      <w:r w:rsidRPr="002062BC">
        <w:rPr>
          <w:b/>
          <w:sz w:val="21"/>
          <w:szCs w:val="21"/>
          <w:lang w:val="fr-CA"/>
        </w:rPr>
        <w:t>Table</w:t>
      </w:r>
      <w:r w:rsidR="003676DC">
        <w:rPr>
          <w:b/>
          <w:sz w:val="21"/>
          <w:szCs w:val="21"/>
          <w:lang w:val="fr-CA"/>
        </w:rPr>
        <w:t>au</w:t>
      </w:r>
      <w:r w:rsidRPr="002062BC">
        <w:rPr>
          <w:b/>
          <w:sz w:val="21"/>
          <w:szCs w:val="21"/>
          <w:lang w:val="fr-CA"/>
        </w:rPr>
        <w:t xml:space="preserve"> 1</w:t>
      </w:r>
      <w:r w:rsidRPr="002062BC">
        <w:rPr>
          <w:b/>
          <w:bCs/>
          <w:sz w:val="21"/>
          <w:szCs w:val="21"/>
          <w:lang w:val="fr-CA"/>
        </w:rPr>
        <w:t xml:space="preserve">. </w:t>
      </w:r>
      <w:r w:rsidR="003676DC">
        <w:rPr>
          <w:b/>
          <w:bCs/>
          <w:sz w:val="21"/>
          <w:szCs w:val="21"/>
          <w:lang w:val="fr-CA"/>
        </w:rPr>
        <w:t>Différences entre les rapports périodiques de 2022 et l’inventaire ($US)</w:t>
      </w:r>
      <w:r w:rsidRPr="002062BC">
        <w:rPr>
          <w:b/>
          <w:bCs/>
          <w:sz w:val="21"/>
          <w:szCs w:val="21"/>
          <w:lang w:val="fr-CA"/>
        </w:rPr>
        <w:t>*</w:t>
      </w: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339"/>
      </w:tblGrid>
      <w:tr w:rsidR="00685958" w:rsidRPr="002062BC" w14:paraId="1EB7B634" w14:textId="77777777" w:rsidTr="00790840"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D3DC2" w14:textId="5E7C5EF7" w:rsidR="00685958" w:rsidRPr="002062BC" w:rsidRDefault="003676DC" w:rsidP="00790840">
            <w:pPr>
              <w:jc w:val="left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Agence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6FAB7" w14:textId="08BCC197" w:rsidR="00685958" w:rsidRPr="002062BC" w:rsidRDefault="003676DC" w:rsidP="00790840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Rapport périodique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D2403" w14:textId="2AF83DF6" w:rsidR="00685958" w:rsidRPr="002062BC" w:rsidRDefault="003676DC" w:rsidP="00790840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Inventaire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B3F4A" w14:textId="0C41020B" w:rsidR="00685958" w:rsidRPr="002062BC" w:rsidRDefault="003676DC" w:rsidP="00790840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Différence</w:t>
            </w:r>
          </w:p>
        </w:tc>
      </w:tr>
      <w:tr w:rsidR="00685958" w:rsidRPr="002062BC" w14:paraId="34E60863" w14:textId="77777777" w:rsidTr="002C37BC"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5A4D7" w14:textId="3E86DBA3" w:rsidR="00685958" w:rsidRPr="002062BC" w:rsidRDefault="003676DC" w:rsidP="00790840">
            <w:pPr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PNUD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07217C37" w14:textId="36D12504" w:rsidR="00685958" w:rsidRPr="002062BC" w:rsidRDefault="00670575" w:rsidP="00790840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1</w:t>
            </w:r>
            <w:r w:rsidR="003676DC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025</w:t>
            </w:r>
            <w:r w:rsidR="003676DC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704</w:t>
            </w:r>
            <w:r w:rsidR="003676DC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119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2AA6EE9F" w14:textId="29AF6E6F" w:rsidR="00685958" w:rsidRPr="002062BC" w:rsidRDefault="00D37161" w:rsidP="00790840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1</w:t>
            </w:r>
            <w:r w:rsidR="003676DC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025</w:t>
            </w:r>
            <w:r w:rsidR="003676DC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704</w:t>
            </w:r>
            <w:r w:rsidR="003676DC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113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611D1CC8" w14:textId="77777777" w:rsidR="00685958" w:rsidRPr="002062BC" w:rsidRDefault="00685958" w:rsidP="00790840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fr-CA" w:eastAsia="en-CA"/>
              </w:rPr>
            </w:pPr>
            <w:r w:rsidRPr="002062BC">
              <w:rPr>
                <w:rFonts w:eastAsiaTheme="minorHAnsi"/>
                <w:color w:val="000000"/>
                <w:sz w:val="20"/>
                <w:szCs w:val="20"/>
                <w:lang w:val="fr-CA" w:eastAsia="en-CA"/>
              </w:rPr>
              <w:t>6</w:t>
            </w:r>
          </w:p>
        </w:tc>
      </w:tr>
      <w:tr w:rsidR="00685958" w:rsidRPr="002062BC" w14:paraId="3980BE1F" w14:textId="77777777" w:rsidTr="002C37BC"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C8EBC" w14:textId="049CB1A3" w:rsidR="00685958" w:rsidRPr="002062BC" w:rsidRDefault="003676DC" w:rsidP="00790840">
            <w:pPr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PNUE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635CBB28" w14:textId="74524544" w:rsidR="00685958" w:rsidRPr="002062BC" w:rsidRDefault="00232D83" w:rsidP="00790840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2062BC">
              <w:rPr>
                <w:rFonts w:ascii="Times New Romant" w:hAnsi="Times New Romant" w:cs="Calibri"/>
                <w:color w:val="000000"/>
                <w:sz w:val="20"/>
                <w:szCs w:val="20"/>
                <w:lang w:val="fr-CA"/>
              </w:rPr>
              <w:t>425</w:t>
            </w:r>
            <w:r w:rsidR="003676DC">
              <w:rPr>
                <w:rFonts w:ascii="Times New Romant" w:hAnsi="Times New Romant" w:cs="Calibri"/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rFonts w:ascii="Times New Romant" w:hAnsi="Times New Romant" w:cs="Calibri"/>
                <w:color w:val="000000"/>
                <w:sz w:val="20"/>
                <w:szCs w:val="20"/>
                <w:lang w:val="fr-CA"/>
              </w:rPr>
              <w:t>890</w:t>
            </w:r>
            <w:r w:rsidR="003676DC">
              <w:rPr>
                <w:rFonts w:ascii="Times New Romant" w:hAnsi="Times New Romant" w:cs="Calibri"/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rFonts w:ascii="Times New Romant" w:hAnsi="Times New Romant" w:cs="Calibri"/>
                <w:color w:val="000000"/>
                <w:sz w:val="20"/>
                <w:szCs w:val="20"/>
                <w:lang w:val="fr-CA"/>
              </w:rPr>
              <w:t>194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7784C6EB" w14:textId="58DF1876" w:rsidR="00685958" w:rsidRPr="002062BC" w:rsidRDefault="00232D83" w:rsidP="00790840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2062BC">
              <w:rPr>
                <w:rFonts w:ascii="Times New Romant" w:hAnsi="Times New Romant" w:cs="Calibri"/>
                <w:color w:val="000000"/>
                <w:sz w:val="20"/>
                <w:szCs w:val="20"/>
                <w:lang w:val="fr-CA"/>
              </w:rPr>
              <w:t>425</w:t>
            </w:r>
            <w:r w:rsidR="003676DC">
              <w:rPr>
                <w:rFonts w:ascii="Times New Romant" w:hAnsi="Times New Romant" w:cs="Calibri"/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rFonts w:ascii="Times New Romant" w:hAnsi="Times New Romant" w:cs="Calibri"/>
                <w:color w:val="000000"/>
                <w:sz w:val="20"/>
                <w:szCs w:val="20"/>
                <w:lang w:val="fr-CA"/>
              </w:rPr>
              <w:t>890</w:t>
            </w:r>
            <w:r w:rsidR="003676DC">
              <w:rPr>
                <w:rFonts w:ascii="Times New Romant" w:hAnsi="Times New Romant" w:cs="Calibri"/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rFonts w:ascii="Times New Romant" w:hAnsi="Times New Romant" w:cs="Calibri"/>
                <w:color w:val="000000"/>
                <w:sz w:val="20"/>
                <w:szCs w:val="20"/>
                <w:lang w:val="fr-CA"/>
              </w:rPr>
              <w:t>194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3BD019F6" w14:textId="77777777" w:rsidR="00685958" w:rsidRPr="002062BC" w:rsidRDefault="00685958" w:rsidP="00790840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fr-CA" w:eastAsia="en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0</w:t>
            </w:r>
          </w:p>
        </w:tc>
      </w:tr>
      <w:tr w:rsidR="00685958" w:rsidRPr="002062BC" w14:paraId="457CCBBC" w14:textId="77777777" w:rsidTr="002C37BC"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A773E" w14:textId="26CCF23F" w:rsidR="00685958" w:rsidRPr="002062BC" w:rsidRDefault="003676DC" w:rsidP="00790840">
            <w:pPr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ONUDI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7B8D400A" w14:textId="47E47328" w:rsidR="00685958" w:rsidRPr="002062BC" w:rsidRDefault="00A319EF" w:rsidP="00790840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1</w:t>
            </w:r>
            <w:r w:rsidR="003676DC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023</w:t>
            </w:r>
            <w:r w:rsidR="003676DC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707</w:t>
            </w:r>
            <w:r w:rsidR="003676DC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175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74DEBA83" w14:textId="7184C345" w:rsidR="00685958" w:rsidRPr="002062BC" w:rsidRDefault="00A42AB0" w:rsidP="00790840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1</w:t>
            </w:r>
            <w:r w:rsidR="003676DC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023</w:t>
            </w:r>
            <w:r w:rsidR="003676DC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707</w:t>
            </w:r>
            <w:r w:rsidR="003676DC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175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1FA62F99" w14:textId="77777777" w:rsidR="00685958" w:rsidRPr="002062BC" w:rsidRDefault="00685958" w:rsidP="00790840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0</w:t>
            </w:r>
          </w:p>
        </w:tc>
      </w:tr>
      <w:tr w:rsidR="00685958" w:rsidRPr="002062BC" w14:paraId="55764153" w14:textId="77777777" w:rsidTr="00790840"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0CC41" w14:textId="2C7891CE" w:rsidR="00685958" w:rsidRPr="002062BC" w:rsidRDefault="003676DC" w:rsidP="00790840">
            <w:pPr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Banque mondiale</w:t>
            </w:r>
          </w:p>
        </w:tc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36C8B51A" w14:textId="22FF00A1" w:rsidR="00685958" w:rsidRPr="002062BC" w:rsidRDefault="00823E89" w:rsidP="00790840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1</w:t>
            </w:r>
            <w:r w:rsidR="003676DC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317</w:t>
            </w:r>
            <w:r w:rsidR="003676DC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603</w:t>
            </w:r>
            <w:r w:rsidR="003676DC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995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4CD877F8" w14:textId="4FB133A7" w:rsidR="00685958" w:rsidRPr="002062BC" w:rsidRDefault="00823E89" w:rsidP="00790840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1</w:t>
            </w:r>
            <w:r w:rsidR="003676DC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317</w:t>
            </w:r>
            <w:r w:rsidR="003676DC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603</w:t>
            </w:r>
            <w:r w:rsidR="003676DC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995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277F308C" w14:textId="77777777" w:rsidR="00685958" w:rsidRPr="002062BC" w:rsidRDefault="00685958" w:rsidP="00790840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fr-CA" w:eastAsia="en-CA"/>
              </w:rPr>
            </w:pPr>
            <w:r w:rsidRPr="002062BC">
              <w:rPr>
                <w:rFonts w:eastAsiaTheme="minorHAnsi"/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</w:tr>
    </w:tbl>
    <w:p w14:paraId="34B4FE85" w14:textId="5BDF042D" w:rsidR="00685958" w:rsidRPr="002062BC" w:rsidRDefault="00685958" w:rsidP="00685958">
      <w:pPr>
        <w:outlineLvl w:val="0"/>
        <w:rPr>
          <w:sz w:val="20"/>
          <w:szCs w:val="20"/>
          <w:lang w:val="fr-CA"/>
        </w:rPr>
      </w:pPr>
      <w:r w:rsidRPr="002062BC">
        <w:rPr>
          <w:sz w:val="20"/>
          <w:szCs w:val="20"/>
          <w:lang w:val="fr-CA"/>
        </w:rPr>
        <w:t>*</w:t>
      </w:r>
      <w:r w:rsidR="003676DC">
        <w:rPr>
          <w:sz w:val="20"/>
          <w:szCs w:val="20"/>
          <w:lang w:val="fr-CA"/>
        </w:rPr>
        <w:t>Comprenant les coûts d’appui à l’agence</w:t>
      </w:r>
      <w:r w:rsidRPr="002062BC">
        <w:rPr>
          <w:sz w:val="20"/>
          <w:szCs w:val="20"/>
          <w:lang w:val="fr-CA"/>
        </w:rPr>
        <w:t>.</w:t>
      </w:r>
    </w:p>
    <w:p w14:paraId="579A7F6A" w14:textId="77777777" w:rsidR="00606EA6" w:rsidRPr="002062BC" w:rsidRDefault="00606EA6" w:rsidP="00606EA6">
      <w:pPr>
        <w:rPr>
          <w:lang w:val="fr-CA"/>
        </w:rPr>
      </w:pPr>
    </w:p>
    <w:p w14:paraId="1B8A7C73" w14:textId="465CB3AC" w:rsidR="00867D02" w:rsidRPr="002062BC" w:rsidRDefault="003676DC" w:rsidP="00867D02">
      <w:pPr>
        <w:pStyle w:val="Heading1"/>
        <w:rPr>
          <w:lang w:val="fr-CA"/>
        </w:rPr>
      </w:pPr>
      <w:r>
        <w:rPr>
          <w:lang w:val="fr-CA"/>
        </w:rPr>
        <w:t>Le PNUD a expliqué la différence en l’attribuant à l’arrondi des sommes</w:t>
      </w:r>
      <w:r w:rsidR="00225CD0" w:rsidRPr="002062BC">
        <w:rPr>
          <w:lang w:val="fr-CA"/>
        </w:rPr>
        <w:t>.</w:t>
      </w:r>
    </w:p>
    <w:p w14:paraId="2AD508BE" w14:textId="6882881B" w:rsidR="00867D02" w:rsidRPr="002062BC" w:rsidRDefault="00867D02" w:rsidP="00867D02">
      <w:pPr>
        <w:outlineLvl w:val="0"/>
        <w:rPr>
          <w:sz w:val="20"/>
          <w:szCs w:val="20"/>
          <w:lang w:val="fr-CA"/>
        </w:rPr>
      </w:pPr>
    </w:p>
    <w:p w14:paraId="49BD2702" w14:textId="53DA04C5" w:rsidR="00867D02" w:rsidRPr="002062BC" w:rsidRDefault="00867D02" w:rsidP="00867D02">
      <w:pPr>
        <w:outlineLvl w:val="0"/>
        <w:rPr>
          <w:sz w:val="20"/>
          <w:szCs w:val="20"/>
          <w:lang w:val="fr-CA"/>
        </w:rPr>
      </w:pPr>
    </w:p>
    <w:p w14:paraId="788E443A" w14:textId="5B06F8AF" w:rsidR="00867D02" w:rsidRPr="002062BC" w:rsidRDefault="00867D02" w:rsidP="00867D02">
      <w:pPr>
        <w:outlineLvl w:val="0"/>
        <w:rPr>
          <w:sz w:val="20"/>
          <w:szCs w:val="20"/>
          <w:lang w:val="fr-CA"/>
        </w:rPr>
      </w:pPr>
    </w:p>
    <w:p w14:paraId="04DC505F" w14:textId="77777777" w:rsidR="00867D02" w:rsidRPr="002062BC" w:rsidRDefault="00867D02" w:rsidP="00867D02">
      <w:pPr>
        <w:outlineLvl w:val="0"/>
        <w:rPr>
          <w:sz w:val="20"/>
          <w:szCs w:val="20"/>
          <w:lang w:val="fr-CA"/>
        </w:rPr>
      </w:pPr>
    </w:p>
    <w:p w14:paraId="13040430" w14:textId="15510486" w:rsidR="00867D02" w:rsidRPr="00D10879" w:rsidRDefault="00D10879" w:rsidP="00867D02">
      <w:pPr>
        <w:pStyle w:val="Heading1"/>
        <w:keepNext/>
        <w:numPr>
          <w:ilvl w:val="0"/>
          <w:numId w:val="0"/>
        </w:numPr>
        <w:rPr>
          <w:u w:val="single"/>
          <w:lang w:val="fr"/>
        </w:rPr>
      </w:pPr>
      <w:r>
        <w:rPr>
          <w:u w:val="single"/>
          <w:lang w:val="fr"/>
        </w:rPr>
        <w:t>Approbations nettes et revenus</w:t>
      </w:r>
      <w:r w:rsidR="002A1005">
        <w:rPr>
          <w:u w:val="single"/>
          <w:lang w:val="fr"/>
        </w:rPr>
        <w:t xml:space="preserve"> dans les comptes finaux de 2022</w:t>
      </w:r>
      <w:r>
        <w:rPr>
          <w:u w:val="single"/>
          <w:lang w:val="fr"/>
        </w:rPr>
        <w:t xml:space="preserve"> et dans les rapports périodiques</w:t>
      </w:r>
    </w:p>
    <w:p w14:paraId="1C215758" w14:textId="7CDF762F" w:rsidR="00867D02" w:rsidRPr="002062BC" w:rsidRDefault="00D10879" w:rsidP="00867D02">
      <w:pPr>
        <w:pStyle w:val="Heading1"/>
        <w:rPr>
          <w:lang w:val="fr-CA"/>
        </w:rPr>
      </w:pPr>
      <w:r>
        <w:rPr>
          <w:lang w:val="fr"/>
        </w:rPr>
        <w:t>Les différences dans les revenus entre les rapports finaux de 2022 et les rapports périodiques sont présentées dans le tableau 2</w:t>
      </w:r>
      <w:r w:rsidR="00867D02" w:rsidRPr="002062BC">
        <w:rPr>
          <w:lang w:val="fr-CA"/>
        </w:rPr>
        <w:t>.</w:t>
      </w:r>
    </w:p>
    <w:p w14:paraId="46207D65" w14:textId="35AED5CD" w:rsidR="00867D02" w:rsidRPr="002062BC" w:rsidRDefault="00867D02" w:rsidP="00867D02">
      <w:pPr>
        <w:jc w:val="left"/>
        <w:rPr>
          <w:b/>
          <w:bCs/>
          <w:lang w:val="fr-CA"/>
        </w:rPr>
      </w:pPr>
      <w:r w:rsidRPr="002062BC">
        <w:rPr>
          <w:b/>
          <w:lang w:val="fr-CA"/>
        </w:rPr>
        <w:t>Table</w:t>
      </w:r>
      <w:r w:rsidR="00D10879">
        <w:rPr>
          <w:b/>
          <w:lang w:val="fr-CA"/>
        </w:rPr>
        <w:t>au</w:t>
      </w:r>
      <w:r w:rsidRPr="002062BC">
        <w:rPr>
          <w:b/>
          <w:lang w:val="fr-CA"/>
        </w:rPr>
        <w:t xml:space="preserve"> 2. </w:t>
      </w:r>
      <w:r w:rsidR="00D10879">
        <w:rPr>
          <w:b/>
          <w:lang w:val="fr-CA"/>
        </w:rPr>
        <w:t>Différence</w:t>
      </w:r>
      <w:r w:rsidR="002A1005">
        <w:rPr>
          <w:b/>
          <w:lang w:val="fr-CA"/>
        </w:rPr>
        <w:t>s</w:t>
      </w:r>
      <w:r w:rsidR="00D10879">
        <w:rPr>
          <w:b/>
          <w:lang w:val="fr-CA"/>
        </w:rPr>
        <w:t xml:space="preserve"> dans les revenus entre les rapports finaux de 2022 et les rapports </w:t>
      </w:r>
      <w:r w:rsidR="002A1005">
        <w:rPr>
          <w:b/>
          <w:lang w:val="fr-CA"/>
        </w:rPr>
        <w:t>périodiques ($US)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339"/>
      </w:tblGrid>
      <w:tr w:rsidR="00867D02" w:rsidRPr="002062BC" w14:paraId="1436D3AC" w14:textId="77777777" w:rsidTr="00790840">
        <w:tc>
          <w:tcPr>
            <w:tcW w:w="2339" w:type="dxa"/>
            <w:shd w:val="clear" w:color="000000" w:fill="FFFFFF"/>
            <w:vAlign w:val="center"/>
            <w:hideMark/>
          </w:tcPr>
          <w:p w14:paraId="67776EE5" w14:textId="611EDB4B" w:rsidR="00867D02" w:rsidRPr="002062BC" w:rsidRDefault="00D10879" w:rsidP="00790840">
            <w:pPr>
              <w:jc w:val="left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Agence</w:t>
            </w:r>
          </w:p>
        </w:tc>
        <w:tc>
          <w:tcPr>
            <w:tcW w:w="2339" w:type="dxa"/>
            <w:shd w:val="clear" w:color="000000" w:fill="FFFFFF"/>
            <w:vAlign w:val="center"/>
            <w:hideMark/>
          </w:tcPr>
          <w:p w14:paraId="6BE633E9" w14:textId="269FC721" w:rsidR="00867D02" w:rsidRPr="002062BC" w:rsidRDefault="00D10879" w:rsidP="00790840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Rapport périodique</w:t>
            </w:r>
            <w:r w:rsidR="00867D02" w:rsidRPr="002062BC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*</w:t>
            </w:r>
          </w:p>
        </w:tc>
        <w:tc>
          <w:tcPr>
            <w:tcW w:w="2339" w:type="dxa"/>
            <w:shd w:val="clear" w:color="000000" w:fill="FFFFFF"/>
            <w:vAlign w:val="center"/>
            <w:hideMark/>
          </w:tcPr>
          <w:p w14:paraId="796260FC" w14:textId="319A45C8" w:rsidR="00867D02" w:rsidRPr="002062BC" w:rsidRDefault="00D10879" w:rsidP="00790840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Comptes finaux de 2022</w:t>
            </w:r>
          </w:p>
        </w:tc>
        <w:tc>
          <w:tcPr>
            <w:tcW w:w="2339" w:type="dxa"/>
            <w:shd w:val="clear" w:color="000000" w:fill="FFFFFF"/>
            <w:vAlign w:val="center"/>
            <w:hideMark/>
          </w:tcPr>
          <w:p w14:paraId="4E2FA0C0" w14:textId="234F1468" w:rsidR="00867D02" w:rsidRPr="002062BC" w:rsidRDefault="00D10879" w:rsidP="00790840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Diffé</w:t>
            </w:r>
            <w:r w:rsidR="00867D02" w:rsidRPr="002062BC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rence**</w:t>
            </w:r>
          </w:p>
        </w:tc>
      </w:tr>
      <w:tr w:rsidR="00D77928" w:rsidRPr="002062BC" w14:paraId="236E42CD" w14:textId="77777777" w:rsidTr="00A62BFA">
        <w:tc>
          <w:tcPr>
            <w:tcW w:w="2339" w:type="dxa"/>
            <w:shd w:val="clear" w:color="auto" w:fill="auto"/>
            <w:vAlign w:val="center"/>
            <w:hideMark/>
          </w:tcPr>
          <w:p w14:paraId="166332DF" w14:textId="2695082F" w:rsidR="00D77928" w:rsidRPr="002062BC" w:rsidRDefault="00D10879" w:rsidP="00D77928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PNUD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</w:tcPr>
          <w:p w14:paraId="76A35021" w14:textId="2AFB475C" w:rsidR="00D77928" w:rsidRPr="002062BC" w:rsidRDefault="002D0F6B" w:rsidP="00D77928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1</w:t>
            </w:r>
            <w:r w:rsidR="00790840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025</w:t>
            </w:r>
            <w:r w:rsidR="00790840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704</w:t>
            </w:r>
            <w:r w:rsidR="00790840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119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</w:tcPr>
          <w:p w14:paraId="7245E7E3" w14:textId="371A0BAF" w:rsidR="00D77928" w:rsidRPr="002062BC" w:rsidRDefault="00E52D3B" w:rsidP="00D77928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1</w:t>
            </w:r>
            <w:r w:rsidR="00790840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022</w:t>
            </w:r>
            <w:r w:rsidR="00790840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961</w:t>
            </w:r>
            <w:r w:rsidR="00790840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 xml:space="preserve">778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</w:tcPr>
          <w:p w14:paraId="7EDDF0DD" w14:textId="732CACCB" w:rsidR="00D77928" w:rsidRPr="002062BC" w:rsidRDefault="00E52D3B" w:rsidP="00D77928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2</w:t>
            </w:r>
            <w:r w:rsidR="00790840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742</w:t>
            </w:r>
            <w:r w:rsidR="00790840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341</w:t>
            </w:r>
          </w:p>
        </w:tc>
      </w:tr>
      <w:tr w:rsidR="00867D02" w:rsidRPr="002062BC" w14:paraId="2A647CB1" w14:textId="77777777" w:rsidTr="00A62BFA">
        <w:tc>
          <w:tcPr>
            <w:tcW w:w="2339" w:type="dxa"/>
            <w:shd w:val="clear" w:color="auto" w:fill="auto"/>
            <w:vAlign w:val="center"/>
            <w:hideMark/>
          </w:tcPr>
          <w:p w14:paraId="58057755" w14:textId="09D29586" w:rsidR="00867D02" w:rsidRPr="002062BC" w:rsidRDefault="00D10879" w:rsidP="00867D0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PNUE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bottom"/>
          </w:tcPr>
          <w:p w14:paraId="64BFCEF2" w14:textId="633A3FC0" w:rsidR="00867D02" w:rsidRPr="002062BC" w:rsidRDefault="00232D83" w:rsidP="00867D02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rFonts w:ascii="Times New Romant" w:hAnsi="Times New Romant" w:cs="Calibri"/>
                <w:color w:val="000000"/>
                <w:sz w:val="20"/>
                <w:szCs w:val="20"/>
                <w:lang w:val="fr-CA"/>
              </w:rPr>
              <w:t>425</w:t>
            </w:r>
            <w:r w:rsidR="00790840">
              <w:rPr>
                <w:rFonts w:ascii="Times New Romant" w:hAnsi="Times New Romant" w:cs="Calibri"/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rFonts w:ascii="Times New Romant" w:hAnsi="Times New Romant" w:cs="Calibri"/>
                <w:color w:val="000000"/>
                <w:sz w:val="20"/>
                <w:szCs w:val="20"/>
                <w:lang w:val="fr-CA"/>
              </w:rPr>
              <w:t>890</w:t>
            </w:r>
            <w:r w:rsidR="00790840">
              <w:rPr>
                <w:rFonts w:ascii="Times New Romant" w:hAnsi="Times New Romant" w:cs="Calibri"/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rFonts w:ascii="Times New Romant" w:hAnsi="Times New Romant" w:cs="Calibri"/>
                <w:color w:val="000000"/>
                <w:sz w:val="20"/>
                <w:szCs w:val="20"/>
                <w:lang w:val="fr-CA"/>
              </w:rPr>
              <w:t>194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2D72F64D" w14:textId="415DF6DF" w:rsidR="00867D02" w:rsidRPr="002062BC" w:rsidRDefault="00232D83" w:rsidP="00867D02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425</w:t>
            </w:r>
            <w:r w:rsidR="00790840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890</w:t>
            </w:r>
            <w:r w:rsidR="00790840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194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bottom"/>
          </w:tcPr>
          <w:p w14:paraId="2E5FC064" w14:textId="77777777" w:rsidR="00867D02" w:rsidRPr="002062BC" w:rsidRDefault="00867D02" w:rsidP="00867D02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rFonts w:ascii="Times New Romant" w:hAnsi="Times New Romant" w:cs="Calibri"/>
                <w:color w:val="000000"/>
                <w:sz w:val="20"/>
                <w:szCs w:val="20"/>
                <w:lang w:val="fr-CA"/>
              </w:rPr>
              <w:t>0</w:t>
            </w:r>
          </w:p>
        </w:tc>
      </w:tr>
      <w:tr w:rsidR="00867D02" w:rsidRPr="002062BC" w14:paraId="3D721C84" w14:textId="77777777" w:rsidTr="00A62BFA">
        <w:tc>
          <w:tcPr>
            <w:tcW w:w="2339" w:type="dxa"/>
            <w:shd w:val="clear" w:color="auto" w:fill="auto"/>
            <w:vAlign w:val="center"/>
          </w:tcPr>
          <w:p w14:paraId="6C106D43" w14:textId="5502BEFF" w:rsidR="00867D02" w:rsidRPr="002062BC" w:rsidRDefault="00D10879" w:rsidP="00790840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ONUDI</w:t>
            </w:r>
          </w:p>
        </w:tc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</w:tcPr>
          <w:p w14:paraId="4D3C90CF" w14:textId="31E6B643" w:rsidR="00867D02" w:rsidRPr="002062BC" w:rsidRDefault="005176FC" w:rsidP="00790840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1</w:t>
            </w:r>
            <w:r w:rsidR="00790840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023</w:t>
            </w:r>
            <w:r w:rsidR="00790840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707</w:t>
            </w:r>
            <w:r w:rsidR="00790840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175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</w:tcPr>
          <w:p w14:paraId="278C3D93" w14:textId="4C7E8A24" w:rsidR="00867D02" w:rsidRPr="002062BC" w:rsidRDefault="00772D75" w:rsidP="00790840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1</w:t>
            </w:r>
            <w:r w:rsidR="00790840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021</w:t>
            </w:r>
            <w:r w:rsidR="00790840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469</w:t>
            </w:r>
            <w:r w:rsidR="00790840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488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</w:tcPr>
          <w:p w14:paraId="4A230B37" w14:textId="37A41A33" w:rsidR="00867D02" w:rsidRPr="002062BC" w:rsidRDefault="00772D75" w:rsidP="00790840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2</w:t>
            </w:r>
            <w:r w:rsidR="00790840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237</w:t>
            </w:r>
            <w:r w:rsidR="00790840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687</w:t>
            </w:r>
          </w:p>
        </w:tc>
      </w:tr>
      <w:tr w:rsidR="00867D02" w:rsidRPr="002062BC" w14:paraId="5BD52A4F" w14:textId="77777777" w:rsidTr="00790840">
        <w:tc>
          <w:tcPr>
            <w:tcW w:w="2339" w:type="dxa"/>
            <w:shd w:val="clear" w:color="000000" w:fill="FFFFFF"/>
            <w:vAlign w:val="center"/>
            <w:hideMark/>
          </w:tcPr>
          <w:p w14:paraId="5DBCBE21" w14:textId="13D64F18" w:rsidR="00867D02" w:rsidRPr="002062BC" w:rsidRDefault="00D10879" w:rsidP="00790840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Banque mondiale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5" w:type="dxa"/>
              <w:right w:w="173" w:type="dxa"/>
            </w:tcMar>
          </w:tcPr>
          <w:p w14:paraId="2CD6F173" w14:textId="7DC85599" w:rsidR="00867D02" w:rsidRPr="002062BC" w:rsidRDefault="00FA40DE" w:rsidP="00790840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1</w:t>
            </w:r>
            <w:r w:rsidR="00790840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317</w:t>
            </w:r>
            <w:r w:rsidR="00790840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603</w:t>
            </w:r>
            <w:r w:rsidR="00790840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995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5" w:type="dxa"/>
              <w:right w:w="173" w:type="dxa"/>
            </w:tcMar>
          </w:tcPr>
          <w:p w14:paraId="4CF98D1D" w14:textId="0EA904C2" w:rsidR="00867D02" w:rsidRPr="002062BC" w:rsidRDefault="00A62BFA" w:rsidP="00790840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1</w:t>
            </w:r>
            <w:r w:rsidR="00790840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314</w:t>
            </w:r>
            <w:r w:rsidR="00790840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637</w:t>
            </w:r>
            <w:r w:rsidR="00790840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141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15" w:type="dxa"/>
              <w:right w:w="173" w:type="dxa"/>
            </w:tcMar>
          </w:tcPr>
          <w:p w14:paraId="1CA75E30" w14:textId="25EE4F28" w:rsidR="00867D02" w:rsidRPr="002062BC" w:rsidRDefault="00A62BFA" w:rsidP="00790840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2</w:t>
            </w:r>
            <w:r w:rsidR="00790840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966</w:t>
            </w:r>
            <w:r w:rsidR="00790840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854</w:t>
            </w:r>
          </w:p>
        </w:tc>
      </w:tr>
    </w:tbl>
    <w:p w14:paraId="1BC4EE7F" w14:textId="62B8E6A2" w:rsidR="00867D02" w:rsidRPr="002062BC" w:rsidRDefault="00867D02" w:rsidP="00867D02">
      <w:pPr>
        <w:rPr>
          <w:sz w:val="20"/>
          <w:lang w:val="fr-CA"/>
        </w:rPr>
      </w:pPr>
      <w:r w:rsidRPr="002062BC">
        <w:rPr>
          <w:sz w:val="20"/>
          <w:lang w:val="fr-CA"/>
        </w:rPr>
        <w:t xml:space="preserve">(*) </w:t>
      </w:r>
      <w:r w:rsidR="00790840">
        <w:rPr>
          <w:sz w:val="20"/>
          <w:lang w:val="fr-CA"/>
        </w:rPr>
        <w:t>Comprenant les coûts d’appui à l’agence</w:t>
      </w:r>
      <w:r w:rsidRPr="002062BC">
        <w:rPr>
          <w:sz w:val="20"/>
          <w:lang w:val="fr-CA"/>
        </w:rPr>
        <w:t>.</w:t>
      </w:r>
    </w:p>
    <w:p w14:paraId="6CFE30C9" w14:textId="7BF740A0" w:rsidR="00867D02" w:rsidRPr="002062BC" w:rsidRDefault="00867D02" w:rsidP="00867D02">
      <w:pPr>
        <w:rPr>
          <w:sz w:val="20"/>
          <w:szCs w:val="20"/>
          <w:lang w:val="fr-CA"/>
        </w:rPr>
      </w:pPr>
      <w:r w:rsidRPr="002062BC">
        <w:rPr>
          <w:sz w:val="20"/>
          <w:lang w:val="fr-CA"/>
        </w:rPr>
        <w:t xml:space="preserve">(**) </w:t>
      </w:r>
      <w:r w:rsidR="00790840">
        <w:rPr>
          <w:sz w:val="20"/>
          <w:lang w:val="fr-CA"/>
        </w:rPr>
        <w:t>Un chiffre positif indique des revenus supérieurs, tandis qu’un chiffre négatif ind</w:t>
      </w:r>
      <w:r w:rsidR="001034A8">
        <w:rPr>
          <w:sz w:val="20"/>
          <w:lang w:val="fr-CA"/>
        </w:rPr>
        <w:t xml:space="preserve">ique des revenus </w:t>
      </w:r>
      <w:r w:rsidR="00790840">
        <w:rPr>
          <w:sz w:val="20"/>
          <w:lang w:val="fr-CA"/>
        </w:rPr>
        <w:t>inférieurs dans le rapport périodique de l’agence d’exécution</w:t>
      </w:r>
      <w:r w:rsidRPr="002062BC">
        <w:rPr>
          <w:sz w:val="20"/>
          <w:szCs w:val="20"/>
          <w:lang w:val="fr-CA"/>
        </w:rPr>
        <w:t>.</w:t>
      </w:r>
    </w:p>
    <w:p w14:paraId="6EA28721" w14:textId="77777777" w:rsidR="00867D02" w:rsidRPr="002062BC" w:rsidRDefault="00867D02" w:rsidP="00867D02">
      <w:pPr>
        <w:rPr>
          <w:sz w:val="20"/>
          <w:lang w:val="fr-CA"/>
        </w:rPr>
      </w:pPr>
    </w:p>
    <w:p w14:paraId="6C26DD6B" w14:textId="07E1FC1F" w:rsidR="00867D02" w:rsidRPr="002062BC" w:rsidRDefault="001034A8" w:rsidP="00867D02">
      <w:pPr>
        <w:pStyle w:val="Heading1"/>
        <w:spacing w:after="120"/>
        <w:rPr>
          <w:lang w:val="fr-CA"/>
        </w:rPr>
      </w:pPr>
      <w:r>
        <w:rPr>
          <w:lang w:val="fr"/>
        </w:rPr>
        <w:t>Les explications fournies par les agences d’exécution concernant les différences dans les revenus entre les comptes finaux de 2022 et les rapports périodiques, et les mesures à prendre, sont présentées dans le tableau 3</w:t>
      </w:r>
      <w:r w:rsidR="00867D02" w:rsidRPr="002062BC">
        <w:rPr>
          <w:lang w:val="fr-CA"/>
        </w:rPr>
        <w:t>.</w:t>
      </w:r>
    </w:p>
    <w:p w14:paraId="2A094962" w14:textId="2DD5FD1E" w:rsidR="00867D02" w:rsidRPr="002062BC" w:rsidRDefault="00867D02" w:rsidP="00867D02">
      <w:pPr>
        <w:rPr>
          <w:b/>
          <w:bCs/>
          <w:sz w:val="21"/>
          <w:szCs w:val="21"/>
          <w:lang w:val="fr-CA"/>
        </w:rPr>
      </w:pPr>
      <w:r w:rsidRPr="002062BC">
        <w:rPr>
          <w:b/>
          <w:sz w:val="21"/>
          <w:szCs w:val="21"/>
          <w:lang w:val="fr-CA"/>
        </w:rPr>
        <w:t>Table</w:t>
      </w:r>
      <w:r w:rsidR="001034A8">
        <w:rPr>
          <w:b/>
          <w:sz w:val="21"/>
          <w:szCs w:val="21"/>
          <w:lang w:val="fr-CA"/>
        </w:rPr>
        <w:t>au</w:t>
      </w:r>
      <w:r w:rsidRPr="002062BC">
        <w:rPr>
          <w:b/>
          <w:sz w:val="21"/>
          <w:szCs w:val="21"/>
          <w:lang w:val="fr-CA"/>
        </w:rPr>
        <w:t xml:space="preserve"> 3. </w:t>
      </w:r>
      <w:r w:rsidR="001034A8">
        <w:rPr>
          <w:b/>
          <w:bCs/>
          <w:sz w:val="21"/>
          <w:szCs w:val="21"/>
          <w:lang w:val="fr"/>
        </w:rPr>
        <w:t>Raisons des différences dans les revenus entre les comptes finaux de 2022 et les rapports périodiques ($US)</w:t>
      </w:r>
    </w:p>
    <w:tbl>
      <w:tblPr>
        <w:tblW w:w="93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3780"/>
        <w:gridCol w:w="1237"/>
        <w:gridCol w:w="1237"/>
        <w:gridCol w:w="1237"/>
        <w:gridCol w:w="1238"/>
      </w:tblGrid>
      <w:tr w:rsidR="00867D02" w:rsidRPr="002062BC" w14:paraId="39822B31" w14:textId="77777777" w:rsidTr="001034A8">
        <w:trPr>
          <w:tblHeader/>
        </w:trPr>
        <w:tc>
          <w:tcPr>
            <w:tcW w:w="630" w:type="dxa"/>
            <w:tcMar>
              <w:left w:w="29" w:type="dxa"/>
              <w:right w:w="29" w:type="dxa"/>
            </w:tcMar>
          </w:tcPr>
          <w:p w14:paraId="415103A7" w14:textId="5EDCCCDD" w:rsidR="00867D02" w:rsidRPr="002062BC" w:rsidRDefault="001034A8" w:rsidP="00790840">
            <w:pPr>
              <w:widowControl w:val="0"/>
              <w:rPr>
                <w:b/>
                <w:sz w:val="20"/>
                <w:szCs w:val="20"/>
                <w:lang w:val="fr-CA"/>
              </w:rPr>
            </w:pPr>
            <w:bookmarkStart w:id="0" w:name="OLE_LINK1"/>
            <w:r>
              <w:rPr>
                <w:b/>
                <w:sz w:val="20"/>
                <w:szCs w:val="20"/>
                <w:lang w:val="fr-CA"/>
              </w:rPr>
              <w:t>Ligne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5C05E958" w14:textId="1B6C0F55" w:rsidR="00867D02" w:rsidRPr="002062BC" w:rsidRDefault="001034A8" w:rsidP="00790840">
            <w:pPr>
              <w:widowControl w:val="0"/>
              <w:jc w:val="center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Explication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0" w:type="dxa"/>
            </w:tcMar>
          </w:tcPr>
          <w:p w14:paraId="69D5C057" w14:textId="48E5C536" w:rsidR="00867D02" w:rsidRPr="002062BC" w:rsidRDefault="001034A8" w:rsidP="00790840">
            <w:pPr>
              <w:widowControl w:val="0"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fr-CA" w:eastAsia="ja-JP"/>
              </w:rPr>
              <w:t>PNUD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0" w:type="dxa"/>
            </w:tcMar>
          </w:tcPr>
          <w:p w14:paraId="4840AE9C" w14:textId="36358913" w:rsidR="00867D02" w:rsidRPr="002062BC" w:rsidRDefault="001034A8" w:rsidP="00790840">
            <w:pPr>
              <w:widowControl w:val="0"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fr-CA" w:eastAsia="ja-JP"/>
              </w:rPr>
              <w:t>PNUE</w:t>
            </w:r>
          </w:p>
        </w:tc>
        <w:tc>
          <w:tcPr>
            <w:tcW w:w="1237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4776AD0" w14:textId="3E970CA4" w:rsidR="00867D02" w:rsidRPr="002062BC" w:rsidRDefault="001034A8" w:rsidP="00790840">
            <w:pPr>
              <w:widowControl w:val="0"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fr-CA" w:eastAsia="ja-JP"/>
              </w:rPr>
              <w:t>ONUDI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0" w:type="dxa"/>
            </w:tcMar>
          </w:tcPr>
          <w:p w14:paraId="2449AD18" w14:textId="775D2FCB" w:rsidR="00867D02" w:rsidRPr="002062BC" w:rsidRDefault="001034A8" w:rsidP="00790840">
            <w:pPr>
              <w:widowControl w:val="0"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fr-CA" w:eastAsia="ja-JP"/>
              </w:rPr>
              <w:t>Banque mondiale</w:t>
            </w:r>
          </w:p>
        </w:tc>
      </w:tr>
      <w:tr w:rsidR="00867D02" w:rsidRPr="002062BC" w14:paraId="4B037219" w14:textId="77777777" w:rsidTr="001034A8">
        <w:tc>
          <w:tcPr>
            <w:tcW w:w="630" w:type="dxa"/>
            <w:shd w:val="clear" w:color="auto" w:fill="auto"/>
          </w:tcPr>
          <w:p w14:paraId="51BFB67D" w14:textId="77777777" w:rsidR="00867D02" w:rsidRPr="002062BC" w:rsidRDefault="00867D02" w:rsidP="00790840">
            <w:pPr>
              <w:widowControl w:val="0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1</w:t>
            </w:r>
          </w:p>
        </w:tc>
        <w:tc>
          <w:tcPr>
            <w:tcW w:w="3780" w:type="dxa"/>
            <w:shd w:val="clear" w:color="auto" w:fill="auto"/>
          </w:tcPr>
          <w:p w14:paraId="42C8C263" w14:textId="4DF11F3E" w:rsidR="00867D02" w:rsidRPr="002062BC" w:rsidRDefault="001034A8" w:rsidP="00790840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"/>
              </w:rPr>
              <w:t xml:space="preserve">Différence entre les comptes finaux et les rapports périodiques 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2AD615CD" w14:textId="4573A046" w:rsidR="00867D02" w:rsidRPr="002062BC" w:rsidRDefault="00F7688D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2</w:t>
            </w:r>
            <w:r w:rsidR="0086501C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742</w:t>
            </w:r>
            <w:r w:rsidR="0086501C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341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720F1809" w14:textId="77777777" w:rsidR="00867D02" w:rsidRPr="002062BC" w:rsidRDefault="00093411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1237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481A04CF" w14:textId="77220719" w:rsidR="00867D02" w:rsidRPr="002062BC" w:rsidRDefault="00772D75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2</w:t>
            </w:r>
            <w:r w:rsidR="0086501C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237</w:t>
            </w:r>
            <w:r w:rsidR="0086501C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687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293756A3" w14:textId="1ABD66CC" w:rsidR="00867D02" w:rsidRPr="002062BC" w:rsidRDefault="00A62BFA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2</w:t>
            </w:r>
            <w:r w:rsidR="0086501C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966</w:t>
            </w:r>
            <w:r w:rsidR="0086501C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854</w:t>
            </w:r>
          </w:p>
        </w:tc>
      </w:tr>
      <w:tr w:rsidR="00867D02" w:rsidRPr="002062BC" w14:paraId="64AEB487" w14:textId="77777777" w:rsidTr="00790840">
        <w:trPr>
          <w:trHeight w:val="75"/>
        </w:trPr>
        <w:tc>
          <w:tcPr>
            <w:tcW w:w="9359" w:type="dxa"/>
            <w:gridSpan w:val="6"/>
            <w:shd w:val="clear" w:color="auto" w:fill="auto"/>
          </w:tcPr>
          <w:p w14:paraId="5E3CFC7A" w14:textId="77777777" w:rsidR="00867D02" w:rsidRPr="002062BC" w:rsidRDefault="00867D02" w:rsidP="00790840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</w:p>
        </w:tc>
      </w:tr>
      <w:tr w:rsidR="00867D02" w:rsidRPr="002062BC" w14:paraId="58EAC898" w14:textId="77777777" w:rsidTr="001034A8">
        <w:tc>
          <w:tcPr>
            <w:tcW w:w="630" w:type="dxa"/>
          </w:tcPr>
          <w:p w14:paraId="781D06F9" w14:textId="40C8EE31" w:rsidR="00867D02" w:rsidRPr="002062BC" w:rsidRDefault="00FB2D5A" w:rsidP="00790840">
            <w:pPr>
              <w:widowControl w:val="0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2</w:t>
            </w:r>
          </w:p>
        </w:tc>
        <w:tc>
          <w:tcPr>
            <w:tcW w:w="3780" w:type="dxa"/>
            <w:shd w:val="clear" w:color="auto" w:fill="auto"/>
            <w:noWrap/>
          </w:tcPr>
          <w:p w14:paraId="0CA16BA2" w14:textId="53B11F70" w:rsidR="00867D02" w:rsidRPr="002062BC" w:rsidRDefault="001034A8" w:rsidP="002A1005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 xml:space="preserve">Intérêt cumulé du plan de gestion de l’élimination des HCFC (PGEH) de la Chine compris dans les comptes finaux et détenus par la Chine, et déjà </w:t>
            </w:r>
            <w:r w:rsidR="002A1005">
              <w:rPr>
                <w:sz w:val="20"/>
                <w:szCs w:val="20"/>
                <w:lang w:val="fr-CA"/>
              </w:rPr>
              <w:t>soustraits des sommes approuvées</w:t>
            </w:r>
            <w:r>
              <w:rPr>
                <w:sz w:val="20"/>
                <w:szCs w:val="20"/>
                <w:lang w:val="fr-CA"/>
              </w:rPr>
              <w:t xml:space="preserve"> (aucune mesure </w:t>
            </w:r>
            <w:r w:rsidR="000C185B">
              <w:rPr>
                <w:sz w:val="20"/>
                <w:szCs w:val="20"/>
                <w:lang w:val="fr-CA"/>
              </w:rPr>
              <w:t>à prendre</w:t>
            </w:r>
            <w:r>
              <w:rPr>
                <w:sz w:val="20"/>
                <w:szCs w:val="20"/>
                <w:lang w:val="fr-CA"/>
              </w:rPr>
              <w:t>)</w:t>
            </w:r>
            <w:r w:rsidR="00867D02" w:rsidRPr="002062BC">
              <w:rPr>
                <w:sz w:val="20"/>
                <w:szCs w:val="20"/>
                <w:lang w:val="fr-CA"/>
              </w:rPr>
              <w:t xml:space="preserve"> 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27AACBFE" w14:textId="57A5BEEA" w:rsidR="00867D02" w:rsidRPr="002062BC" w:rsidRDefault="00342955" w:rsidP="00790840">
            <w:pPr>
              <w:widowControl w:val="0"/>
              <w:jc w:val="right"/>
              <w:rPr>
                <w:rFonts w:eastAsia="MS Mincho"/>
                <w:sz w:val="20"/>
                <w:szCs w:val="20"/>
                <w:lang w:val="fr-CA" w:eastAsia="ja-JP"/>
              </w:rPr>
            </w:pPr>
            <w:r w:rsidRPr="002062BC">
              <w:rPr>
                <w:rFonts w:eastAsia="MS Mincho"/>
                <w:sz w:val="20"/>
                <w:szCs w:val="20"/>
                <w:lang w:val="fr-CA" w:eastAsia="ja-JP"/>
              </w:rPr>
              <w:t>907</w:t>
            </w:r>
            <w:r w:rsidR="0086501C">
              <w:rPr>
                <w:rFonts w:eastAsia="MS Mincho"/>
                <w:sz w:val="20"/>
                <w:szCs w:val="20"/>
                <w:lang w:val="fr-CA" w:eastAsia="ja-JP"/>
              </w:rPr>
              <w:t xml:space="preserve"> </w:t>
            </w:r>
            <w:r w:rsidRPr="002062BC">
              <w:rPr>
                <w:rFonts w:eastAsia="MS Mincho"/>
                <w:sz w:val="20"/>
                <w:szCs w:val="20"/>
                <w:lang w:val="fr-CA" w:eastAsia="ja-JP"/>
              </w:rPr>
              <w:t>836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E609435" w14:textId="77777777" w:rsidR="00867D02" w:rsidRPr="002062BC" w:rsidRDefault="00867D02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A22934A" w14:textId="77777777" w:rsidR="00867D02" w:rsidRPr="002062BC" w:rsidRDefault="00867D02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5B795626" w14:textId="77777777" w:rsidR="00867D02" w:rsidRPr="002062BC" w:rsidRDefault="00867D02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</w:tr>
      <w:tr w:rsidR="002057EC" w:rsidRPr="002062BC" w14:paraId="7ED24B2E" w14:textId="77777777" w:rsidTr="001034A8">
        <w:tc>
          <w:tcPr>
            <w:tcW w:w="630" w:type="dxa"/>
          </w:tcPr>
          <w:p w14:paraId="58D48F97" w14:textId="5EC25704" w:rsidR="002057EC" w:rsidRPr="002062BC" w:rsidRDefault="007A4348" w:rsidP="00790840">
            <w:pPr>
              <w:widowControl w:val="0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3</w:t>
            </w:r>
          </w:p>
        </w:tc>
        <w:tc>
          <w:tcPr>
            <w:tcW w:w="3780" w:type="dxa"/>
            <w:shd w:val="clear" w:color="auto" w:fill="auto"/>
            <w:noWrap/>
          </w:tcPr>
          <w:p w14:paraId="6D958BD0" w14:textId="3C6A4A1C" w:rsidR="002057EC" w:rsidRPr="002062BC" w:rsidRDefault="000C185B" w:rsidP="00EB50BA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Différence dans les revenus d’intérêt entre les comptes finaux de 2022 et les états financiers provisoires (le Trésorier devra les déduire des</w:t>
            </w:r>
            <w:r w:rsidR="00EB50BA">
              <w:rPr>
                <w:sz w:val="20"/>
                <w:szCs w:val="20"/>
                <w:lang w:val="fr-CA"/>
              </w:rPr>
              <w:t xml:space="preserve"> sommes approuvées </w:t>
            </w:r>
            <w:r>
              <w:rPr>
                <w:sz w:val="20"/>
                <w:szCs w:val="20"/>
                <w:lang w:val="fr-CA"/>
              </w:rPr>
              <w:t>la 93</w:t>
            </w:r>
            <w:r w:rsidRPr="000C185B">
              <w:rPr>
                <w:sz w:val="20"/>
                <w:szCs w:val="20"/>
                <w:vertAlign w:val="superscript"/>
                <w:lang w:val="fr-CA"/>
              </w:rPr>
              <w:t>e</w:t>
            </w:r>
            <w:r>
              <w:rPr>
                <w:sz w:val="20"/>
                <w:szCs w:val="20"/>
                <w:lang w:val="fr-CA"/>
              </w:rPr>
              <w:t xml:space="preserve"> </w:t>
            </w:r>
            <w:r w:rsidR="00EB50BA">
              <w:rPr>
                <w:sz w:val="20"/>
                <w:szCs w:val="20"/>
                <w:lang w:val="fr-CA"/>
              </w:rPr>
              <w:t> </w:t>
            </w:r>
            <w:r>
              <w:rPr>
                <w:sz w:val="20"/>
                <w:szCs w:val="20"/>
                <w:lang w:val="fr-CA"/>
              </w:rPr>
              <w:t>réunion)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1D21A359" w14:textId="0C235F31" w:rsidR="002057EC" w:rsidRPr="002062BC" w:rsidRDefault="0063385D" w:rsidP="00790840">
            <w:pPr>
              <w:widowControl w:val="0"/>
              <w:jc w:val="right"/>
              <w:rPr>
                <w:rFonts w:eastAsia="MS Mincho"/>
                <w:sz w:val="20"/>
                <w:szCs w:val="20"/>
                <w:lang w:val="fr-CA" w:eastAsia="ja-JP"/>
              </w:rPr>
            </w:pPr>
            <w:r w:rsidRPr="002062BC">
              <w:rPr>
                <w:rFonts w:eastAsia="MS Mincho"/>
                <w:sz w:val="20"/>
                <w:szCs w:val="20"/>
                <w:lang w:val="fr-CA" w:eastAsia="ja-JP"/>
              </w:rPr>
              <w:t>(</w:t>
            </w:r>
            <w:r w:rsidR="00DF6D6F" w:rsidRPr="002062BC">
              <w:rPr>
                <w:rFonts w:eastAsia="MS Mincho"/>
                <w:sz w:val="20"/>
                <w:szCs w:val="20"/>
                <w:lang w:val="fr-CA" w:eastAsia="ja-JP"/>
              </w:rPr>
              <w:t>457</w:t>
            </w:r>
            <w:r w:rsidR="0086501C">
              <w:rPr>
                <w:rFonts w:eastAsia="MS Mincho"/>
                <w:sz w:val="20"/>
                <w:szCs w:val="20"/>
                <w:lang w:val="fr-CA" w:eastAsia="ja-JP"/>
              </w:rPr>
              <w:t xml:space="preserve"> </w:t>
            </w:r>
            <w:r w:rsidR="00DF6D6F" w:rsidRPr="002062BC">
              <w:rPr>
                <w:rFonts w:eastAsia="MS Mincho"/>
                <w:sz w:val="20"/>
                <w:szCs w:val="20"/>
                <w:lang w:val="fr-CA" w:eastAsia="ja-JP"/>
              </w:rPr>
              <w:t>877</w:t>
            </w:r>
            <w:r w:rsidRPr="002062BC">
              <w:rPr>
                <w:rFonts w:eastAsia="MS Mincho"/>
                <w:sz w:val="20"/>
                <w:szCs w:val="20"/>
                <w:lang w:val="fr-CA" w:eastAsia="ja-JP"/>
              </w:rPr>
              <w:t>)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2E845FAE" w14:textId="77777777" w:rsidR="002057EC" w:rsidRPr="002062BC" w:rsidRDefault="002057EC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27576197" w14:textId="77777777" w:rsidR="002057EC" w:rsidRPr="002062BC" w:rsidRDefault="002057EC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5E47AD5A" w14:textId="77777777" w:rsidR="002057EC" w:rsidRPr="002062BC" w:rsidRDefault="002057EC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</w:tr>
      <w:tr w:rsidR="000B432B" w:rsidRPr="002062BC" w14:paraId="6B589D6A" w14:textId="77777777" w:rsidTr="001034A8">
        <w:tc>
          <w:tcPr>
            <w:tcW w:w="630" w:type="dxa"/>
          </w:tcPr>
          <w:p w14:paraId="566BE5D1" w14:textId="38767E10" w:rsidR="000B432B" w:rsidRPr="002062BC" w:rsidRDefault="007A4348" w:rsidP="00790840">
            <w:pPr>
              <w:widowControl w:val="0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4</w:t>
            </w:r>
          </w:p>
        </w:tc>
        <w:tc>
          <w:tcPr>
            <w:tcW w:w="3780" w:type="dxa"/>
            <w:shd w:val="clear" w:color="auto" w:fill="auto"/>
            <w:noWrap/>
          </w:tcPr>
          <w:p w14:paraId="045C659C" w14:textId="75405321" w:rsidR="000B432B" w:rsidRPr="002062BC" w:rsidRDefault="0086501C" w:rsidP="00790840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Approbation conditionnelle d’un projet pour le Bangladesh approuvé en 2022 et reçu par le PNUD en 2023 (aucune mesure à prendre)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67B2CD9D" w14:textId="5AACBD88" w:rsidR="000B432B" w:rsidRPr="002062BC" w:rsidRDefault="004341D2" w:rsidP="00790840">
            <w:pPr>
              <w:widowControl w:val="0"/>
              <w:jc w:val="right"/>
              <w:rPr>
                <w:rFonts w:eastAsia="MS Mincho"/>
                <w:sz w:val="20"/>
                <w:szCs w:val="20"/>
                <w:lang w:val="fr-CA" w:eastAsia="ja-JP"/>
              </w:rPr>
            </w:pPr>
            <w:r w:rsidRPr="002062BC">
              <w:rPr>
                <w:rFonts w:eastAsia="MS Mincho"/>
                <w:sz w:val="20"/>
                <w:szCs w:val="20"/>
                <w:lang w:val="fr-CA" w:eastAsia="ja-JP"/>
              </w:rPr>
              <w:t>2</w:t>
            </w:r>
            <w:r w:rsidR="0086501C">
              <w:rPr>
                <w:rFonts w:eastAsia="MS Mincho"/>
                <w:sz w:val="20"/>
                <w:szCs w:val="20"/>
                <w:lang w:val="fr-CA" w:eastAsia="ja-JP"/>
              </w:rPr>
              <w:t xml:space="preserve"> </w:t>
            </w:r>
            <w:r w:rsidRPr="002062BC">
              <w:rPr>
                <w:rFonts w:eastAsia="MS Mincho"/>
                <w:sz w:val="20"/>
                <w:szCs w:val="20"/>
                <w:lang w:val="fr-CA" w:eastAsia="ja-JP"/>
              </w:rPr>
              <w:t>292</w:t>
            </w:r>
            <w:r w:rsidR="0086501C">
              <w:rPr>
                <w:rFonts w:eastAsia="MS Mincho"/>
                <w:sz w:val="20"/>
                <w:szCs w:val="20"/>
                <w:lang w:val="fr-CA" w:eastAsia="ja-JP"/>
              </w:rPr>
              <w:t xml:space="preserve"> </w:t>
            </w:r>
            <w:r w:rsidRPr="002062BC">
              <w:rPr>
                <w:rFonts w:eastAsia="MS Mincho"/>
                <w:sz w:val="20"/>
                <w:szCs w:val="20"/>
                <w:lang w:val="fr-CA" w:eastAsia="ja-JP"/>
              </w:rPr>
              <w:t>373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186E5DD" w14:textId="77777777" w:rsidR="000B432B" w:rsidRPr="002062BC" w:rsidRDefault="000B432B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F2D235B" w14:textId="77777777" w:rsidR="000B432B" w:rsidRPr="002062BC" w:rsidRDefault="000B432B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41B22C41" w14:textId="77777777" w:rsidR="000B432B" w:rsidRPr="002062BC" w:rsidRDefault="000B432B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</w:tr>
      <w:tr w:rsidR="00867D02" w:rsidRPr="002062BC" w14:paraId="3E112E05" w14:textId="77777777" w:rsidTr="001034A8">
        <w:tc>
          <w:tcPr>
            <w:tcW w:w="630" w:type="dxa"/>
          </w:tcPr>
          <w:p w14:paraId="421E526D" w14:textId="06CAB5D1" w:rsidR="00867D02" w:rsidRPr="002062BC" w:rsidRDefault="007A4348" w:rsidP="00790840">
            <w:pPr>
              <w:widowControl w:val="0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5</w:t>
            </w:r>
          </w:p>
        </w:tc>
        <w:tc>
          <w:tcPr>
            <w:tcW w:w="3780" w:type="dxa"/>
            <w:shd w:val="clear" w:color="auto" w:fill="auto"/>
            <w:noWrap/>
          </w:tcPr>
          <w:p w14:paraId="204CE5F5" w14:textId="4925CCA8" w:rsidR="00867D02" w:rsidRPr="002062BC" w:rsidRDefault="0086501C" w:rsidP="0086501C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Financement des coûts de base de 2022 reflété dans les comptes de 2021 comme revenu différé (l’ONUDI devra faire le rajustement de ses comptes de 2022)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411EB0FC" w14:textId="77777777" w:rsidR="00867D02" w:rsidRPr="002062BC" w:rsidRDefault="00867D02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1788A3D" w14:textId="77777777" w:rsidR="00867D02" w:rsidRPr="002062BC" w:rsidRDefault="00867D02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185C2612" w14:textId="25006E87" w:rsidR="00867D02" w:rsidRPr="002062BC" w:rsidRDefault="00D70187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2</w:t>
            </w:r>
            <w:r w:rsidR="0086501C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050</w:t>
            </w:r>
            <w:r w:rsidR="0086501C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407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222D4733" w14:textId="77777777" w:rsidR="00867D02" w:rsidRPr="002062BC" w:rsidRDefault="00867D02" w:rsidP="00790840">
            <w:pPr>
              <w:widowControl w:val="0"/>
              <w:jc w:val="right"/>
              <w:rPr>
                <w:sz w:val="20"/>
                <w:szCs w:val="20"/>
                <w:highlight w:val="yellow"/>
                <w:lang w:val="fr-CA"/>
              </w:rPr>
            </w:pPr>
          </w:p>
        </w:tc>
      </w:tr>
      <w:tr w:rsidR="00867D02" w:rsidRPr="002062BC" w14:paraId="20FFA7EB" w14:textId="77777777" w:rsidTr="001034A8">
        <w:tc>
          <w:tcPr>
            <w:tcW w:w="630" w:type="dxa"/>
          </w:tcPr>
          <w:p w14:paraId="2251FE3A" w14:textId="094B1E7C" w:rsidR="00867D02" w:rsidRPr="002062BC" w:rsidRDefault="007A4348" w:rsidP="00790840">
            <w:pPr>
              <w:widowControl w:val="0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6</w:t>
            </w:r>
          </w:p>
        </w:tc>
        <w:tc>
          <w:tcPr>
            <w:tcW w:w="3780" w:type="dxa"/>
            <w:shd w:val="clear" w:color="auto" w:fill="auto"/>
            <w:noWrap/>
          </w:tcPr>
          <w:p w14:paraId="3E92BE54" w14:textId="2EC0A6E6" w:rsidR="00867D02" w:rsidRPr="002062BC" w:rsidRDefault="00F86CE2" w:rsidP="00790840">
            <w:pPr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"/>
              </w:rPr>
              <w:t>Revenus de subventions différés reconnus en 2021 (aucune mesure à prendre)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1E9C6C64" w14:textId="77777777" w:rsidR="00867D02" w:rsidRPr="002062BC" w:rsidRDefault="00867D02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71F703EE" w14:textId="77777777" w:rsidR="00867D02" w:rsidRPr="002062BC" w:rsidRDefault="00867D02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2C5EA5DE" w14:textId="4EA07E51" w:rsidR="00867D02" w:rsidRPr="002062BC" w:rsidRDefault="00867D02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6</w:t>
            </w:r>
            <w:r w:rsidR="008D4E4D" w:rsidRPr="002062BC">
              <w:rPr>
                <w:sz w:val="20"/>
                <w:szCs w:val="20"/>
                <w:lang w:val="fr-CA"/>
              </w:rPr>
              <w:t>4</w:t>
            </w:r>
            <w:r w:rsidR="0086501C">
              <w:rPr>
                <w:sz w:val="20"/>
                <w:szCs w:val="20"/>
                <w:lang w:val="fr-CA"/>
              </w:rPr>
              <w:t xml:space="preserve"> </w:t>
            </w:r>
            <w:r w:rsidR="008D4E4D" w:rsidRPr="002062BC">
              <w:rPr>
                <w:sz w:val="20"/>
                <w:szCs w:val="20"/>
                <w:lang w:val="fr-CA"/>
              </w:rPr>
              <w:t>5</w:t>
            </w:r>
            <w:r w:rsidRPr="002062BC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460DF869" w14:textId="77777777" w:rsidR="00867D02" w:rsidRPr="002062BC" w:rsidRDefault="00867D02" w:rsidP="00790840">
            <w:pPr>
              <w:widowControl w:val="0"/>
              <w:jc w:val="right"/>
              <w:rPr>
                <w:sz w:val="20"/>
                <w:szCs w:val="20"/>
                <w:highlight w:val="yellow"/>
                <w:lang w:val="fr-CA"/>
              </w:rPr>
            </w:pPr>
          </w:p>
        </w:tc>
      </w:tr>
      <w:tr w:rsidR="00867D02" w:rsidRPr="002062BC" w14:paraId="0FA48050" w14:textId="77777777" w:rsidTr="001034A8">
        <w:tc>
          <w:tcPr>
            <w:tcW w:w="630" w:type="dxa"/>
          </w:tcPr>
          <w:p w14:paraId="0AD998B3" w14:textId="3BFE4B7C" w:rsidR="00867D02" w:rsidRPr="002062BC" w:rsidRDefault="007A4348" w:rsidP="00790840">
            <w:pPr>
              <w:widowControl w:val="0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7</w:t>
            </w:r>
          </w:p>
        </w:tc>
        <w:tc>
          <w:tcPr>
            <w:tcW w:w="3780" w:type="dxa"/>
            <w:shd w:val="clear" w:color="auto" w:fill="auto"/>
            <w:noWrap/>
          </w:tcPr>
          <w:p w14:paraId="58C3B297" w14:textId="34F407B9" w:rsidR="00867D02" w:rsidRPr="002062BC" w:rsidRDefault="00F86CE2" w:rsidP="00EB50BA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"/>
              </w:rPr>
              <w:t xml:space="preserve">Intérêts pour le PGEH pour la Chine, déduits dans les comptes de 2021 mais pas encore </w:t>
            </w:r>
            <w:r w:rsidR="00CE3EE3">
              <w:rPr>
                <w:sz w:val="20"/>
                <w:szCs w:val="20"/>
                <w:lang w:val="fr"/>
              </w:rPr>
              <w:t>soustraits</w:t>
            </w:r>
            <w:r>
              <w:rPr>
                <w:sz w:val="20"/>
                <w:szCs w:val="20"/>
                <w:lang w:val="fr"/>
              </w:rPr>
              <w:t xml:space="preserve"> des </w:t>
            </w:r>
            <w:r w:rsidR="00EB50BA">
              <w:rPr>
                <w:sz w:val="20"/>
                <w:szCs w:val="20"/>
                <w:lang w:val="fr"/>
              </w:rPr>
              <w:t>sommes approuvées</w:t>
            </w:r>
            <w:r>
              <w:rPr>
                <w:sz w:val="20"/>
                <w:szCs w:val="20"/>
                <w:lang w:val="fr"/>
              </w:rPr>
              <w:t xml:space="preserve"> (le Trésorier devra rajuster son prochain paiement à la Chine)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66A72119" w14:textId="77777777" w:rsidR="00867D02" w:rsidRPr="002062BC" w:rsidRDefault="00867D02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4AD988B" w14:textId="77777777" w:rsidR="00867D02" w:rsidRPr="002062BC" w:rsidRDefault="00867D02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02C1EBE2" w14:textId="661A9E58" w:rsidR="00867D02" w:rsidRPr="002062BC" w:rsidRDefault="00867D02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1</w:t>
            </w:r>
            <w:r w:rsidR="00FA3701" w:rsidRPr="002062BC">
              <w:rPr>
                <w:sz w:val="20"/>
                <w:szCs w:val="20"/>
                <w:lang w:val="fr-CA"/>
              </w:rPr>
              <w:t>22</w:t>
            </w:r>
            <w:r w:rsidR="0086501C">
              <w:rPr>
                <w:sz w:val="20"/>
                <w:szCs w:val="20"/>
                <w:lang w:val="fr-CA"/>
              </w:rPr>
              <w:t xml:space="preserve"> </w:t>
            </w:r>
            <w:r w:rsidR="00401E1F" w:rsidRPr="002062BC">
              <w:rPr>
                <w:sz w:val="20"/>
                <w:szCs w:val="20"/>
                <w:lang w:val="fr-CA"/>
              </w:rPr>
              <w:t>492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6482F958" w14:textId="77777777" w:rsidR="00867D02" w:rsidRPr="002062BC" w:rsidRDefault="00867D02" w:rsidP="00790840">
            <w:pPr>
              <w:widowControl w:val="0"/>
              <w:jc w:val="right"/>
              <w:rPr>
                <w:sz w:val="20"/>
                <w:szCs w:val="20"/>
                <w:highlight w:val="yellow"/>
                <w:lang w:val="fr-CA"/>
              </w:rPr>
            </w:pPr>
          </w:p>
        </w:tc>
      </w:tr>
      <w:tr w:rsidR="00CB5B48" w:rsidRPr="002062BC" w14:paraId="003C2FF2" w14:textId="77777777" w:rsidTr="001034A8">
        <w:tc>
          <w:tcPr>
            <w:tcW w:w="630" w:type="dxa"/>
          </w:tcPr>
          <w:p w14:paraId="15A9EA8C" w14:textId="25A29CE1" w:rsidR="00CB5B48" w:rsidRPr="002062BC" w:rsidRDefault="007A4348" w:rsidP="00790840">
            <w:pPr>
              <w:widowControl w:val="0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8</w:t>
            </w:r>
          </w:p>
        </w:tc>
        <w:tc>
          <w:tcPr>
            <w:tcW w:w="3780" w:type="dxa"/>
            <w:shd w:val="clear" w:color="auto" w:fill="auto"/>
            <w:noWrap/>
          </w:tcPr>
          <w:p w14:paraId="3297B43C" w14:textId="6ECF861F" w:rsidR="00CB5B48" w:rsidRPr="002062BC" w:rsidRDefault="00F86CE2" w:rsidP="00EB50BA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"/>
              </w:rPr>
              <w:t xml:space="preserve">Intérêts finaux accumulés en 2022 et déjà déduits des </w:t>
            </w:r>
            <w:r w:rsidR="00EB50BA">
              <w:rPr>
                <w:sz w:val="20"/>
                <w:szCs w:val="20"/>
                <w:lang w:val="fr"/>
              </w:rPr>
              <w:t>sommes apprpuvées</w:t>
            </w:r>
            <w:r>
              <w:rPr>
                <w:sz w:val="20"/>
                <w:szCs w:val="20"/>
                <w:lang w:val="fr"/>
              </w:rPr>
              <w:t xml:space="preserve"> de 2023 </w:t>
            </w:r>
            <w:r>
              <w:rPr>
                <w:sz w:val="20"/>
                <w:szCs w:val="20"/>
                <w:lang w:val="fr"/>
              </w:rPr>
              <w:lastRenderedPageBreak/>
              <w:t>(aucune mesure à prendre)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00EA1E31" w14:textId="77777777" w:rsidR="00CB5B48" w:rsidRPr="002062BC" w:rsidRDefault="00CB5B48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09500B7" w14:textId="77777777" w:rsidR="00CB5B48" w:rsidRPr="002062BC" w:rsidRDefault="00CB5B48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F4927D3" w14:textId="77777777" w:rsidR="00CB5B48" w:rsidRPr="002062BC" w:rsidRDefault="00CB5B48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1489A99A" w14:textId="079C862E" w:rsidR="00CB5B48" w:rsidRPr="002062BC" w:rsidRDefault="00BB378B" w:rsidP="00790840">
            <w:pPr>
              <w:widowControl w:val="0"/>
              <w:jc w:val="right"/>
              <w:rPr>
                <w:sz w:val="20"/>
                <w:szCs w:val="20"/>
                <w:highlight w:val="yellow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(</w:t>
            </w:r>
            <w:r w:rsidR="00D75296" w:rsidRPr="002062BC">
              <w:rPr>
                <w:sz w:val="20"/>
                <w:szCs w:val="20"/>
                <w:lang w:val="fr-CA"/>
              </w:rPr>
              <w:t>330</w:t>
            </w:r>
            <w:r w:rsidR="0086501C">
              <w:rPr>
                <w:sz w:val="20"/>
                <w:szCs w:val="20"/>
                <w:lang w:val="fr-CA"/>
              </w:rPr>
              <w:t xml:space="preserve"> </w:t>
            </w:r>
            <w:r w:rsidR="00D75296" w:rsidRPr="002062BC">
              <w:rPr>
                <w:sz w:val="20"/>
                <w:szCs w:val="20"/>
                <w:lang w:val="fr-CA"/>
              </w:rPr>
              <w:t>354</w:t>
            </w:r>
            <w:r w:rsidR="006F5556" w:rsidRPr="002062BC">
              <w:rPr>
                <w:sz w:val="20"/>
                <w:szCs w:val="20"/>
                <w:lang w:val="fr-CA"/>
              </w:rPr>
              <w:t>)</w:t>
            </w:r>
          </w:p>
        </w:tc>
      </w:tr>
      <w:tr w:rsidR="00867D02" w:rsidRPr="002062BC" w14:paraId="35DAE836" w14:textId="77777777" w:rsidTr="001034A8">
        <w:tc>
          <w:tcPr>
            <w:tcW w:w="630" w:type="dxa"/>
          </w:tcPr>
          <w:p w14:paraId="596A86C2" w14:textId="33A1DB02" w:rsidR="00867D02" w:rsidRPr="002062BC" w:rsidRDefault="007A4348" w:rsidP="00790840">
            <w:pPr>
              <w:widowControl w:val="0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9</w:t>
            </w:r>
          </w:p>
        </w:tc>
        <w:tc>
          <w:tcPr>
            <w:tcW w:w="3780" w:type="dxa"/>
            <w:shd w:val="clear" w:color="auto" w:fill="auto"/>
            <w:noWrap/>
          </w:tcPr>
          <w:p w14:paraId="66C09957" w14:textId="7B6EB305" w:rsidR="00867D02" w:rsidRPr="002062BC" w:rsidRDefault="00EB50BA" w:rsidP="00790840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Sommes approuvées</w:t>
            </w:r>
            <w:r w:rsidR="00F86CE2">
              <w:rPr>
                <w:sz w:val="20"/>
                <w:szCs w:val="20"/>
                <w:lang w:val="fr-CA"/>
              </w:rPr>
              <w:t xml:space="preserve"> nettes de la 91</w:t>
            </w:r>
            <w:r w:rsidR="00F86CE2" w:rsidRPr="00F86CE2">
              <w:rPr>
                <w:sz w:val="20"/>
                <w:szCs w:val="20"/>
                <w:vertAlign w:val="superscript"/>
                <w:lang w:val="fr-CA"/>
              </w:rPr>
              <w:t>e</w:t>
            </w:r>
            <w:r>
              <w:rPr>
                <w:sz w:val="20"/>
                <w:szCs w:val="20"/>
                <w:lang w:val="fr-CA"/>
              </w:rPr>
              <w:t> </w:t>
            </w:r>
            <w:r w:rsidR="00F86CE2">
              <w:rPr>
                <w:sz w:val="20"/>
                <w:szCs w:val="20"/>
                <w:lang w:val="fr-CA"/>
              </w:rPr>
              <w:t>réunion payées en 2023 (aucune mesure à prendre)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05C788C8" w14:textId="77777777" w:rsidR="00867D02" w:rsidRPr="002062BC" w:rsidRDefault="00867D02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2D722E4" w14:textId="77777777" w:rsidR="00867D02" w:rsidRPr="002062BC" w:rsidRDefault="00867D02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2262748C" w14:textId="77777777" w:rsidR="00867D02" w:rsidRPr="002062BC" w:rsidRDefault="00867D02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361DF208" w14:textId="0A969DD3" w:rsidR="00867D02" w:rsidRPr="002062BC" w:rsidRDefault="00EF773E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2</w:t>
            </w:r>
            <w:r w:rsidR="00D75296" w:rsidRPr="002062BC">
              <w:rPr>
                <w:sz w:val="20"/>
                <w:szCs w:val="20"/>
                <w:lang w:val="fr-CA"/>
              </w:rPr>
              <w:t>6</w:t>
            </w:r>
            <w:r w:rsidR="0086501C">
              <w:rPr>
                <w:sz w:val="20"/>
                <w:szCs w:val="20"/>
                <w:lang w:val="fr-CA"/>
              </w:rPr>
              <w:t xml:space="preserve"> </w:t>
            </w:r>
            <w:r w:rsidR="00A20F90" w:rsidRPr="002062BC">
              <w:rPr>
                <w:sz w:val="20"/>
                <w:szCs w:val="20"/>
                <w:lang w:val="fr-CA"/>
              </w:rPr>
              <w:t>411</w:t>
            </w:r>
            <w:r w:rsidR="0086501C">
              <w:rPr>
                <w:sz w:val="20"/>
                <w:szCs w:val="20"/>
                <w:lang w:val="fr-CA"/>
              </w:rPr>
              <w:t xml:space="preserve"> </w:t>
            </w:r>
            <w:r w:rsidR="00A20F90" w:rsidRPr="002062BC">
              <w:rPr>
                <w:sz w:val="20"/>
                <w:szCs w:val="20"/>
                <w:lang w:val="fr-CA"/>
              </w:rPr>
              <w:t>222</w:t>
            </w:r>
          </w:p>
        </w:tc>
      </w:tr>
      <w:tr w:rsidR="002E6761" w:rsidRPr="002062BC" w14:paraId="70231A54" w14:textId="77777777" w:rsidTr="001034A8">
        <w:tc>
          <w:tcPr>
            <w:tcW w:w="630" w:type="dxa"/>
          </w:tcPr>
          <w:p w14:paraId="1B9FC833" w14:textId="24944D6B" w:rsidR="002E6761" w:rsidRPr="002062BC" w:rsidRDefault="004F5C06" w:rsidP="00790840">
            <w:pPr>
              <w:widowControl w:val="0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10</w:t>
            </w:r>
          </w:p>
        </w:tc>
        <w:tc>
          <w:tcPr>
            <w:tcW w:w="3780" w:type="dxa"/>
            <w:shd w:val="clear" w:color="auto" w:fill="auto"/>
            <w:noWrap/>
          </w:tcPr>
          <w:p w14:paraId="5BD0094B" w14:textId="0B5B09ED" w:rsidR="002E6761" w:rsidRPr="002062BC" w:rsidRDefault="002059DF" w:rsidP="00CE3EE3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 xml:space="preserve">Remboursement par la Chine à la Banque mondiale pour le plan du secteur des halons conformément  à la décision 87/24 b) et </w:t>
            </w:r>
            <w:r w:rsidR="00CE3EE3">
              <w:rPr>
                <w:sz w:val="20"/>
                <w:szCs w:val="20"/>
                <w:lang w:val="fr-CA"/>
              </w:rPr>
              <w:t xml:space="preserve">payé par </w:t>
            </w:r>
            <w:r>
              <w:rPr>
                <w:sz w:val="20"/>
                <w:szCs w:val="20"/>
                <w:lang w:val="fr-CA"/>
              </w:rPr>
              <w:t>la Banque mondiale au Trésorier en 2022, pour une transaction nette zéro (aucune mesure à prendre)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570167FF" w14:textId="77777777" w:rsidR="002E6761" w:rsidRPr="002062BC" w:rsidRDefault="002E6761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6BFF9519" w14:textId="77777777" w:rsidR="002E6761" w:rsidRPr="002062BC" w:rsidRDefault="002E6761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4707DCC3" w14:textId="77777777" w:rsidR="002E6761" w:rsidRPr="002062BC" w:rsidRDefault="002E6761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13AD0846" w14:textId="5BAA47F6" w:rsidR="002E6761" w:rsidRPr="002062BC" w:rsidRDefault="007A421E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(8</w:t>
            </w:r>
            <w:r w:rsidR="0086501C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723</w:t>
            </w:r>
            <w:r w:rsidR="0086501C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046)</w:t>
            </w:r>
          </w:p>
        </w:tc>
      </w:tr>
      <w:tr w:rsidR="00B55D1C" w:rsidRPr="002062BC" w14:paraId="77DEE949" w14:textId="77777777" w:rsidTr="001034A8">
        <w:tc>
          <w:tcPr>
            <w:tcW w:w="630" w:type="dxa"/>
          </w:tcPr>
          <w:p w14:paraId="0735D1F2" w14:textId="645C5F3B" w:rsidR="007A421E" w:rsidRPr="002062BC" w:rsidRDefault="004F5C06" w:rsidP="00790840">
            <w:pPr>
              <w:widowControl w:val="0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11</w:t>
            </w:r>
          </w:p>
        </w:tc>
        <w:tc>
          <w:tcPr>
            <w:tcW w:w="3780" w:type="dxa"/>
            <w:shd w:val="clear" w:color="auto" w:fill="auto"/>
            <w:noWrap/>
          </w:tcPr>
          <w:p w14:paraId="36C3F70C" w14:textId="7D38214C" w:rsidR="007A421E" w:rsidRPr="002062BC" w:rsidRDefault="00FE0E40" w:rsidP="00D61919">
            <w:pPr>
              <w:widowControl w:val="0"/>
              <w:jc w:val="left"/>
              <w:rPr>
                <w:color w:val="FF0000"/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Intérêt cumulé et pénalité pour le PGEH de la Chine retenus jusq</w:t>
            </w:r>
            <w:r w:rsidR="00CE3EE3">
              <w:rPr>
                <w:sz w:val="20"/>
                <w:szCs w:val="20"/>
                <w:lang w:val="fr-CA"/>
              </w:rPr>
              <w:t>u’à la fin prévue de la phase en</w:t>
            </w:r>
            <w:r>
              <w:rPr>
                <w:sz w:val="20"/>
                <w:szCs w:val="20"/>
                <w:lang w:val="fr-CA"/>
              </w:rPr>
              <w:t xml:space="preserve"> 2027, mais déjà </w:t>
            </w:r>
            <w:r w:rsidR="00D61919">
              <w:rPr>
                <w:sz w:val="20"/>
                <w:szCs w:val="20"/>
                <w:lang w:val="fr-CA"/>
              </w:rPr>
              <w:t>soustraits des sommes approuvées</w:t>
            </w:r>
            <w:r>
              <w:rPr>
                <w:sz w:val="20"/>
                <w:szCs w:val="20"/>
                <w:lang w:val="fr-CA"/>
              </w:rPr>
              <w:t xml:space="preserve"> (aucune mesure à prendre)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16E961CD" w14:textId="77777777" w:rsidR="007A421E" w:rsidRPr="002062BC" w:rsidRDefault="007A421E" w:rsidP="00790840">
            <w:pPr>
              <w:widowControl w:val="0"/>
              <w:jc w:val="right"/>
              <w:rPr>
                <w:color w:val="FF0000"/>
                <w:sz w:val="20"/>
                <w:szCs w:val="20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1259B22B" w14:textId="77777777" w:rsidR="007A421E" w:rsidRPr="002062BC" w:rsidRDefault="007A421E" w:rsidP="00790840">
            <w:pPr>
              <w:widowControl w:val="0"/>
              <w:jc w:val="right"/>
              <w:rPr>
                <w:color w:val="FF0000"/>
                <w:sz w:val="20"/>
                <w:szCs w:val="20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1614D40C" w14:textId="77777777" w:rsidR="007A421E" w:rsidRPr="002062BC" w:rsidRDefault="007A421E" w:rsidP="00790840">
            <w:pPr>
              <w:widowControl w:val="0"/>
              <w:jc w:val="right"/>
              <w:rPr>
                <w:color w:val="FF0000"/>
                <w:sz w:val="20"/>
                <w:szCs w:val="20"/>
                <w:lang w:val="fr-CA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38177B38" w14:textId="08E614D7" w:rsidR="007A421E" w:rsidRPr="002062BC" w:rsidRDefault="006A2780" w:rsidP="00790840">
            <w:pPr>
              <w:widowControl w:val="0"/>
              <w:jc w:val="right"/>
              <w:rPr>
                <w:color w:val="FF0000"/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12</w:t>
            </w:r>
            <w:r w:rsidR="0086501C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87</w:t>
            </w:r>
            <w:r w:rsidR="008279B9" w:rsidRPr="002062BC">
              <w:rPr>
                <w:sz w:val="20"/>
                <w:szCs w:val="20"/>
                <w:lang w:val="fr-CA"/>
              </w:rPr>
              <w:t>2</w:t>
            </w:r>
          </w:p>
        </w:tc>
      </w:tr>
      <w:tr w:rsidR="005F3735" w:rsidRPr="002062BC" w14:paraId="2B973C04" w14:textId="77777777" w:rsidTr="001034A8">
        <w:tc>
          <w:tcPr>
            <w:tcW w:w="630" w:type="dxa"/>
          </w:tcPr>
          <w:p w14:paraId="3774FC21" w14:textId="0B947FD6" w:rsidR="008279B9" w:rsidRPr="002062BC" w:rsidRDefault="004F5C06" w:rsidP="00790840">
            <w:pPr>
              <w:widowControl w:val="0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12</w:t>
            </w:r>
          </w:p>
        </w:tc>
        <w:tc>
          <w:tcPr>
            <w:tcW w:w="3780" w:type="dxa"/>
            <w:shd w:val="clear" w:color="auto" w:fill="auto"/>
            <w:noWrap/>
          </w:tcPr>
          <w:p w14:paraId="1DF95DE6" w14:textId="6C3DA8F7" w:rsidR="008279B9" w:rsidRPr="002062BC" w:rsidRDefault="0030178F" w:rsidP="00D61919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Intér</w:t>
            </w:r>
            <w:r w:rsidR="009E579F">
              <w:rPr>
                <w:sz w:val="20"/>
                <w:szCs w:val="20"/>
                <w:lang w:val="fr-CA"/>
              </w:rPr>
              <w:t>êts cumulés a</w:t>
            </w:r>
            <w:r>
              <w:rPr>
                <w:sz w:val="20"/>
                <w:szCs w:val="20"/>
                <w:lang w:val="fr-CA"/>
              </w:rPr>
              <w:t>ccumulés pendant les phases I</w:t>
            </w:r>
            <w:r w:rsidR="009E579F">
              <w:rPr>
                <w:sz w:val="20"/>
                <w:szCs w:val="20"/>
                <w:lang w:val="fr-CA"/>
              </w:rPr>
              <w:t xml:space="preserve"> et II du PGEPH</w:t>
            </w:r>
            <w:r w:rsidR="00D61919">
              <w:rPr>
                <w:sz w:val="20"/>
                <w:szCs w:val="20"/>
                <w:lang w:val="fr-CA"/>
              </w:rPr>
              <w:t>,</w:t>
            </w:r>
            <w:r w:rsidR="009E579F">
              <w:rPr>
                <w:sz w:val="20"/>
                <w:szCs w:val="20"/>
                <w:lang w:val="fr-CA"/>
              </w:rPr>
              <w:t xml:space="preserve"> de 2015 à 2019, déclarés dans l</w:t>
            </w:r>
            <w:r>
              <w:rPr>
                <w:sz w:val="20"/>
                <w:szCs w:val="20"/>
                <w:lang w:val="fr-CA"/>
              </w:rPr>
              <w:t xml:space="preserve">es comptes mais pas encore </w:t>
            </w:r>
            <w:r w:rsidR="00D61919">
              <w:rPr>
                <w:sz w:val="20"/>
                <w:szCs w:val="20"/>
                <w:lang w:val="fr-CA"/>
              </w:rPr>
              <w:t>soustraits</w:t>
            </w:r>
            <w:r>
              <w:rPr>
                <w:sz w:val="20"/>
                <w:szCs w:val="20"/>
                <w:lang w:val="fr-CA"/>
              </w:rPr>
              <w:t xml:space="preserve"> des futu</w:t>
            </w:r>
            <w:r w:rsidR="009E579F">
              <w:rPr>
                <w:sz w:val="20"/>
                <w:szCs w:val="20"/>
                <w:lang w:val="fr-CA"/>
              </w:rPr>
              <w:t>res</w:t>
            </w:r>
            <w:r w:rsidR="00D61919">
              <w:rPr>
                <w:sz w:val="20"/>
                <w:szCs w:val="20"/>
                <w:lang w:val="fr-CA"/>
              </w:rPr>
              <w:t xml:space="preserve"> sommes approuvées</w:t>
            </w:r>
            <w:r w:rsidR="009E579F">
              <w:rPr>
                <w:sz w:val="20"/>
                <w:szCs w:val="20"/>
                <w:lang w:val="fr-CA"/>
              </w:rPr>
              <w:t xml:space="preserve"> (conformément </w:t>
            </w:r>
            <w:r>
              <w:rPr>
                <w:sz w:val="20"/>
                <w:szCs w:val="20"/>
                <w:lang w:val="fr-CA"/>
              </w:rPr>
              <w:t xml:space="preserve">à la décision 86/99 c)). (Le Trésorier devra les </w:t>
            </w:r>
            <w:r w:rsidR="00D61919">
              <w:rPr>
                <w:sz w:val="20"/>
                <w:szCs w:val="20"/>
                <w:lang w:val="fr-CA"/>
              </w:rPr>
              <w:t>soustrair</w:t>
            </w:r>
            <w:r w:rsidR="009E579F">
              <w:rPr>
                <w:sz w:val="20"/>
                <w:szCs w:val="20"/>
                <w:lang w:val="fr-CA"/>
              </w:rPr>
              <w:t>e</w:t>
            </w:r>
            <w:r>
              <w:rPr>
                <w:sz w:val="20"/>
                <w:szCs w:val="20"/>
                <w:lang w:val="fr-CA"/>
              </w:rPr>
              <w:t xml:space="preserve"> des sommes approuvées pour la </w:t>
            </w:r>
            <w:r w:rsidR="009E579F">
              <w:rPr>
                <w:sz w:val="20"/>
                <w:szCs w:val="20"/>
                <w:lang w:val="fr-CA"/>
              </w:rPr>
              <w:t>troisième tranche de la phase II du</w:t>
            </w:r>
            <w:r>
              <w:rPr>
                <w:sz w:val="20"/>
                <w:szCs w:val="20"/>
                <w:lang w:val="fr-CA"/>
              </w:rPr>
              <w:t xml:space="preserve"> PGEPH à la 95</w:t>
            </w:r>
            <w:r w:rsidRPr="0030178F">
              <w:rPr>
                <w:sz w:val="20"/>
                <w:szCs w:val="20"/>
                <w:vertAlign w:val="superscript"/>
                <w:lang w:val="fr-CA"/>
              </w:rPr>
              <w:t>e</w:t>
            </w:r>
            <w:r>
              <w:rPr>
                <w:sz w:val="20"/>
                <w:szCs w:val="20"/>
                <w:lang w:val="fr-CA"/>
              </w:rPr>
              <w:t xml:space="preserve"> réunion)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02940737" w14:textId="77777777" w:rsidR="008279B9" w:rsidRPr="002062BC" w:rsidRDefault="008279B9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03E5877A" w14:textId="77777777" w:rsidR="008279B9" w:rsidRPr="002062BC" w:rsidRDefault="008279B9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178AF32C" w14:textId="77777777" w:rsidR="008279B9" w:rsidRPr="002062BC" w:rsidRDefault="008279B9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489F8AA8" w14:textId="68F44D7E" w:rsidR="008279B9" w:rsidRPr="002062BC" w:rsidRDefault="008B4111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(</w:t>
            </w:r>
            <w:bookmarkStart w:id="1" w:name="_Hlk150354891"/>
            <w:r w:rsidRPr="002062BC">
              <w:rPr>
                <w:sz w:val="20"/>
                <w:szCs w:val="20"/>
                <w:lang w:val="fr-CA"/>
              </w:rPr>
              <w:t>45</w:t>
            </w:r>
            <w:r w:rsidR="0086501C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143</w:t>
            </w:r>
            <w:bookmarkEnd w:id="1"/>
            <w:r w:rsidRPr="002062BC">
              <w:rPr>
                <w:sz w:val="20"/>
                <w:szCs w:val="20"/>
                <w:lang w:val="fr-CA"/>
              </w:rPr>
              <w:t>)</w:t>
            </w:r>
          </w:p>
        </w:tc>
      </w:tr>
      <w:tr w:rsidR="00867D02" w:rsidRPr="002062BC" w14:paraId="6BAA50FD" w14:textId="77777777" w:rsidTr="001034A8">
        <w:tc>
          <w:tcPr>
            <w:tcW w:w="630" w:type="dxa"/>
          </w:tcPr>
          <w:p w14:paraId="2A0B2826" w14:textId="19D79F2F" w:rsidR="00867D02" w:rsidRPr="002062BC" w:rsidRDefault="00867D02" w:rsidP="00790840">
            <w:pPr>
              <w:widowControl w:val="0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1</w:t>
            </w:r>
            <w:r w:rsidR="004F5C06" w:rsidRPr="002062BC">
              <w:rPr>
                <w:sz w:val="20"/>
                <w:szCs w:val="20"/>
                <w:lang w:val="fr-CA"/>
              </w:rPr>
              <w:t>3</w:t>
            </w:r>
          </w:p>
        </w:tc>
        <w:tc>
          <w:tcPr>
            <w:tcW w:w="3780" w:type="dxa"/>
            <w:shd w:val="clear" w:color="auto" w:fill="auto"/>
            <w:noWrap/>
          </w:tcPr>
          <w:p w14:paraId="09100D0E" w14:textId="06B6765F" w:rsidR="00867D02" w:rsidRPr="002062BC" w:rsidRDefault="009E579F" w:rsidP="00790840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Poste de rapprochement permanent de la contribution bilatérale du Japon</w:t>
            </w:r>
            <w:r w:rsidR="00867D02" w:rsidRPr="002062BC">
              <w:rPr>
                <w:sz w:val="20"/>
                <w:szCs w:val="20"/>
                <w:lang w:val="fr-CA"/>
              </w:rPr>
              <w:t xml:space="preserve"> (THA/PHA/68/TAS/158)*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47D17DFE" w14:textId="77777777" w:rsidR="00867D02" w:rsidRPr="002062BC" w:rsidRDefault="00867D02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4ADB640C" w14:textId="77777777" w:rsidR="00867D02" w:rsidRPr="002062BC" w:rsidRDefault="00867D02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D99F3FA" w14:textId="77777777" w:rsidR="00867D02" w:rsidRPr="002062BC" w:rsidRDefault="00867D02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7631B2EE" w14:textId="73FE2239" w:rsidR="00867D02" w:rsidRPr="002062BC" w:rsidRDefault="00867D02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(342</w:t>
            </w:r>
            <w:r w:rsidR="0086501C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350)</w:t>
            </w:r>
          </w:p>
        </w:tc>
      </w:tr>
      <w:tr w:rsidR="00867D02" w:rsidRPr="002062BC" w14:paraId="0B95CA05" w14:textId="77777777" w:rsidTr="001034A8">
        <w:tc>
          <w:tcPr>
            <w:tcW w:w="630" w:type="dxa"/>
          </w:tcPr>
          <w:p w14:paraId="7FF1F5EA" w14:textId="7A37A0A9" w:rsidR="00867D02" w:rsidRPr="002062BC" w:rsidRDefault="00867D02" w:rsidP="00790840">
            <w:pPr>
              <w:widowControl w:val="0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1</w:t>
            </w:r>
            <w:r w:rsidR="00AE6807" w:rsidRPr="002062BC">
              <w:rPr>
                <w:sz w:val="20"/>
                <w:szCs w:val="20"/>
                <w:lang w:val="fr-CA"/>
              </w:rPr>
              <w:t>4</w:t>
            </w:r>
          </w:p>
        </w:tc>
        <w:tc>
          <w:tcPr>
            <w:tcW w:w="3780" w:type="dxa"/>
            <w:shd w:val="clear" w:color="auto" w:fill="auto"/>
            <w:noWrap/>
          </w:tcPr>
          <w:p w14:paraId="00740387" w14:textId="7C137AF3" w:rsidR="00867D02" w:rsidRPr="002062BC" w:rsidRDefault="009E579F" w:rsidP="00D61919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Poste de rapprochement permanent de la contribution bilatérale du Japon</w:t>
            </w:r>
            <w:r w:rsidRPr="002062BC">
              <w:rPr>
                <w:sz w:val="20"/>
                <w:szCs w:val="20"/>
                <w:lang w:val="fr-CA"/>
              </w:rPr>
              <w:t xml:space="preserve"> </w:t>
            </w:r>
            <w:r w:rsidR="00867D02" w:rsidRPr="002062BC">
              <w:rPr>
                <w:sz w:val="20"/>
                <w:szCs w:val="20"/>
                <w:lang w:val="fr-CA"/>
              </w:rPr>
              <w:t xml:space="preserve"> (VIE/PHA/76/TAS/71 </w:t>
            </w:r>
            <w:r w:rsidR="00D61919">
              <w:rPr>
                <w:sz w:val="20"/>
                <w:szCs w:val="20"/>
                <w:lang w:val="fr-CA"/>
              </w:rPr>
              <w:t>et</w:t>
            </w:r>
            <w:r w:rsidR="00867D02" w:rsidRPr="002062BC">
              <w:rPr>
                <w:sz w:val="20"/>
                <w:szCs w:val="20"/>
                <w:lang w:val="fr-CA"/>
              </w:rPr>
              <w:t xml:space="preserve"> VIE/PHA/84/INV/75)*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7DB80CB5" w14:textId="77777777" w:rsidR="00867D02" w:rsidRPr="002062BC" w:rsidRDefault="00867D02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18CC8494" w14:textId="77777777" w:rsidR="00867D02" w:rsidRPr="002062BC" w:rsidRDefault="00867D02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7906D457" w14:textId="77777777" w:rsidR="00867D02" w:rsidRPr="002062BC" w:rsidRDefault="00867D02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160CFEC0" w14:textId="324185EA" w:rsidR="00867D02" w:rsidRPr="002062BC" w:rsidRDefault="00867D02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(234</w:t>
            </w:r>
            <w:r w:rsidR="0086501C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170)</w:t>
            </w:r>
          </w:p>
        </w:tc>
      </w:tr>
      <w:tr w:rsidR="00867D02" w:rsidRPr="002062BC" w14:paraId="230D082B" w14:textId="77777777" w:rsidTr="001034A8">
        <w:tc>
          <w:tcPr>
            <w:tcW w:w="630" w:type="dxa"/>
          </w:tcPr>
          <w:p w14:paraId="0C73D31F" w14:textId="0F036832" w:rsidR="00867D02" w:rsidRPr="002062BC" w:rsidRDefault="00867D02" w:rsidP="00790840">
            <w:pPr>
              <w:widowControl w:val="0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1</w:t>
            </w:r>
            <w:r w:rsidR="00AE6807" w:rsidRPr="002062BC">
              <w:rPr>
                <w:sz w:val="20"/>
                <w:szCs w:val="20"/>
                <w:lang w:val="fr-CA"/>
              </w:rPr>
              <w:t>5</w:t>
            </w:r>
          </w:p>
        </w:tc>
        <w:tc>
          <w:tcPr>
            <w:tcW w:w="3780" w:type="dxa"/>
            <w:shd w:val="clear" w:color="auto" w:fill="auto"/>
            <w:noWrap/>
          </w:tcPr>
          <w:p w14:paraId="527713AB" w14:textId="12EEED6D" w:rsidR="00867D02" w:rsidRPr="002062BC" w:rsidRDefault="009E579F" w:rsidP="009E579F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Poste de rapprochement permanent de la contribution bilatérale de la Suède</w:t>
            </w:r>
            <w:r w:rsidRPr="002062BC">
              <w:rPr>
                <w:sz w:val="20"/>
                <w:szCs w:val="20"/>
                <w:lang w:val="fr-CA"/>
              </w:rPr>
              <w:t xml:space="preserve"> </w:t>
            </w:r>
            <w:r w:rsidR="00867D02" w:rsidRPr="002062BC">
              <w:rPr>
                <w:sz w:val="20"/>
                <w:szCs w:val="20"/>
                <w:lang w:val="fr-CA"/>
              </w:rPr>
              <w:t>(THA/HAL/29/TAS/120)*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3D3A64EF" w14:textId="77777777" w:rsidR="00867D02" w:rsidRPr="002062BC" w:rsidRDefault="00867D02" w:rsidP="00790840">
            <w:pPr>
              <w:widowControl w:val="0"/>
              <w:jc w:val="right"/>
              <w:rPr>
                <w:b/>
                <w:i/>
                <w:sz w:val="20"/>
                <w:szCs w:val="20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043EE830" w14:textId="77777777" w:rsidR="00867D02" w:rsidRPr="002062BC" w:rsidRDefault="00867D02" w:rsidP="00790840">
            <w:pPr>
              <w:widowControl w:val="0"/>
              <w:jc w:val="right"/>
              <w:rPr>
                <w:b/>
                <w:i/>
                <w:sz w:val="20"/>
                <w:szCs w:val="20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7C5E3839" w14:textId="77777777" w:rsidR="00867D02" w:rsidRPr="002062BC" w:rsidRDefault="00867D02" w:rsidP="00790840">
            <w:pPr>
              <w:widowControl w:val="0"/>
              <w:jc w:val="right"/>
              <w:rPr>
                <w:b/>
                <w:i/>
                <w:sz w:val="20"/>
                <w:szCs w:val="20"/>
                <w:lang w:val="fr-CA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459FEB27" w14:textId="278C4A29" w:rsidR="00867D02" w:rsidRPr="002062BC" w:rsidRDefault="00867D02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(225</w:t>
            </w:r>
            <w:r w:rsidR="0086501C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985)</w:t>
            </w:r>
          </w:p>
        </w:tc>
      </w:tr>
      <w:tr w:rsidR="00867D02" w:rsidRPr="002062BC" w14:paraId="7C087BA4" w14:textId="77777777" w:rsidTr="001034A8">
        <w:tc>
          <w:tcPr>
            <w:tcW w:w="630" w:type="dxa"/>
          </w:tcPr>
          <w:p w14:paraId="45FF1AA9" w14:textId="59A8528C" w:rsidR="00867D02" w:rsidRPr="002062BC" w:rsidRDefault="00867D02" w:rsidP="00790840">
            <w:pPr>
              <w:widowControl w:val="0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1</w:t>
            </w:r>
            <w:r w:rsidR="00AE6807" w:rsidRPr="002062BC">
              <w:rPr>
                <w:sz w:val="20"/>
                <w:szCs w:val="20"/>
                <w:lang w:val="fr-CA"/>
              </w:rPr>
              <w:t>6</w:t>
            </w:r>
          </w:p>
        </w:tc>
        <w:tc>
          <w:tcPr>
            <w:tcW w:w="3780" w:type="dxa"/>
            <w:shd w:val="clear" w:color="auto" w:fill="auto"/>
            <w:noWrap/>
          </w:tcPr>
          <w:p w14:paraId="66AE9258" w14:textId="2E0D9089" w:rsidR="00867D02" w:rsidRPr="002062BC" w:rsidRDefault="009E579F" w:rsidP="009E579F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 xml:space="preserve">Poste de rapprochement permanent de la contribution bilatérale des </w:t>
            </w:r>
            <w:r w:rsidRPr="009E579F">
              <w:rPr>
                <w:sz w:val="20"/>
                <w:szCs w:val="20"/>
                <w:lang w:val="fr-CA"/>
              </w:rPr>
              <w:t>États-Unis</w:t>
            </w:r>
            <w:r>
              <w:rPr>
                <w:sz w:val="20"/>
                <w:szCs w:val="20"/>
                <w:lang w:val="fr-CA"/>
              </w:rPr>
              <w:t xml:space="preserve"> d’Amérique</w:t>
            </w:r>
            <w:r w:rsidRPr="002062BC">
              <w:rPr>
                <w:sz w:val="20"/>
                <w:szCs w:val="20"/>
                <w:lang w:val="fr-CA"/>
              </w:rPr>
              <w:t xml:space="preserve"> </w:t>
            </w:r>
            <w:r w:rsidR="00867D02" w:rsidRPr="002062BC">
              <w:rPr>
                <w:sz w:val="20"/>
                <w:szCs w:val="20"/>
                <w:lang w:val="fr-CA"/>
              </w:rPr>
              <w:t>(CPR/PRO/44/INV/425)*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523128B6" w14:textId="77777777" w:rsidR="00867D02" w:rsidRPr="002062BC" w:rsidRDefault="00867D02" w:rsidP="00790840">
            <w:pPr>
              <w:widowControl w:val="0"/>
              <w:jc w:val="right"/>
              <w:rPr>
                <w:b/>
                <w:i/>
                <w:sz w:val="20"/>
                <w:szCs w:val="20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42F3B9CA" w14:textId="77777777" w:rsidR="00867D02" w:rsidRPr="002062BC" w:rsidRDefault="00867D02" w:rsidP="00790840">
            <w:pPr>
              <w:widowControl w:val="0"/>
              <w:jc w:val="right"/>
              <w:rPr>
                <w:b/>
                <w:i/>
                <w:sz w:val="20"/>
                <w:szCs w:val="20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1B2B54E6" w14:textId="77777777" w:rsidR="00867D02" w:rsidRPr="002062BC" w:rsidRDefault="00867D02" w:rsidP="00790840">
            <w:pPr>
              <w:widowControl w:val="0"/>
              <w:jc w:val="right"/>
              <w:rPr>
                <w:b/>
                <w:i/>
                <w:sz w:val="20"/>
                <w:szCs w:val="20"/>
                <w:lang w:val="fr-CA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6864BF36" w14:textId="00C25045" w:rsidR="00867D02" w:rsidRPr="002062BC" w:rsidRDefault="00867D02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(5</w:t>
            </w:r>
            <w:r w:rsidR="0086501C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375</w:t>
            </w:r>
            <w:r w:rsidR="0086501C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000)</w:t>
            </w:r>
          </w:p>
        </w:tc>
      </w:tr>
      <w:tr w:rsidR="00867D02" w:rsidRPr="002062BC" w14:paraId="3B88E744" w14:textId="77777777" w:rsidTr="001034A8">
        <w:tc>
          <w:tcPr>
            <w:tcW w:w="630" w:type="dxa"/>
          </w:tcPr>
          <w:p w14:paraId="6C7C3A89" w14:textId="53AA6A0D" w:rsidR="00867D02" w:rsidRPr="002062BC" w:rsidRDefault="00093411" w:rsidP="00790840">
            <w:pPr>
              <w:widowControl w:val="0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1</w:t>
            </w:r>
            <w:r w:rsidR="00AE6807" w:rsidRPr="002062BC">
              <w:rPr>
                <w:sz w:val="20"/>
                <w:szCs w:val="20"/>
                <w:lang w:val="fr-CA"/>
              </w:rPr>
              <w:t>7</w:t>
            </w:r>
          </w:p>
        </w:tc>
        <w:tc>
          <w:tcPr>
            <w:tcW w:w="3780" w:type="dxa"/>
            <w:shd w:val="clear" w:color="auto" w:fill="auto"/>
            <w:noWrap/>
          </w:tcPr>
          <w:p w14:paraId="74DE92A0" w14:textId="605304ED" w:rsidR="00867D02" w:rsidRPr="002062BC" w:rsidRDefault="006B4982" w:rsidP="00790840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 xml:space="preserve">Poste de rapprochement permanent de la contribution bilatérale des </w:t>
            </w:r>
            <w:r w:rsidRPr="009E579F">
              <w:rPr>
                <w:sz w:val="20"/>
                <w:szCs w:val="20"/>
                <w:lang w:val="fr-CA"/>
              </w:rPr>
              <w:t>États-Unis</w:t>
            </w:r>
            <w:r>
              <w:rPr>
                <w:sz w:val="20"/>
                <w:szCs w:val="20"/>
                <w:lang w:val="fr-CA"/>
              </w:rPr>
              <w:t xml:space="preserve"> d’Amérique</w:t>
            </w:r>
            <w:r w:rsidRPr="002062BC">
              <w:rPr>
                <w:sz w:val="20"/>
                <w:szCs w:val="20"/>
                <w:lang w:val="fr-CA"/>
              </w:rPr>
              <w:t xml:space="preserve"> </w:t>
            </w:r>
            <w:r w:rsidR="00867D02" w:rsidRPr="002062BC">
              <w:rPr>
                <w:sz w:val="20"/>
                <w:szCs w:val="20"/>
                <w:lang w:val="fr-CA"/>
              </w:rPr>
              <w:t xml:space="preserve">(CPR/PRO/47/INV/439)* 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19AC03E1" w14:textId="77777777" w:rsidR="00867D02" w:rsidRPr="002062BC" w:rsidRDefault="00867D02" w:rsidP="00790840">
            <w:pPr>
              <w:widowControl w:val="0"/>
              <w:jc w:val="right"/>
              <w:rPr>
                <w:b/>
                <w:i/>
                <w:sz w:val="20"/>
                <w:szCs w:val="20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771D9D09" w14:textId="77777777" w:rsidR="00867D02" w:rsidRPr="002062BC" w:rsidRDefault="00867D02" w:rsidP="00790840">
            <w:pPr>
              <w:widowControl w:val="0"/>
              <w:jc w:val="right"/>
              <w:rPr>
                <w:b/>
                <w:i/>
                <w:sz w:val="20"/>
                <w:szCs w:val="20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461E5B5B" w14:textId="77777777" w:rsidR="00867D02" w:rsidRPr="002062BC" w:rsidRDefault="00867D02" w:rsidP="00790840">
            <w:pPr>
              <w:widowControl w:val="0"/>
              <w:jc w:val="right"/>
              <w:rPr>
                <w:b/>
                <w:i/>
                <w:sz w:val="20"/>
                <w:szCs w:val="20"/>
                <w:lang w:val="fr-CA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15A379EB" w14:textId="2FF570BC" w:rsidR="00867D02" w:rsidRPr="002062BC" w:rsidRDefault="00867D02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(5</w:t>
            </w:r>
            <w:r w:rsidR="0086501C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375</w:t>
            </w:r>
            <w:r w:rsidR="0086501C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000)</w:t>
            </w:r>
          </w:p>
        </w:tc>
      </w:tr>
      <w:tr w:rsidR="00867D02" w:rsidRPr="002062BC" w14:paraId="2DCE6098" w14:textId="77777777" w:rsidTr="001034A8">
        <w:tc>
          <w:tcPr>
            <w:tcW w:w="630" w:type="dxa"/>
          </w:tcPr>
          <w:p w14:paraId="0E1CECB4" w14:textId="3B71BE1C" w:rsidR="00867D02" w:rsidRPr="002062BC" w:rsidRDefault="00093411" w:rsidP="00790840">
            <w:pPr>
              <w:widowControl w:val="0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1</w:t>
            </w:r>
            <w:r w:rsidR="00AE6807" w:rsidRPr="002062BC">
              <w:rPr>
                <w:sz w:val="20"/>
                <w:szCs w:val="20"/>
                <w:lang w:val="fr-CA"/>
              </w:rPr>
              <w:t>8</w:t>
            </w:r>
          </w:p>
        </w:tc>
        <w:tc>
          <w:tcPr>
            <w:tcW w:w="3780" w:type="dxa"/>
            <w:shd w:val="clear" w:color="auto" w:fill="auto"/>
            <w:noWrap/>
          </w:tcPr>
          <w:p w14:paraId="06B1766F" w14:textId="7D0C5E79" w:rsidR="00867D02" w:rsidRPr="002062BC" w:rsidRDefault="006B4982" w:rsidP="006B4982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Poste de rapprochement permanent du projet des refroidisseurs de la Thaïlande</w:t>
            </w:r>
            <w:r w:rsidRPr="002062BC">
              <w:rPr>
                <w:sz w:val="20"/>
                <w:szCs w:val="20"/>
                <w:lang w:val="fr-CA"/>
              </w:rPr>
              <w:t xml:space="preserve"> </w:t>
            </w:r>
            <w:r w:rsidR="00867D02" w:rsidRPr="002062BC">
              <w:rPr>
                <w:sz w:val="20"/>
                <w:szCs w:val="20"/>
                <w:lang w:val="fr-CA"/>
              </w:rPr>
              <w:t>(THA/REF/26/INV/104)*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611926E9" w14:textId="77777777" w:rsidR="00867D02" w:rsidRPr="002062BC" w:rsidRDefault="00867D02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1CF6A764" w14:textId="77777777" w:rsidR="00867D02" w:rsidRPr="002062BC" w:rsidRDefault="00867D02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D806CA3" w14:textId="77777777" w:rsidR="00867D02" w:rsidRPr="002062BC" w:rsidRDefault="00867D02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02D483BB" w14:textId="25C35DAD" w:rsidR="00867D02" w:rsidRPr="002062BC" w:rsidRDefault="00867D02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(1</w:t>
            </w:r>
            <w:r w:rsidR="0086501C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198</w:t>
            </w:r>
            <w:r w:rsidR="0086501C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946)</w:t>
            </w:r>
          </w:p>
        </w:tc>
      </w:tr>
      <w:tr w:rsidR="00867D02" w:rsidRPr="002062BC" w14:paraId="740C308E" w14:textId="77777777" w:rsidTr="001034A8">
        <w:tc>
          <w:tcPr>
            <w:tcW w:w="630" w:type="dxa"/>
          </w:tcPr>
          <w:p w14:paraId="615C81E2" w14:textId="609AA340" w:rsidR="00867D02" w:rsidRPr="002062BC" w:rsidRDefault="00093411" w:rsidP="00790840">
            <w:pPr>
              <w:widowControl w:val="0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1</w:t>
            </w:r>
            <w:r w:rsidR="00AE6807" w:rsidRPr="002062BC">
              <w:rPr>
                <w:sz w:val="20"/>
                <w:szCs w:val="20"/>
                <w:lang w:val="fr-CA"/>
              </w:rPr>
              <w:t>9</w:t>
            </w:r>
          </w:p>
        </w:tc>
        <w:tc>
          <w:tcPr>
            <w:tcW w:w="3780" w:type="dxa"/>
            <w:shd w:val="clear" w:color="auto" w:fill="auto"/>
            <w:noWrap/>
          </w:tcPr>
          <w:p w14:paraId="34EFA3B4" w14:textId="5366C611" w:rsidR="00867D02" w:rsidRPr="002062BC" w:rsidRDefault="00867D02" w:rsidP="006B4982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Total (</w:t>
            </w:r>
            <w:r w:rsidR="006B4982">
              <w:rPr>
                <w:sz w:val="20"/>
                <w:szCs w:val="20"/>
                <w:lang w:val="fr-CA"/>
              </w:rPr>
              <w:t>lignes</w:t>
            </w:r>
            <w:r w:rsidRPr="002062BC">
              <w:rPr>
                <w:sz w:val="20"/>
                <w:szCs w:val="20"/>
                <w:lang w:val="fr-CA"/>
              </w:rPr>
              <w:t xml:space="preserve"> 2 </w:t>
            </w:r>
            <w:r w:rsidR="006B4982">
              <w:rPr>
                <w:sz w:val="20"/>
                <w:szCs w:val="20"/>
                <w:lang w:val="fr-CA"/>
              </w:rPr>
              <w:t>à</w:t>
            </w:r>
            <w:r w:rsidRPr="002062BC">
              <w:rPr>
                <w:sz w:val="20"/>
                <w:szCs w:val="20"/>
                <w:lang w:val="fr-CA"/>
              </w:rPr>
              <w:t xml:space="preserve"> </w:t>
            </w:r>
            <w:r w:rsidR="00675A0F" w:rsidRPr="002062BC">
              <w:rPr>
                <w:sz w:val="20"/>
                <w:szCs w:val="20"/>
                <w:lang w:val="fr-CA"/>
              </w:rPr>
              <w:t>1</w:t>
            </w:r>
            <w:r w:rsidR="00AE6807" w:rsidRPr="002062BC">
              <w:rPr>
                <w:sz w:val="20"/>
                <w:szCs w:val="20"/>
                <w:lang w:val="fr-CA"/>
              </w:rPr>
              <w:t>8</w:t>
            </w:r>
            <w:r w:rsidRPr="002062BC">
              <w:rPr>
                <w:sz w:val="20"/>
                <w:szCs w:val="20"/>
                <w:lang w:val="fr-CA"/>
              </w:rPr>
              <w:t>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6867F9BE" w14:textId="240C58C5" w:rsidR="00867D02" w:rsidRPr="002062BC" w:rsidRDefault="004341D2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2</w:t>
            </w:r>
            <w:r w:rsidR="0086501C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="00F15B99" w:rsidRPr="002062BC">
              <w:rPr>
                <w:color w:val="000000"/>
                <w:sz w:val="20"/>
                <w:szCs w:val="20"/>
                <w:lang w:val="fr-CA"/>
              </w:rPr>
              <w:t>742</w:t>
            </w:r>
            <w:r w:rsidR="0086501C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="00F15B99" w:rsidRPr="002062BC">
              <w:rPr>
                <w:color w:val="000000"/>
                <w:sz w:val="20"/>
                <w:szCs w:val="20"/>
                <w:lang w:val="fr-CA"/>
              </w:rPr>
              <w:t>3</w:t>
            </w:r>
            <w:r w:rsidR="00244E21" w:rsidRPr="002062BC">
              <w:rPr>
                <w:color w:val="000000"/>
                <w:sz w:val="20"/>
                <w:szCs w:val="20"/>
                <w:lang w:val="fr-CA"/>
              </w:rPr>
              <w:t>32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77E4E78E" w14:textId="77777777" w:rsidR="00867D02" w:rsidRPr="002062BC" w:rsidRDefault="00093411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23942441" w14:textId="01E48B54" w:rsidR="00867D02" w:rsidRPr="002062BC" w:rsidRDefault="001B6824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2</w:t>
            </w:r>
            <w:r w:rsidR="0086501C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237</w:t>
            </w:r>
            <w:r w:rsidR="0086501C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399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053F9A39" w14:textId="420C9F62" w:rsidR="00867D02" w:rsidRPr="002062BC" w:rsidRDefault="00670575" w:rsidP="0079084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4</w:t>
            </w:r>
            <w:r w:rsidR="0086501C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574</w:t>
            </w:r>
            <w:r w:rsidR="0086501C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100</w:t>
            </w:r>
          </w:p>
        </w:tc>
      </w:tr>
      <w:tr w:rsidR="00867D02" w:rsidRPr="002062BC" w14:paraId="069BE631" w14:textId="77777777" w:rsidTr="001034A8">
        <w:tc>
          <w:tcPr>
            <w:tcW w:w="630" w:type="dxa"/>
          </w:tcPr>
          <w:p w14:paraId="12AFAC1A" w14:textId="78091874" w:rsidR="00867D02" w:rsidRPr="002062BC" w:rsidRDefault="00AE6807" w:rsidP="00790840">
            <w:pPr>
              <w:widowControl w:val="0"/>
              <w:rPr>
                <w:b/>
                <w:bCs/>
                <w:sz w:val="20"/>
                <w:szCs w:val="20"/>
                <w:lang w:val="fr-CA"/>
              </w:rPr>
            </w:pPr>
            <w:r w:rsidRPr="002062BC">
              <w:rPr>
                <w:b/>
                <w:bCs/>
                <w:sz w:val="20"/>
                <w:szCs w:val="20"/>
                <w:lang w:val="fr-CA"/>
              </w:rPr>
              <w:t>20</w:t>
            </w:r>
          </w:p>
        </w:tc>
        <w:tc>
          <w:tcPr>
            <w:tcW w:w="3780" w:type="dxa"/>
            <w:shd w:val="clear" w:color="auto" w:fill="auto"/>
            <w:noWrap/>
          </w:tcPr>
          <w:p w14:paraId="786A264D" w14:textId="323DB350" w:rsidR="00867D02" w:rsidRPr="002062BC" w:rsidRDefault="006B4982" w:rsidP="006B4982">
            <w:pPr>
              <w:pStyle w:val="Heading1"/>
              <w:widowControl w:val="0"/>
              <w:numPr>
                <w:ilvl w:val="0"/>
                <w:numId w:val="0"/>
              </w:numPr>
              <w:spacing w:after="0"/>
              <w:jc w:val="left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Diffé</w:t>
            </w:r>
            <w:r w:rsidR="00867D02" w:rsidRPr="002062BC">
              <w:rPr>
                <w:b/>
                <w:sz w:val="20"/>
                <w:szCs w:val="20"/>
                <w:lang w:val="fr-CA"/>
              </w:rPr>
              <w:t>rence (</w:t>
            </w:r>
            <w:r>
              <w:rPr>
                <w:b/>
                <w:sz w:val="20"/>
                <w:szCs w:val="20"/>
                <w:lang w:val="fr-CA"/>
              </w:rPr>
              <w:t>ligne 1 moins ligne 19</w:t>
            </w:r>
            <w:r w:rsidR="00867D02" w:rsidRPr="002062BC">
              <w:rPr>
                <w:b/>
                <w:sz w:val="20"/>
                <w:szCs w:val="20"/>
                <w:lang w:val="fr-CA"/>
              </w:rPr>
              <w:t>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1B4C5568" w14:textId="77777777" w:rsidR="00867D02" w:rsidRPr="002062BC" w:rsidRDefault="00867D02" w:rsidP="00790840">
            <w:pPr>
              <w:widowControl w:val="0"/>
              <w:jc w:val="right"/>
              <w:rPr>
                <w:b/>
                <w:sz w:val="20"/>
                <w:szCs w:val="20"/>
                <w:lang w:val="fr-CA"/>
              </w:rPr>
            </w:pPr>
            <w:r w:rsidRPr="002062BC">
              <w:rPr>
                <w:b/>
                <w:sz w:val="20"/>
                <w:szCs w:val="20"/>
                <w:lang w:val="fr-CA"/>
              </w:rPr>
              <w:t>9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A752CF4" w14:textId="77777777" w:rsidR="00867D02" w:rsidRPr="002062BC" w:rsidRDefault="00093411" w:rsidP="00790840">
            <w:pPr>
              <w:widowControl w:val="0"/>
              <w:jc w:val="right"/>
              <w:rPr>
                <w:b/>
                <w:sz w:val="20"/>
                <w:szCs w:val="20"/>
                <w:lang w:val="fr-CA"/>
              </w:rPr>
            </w:pPr>
            <w:r w:rsidRPr="002062BC">
              <w:rPr>
                <w:b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C4A72FE" w14:textId="35351E6D" w:rsidR="00867D02" w:rsidRPr="002062BC" w:rsidRDefault="001B6824" w:rsidP="00790840">
            <w:pPr>
              <w:widowControl w:val="0"/>
              <w:jc w:val="right"/>
              <w:rPr>
                <w:b/>
                <w:bCs/>
                <w:sz w:val="20"/>
                <w:szCs w:val="20"/>
                <w:lang w:val="fr-CA"/>
              </w:rPr>
            </w:pPr>
            <w:r w:rsidRPr="002062BC">
              <w:rPr>
                <w:b/>
                <w:bCs/>
                <w:sz w:val="20"/>
                <w:szCs w:val="20"/>
                <w:lang w:val="fr-CA"/>
              </w:rPr>
              <w:t>288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2F2A58C2" w14:textId="31DF873A" w:rsidR="00867D02" w:rsidRPr="002062BC" w:rsidRDefault="004D2409" w:rsidP="00790840">
            <w:pPr>
              <w:widowControl w:val="0"/>
              <w:jc w:val="right"/>
              <w:rPr>
                <w:b/>
                <w:bCs/>
                <w:sz w:val="20"/>
                <w:szCs w:val="20"/>
                <w:lang w:val="fr-CA"/>
              </w:rPr>
            </w:pPr>
            <w:r w:rsidRPr="002062BC">
              <w:rPr>
                <w:b/>
                <w:bCs/>
                <w:sz w:val="20"/>
                <w:szCs w:val="20"/>
                <w:lang w:val="fr-CA"/>
              </w:rPr>
              <w:t>1</w:t>
            </w:r>
            <w:r w:rsidR="0086501C">
              <w:rPr>
                <w:b/>
                <w:bCs/>
                <w:sz w:val="20"/>
                <w:szCs w:val="20"/>
                <w:lang w:val="fr-CA"/>
              </w:rPr>
              <w:t xml:space="preserve"> </w:t>
            </w:r>
            <w:r w:rsidR="00796D26" w:rsidRPr="002062BC">
              <w:rPr>
                <w:b/>
                <w:bCs/>
                <w:sz w:val="20"/>
                <w:szCs w:val="20"/>
                <w:lang w:val="fr-CA"/>
              </w:rPr>
              <w:t>607</w:t>
            </w:r>
            <w:r w:rsidR="0086501C">
              <w:rPr>
                <w:b/>
                <w:bCs/>
                <w:sz w:val="20"/>
                <w:szCs w:val="20"/>
                <w:lang w:val="fr-CA"/>
              </w:rPr>
              <w:t xml:space="preserve"> </w:t>
            </w:r>
            <w:r w:rsidR="00796D26" w:rsidRPr="002062BC">
              <w:rPr>
                <w:b/>
                <w:bCs/>
                <w:sz w:val="20"/>
                <w:szCs w:val="20"/>
                <w:lang w:val="fr-CA"/>
              </w:rPr>
              <w:t>246</w:t>
            </w:r>
          </w:p>
        </w:tc>
      </w:tr>
    </w:tbl>
    <w:bookmarkEnd w:id="0"/>
    <w:p w14:paraId="25DAA5DE" w14:textId="5BE1088D" w:rsidR="00867D02" w:rsidRPr="006B4982" w:rsidRDefault="00867D02" w:rsidP="00867D02">
      <w:pPr>
        <w:outlineLvl w:val="0"/>
        <w:rPr>
          <w:sz w:val="20"/>
          <w:lang w:val="fr-CA"/>
        </w:rPr>
      </w:pPr>
      <w:r w:rsidRPr="006B4982">
        <w:rPr>
          <w:sz w:val="20"/>
          <w:lang w:val="fr-CA"/>
        </w:rPr>
        <w:t xml:space="preserve">* </w:t>
      </w:r>
      <w:r w:rsidR="006B4982" w:rsidRPr="006B4982">
        <w:rPr>
          <w:sz w:val="20"/>
          <w:lang w:val="fr-CA"/>
        </w:rPr>
        <w:t xml:space="preserve">À </w:t>
      </w:r>
      <w:r w:rsidR="006B4982">
        <w:rPr>
          <w:sz w:val="20"/>
          <w:lang w:val="fr-CA"/>
        </w:rPr>
        <w:t>clore</w:t>
      </w:r>
      <w:r w:rsidR="006B4982" w:rsidRPr="006B4982">
        <w:rPr>
          <w:sz w:val="20"/>
          <w:lang w:val="fr-CA"/>
        </w:rPr>
        <w:t xml:space="preserve"> lors de l’achèvement des activités de la Banque mondiale</w:t>
      </w:r>
      <w:r w:rsidR="006B4982">
        <w:rPr>
          <w:sz w:val="20"/>
          <w:lang w:val="fr-CA"/>
        </w:rPr>
        <w:t xml:space="preserve"> au titre du Protocole de Montréal</w:t>
      </w:r>
      <w:r w:rsidRPr="006B4982">
        <w:rPr>
          <w:sz w:val="20"/>
          <w:lang w:val="fr-CA"/>
        </w:rPr>
        <w:t>.</w:t>
      </w:r>
    </w:p>
    <w:p w14:paraId="5019F4BD" w14:textId="77777777" w:rsidR="00867D02" w:rsidRPr="006B4982" w:rsidRDefault="00867D02" w:rsidP="00867D02">
      <w:pPr>
        <w:rPr>
          <w:highlight w:val="yellow"/>
          <w:lang w:val="fr-CA"/>
        </w:rPr>
      </w:pPr>
    </w:p>
    <w:p w14:paraId="0ECECE41" w14:textId="3354AC57" w:rsidR="00867D02" w:rsidRPr="002062BC" w:rsidRDefault="008A3D1D" w:rsidP="00867D02">
      <w:pPr>
        <w:pStyle w:val="Heading1"/>
        <w:rPr>
          <w:lang w:val="fr-CA"/>
        </w:rPr>
      </w:pPr>
      <w:r>
        <w:rPr>
          <w:lang w:val="fr"/>
        </w:rPr>
        <w:t xml:space="preserve">En se fondant sur les explications fournies, le PNUD attribue la somme de 9 $US à une différence d’arrondi. Les différences de 288 $US pour l’ONUDI et de </w:t>
      </w:r>
      <w:bookmarkStart w:id="2" w:name="_Hlk118102644"/>
      <w:r>
        <w:rPr>
          <w:lang w:val="fr"/>
        </w:rPr>
        <w:t>1 607 246 $US</w:t>
      </w:r>
      <w:bookmarkEnd w:id="2"/>
      <w:r>
        <w:rPr>
          <w:lang w:val="fr"/>
        </w:rPr>
        <w:t xml:space="preserve"> pour la Banque mondiale correspondent à des éléments de rapprochement en suspens</w:t>
      </w:r>
      <w:r w:rsidR="00867D02" w:rsidRPr="002062BC">
        <w:rPr>
          <w:lang w:val="fr-CA"/>
        </w:rPr>
        <w:t xml:space="preserve">. </w:t>
      </w:r>
    </w:p>
    <w:p w14:paraId="2ECB540E" w14:textId="1DA4FEA7" w:rsidR="00867D02" w:rsidRPr="002062BC" w:rsidRDefault="00CC339F" w:rsidP="00867D02">
      <w:pPr>
        <w:pStyle w:val="Heading1"/>
        <w:numPr>
          <w:ilvl w:val="0"/>
          <w:numId w:val="0"/>
        </w:numPr>
        <w:rPr>
          <w:b/>
          <w:sz w:val="24"/>
          <w:szCs w:val="24"/>
          <w:lang w:val="fr-CA"/>
        </w:rPr>
      </w:pPr>
      <w:r>
        <w:rPr>
          <w:b/>
          <w:bCs/>
          <w:sz w:val="24"/>
          <w:szCs w:val="24"/>
          <w:lang w:val="fr"/>
        </w:rPr>
        <w:t>Dépenses indiquées dans les comptes finaux de 2021 et dans les rapports périodiques</w:t>
      </w:r>
    </w:p>
    <w:p w14:paraId="496458A7" w14:textId="1185E865" w:rsidR="00867D02" w:rsidRPr="002062BC" w:rsidRDefault="00CC339F" w:rsidP="00867D02">
      <w:pPr>
        <w:pStyle w:val="Heading1"/>
        <w:tabs>
          <w:tab w:val="left" w:pos="567"/>
        </w:tabs>
        <w:rPr>
          <w:lang w:val="fr-CA"/>
        </w:rPr>
      </w:pPr>
      <w:r>
        <w:rPr>
          <w:lang w:val="fr"/>
        </w:rPr>
        <w:t xml:space="preserve">Le tableau 4 présente les différences entre les dépenses </w:t>
      </w:r>
      <w:r w:rsidR="00330E39">
        <w:rPr>
          <w:lang w:val="fr"/>
        </w:rPr>
        <w:t>cumulées</w:t>
      </w:r>
      <w:r>
        <w:rPr>
          <w:lang w:val="fr"/>
        </w:rPr>
        <w:t xml:space="preserve"> déclarées au Trésorier dans les comptes finaux de 2022 et les </w:t>
      </w:r>
      <w:r w:rsidR="00330E39">
        <w:rPr>
          <w:lang w:val="fr"/>
        </w:rPr>
        <w:t>sommes</w:t>
      </w:r>
      <w:r>
        <w:rPr>
          <w:lang w:val="fr"/>
        </w:rPr>
        <w:t xml:space="preserve"> décaissé</w:t>
      </w:r>
      <w:r w:rsidR="00330E39">
        <w:rPr>
          <w:lang w:val="fr"/>
        </w:rPr>
        <w:t>e</w:t>
      </w:r>
      <w:r>
        <w:rPr>
          <w:lang w:val="fr"/>
        </w:rPr>
        <w:t>s et engagé</w:t>
      </w:r>
      <w:r w:rsidR="00330E39">
        <w:rPr>
          <w:lang w:val="fr"/>
        </w:rPr>
        <w:t>e</w:t>
      </w:r>
      <w:r>
        <w:rPr>
          <w:lang w:val="fr"/>
        </w:rPr>
        <w:t>s, tel</w:t>
      </w:r>
      <w:r w:rsidR="00446F8C">
        <w:rPr>
          <w:lang w:val="fr"/>
        </w:rPr>
        <w:t>le</w:t>
      </w:r>
      <w:r>
        <w:rPr>
          <w:lang w:val="fr"/>
        </w:rPr>
        <w:t xml:space="preserve">s </w:t>
      </w:r>
      <w:r w:rsidR="00330E39">
        <w:rPr>
          <w:lang w:val="fr"/>
        </w:rPr>
        <w:t xml:space="preserve">qu’elles sont </w:t>
      </w:r>
      <w:r>
        <w:rPr>
          <w:lang w:val="fr"/>
        </w:rPr>
        <w:t>indiqué</w:t>
      </w:r>
      <w:r w:rsidR="00330E39">
        <w:rPr>
          <w:lang w:val="fr"/>
        </w:rPr>
        <w:t>e</w:t>
      </w:r>
      <w:r>
        <w:rPr>
          <w:lang w:val="fr"/>
        </w:rPr>
        <w:t>s dans les rapports périodiques pour la période de 1991 à 2022</w:t>
      </w:r>
      <w:r w:rsidR="00867D02" w:rsidRPr="002062BC">
        <w:rPr>
          <w:lang w:val="fr-CA"/>
        </w:rPr>
        <w:t>.</w:t>
      </w:r>
    </w:p>
    <w:p w14:paraId="29A9E805" w14:textId="7EC92630" w:rsidR="00867D02" w:rsidRPr="00CC339F" w:rsidRDefault="00CC339F" w:rsidP="00330E39">
      <w:pPr>
        <w:keepNext/>
        <w:keepLines/>
        <w:widowControl w:val="0"/>
        <w:outlineLvl w:val="0"/>
        <w:rPr>
          <w:b/>
          <w:bCs/>
          <w:sz w:val="21"/>
          <w:szCs w:val="21"/>
          <w:lang w:val="fr-FR"/>
        </w:rPr>
      </w:pPr>
      <w:r>
        <w:rPr>
          <w:b/>
          <w:bCs/>
          <w:sz w:val="21"/>
          <w:szCs w:val="21"/>
          <w:lang w:val="fr"/>
        </w:rPr>
        <w:lastRenderedPageBreak/>
        <w:t xml:space="preserve">Tableau 4. Différences dans les dépenses </w:t>
      </w:r>
      <w:r w:rsidR="00330E39">
        <w:rPr>
          <w:b/>
          <w:bCs/>
          <w:sz w:val="21"/>
          <w:szCs w:val="21"/>
          <w:lang w:val="fr"/>
        </w:rPr>
        <w:t>cumulées</w:t>
      </w:r>
      <w:r>
        <w:rPr>
          <w:b/>
          <w:bCs/>
          <w:sz w:val="21"/>
          <w:szCs w:val="21"/>
          <w:lang w:val="fr"/>
        </w:rPr>
        <w:t xml:space="preserve"> entre les rapports périodiques et les comptes finaux de 202</w:t>
      </w:r>
      <w:r w:rsidR="00330E39">
        <w:rPr>
          <w:b/>
          <w:bCs/>
          <w:sz w:val="21"/>
          <w:szCs w:val="21"/>
          <w:lang w:val="fr"/>
        </w:rPr>
        <w:t>2</w:t>
      </w:r>
      <w:r>
        <w:rPr>
          <w:b/>
          <w:bCs/>
          <w:sz w:val="21"/>
          <w:szCs w:val="21"/>
          <w:lang w:val="fr"/>
        </w:rPr>
        <w:t xml:space="preserve"> ($US)</w:t>
      </w:r>
    </w:p>
    <w:tbl>
      <w:tblPr>
        <w:tblW w:w="937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30"/>
        <w:gridCol w:w="1556"/>
        <w:gridCol w:w="1544"/>
        <w:gridCol w:w="1556"/>
        <w:gridCol w:w="1692"/>
        <w:gridCol w:w="1499"/>
      </w:tblGrid>
      <w:tr w:rsidR="00867D02" w:rsidRPr="002062BC" w14:paraId="5FA4F6FD" w14:textId="77777777" w:rsidTr="00790840">
        <w:trPr>
          <w:tblHeader/>
        </w:trPr>
        <w:tc>
          <w:tcPr>
            <w:tcW w:w="1530" w:type="dxa"/>
            <w:vMerge w:val="restart"/>
            <w:vAlign w:val="center"/>
          </w:tcPr>
          <w:p w14:paraId="7636CA20" w14:textId="080E4B7C" w:rsidR="00867D02" w:rsidRPr="002062BC" w:rsidRDefault="00CC339F" w:rsidP="00790840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>Agence</w:t>
            </w:r>
          </w:p>
        </w:tc>
        <w:tc>
          <w:tcPr>
            <w:tcW w:w="4656" w:type="dxa"/>
            <w:gridSpan w:val="3"/>
            <w:vAlign w:val="center"/>
          </w:tcPr>
          <w:p w14:paraId="2EF52450" w14:textId="7C294CEC" w:rsidR="00867D02" w:rsidRPr="002062BC" w:rsidRDefault="00CC339F" w:rsidP="00790840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>Rapport périodique</w:t>
            </w:r>
            <w:r w:rsidR="00867D02" w:rsidRPr="002062BC">
              <w:rPr>
                <w:b/>
                <w:bCs/>
                <w:sz w:val="20"/>
                <w:szCs w:val="20"/>
                <w:lang w:val="fr-CA"/>
              </w:rPr>
              <w:t>*</w:t>
            </w:r>
          </w:p>
        </w:tc>
        <w:tc>
          <w:tcPr>
            <w:tcW w:w="1692" w:type="dxa"/>
            <w:vMerge w:val="restart"/>
            <w:vAlign w:val="center"/>
          </w:tcPr>
          <w:p w14:paraId="0D7EE01E" w14:textId="25E33BD1" w:rsidR="00867D02" w:rsidRPr="002062BC" w:rsidRDefault="00AD7B94" w:rsidP="00330E39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 xml:space="preserve">Dépenses </w:t>
            </w:r>
            <w:r w:rsidR="00330E39">
              <w:rPr>
                <w:b/>
                <w:bCs/>
                <w:sz w:val="20"/>
                <w:szCs w:val="20"/>
                <w:lang w:val="fr-CA"/>
              </w:rPr>
              <w:t>cumulées</w:t>
            </w:r>
            <w:r>
              <w:rPr>
                <w:b/>
                <w:bCs/>
                <w:sz w:val="20"/>
                <w:szCs w:val="20"/>
                <w:lang w:val="fr-CA"/>
              </w:rPr>
              <w:t xml:space="preserve"> pour les comptes finaux de 2022</w:t>
            </w:r>
          </w:p>
        </w:tc>
        <w:tc>
          <w:tcPr>
            <w:tcW w:w="1499" w:type="dxa"/>
            <w:vMerge w:val="restart"/>
            <w:vAlign w:val="center"/>
          </w:tcPr>
          <w:p w14:paraId="57688436" w14:textId="60155F97" w:rsidR="00867D02" w:rsidRPr="002062BC" w:rsidRDefault="00867D02" w:rsidP="00790840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2062BC">
              <w:rPr>
                <w:b/>
                <w:bCs/>
                <w:sz w:val="20"/>
                <w:szCs w:val="20"/>
                <w:lang w:val="fr-CA"/>
              </w:rPr>
              <w:t>D</w:t>
            </w:r>
            <w:r w:rsidR="00AD7B94">
              <w:rPr>
                <w:b/>
                <w:bCs/>
                <w:sz w:val="20"/>
                <w:szCs w:val="20"/>
                <w:lang w:val="fr-CA"/>
              </w:rPr>
              <w:t>iffé</w:t>
            </w:r>
            <w:r w:rsidRPr="002062BC">
              <w:rPr>
                <w:b/>
                <w:bCs/>
                <w:sz w:val="20"/>
                <w:szCs w:val="20"/>
                <w:lang w:val="fr-CA"/>
              </w:rPr>
              <w:t>rences**</w:t>
            </w:r>
          </w:p>
        </w:tc>
      </w:tr>
      <w:tr w:rsidR="00867D02" w:rsidRPr="002062BC" w14:paraId="2FB88B28" w14:textId="77777777" w:rsidTr="00790840">
        <w:trPr>
          <w:tblHeader/>
        </w:trPr>
        <w:tc>
          <w:tcPr>
            <w:tcW w:w="1530" w:type="dxa"/>
            <w:vMerge/>
            <w:tcBorders>
              <w:bottom w:val="single" w:sz="4" w:space="0" w:color="auto"/>
            </w:tcBorders>
          </w:tcPr>
          <w:p w14:paraId="56A42CEA" w14:textId="77777777" w:rsidR="00867D02" w:rsidRPr="002062BC" w:rsidRDefault="00867D02" w:rsidP="00790840">
            <w:pPr>
              <w:jc w:val="center"/>
              <w:rPr>
                <w:b/>
                <w:bCs/>
                <w:sz w:val="20"/>
                <w:szCs w:val="20"/>
                <w:highlight w:val="yellow"/>
                <w:lang w:val="fr-CA"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735BE126" w14:textId="4E70EFBA" w:rsidR="00867D02" w:rsidRPr="002062BC" w:rsidRDefault="00330E39" w:rsidP="00790840">
            <w:pPr>
              <w:jc w:val="center"/>
              <w:rPr>
                <w:b/>
                <w:bCs/>
                <w:sz w:val="20"/>
                <w:szCs w:val="20"/>
                <w:highlight w:val="yellow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>Sommes décaissées</w:t>
            </w:r>
          </w:p>
        </w:tc>
        <w:tc>
          <w:tcPr>
            <w:tcW w:w="1544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26D96E56" w14:textId="7EEB081A" w:rsidR="00867D02" w:rsidRPr="002062BC" w:rsidRDefault="00330E39" w:rsidP="00790840">
            <w:pPr>
              <w:jc w:val="center"/>
              <w:rPr>
                <w:b/>
                <w:bCs/>
                <w:sz w:val="20"/>
                <w:szCs w:val="20"/>
                <w:highlight w:val="yellow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>Sommes engagées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7E6A92B5" w14:textId="0686F10B" w:rsidR="00867D02" w:rsidRPr="002062BC" w:rsidRDefault="00AD7B94" w:rsidP="00330E39">
            <w:pPr>
              <w:jc w:val="center"/>
              <w:rPr>
                <w:b/>
                <w:bCs/>
                <w:sz w:val="20"/>
                <w:szCs w:val="20"/>
                <w:highlight w:val="yellow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 xml:space="preserve">Total </w:t>
            </w:r>
            <w:r w:rsidR="00330E39">
              <w:rPr>
                <w:b/>
                <w:bCs/>
                <w:sz w:val="20"/>
                <w:szCs w:val="20"/>
                <w:lang w:val="fr-CA"/>
              </w:rPr>
              <w:t>cumulé</w:t>
            </w:r>
          </w:p>
        </w:tc>
        <w:tc>
          <w:tcPr>
            <w:tcW w:w="1692" w:type="dxa"/>
            <w:vMerge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598B362B" w14:textId="77777777" w:rsidR="00867D02" w:rsidRPr="002062BC" w:rsidRDefault="00867D02" w:rsidP="00790840">
            <w:pPr>
              <w:jc w:val="center"/>
              <w:rPr>
                <w:b/>
                <w:bCs/>
                <w:sz w:val="20"/>
                <w:szCs w:val="20"/>
                <w:highlight w:val="yellow"/>
                <w:lang w:val="fr-CA"/>
              </w:rPr>
            </w:pPr>
          </w:p>
        </w:tc>
        <w:tc>
          <w:tcPr>
            <w:tcW w:w="1499" w:type="dxa"/>
            <w:vMerge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4CA9F8BF" w14:textId="77777777" w:rsidR="00867D02" w:rsidRPr="002062BC" w:rsidRDefault="00867D02" w:rsidP="00790840">
            <w:pPr>
              <w:jc w:val="center"/>
              <w:rPr>
                <w:b/>
                <w:bCs/>
                <w:sz w:val="20"/>
                <w:szCs w:val="20"/>
                <w:highlight w:val="yellow"/>
                <w:lang w:val="fr-CA"/>
              </w:rPr>
            </w:pPr>
          </w:p>
        </w:tc>
      </w:tr>
      <w:tr w:rsidR="00867D02" w:rsidRPr="002062BC" w14:paraId="5FF22643" w14:textId="77777777" w:rsidTr="00790840">
        <w:trPr>
          <w:tblHeader/>
        </w:trPr>
        <w:tc>
          <w:tcPr>
            <w:tcW w:w="1530" w:type="dxa"/>
          </w:tcPr>
          <w:p w14:paraId="55BF5A37" w14:textId="77777777" w:rsidR="00867D02" w:rsidRPr="002062BC" w:rsidRDefault="00867D02" w:rsidP="00790840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2062BC">
              <w:rPr>
                <w:b/>
                <w:bCs/>
                <w:sz w:val="20"/>
                <w:szCs w:val="20"/>
                <w:lang w:val="fr-CA"/>
              </w:rPr>
              <w:t>(1)</w:t>
            </w:r>
          </w:p>
        </w:tc>
        <w:tc>
          <w:tcPr>
            <w:tcW w:w="1556" w:type="dxa"/>
          </w:tcPr>
          <w:p w14:paraId="28F4E445" w14:textId="77777777" w:rsidR="00867D02" w:rsidRPr="002062BC" w:rsidRDefault="00867D02" w:rsidP="00790840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2062BC">
              <w:rPr>
                <w:b/>
                <w:bCs/>
                <w:sz w:val="20"/>
                <w:szCs w:val="20"/>
                <w:lang w:val="fr-CA"/>
              </w:rPr>
              <w:t>(2)</w:t>
            </w:r>
          </w:p>
        </w:tc>
        <w:tc>
          <w:tcPr>
            <w:tcW w:w="1544" w:type="dxa"/>
          </w:tcPr>
          <w:p w14:paraId="55E6014F" w14:textId="77777777" w:rsidR="00867D02" w:rsidRPr="002062BC" w:rsidRDefault="00867D02" w:rsidP="00790840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2062BC">
              <w:rPr>
                <w:b/>
                <w:bCs/>
                <w:sz w:val="20"/>
                <w:szCs w:val="20"/>
                <w:lang w:val="fr-CA"/>
              </w:rPr>
              <w:t>(3)</w:t>
            </w:r>
          </w:p>
        </w:tc>
        <w:tc>
          <w:tcPr>
            <w:tcW w:w="1556" w:type="dxa"/>
          </w:tcPr>
          <w:p w14:paraId="73CD1028" w14:textId="3DD95043" w:rsidR="00867D02" w:rsidRPr="002062BC" w:rsidRDefault="00867D02" w:rsidP="00790840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2062BC">
              <w:rPr>
                <w:b/>
                <w:bCs/>
                <w:sz w:val="20"/>
                <w:szCs w:val="20"/>
                <w:lang w:val="fr-CA"/>
              </w:rPr>
              <w:t>(4)</w:t>
            </w:r>
            <w:r w:rsidR="00C25B99" w:rsidRPr="002062BC">
              <w:rPr>
                <w:b/>
                <w:bCs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b/>
                <w:bCs/>
                <w:sz w:val="20"/>
                <w:szCs w:val="20"/>
                <w:lang w:val="fr-CA"/>
              </w:rPr>
              <w:t>= (2)+(3)</w:t>
            </w:r>
          </w:p>
        </w:tc>
        <w:tc>
          <w:tcPr>
            <w:tcW w:w="1692" w:type="dxa"/>
          </w:tcPr>
          <w:p w14:paraId="1CF1D448" w14:textId="77777777" w:rsidR="00867D02" w:rsidRPr="002062BC" w:rsidRDefault="00867D02" w:rsidP="00790840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2062BC">
              <w:rPr>
                <w:b/>
                <w:bCs/>
                <w:sz w:val="20"/>
                <w:szCs w:val="20"/>
                <w:lang w:val="fr-CA"/>
              </w:rPr>
              <w:t>(5)</w:t>
            </w:r>
          </w:p>
        </w:tc>
        <w:tc>
          <w:tcPr>
            <w:tcW w:w="1499" w:type="dxa"/>
          </w:tcPr>
          <w:p w14:paraId="04698A7A" w14:textId="3C585578" w:rsidR="00867D02" w:rsidRPr="002062BC" w:rsidRDefault="00867D02" w:rsidP="00790840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2062BC">
              <w:rPr>
                <w:b/>
                <w:bCs/>
                <w:sz w:val="20"/>
                <w:szCs w:val="20"/>
                <w:lang w:val="fr-CA"/>
              </w:rPr>
              <w:t>(6)</w:t>
            </w:r>
            <w:r w:rsidR="00C25B99" w:rsidRPr="002062BC">
              <w:rPr>
                <w:b/>
                <w:bCs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b/>
                <w:bCs/>
                <w:sz w:val="20"/>
                <w:szCs w:val="20"/>
                <w:lang w:val="fr-CA"/>
              </w:rPr>
              <w:t>= (4)-(5)</w:t>
            </w:r>
          </w:p>
        </w:tc>
      </w:tr>
      <w:tr w:rsidR="00867D02" w:rsidRPr="002062BC" w14:paraId="23E9E774" w14:textId="77777777" w:rsidTr="00B72713">
        <w:tc>
          <w:tcPr>
            <w:tcW w:w="1530" w:type="dxa"/>
            <w:shd w:val="clear" w:color="auto" w:fill="auto"/>
            <w:vAlign w:val="center"/>
          </w:tcPr>
          <w:p w14:paraId="67B2BE2A" w14:textId="65C4E41B" w:rsidR="00867D02" w:rsidRPr="002062BC" w:rsidRDefault="00AD7B94" w:rsidP="00790840">
            <w:pPr>
              <w:rPr>
                <w:color w:val="000000"/>
                <w:sz w:val="20"/>
                <w:szCs w:val="20"/>
                <w:lang w:val="fr-CA"/>
              </w:rPr>
            </w:pPr>
            <w:r>
              <w:rPr>
                <w:color w:val="000000"/>
                <w:sz w:val="20"/>
                <w:szCs w:val="20"/>
                <w:lang w:val="fr-CA"/>
              </w:rPr>
              <w:t>PNUD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64BB1" w14:textId="4A6375EF" w:rsidR="00867D02" w:rsidRPr="002062BC" w:rsidRDefault="00AA7643" w:rsidP="00790840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971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848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886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2977F" w14:textId="7D044E7D" w:rsidR="00867D02" w:rsidRPr="002062BC" w:rsidRDefault="007921B1" w:rsidP="00790840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2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528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791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AC6F2" w14:textId="337F81AE" w:rsidR="00867D02" w:rsidRPr="002062BC" w:rsidRDefault="007921B1" w:rsidP="00790840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974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377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677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EE34C" w14:textId="649750F3" w:rsidR="00867D02" w:rsidRPr="002062BC" w:rsidRDefault="007921B1" w:rsidP="00790840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969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810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529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282A0" w14:textId="26ABD378" w:rsidR="00867D02" w:rsidRPr="002062BC" w:rsidRDefault="005B19A1" w:rsidP="00790840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4</w:t>
            </w:r>
            <w:r w:rsidR="00AD7B9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567</w:t>
            </w:r>
            <w:r w:rsidR="00AD7B9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148</w:t>
            </w:r>
          </w:p>
        </w:tc>
      </w:tr>
      <w:tr w:rsidR="00093411" w:rsidRPr="002062BC" w14:paraId="2B0976DA" w14:textId="77777777" w:rsidTr="00B72713">
        <w:tc>
          <w:tcPr>
            <w:tcW w:w="1530" w:type="dxa"/>
            <w:shd w:val="clear" w:color="auto" w:fill="auto"/>
            <w:vAlign w:val="center"/>
          </w:tcPr>
          <w:p w14:paraId="5F611F43" w14:textId="654AA782" w:rsidR="00093411" w:rsidRPr="002062BC" w:rsidRDefault="00AD7B94" w:rsidP="00093411">
            <w:pPr>
              <w:rPr>
                <w:color w:val="000000"/>
                <w:sz w:val="20"/>
                <w:szCs w:val="20"/>
                <w:highlight w:val="yellow"/>
                <w:lang w:val="fr-CA"/>
              </w:rPr>
            </w:pPr>
            <w:r>
              <w:rPr>
                <w:color w:val="000000"/>
                <w:sz w:val="20"/>
                <w:szCs w:val="20"/>
                <w:lang w:val="fr-CA"/>
              </w:rPr>
              <w:t>PNUE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92A2D" w14:textId="6950DE7C" w:rsidR="00093411" w:rsidRPr="002062BC" w:rsidRDefault="00EB2970" w:rsidP="00093411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37</w:t>
            </w:r>
            <w:r w:rsidR="00494EA3" w:rsidRPr="002062BC">
              <w:rPr>
                <w:color w:val="000000"/>
                <w:sz w:val="20"/>
                <w:szCs w:val="20"/>
                <w:lang w:val="fr-CA"/>
              </w:rPr>
              <w:t>3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="00494EA3" w:rsidRPr="002062BC">
              <w:rPr>
                <w:color w:val="000000"/>
                <w:sz w:val="20"/>
                <w:szCs w:val="20"/>
                <w:lang w:val="fr-CA"/>
              </w:rPr>
              <w:t>483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="00494EA3" w:rsidRPr="002062BC">
              <w:rPr>
                <w:color w:val="000000"/>
                <w:sz w:val="20"/>
                <w:szCs w:val="20"/>
                <w:lang w:val="fr-CA"/>
              </w:rPr>
              <w:t>90</w:t>
            </w:r>
            <w:r w:rsidR="00232D83" w:rsidRPr="002062BC">
              <w:rPr>
                <w:color w:val="000000"/>
                <w:sz w:val="20"/>
                <w:szCs w:val="20"/>
                <w:lang w:val="fr-CA"/>
              </w:rPr>
              <w:t>3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3DC37" w14:textId="38451AE4" w:rsidR="00093411" w:rsidRPr="002062BC" w:rsidRDefault="00494EA3" w:rsidP="00093411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18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697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="003B6912" w:rsidRPr="002062BC">
              <w:rPr>
                <w:color w:val="000000"/>
                <w:sz w:val="20"/>
                <w:szCs w:val="20"/>
                <w:lang w:val="fr-CA"/>
              </w:rPr>
              <w:t>765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3D19F" w14:textId="1D635731" w:rsidR="00093411" w:rsidRPr="002062BC" w:rsidRDefault="003B6912" w:rsidP="00093411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392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181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668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D779C" w14:textId="753D19EA" w:rsidR="00093411" w:rsidRPr="002062BC" w:rsidRDefault="003B6912" w:rsidP="00093411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374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="002010E2" w:rsidRPr="002062BC">
              <w:rPr>
                <w:color w:val="000000"/>
                <w:sz w:val="20"/>
                <w:szCs w:val="20"/>
                <w:lang w:val="fr-CA"/>
              </w:rPr>
              <w:t>710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="002010E2" w:rsidRPr="002062BC">
              <w:rPr>
                <w:color w:val="000000"/>
                <w:sz w:val="20"/>
                <w:szCs w:val="20"/>
                <w:lang w:val="fr-CA"/>
              </w:rPr>
              <w:t>885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27404" w14:textId="0A79D583" w:rsidR="00093411" w:rsidRPr="002062BC" w:rsidRDefault="002010E2" w:rsidP="00093411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17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470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783</w:t>
            </w:r>
          </w:p>
        </w:tc>
      </w:tr>
      <w:tr w:rsidR="00867D02" w:rsidRPr="002062BC" w14:paraId="0A691FBB" w14:textId="77777777" w:rsidTr="00B72713">
        <w:tc>
          <w:tcPr>
            <w:tcW w:w="1530" w:type="dxa"/>
            <w:shd w:val="clear" w:color="auto" w:fill="auto"/>
            <w:vAlign w:val="center"/>
          </w:tcPr>
          <w:p w14:paraId="252141EB" w14:textId="1821F8D0" w:rsidR="00867D02" w:rsidRPr="002062BC" w:rsidRDefault="00AD7B94" w:rsidP="00790840">
            <w:pPr>
              <w:rPr>
                <w:color w:val="000000"/>
                <w:sz w:val="20"/>
                <w:szCs w:val="20"/>
                <w:lang w:val="fr-CA"/>
              </w:rPr>
            </w:pPr>
            <w:r>
              <w:rPr>
                <w:color w:val="000000"/>
                <w:sz w:val="20"/>
                <w:szCs w:val="20"/>
                <w:lang w:val="fr-CA"/>
              </w:rPr>
              <w:t>ONUDI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A9B1B" w14:textId="594DFC4A" w:rsidR="00867D02" w:rsidRPr="002062BC" w:rsidRDefault="00FE4113" w:rsidP="00790840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925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="00527111" w:rsidRPr="002062BC">
              <w:rPr>
                <w:color w:val="000000"/>
                <w:sz w:val="20"/>
                <w:szCs w:val="20"/>
                <w:lang w:val="fr-CA"/>
              </w:rPr>
              <w:t>053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="00294418" w:rsidRPr="002062BC">
              <w:rPr>
                <w:color w:val="000000"/>
                <w:sz w:val="20"/>
                <w:szCs w:val="20"/>
                <w:lang w:val="fr-CA"/>
              </w:rPr>
              <w:t>697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D2044" w14:textId="48C0A7EF" w:rsidR="00867D02" w:rsidRPr="002062BC" w:rsidRDefault="00FE4113" w:rsidP="00790840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46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202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553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BB926" w14:textId="42471F97" w:rsidR="00867D02" w:rsidRPr="002062BC" w:rsidRDefault="00DE3893" w:rsidP="00790840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971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="00294418" w:rsidRPr="002062BC">
              <w:rPr>
                <w:color w:val="000000"/>
                <w:sz w:val="20"/>
                <w:szCs w:val="20"/>
                <w:lang w:val="fr-CA"/>
              </w:rPr>
              <w:t>256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="00294418" w:rsidRPr="002062BC">
              <w:rPr>
                <w:color w:val="000000"/>
                <w:sz w:val="20"/>
                <w:szCs w:val="20"/>
                <w:lang w:val="fr-CA"/>
              </w:rPr>
              <w:t>250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AEEF3" w14:textId="56509B94" w:rsidR="00867D02" w:rsidRPr="002062BC" w:rsidRDefault="00DE3893" w:rsidP="00790840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921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243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753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DBBC3" w14:textId="1298D498" w:rsidR="00867D02" w:rsidRPr="002062BC" w:rsidRDefault="00DE3893" w:rsidP="00790840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50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="00294418" w:rsidRPr="002062BC">
              <w:rPr>
                <w:color w:val="000000"/>
                <w:sz w:val="20"/>
                <w:szCs w:val="20"/>
                <w:lang w:val="fr-CA"/>
              </w:rPr>
              <w:t>012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="00A43CDF" w:rsidRPr="002062BC">
              <w:rPr>
                <w:color w:val="000000"/>
                <w:sz w:val="20"/>
                <w:szCs w:val="20"/>
                <w:lang w:val="fr-CA"/>
              </w:rPr>
              <w:t>497</w:t>
            </w:r>
          </w:p>
        </w:tc>
      </w:tr>
      <w:tr w:rsidR="00867D02" w:rsidRPr="002062BC" w14:paraId="752DDFC8" w14:textId="77777777" w:rsidTr="00790840">
        <w:tc>
          <w:tcPr>
            <w:tcW w:w="1530" w:type="dxa"/>
            <w:shd w:val="clear" w:color="auto" w:fill="auto"/>
            <w:vAlign w:val="center"/>
          </w:tcPr>
          <w:p w14:paraId="7DF2EE05" w14:textId="32EF8010" w:rsidR="00867D02" w:rsidRPr="002062BC" w:rsidRDefault="00AD7B94" w:rsidP="00790840">
            <w:pPr>
              <w:rPr>
                <w:color w:val="000000"/>
                <w:sz w:val="20"/>
                <w:szCs w:val="20"/>
                <w:lang w:val="fr-CA"/>
              </w:rPr>
            </w:pPr>
            <w:r>
              <w:rPr>
                <w:color w:val="000000"/>
                <w:sz w:val="20"/>
                <w:szCs w:val="20"/>
                <w:lang w:val="fr-CA"/>
              </w:rPr>
              <w:t>Banque mondiale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232A5" w14:textId="02A5E63E" w:rsidR="00867D02" w:rsidRPr="002062BC" w:rsidRDefault="007842EF" w:rsidP="00790840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1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280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813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854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DD575" w14:textId="546EB3F4" w:rsidR="00867D02" w:rsidRPr="002062BC" w:rsidRDefault="009B06D1" w:rsidP="00790840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36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604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084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2CA8A" w14:textId="51010993" w:rsidR="00867D02" w:rsidRPr="002062BC" w:rsidRDefault="00371026" w:rsidP="00790840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1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317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417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938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0CC3A" w14:textId="5BEC26E7" w:rsidR="00867D02" w:rsidRPr="002062BC" w:rsidRDefault="00B72713" w:rsidP="00790840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1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292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010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477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79A79" w14:textId="67E62D4A" w:rsidR="00867D02" w:rsidRPr="002062BC" w:rsidRDefault="00B72713" w:rsidP="00790840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25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407</w:t>
            </w:r>
            <w:r w:rsidR="00AD7B9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461</w:t>
            </w:r>
          </w:p>
        </w:tc>
      </w:tr>
    </w:tbl>
    <w:p w14:paraId="7BEEF4F6" w14:textId="57E028C8" w:rsidR="00867D02" w:rsidRPr="002062BC" w:rsidRDefault="00867D02" w:rsidP="00867D02">
      <w:pPr>
        <w:rPr>
          <w:sz w:val="20"/>
          <w:lang w:val="fr-CA"/>
        </w:rPr>
      </w:pPr>
      <w:r w:rsidRPr="002062BC">
        <w:rPr>
          <w:sz w:val="20"/>
          <w:lang w:val="fr-CA"/>
        </w:rPr>
        <w:t>(*)</w:t>
      </w:r>
      <w:r w:rsidRPr="002062BC">
        <w:rPr>
          <w:sz w:val="20"/>
          <w:szCs w:val="20"/>
          <w:lang w:val="fr-CA"/>
        </w:rPr>
        <w:t xml:space="preserve"> </w:t>
      </w:r>
      <w:r w:rsidR="00AD7B94">
        <w:rPr>
          <w:sz w:val="20"/>
          <w:szCs w:val="20"/>
          <w:lang w:val="fr-CA"/>
        </w:rPr>
        <w:t>Comprend les coûts d’appui à l’agence</w:t>
      </w:r>
      <w:r w:rsidRPr="002062BC">
        <w:rPr>
          <w:sz w:val="20"/>
          <w:szCs w:val="20"/>
          <w:lang w:val="fr-CA"/>
        </w:rPr>
        <w:t>.</w:t>
      </w:r>
    </w:p>
    <w:p w14:paraId="19388492" w14:textId="0877C524" w:rsidR="00867D02" w:rsidRPr="002062BC" w:rsidRDefault="00867D02" w:rsidP="00867D02">
      <w:pPr>
        <w:rPr>
          <w:sz w:val="20"/>
          <w:lang w:val="fr-CA"/>
        </w:rPr>
      </w:pPr>
      <w:r w:rsidRPr="002062BC">
        <w:rPr>
          <w:sz w:val="20"/>
          <w:lang w:val="fr-CA"/>
        </w:rPr>
        <w:t xml:space="preserve">(**) </w:t>
      </w:r>
      <w:r w:rsidR="00AD7B94">
        <w:rPr>
          <w:sz w:val="20"/>
          <w:lang w:val="fr"/>
        </w:rPr>
        <w:t>Un chiffre positif signifie des dépenses supérieures et un chiffre négatif des dépenses inférieures indiquées dans le rapport périodique par rapport aux comptes</w:t>
      </w:r>
      <w:r w:rsidRPr="002062BC">
        <w:rPr>
          <w:sz w:val="20"/>
          <w:lang w:val="fr-CA"/>
        </w:rPr>
        <w:t>.</w:t>
      </w:r>
    </w:p>
    <w:p w14:paraId="28428A9D" w14:textId="77777777" w:rsidR="00867D02" w:rsidRPr="002062BC" w:rsidRDefault="00867D02" w:rsidP="00867D02">
      <w:pPr>
        <w:rPr>
          <w:sz w:val="20"/>
          <w:lang w:val="fr-CA"/>
        </w:rPr>
      </w:pPr>
    </w:p>
    <w:p w14:paraId="1BCC7E02" w14:textId="2601F899" w:rsidR="00867D02" w:rsidRPr="002062BC" w:rsidRDefault="00AD7B94" w:rsidP="00867D02">
      <w:pPr>
        <w:pStyle w:val="Heading1"/>
        <w:rPr>
          <w:lang w:val="fr-CA"/>
        </w:rPr>
      </w:pPr>
      <w:r>
        <w:rPr>
          <w:lang w:val="fr"/>
        </w:rPr>
        <w:t>Le tableau 5 présente l’explication des différences fournie par les agences d’exécution concernées ainsi que les mesures à prendre</w:t>
      </w:r>
      <w:r w:rsidR="00867D02" w:rsidRPr="002062BC">
        <w:rPr>
          <w:lang w:val="fr-CA"/>
        </w:rPr>
        <w:t xml:space="preserve">. </w:t>
      </w:r>
    </w:p>
    <w:p w14:paraId="0F0AC575" w14:textId="1728F3ED" w:rsidR="00867D02" w:rsidRPr="00AD7B94" w:rsidRDefault="00AD7B94" w:rsidP="00867D02">
      <w:pPr>
        <w:keepNext/>
        <w:spacing w:after="60"/>
        <w:rPr>
          <w:b/>
          <w:bCs/>
          <w:sz w:val="21"/>
          <w:szCs w:val="21"/>
          <w:highlight w:val="yellow"/>
          <w:lang w:val="fr-FR"/>
        </w:rPr>
      </w:pPr>
      <w:r>
        <w:rPr>
          <w:b/>
          <w:bCs/>
          <w:sz w:val="21"/>
          <w:szCs w:val="21"/>
          <w:lang w:val="fr"/>
        </w:rPr>
        <w:t>Tableau 5. Raisons des différence</w:t>
      </w:r>
      <w:r w:rsidR="00B7584C">
        <w:rPr>
          <w:b/>
          <w:bCs/>
          <w:sz w:val="21"/>
          <w:szCs w:val="21"/>
          <w:lang w:val="fr"/>
        </w:rPr>
        <w:t>s</w:t>
      </w:r>
      <w:r>
        <w:rPr>
          <w:b/>
          <w:bCs/>
          <w:sz w:val="21"/>
          <w:szCs w:val="21"/>
          <w:lang w:val="fr"/>
        </w:rPr>
        <w:t xml:space="preserve"> dans les dépenses entre les rapports périodiques et les comptes finaux de 2022 ($US)</w:t>
      </w: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926"/>
        <w:gridCol w:w="1428"/>
        <w:gridCol w:w="1429"/>
        <w:gridCol w:w="1428"/>
        <w:gridCol w:w="1429"/>
      </w:tblGrid>
      <w:tr w:rsidR="00867D02" w:rsidRPr="002062BC" w14:paraId="685FBA70" w14:textId="77777777" w:rsidTr="00AD7B94">
        <w:trPr>
          <w:tblHeader/>
        </w:trPr>
        <w:tc>
          <w:tcPr>
            <w:tcW w:w="720" w:type="dxa"/>
            <w:tcBorders>
              <w:bottom w:val="single" w:sz="4" w:space="0" w:color="auto"/>
            </w:tcBorders>
          </w:tcPr>
          <w:p w14:paraId="2B45CBDB" w14:textId="410917DA" w:rsidR="00867D02" w:rsidRPr="002062BC" w:rsidRDefault="00AD7B94" w:rsidP="00790840">
            <w:pPr>
              <w:keepNext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Ligne</w:t>
            </w:r>
          </w:p>
        </w:tc>
        <w:tc>
          <w:tcPr>
            <w:tcW w:w="2926" w:type="dxa"/>
            <w:tcBorders>
              <w:bottom w:val="single" w:sz="4" w:space="0" w:color="auto"/>
            </w:tcBorders>
            <w:shd w:val="clear" w:color="auto" w:fill="auto"/>
          </w:tcPr>
          <w:p w14:paraId="2FAA6CCC" w14:textId="0A48C1A0" w:rsidR="00867D02" w:rsidRPr="002062BC" w:rsidRDefault="00AD7B94" w:rsidP="00790840">
            <w:pPr>
              <w:keepNext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Explication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shd w:val="clear" w:color="auto" w:fill="auto"/>
            <w:tcMar>
              <w:left w:w="14" w:type="dxa"/>
              <w:right w:w="0" w:type="dxa"/>
            </w:tcMar>
          </w:tcPr>
          <w:p w14:paraId="381C9897" w14:textId="7EC8F017" w:rsidR="00867D02" w:rsidRPr="002062BC" w:rsidRDefault="00AD7B94" w:rsidP="00790840">
            <w:pPr>
              <w:keepNext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>PNUD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shd w:val="clear" w:color="auto" w:fill="auto"/>
            <w:tcMar>
              <w:left w:w="14" w:type="dxa"/>
              <w:right w:w="0" w:type="dxa"/>
            </w:tcMar>
          </w:tcPr>
          <w:p w14:paraId="3C16A176" w14:textId="37E74CBD" w:rsidR="00867D02" w:rsidRPr="002062BC" w:rsidRDefault="00AD7B94" w:rsidP="00790840">
            <w:pPr>
              <w:keepNext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>PNUE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shd w:val="clear" w:color="auto" w:fill="auto"/>
            <w:tcMar>
              <w:left w:w="14" w:type="dxa"/>
              <w:right w:w="0" w:type="dxa"/>
            </w:tcMar>
          </w:tcPr>
          <w:p w14:paraId="4B3D0615" w14:textId="4F8350B9" w:rsidR="00867D02" w:rsidRPr="002062BC" w:rsidRDefault="00AD7B94" w:rsidP="00790840">
            <w:pPr>
              <w:keepNext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>ONUDI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tcMar>
              <w:left w:w="14" w:type="dxa"/>
              <w:right w:w="0" w:type="dxa"/>
            </w:tcMar>
          </w:tcPr>
          <w:p w14:paraId="7F1F21C7" w14:textId="1BA8DD31" w:rsidR="00867D02" w:rsidRPr="002062BC" w:rsidRDefault="00AD7B94" w:rsidP="00790840">
            <w:pPr>
              <w:keepNext/>
              <w:jc w:val="center"/>
              <w:rPr>
                <w:b/>
                <w:bCs/>
                <w:sz w:val="20"/>
                <w:szCs w:val="20"/>
                <w:highlight w:val="yellow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>Banque mondiale</w:t>
            </w:r>
          </w:p>
        </w:tc>
      </w:tr>
      <w:tr w:rsidR="00AD7B94" w:rsidRPr="002062BC" w14:paraId="234914BE" w14:textId="77777777" w:rsidTr="00AD7B94">
        <w:tc>
          <w:tcPr>
            <w:tcW w:w="720" w:type="dxa"/>
            <w:tcBorders>
              <w:bottom w:val="single" w:sz="4" w:space="0" w:color="auto"/>
            </w:tcBorders>
          </w:tcPr>
          <w:p w14:paraId="3B80514D" w14:textId="77777777" w:rsidR="00AD7B94" w:rsidRPr="002062BC" w:rsidRDefault="00AD7B94" w:rsidP="00AD7B94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1</w:t>
            </w:r>
          </w:p>
        </w:tc>
        <w:tc>
          <w:tcPr>
            <w:tcW w:w="2926" w:type="dxa"/>
            <w:tcBorders>
              <w:bottom w:val="single" w:sz="4" w:space="0" w:color="auto"/>
            </w:tcBorders>
          </w:tcPr>
          <w:p w14:paraId="44BBBF0E" w14:textId="5D0DCBAD" w:rsidR="00AD7B94" w:rsidRPr="002062BC" w:rsidRDefault="00AD7B94" w:rsidP="00AD7B94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"/>
              </w:rPr>
              <w:t>Différence entre les rapports périodiques et les comptes finaux de 202</w:t>
            </w:r>
            <w:r w:rsidR="00B7584C">
              <w:rPr>
                <w:sz w:val="20"/>
                <w:szCs w:val="20"/>
                <w:lang w:val="fr"/>
              </w:rPr>
              <w:t>2</w:t>
            </w:r>
          </w:p>
        </w:tc>
        <w:tc>
          <w:tcPr>
            <w:tcW w:w="1428" w:type="dxa"/>
            <w:tcBorders>
              <w:bottom w:val="single" w:sz="4" w:space="0" w:color="auto"/>
            </w:tcBorders>
          </w:tcPr>
          <w:p w14:paraId="719D4BE2" w14:textId="1846B5FD" w:rsidR="00AD7B94" w:rsidRPr="002062BC" w:rsidRDefault="00AD7B94" w:rsidP="00AD7B94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4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567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148</w:t>
            </w:r>
          </w:p>
        </w:tc>
        <w:tc>
          <w:tcPr>
            <w:tcW w:w="1429" w:type="dxa"/>
            <w:tcBorders>
              <w:bottom w:val="single" w:sz="4" w:space="0" w:color="auto"/>
            </w:tcBorders>
          </w:tcPr>
          <w:p w14:paraId="3A75081A" w14:textId="47CBE491" w:rsidR="00AD7B94" w:rsidRPr="002062BC" w:rsidRDefault="00AD7B94" w:rsidP="00AD7B94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17</w:t>
            </w:r>
            <w:r w:rsidR="00C2031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470</w:t>
            </w:r>
            <w:r w:rsidR="00C2031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783</w:t>
            </w:r>
          </w:p>
        </w:tc>
        <w:tc>
          <w:tcPr>
            <w:tcW w:w="1428" w:type="dxa"/>
            <w:tcBorders>
              <w:bottom w:val="single" w:sz="4" w:space="0" w:color="auto"/>
            </w:tcBorders>
          </w:tcPr>
          <w:p w14:paraId="36C48F9C" w14:textId="68329A90" w:rsidR="00AD7B94" w:rsidRPr="002062BC" w:rsidRDefault="00AD7B94" w:rsidP="00AD7B94">
            <w:pPr>
              <w:jc w:val="right"/>
              <w:rPr>
                <w:sz w:val="20"/>
                <w:szCs w:val="20"/>
                <w:highlight w:val="yellow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50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012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497</w:t>
            </w:r>
          </w:p>
        </w:tc>
        <w:tc>
          <w:tcPr>
            <w:tcW w:w="1429" w:type="dxa"/>
            <w:tcBorders>
              <w:bottom w:val="single" w:sz="4" w:space="0" w:color="auto"/>
            </w:tcBorders>
          </w:tcPr>
          <w:p w14:paraId="2DC6160F" w14:textId="3E942E5A" w:rsidR="00AD7B94" w:rsidRPr="002062BC" w:rsidRDefault="00AD7B94" w:rsidP="00AD7B94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25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407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461</w:t>
            </w:r>
          </w:p>
        </w:tc>
      </w:tr>
      <w:tr w:rsidR="00AD7B94" w:rsidRPr="002062BC" w14:paraId="2D4567B2" w14:textId="77777777" w:rsidTr="00790840">
        <w:tc>
          <w:tcPr>
            <w:tcW w:w="936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AD87F4" w14:textId="77777777" w:rsidR="00AD7B94" w:rsidRPr="002062BC" w:rsidRDefault="00AD7B94" w:rsidP="00AD7B94">
            <w:pPr>
              <w:jc w:val="right"/>
              <w:rPr>
                <w:sz w:val="20"/>
                <w:szCs w:val="20"/>
                <w:lang w:val="fr-CA"/>
              </w:rPr>
            </w:pPr>
          </w:p>
        </w:tc>
      </w:tr>
      <w:tr w:rsidR="00AD7B94" w:rsidRPr="002062BC" w14:paraId="4843FA3D" w14:textId="77777777" w:rsidTr="00AD7B94">
        <w:tc>
          <w:tcPr>
            <w:tcW w:w="720" w:type="dxa"/>
            <w:tcBorders>
              <w:left w:val="single" w:sz="4" w:space="0" w:color="auto"/>
            </w:tcBorders>
          </w:tcPr>
          <w:p w14:paraId="3BD743FB" w14:textId="57A85043" w:rsidR="00AD7B94" w:rsidRPr="002062BC" w:rsidRDefault="00AD7B94" w:rsidP="00AD7B94">
            <w:pPr>
              <w:jc w:val="lef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2</w:t>
            </w:r>
          </w:p>
        </w:tc>
        <w:tc>
          <w:tcPr>
            <w:tcW w:w="2926" w:type="dxa"/>
            <w:tcBorders>
              <w:left w:val="single" w:sz="4" w:space="0" w:color="auto"/>
            </w:tcBorders>
          </w:tcPr>
          <w:p w14:paraId="4C57C255" w14:textId="766F5C0C" w:rsidR="00AD7B94" w:rsidRPr="002062BC" w:rsidRDefault="00AD7B94" w:rsidP="00B7584C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"/>
              </w:rPr>
              <w:t xml:space="preserve">Engagements </w:t>
            </w:r>
            <w:r w:rsidR="00B7584C">
              <w:rPr>
                <w:sz w:val="20"/>
                <w:szCs w:val="20"/>
                <w:lang w:val="fr"/>
              </w:rPr>
              <w:t>compris</w:t>
            </w:r>
            <w:r>
              <w:rPr>
                <w:sz w:val="20"/>
                <w:szCs w:val="20"/>
                <w:lang w:val="fr"/>
              </w:rPr>
              <w:t xml:space="preserve"> dans le rapport périodique mais pas dans les états financiers, car seules les dépenses sont </w:t>
            </w:r>
            <w:r w:rsidR="00B7584C">
              <w:rPr>
                <w:sz w:val="20"/>
                <w:szCs w:val="20"/>
                <w:lang w:val="fr"/>
              </w:rPr>
              <w:t>comprises</w:t>
            </w:r>
            <w:r>
              <w:rPr>
                <w:sz w:val="20"/>
                <w:szCs w:val="20"/>
                <w:lang w:val="fr"/>
              </w:rPr>
              <w:t xml:space="preserve"> dans les états financiers, selon les normes du Conseil des normes internationales du secteur public (IPSAS) (aucune mesure à prendre)</w:t>
            </w:r>
          </w:p>
        </w:tc>
        <w:tc>
          <w:tcPr>
            <w:tcW w:w="1428" w:type="dxa"/>
          </w:tcPr>
          <w:p w14:paraId="5DC72206" w14:textId="2587499D" w:rsidR="00AD7B94" w:rsidRPr="002062BC" w:rsidRDefault="00AD7B94" w:rsidP="00AD7B94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2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528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791</w:t>
            </w:r>
          </w:p>
        </w:tc>
        <w:tc>
          <w:tcPr>
            <w:tcW w:w="1429" w:type="dxa"/>
          </w:tcPr>
          <w:p w14:paraId="3B7136A4" w14:textId="2B2F86BA" w:rsidR="00AD7B94" w:rsidRPr="002062BC" w:rsidRDefault="00AD7B94" w:rsidP="00AD7B94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17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300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138</w:t>
            </w:r>
          </w:p>
        </w:tc>
        <w:tc>
          <w:tcPr>
            <w:tcW w:w="1428" w:type="dxa"/>
          </w:tcPr>
          <w:p w14:paraId="014A1217" w14:textId="6193FE2E" w:rsidR="00AD7B94" w:rsidRPr="002062BC" w:rsidRDefault="00AD7B94" w:rsidP="00AD7B94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41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249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154</w:t>
            </w: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75B55327" w14:textId="77777777" w:rsidR="00AD7B94" w:rsidRPr="002062BC" w:rsidRDefault="00AD7B94" w:rsidP="00AD7B94">
            <w:pPr>
              <w:jc w:val="right"/>
              <w:rPr>
                <w:sz w:val="20"/>
                <w:szCs w:val="20"/>
                <w:lang w:val="fr-CA"/>
              </w:rPr>
            </w:pPr>
          </w:p>
        </w:tc>
      </w:tr>
      <w:tr w:rsidR="0024743A" w:rsidRPr="002062BC" w14:paraId="5778DE07" w14:textId="77777777" w:rsidTr="00AD7B94">
        <w:tc>
          <w:tcPr>
            <w:tcW w:w="720" w:type="dxa"/>
            <w:tcBorders>
              <w:left w:val="single" w:sz="4" w:space="0" w:color="auto"/>
            </w:tcBorders>
          </w:tcPr>
          <w:p w14:paraId="200A0130" w14:textId="694591E0" w:rsidR="0024743A" w:rsidRPr="002062BC" w:rsidRDefault="0024743A" w:rsidP="0024743A">
            <w:pPr>
              <w:jc w:val="lef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3</w:t>
            </w:r>
          </w:p>
        </w:tc>
        <w:tc>
          <w:tcPr>
            <w:tcW w:w="2926" w:type="dxa"/>
            <w:tcBorders>
              <w:left w:val="single" w:sz="4" w:space="0" w:color="auto"/>
            </w:tcBorders>
          </w:tcPr>
          <w:p w14:paraId="3ADC48CF" w14:textId="78CE2830" w:rsidR="0024743A" w:rsidRPr="002062BC" w:rsidRDefault="0024743A" w:rsidP="00B7584C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"/>
              </w:rPr>
              <w:t xml:space="preserve">Engagements </w:t>
            </w:r>
            <w:r w:rsidR="00B7584C">
              <w:rPr>
                <w:sz w:val="20"/>
                <w:szCs w:val="20"/>
                <w:lang w:val="fr"/>
              </w:rPr>
              <w:t>compris</w:t>
            </w:r>
            <w:r>
              <w:rPr>
                <w:sz w:val="20"/>
                <w:szCs w:val="20"/>
                <w:lang w:val="fr"/>
              </w:rPr>
              <w:t xml:space="preserve"> dans le rapport périodique mais pas dans les états financiers, car seules les dépenses sont </w:t>
            </w:r>
            <w:r w:rsidR="00B7584C">
              <w:rPr>
                <w:sz w:val="20"/>
                <w:szCs w:val="20"/>
                <w:lang w:val="fr"/>
              </w:rPr>
              <w:t>comprises</w:t>
            </w:r>
            <w:r>
              <w:rPr>
                <w:sz w:val="20"/>
                <w:szCs w:val="20"/>
                <w:lang w:val="fr"/>
              </w:rPr>
              <w:t xml:space="preserve"> dans les états financiers (aucune mesure à prendre)</w:t>
            </w:r>
          </w:p>
        </w:tc>
        <w:tc>
          <w:tcPr>
            <w:tcW w:w="1428" w:type="dxa"/>
          </w:tcPr>
          <w:p w14:paraId="2FE1F3C8" w14:textId="77777777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9" w:type="dxa"/>
          </w:tcPr>
          <w:p w14:paraId="0A521D8C" w14:textId="77777777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8" w:type="dxa"/>
          </w:tcPr>
          <w:p w14:paraId="0B4427D4" w14:textId="77777777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50B8AAAF" w14:textId="4A63C763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36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604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084</w:t>
            </w:r>
          </w:p>
        </w:tc>
      </w:tr>
      <w:tr w:rsidR="0024743A" w:rsidRPr="002062BC" w14:paraId="0CC2AC12" w14:textId="77777777" w:rsidTr="00AD7B94">
        <w:tc>
          <w:tcPr>
            <w:tcW w:w="720" w:type="dxa"/>
            <w:tcBorders>
              <w:left w:val="single" w:sz="4" w:space="0" w:color="auto"/>
            </w:tcBorders>
          </w:tcPr>
          <w:p w14:paraId="72E3CA27" w14:textId="120401B5" w:rsidR="0024743A" w:rsidRPr="002062BC" w:rsidRDefault="0024743A" w:rsidP="0024743A">
            <w:pPr>
              <w:jc w:val="lef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4</w:t>
            </w:r>
          </w:p>
        </w:tc>
        <w:tc>
          <w:tcPr>
            <w:tcW w:w="2926" w:type="dxa"/>
            <w:tcBorders>
              <w:left w:val="single" w:sz="4" w:space="0" w:color="auto"/>
            </w:tcBorders>
          </w:tcPr>
          <w:p w14:paraId="27CF2BC3" w14:textId="399B262D" w:rsidR="0024743A" w:rsidRPr="002062BC" w:rsidRDefault="0024743A" w:rsidP="00B7584C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"/>
              </w:rPr>
              <w:t xml:space="preserve">Revenus d’intérêts </w:t>
            </w:r>
            <w:r w:rsidR="00B7584C">
              <w:rPr>
                <w:sz w:val="20"/>
                <w:szCs w:val="20"/>
                <w:lang w:val="fr"/>
              </w:rPr>
              <w:t>cumulés</w:t>
            </w:r>
            <w:r>
              <w:rPr>
                <w:sz w:val="20"/>
                <w:szCs w:val="20"/>
                <w:lang w:val="fr"/>
              </w:rPr>
              <w:t xml:space="preserve"> détenus par la Chine, </w:t>
            </w:r>
            <w:r w:rsidR="00B7584C">
              <w:rPr>
                <w:sz w:val="20"/>
                <w:szCs w:val="20"/>
                <w:lang w:val="fr"/>
              </w:rPr>
              <w:t>compris</w:t>
            </w:r>
            <w:r>
              <w:rPr>
                <w:sz w:val="20"/>
                <w:szCs w:val="20"/>
                <w:lang w:val="fr"/>
              </w:rPr>
              <w:t xml:space="preserve"> dans le rapport périodique du PNUD mais pas dans les comptes du PNUD (aucune mesure à prendre)</w:t>
            </w:r>
          </w:p>
        </w:tc>
        <w:tc>
          <w:tcPr>
            <w:tcW w:w="1428" w:type="dxa"/>
          </w:tcPr>
          <w:p w14:paraId="51CE9967" w14:textId="1B796262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907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836</w:t>
            </w:r>
          </w:p>
        </w:tc>
        <w:tc>
          <w:tcPr>
            <w:tcW w:w="1429" w:type="dxa"/>
          </w:tcPr>
          <w:p w14:paraId="7DDFDBC8" w14:textId="77777777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8" w:type="dxa"/>
          </w:tcPr>
          <w:p w14:paraId="0FFF7FEB" w14:textId="77777777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57DB2260" w14:textId="77777777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</w:p>
        </w:tc>
      </w:tr>
      <w:tr w:rsidR="0024743A" w:rsidRPr="002062BC" w14:paraId="2D5C8681" w14:textId="77777777" w:rsidTr="00AD7B94">
        <w:tc>
          <w:tcPr>
            <w:tcW w:w="720" w:type="dxa"/>
            <w:tcBorders>
              <w:left w:val="single" w:sz="4" w:space="0" w:color="auto"/>
            </w:tcBorders>
          </w:tcPr>
          <w:p w14:paraId="234FF74C" w14:textId="3B061601" w:rsidR="0024743A" w:rsidRPr="002062BC" w:rsidRDefault="0024743A" w:rsidP="0024743A">
            <w:pPr>
              <w:jc w:val="lef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5</w:t>
            </w:r>
          </w:p>
        </w:tc>
        <w:tc>
          <w:tcPr>
            <w:tcW w:w="2926" w:type="dxa"/>
            <w:tcBorders>
              <w:left w:val="single" w:sz="4" w:space="0" w:color="auto"/>
            </w:tcBorders>
          </w:tcPr>
          <w:p w14:paraId="4DCEE065" w14:textId="3B66A591" w:rsidR="0024743A" w:rsidRPr="002062BC" w:rsidRDefault="0024743A" w:rsidP="0024743A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"/>
              </w:rPr>
              <w:t>Économies sur des obligations biennales antérieures. Élément de rapprochement permanent de réduction des dépenses dans les états financiers qui ne sont pas associées à des projets spécifiques. Augmentation du solde du fonds en raison du Fonds (pourra être rest</w:t>
            </w:r>
            <w:r w:rsidR="00F65B75">
              <w:rPr>
                <w:sz w:val="20"/>
                <w:szCs w:val="20"/>
                <w:lang w:val="fr"/>
              </w:rPr>
              <w:t xml:space="preserve">itué </w:t>
            </w:r>
            <w:r w:rsidR="00F65B75">
              <w:rPr>
                <w:sz w:val="20"/>
                <w:szCs w:val="20"/>
                <w:lang w:val="fr"/>
              </w:rPr>
              <w:lastRenderedPageBreak/>
              <w:t>seulement à la clôture du f</w:t>
            </w:r>
            <w:r>
              <w:rPr>
                <w:sz w:val="20"/>
                <w:szCs w:val="20"/>
                <w:lang w:val="fr"/>
              </w:rPr>
              <w:t>onds d’affectation spéciale)</w:t>
            </w:r>
          </w:p>
        </w:tc>
        <w:tc>
          <w:tcPr>
            <w:tcW w:w="1428" w:type="dxa"/>
          </w:tcPr>
          <w:p w14:paraId="14836EF7" w14:textId="51B041B2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lastRenderedPageBreak/>
              <w:t>68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300</w:t>
            </w:r>
          </w:p>
        </w:tc>
        <w:tc>
          <w:tcPr>
            <w:tcW w:w="1429" w:type="dxa"/>
          </w:tcPr>
          <w:p w14:paraId="1144BF44" w14:textId="77777777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8" w:type="dxa"/>
          </w:tcPr>
          <w:p w14:paraId="156A5CC3" w14:textId="77777777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2C755C23" w14:textId="77777777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</w:p>
        </w:tc>
      </w:tr>
      <w:tr w:rsidR="0024743A" w:rsidRPr="002062BC" w14:paraId="44066F0E" w14:textId="77777777" w:rsidTr="00AD7B94">
        <w:tc>
          <w:tcPr>
            <w:tcW w:w="720" w:type="dxa"/>
            <w:tcBorders>
              <w:left w:val="single" w:sz="4" w:space="0" w:color="auto"/>
            </w:tcBorders>
          </w:tcPr>
          <w:p w14:paraId="51A0C9E5" w14:textId="196EC99F" w:rsidR="0024743A" w:rsidRPr="002062BC" w:rsidRDefault="0024743A" w:rsidP="0024743A">
            <w:pPr>
              <w:jc w:val="lef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6</w:t>
            </w:r>
          </w:p>
        </w:tc>
        <w:tc>
          <w:tcPr>
            <w:tcW w:w="2926" w:type="dxa"/>
            <w:tcBorders>
              <w:left w:val="single" w:sz="4" w:space="0" w:color="auto"/>
            </w:tcBorders>
          </w:tcPr>
          <w:p w14:paraId="206E3787" w14:textId="5999EAE9" w:rsidR="0024743A" w:rsidRPr="002062BC" w:rsidRDefault="0024743A" w:rsidP="0024743A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"/>
              </w:rPr>
              <w:t>Élément de rapprochement permanent de réduction des dépenses dans les états financiers qui ne sont pas associées à des projets spécifiques. Augmentation du solde du fonds en raison du Fonds (pourra être restitué seulement à la clôture du Fonds d’affectation spéciale)</w:t>
            </w:r>
          </w:p>
        </w:tc>
        <w:tc>
          <w:tcPr>
            <w:tcW w:w="1428" w:type="dxa"/>
          </w:tcPr>
          <w:p w14:paraId="3F54E7A5" w14:textId="1B3E00D4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29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054</w:t>
            </w:r>
          </w:p>
        </w:tc>
        <w:tc>
          <w:tcPr>
            <w:tcW w:w="1429" w:type="dxa"/>
          </w:tcPr>
          <w:p w14:paraId="37478839" w14:textId="77777777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8" w:type="dxa"/>
          </w:tcPr>
          <w:p w14:paraId="4E41C008" w14:textId="77777777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4B70DE21" w14:textId="77777777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</w:p>
        </w:tc>
      </w:tr>
      <w:tr w:rsidR="0024743A" w:rsidRPr="002062BC" w14:paraId="4CE0C56C" w14:textId="77777777" w:rsidTr="00AD7B94">
        <w:tc>
          <w:tcPr>
            <w:tcW w:w="720" w:type="dxa"/>
            <w:tcBorders>
              <w:left w:val="single" w:sz="4" w:space="0" w:color="auto"/>
            </w:tcBorders>
          </w:tcPr>
          <w:p w14:paraId="45DF4879" w14:textId="1F3E3562" w:rsidR="0024743A" w:rsidRPr="002062BC" w:rsidRDefault="0024743A" w:rsidP="0024743A">
            <w:pPr>
              <w:jc w:val="lef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7</w:t>
            </w:r>
          </w:p>
        </w:tc>
        <w:tc>
          <w:tcPr>
            <w:tcW w:w="2926" w:type="dxa"/>
            <w:tcBorders>
              <w:left w:val="single" w:sz="4" w:space="0" w:color="auto"/>
            </w:tcBorders>
          </w:tcPr>
          <w:p w14:paraId="21EC2260" w14:textId="4EE5D061" w:rsidR="0024743A" w:rsidRPr="002062BC" w:rsidRDefault="00F65B75" w:rsidP="00F65B75">
            <w:pPr>
              <w:jc w:val="left"/>
              <w:rPr>
                <w:sz w:val="20"/>
                <w:szCs w:val="20"/>
                <w:lang w:val="fr-CA"/>
              </w:rPr>
            </w:pPr>
            <w:bookmarkStart w:id="3" w:name="_Hlk117591736"/>
            <w:r>
              <w:rPr>
                <w:sz w:val="20"/>
                <w:szCs w:val="20"/>
                <w:lang w:val="fr"/>
              </w:rPr>
              <w:t>Dépenses engagées en 2022</w:t>
            </w:r>
            <w:r w:rsidR="007F5CB3">
              <w:rPr>
                <w:sz w:val="20"/>
                <w:szCs w:val="20"/>
                <w:lang w:val="fr"/>
              </w:rPr>
              <w:t xml:space="preserve"> et reflétées dans les états financiers mais pas dans le rapport périodique</w:t>
            </w:r>
            <w:bookmarkEnd w:id="3"/>
            <w:r w:rsidR="007F5CB3">
              <w:rPr>
                <w:sz w:val="20"/>
                <w:szCs w:val="20"/>
                <w:lang w:val="fr"/>
              </w:rPr>
              <w:t xml:space="preserve"> (</w:t>
            </w:r>
            <w:r>
              <w:rPr>
                <w:sz w:val="20"/>
                <w:szCs w:val="20"/>
                <w:lang w:val="fr"/>
              </w:rPr>
              <w:t>le PNUD</w:t>
            </w:r>
            <w:r w:rsidR="007F5CB3">
              <w:rPr>
                <w:sz w:val="20"/>
                <w:szCs w:val="20"/>
                <w:lang w:val="fr"/>
              </w:rPr>
              <w:t xml:space="preserve"> devra faire le rajustement dans son rapport périodique de 2023)</w:t>
            </w:r>
          </w:p>
        </w:tc>
        <w:tc>
          <w:tcPr>
            <w:tcW w:w="1428" w:type="dxa"/>
          </w:tcPr>
          <w:p w14:paraId="7AEF7D3C" w14:textId="3E944222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(316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592)</w:t>
            </w:r>
          </w:p>
        </w:tc>
        <w:tc>
          <w:tcPr>
            <w:tcW w:w="1429" w:type="dxa"/>
          </w:tcPr>
          <w:p w14:paraId="50A4681F" w14:textId="77777777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8" w:type="dxa"/>
          </w:tcPr>
          <w:p w14:paraId="4E3B5AE2" w14:textId="77777777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561A5FF9" w14:textId="77777777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</w:p>
        </w:tc>
      </w:tr>
      <w:tr w:rsidR="0024743A" w:rsidRPr="002062BC" w14:paraId="453F61B4" w14:textId="77777777" w:rsidTr="00AD7B94">
        <w:tc>
          <w:tcPr>
            <w:tcW w:w="720" w:type="dxa"/>
            <w:tcBorders>
              <w:left w:val="single" w:sz="4" w:space="0" w:color="auto"/>
            </w:tcBorders>
          </w:tcPr>
          <w:p w14:paraId="72BA248C" w14:textId="06B88D67" w:rsidR="0024743A" w:rsidRPr="002062BC" w:rsidRDefault="0024743A" w:rsidP="0024743A">
            <w:pPr>
              <w:jc w:val="lef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8</w:t>
            </w:r>
          </w:p>
        </w:tc>
        <w:tc>
          <w:tcPr>
            <w:tcW w:w="2926" w:type="dxa"/>
            <w:tcBorders>
              <w:left w:val="single" w:sz="4" w:space="0" w:color="auto"/>
            </w:tcBorders>
          </w:tcPr>
          <w:p w14:paraId="6A18FDD3" w14:textId="794D2B50" w:rsidR="0024743A" w:rsidRPr="002062BC" w:rsidRDefault="007F5CB3" w:rsidP="0024743A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Dépense exagérée par erreur dans le rapport périodique (le PNUD devra faire le rajustement dans son rapport périodique de 2023)</w:t>
            </w:r>
          </w:p>
        </w:tc>
        <w:tc>
          <w:tcPr>
            <w:tcW w:w="1428" w:type="dxa"/>
          </w:tcPr>
          <w:p w14:paraId="5BCE884E" w14:textId="7778DAFD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1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805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836</w:t>
            </w:r>
          </w:p>
        </w:tc>
        <w:tc>
          <w:tcPr>
            <w:tcW w:w="1429" w:type="dxa"/>
          </w:tcPr>
          <w:p w14:paraId="1D4FED75" w14:textId="77777777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8" w:type="dxa"/>
          </w:tcPr>
          <w:p w14:paraId="1E55622B" w14:textId="77777777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4CA3DC18" w14:textId="77777777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</w:p>
        </w:tc>
      </w:tr>
      <w:tr w:rsidR="0024743A" w:rsidRPr="002062BC" w14:paraId="00C6DCA8" w14:textId="77777777" w:rsidTr="00AD7B94">
        <w:tc>
          <w:tcPr>
            <w:tcW w:w="720" w:type="dxa"/>
            <w:tcBorders>
              <w:left w:val="single" w:sz="4" w:space="0" w:color="auto"/>
            </w:tcBorders>
          </w:tcPr>
          <w:p w14:paraId="07188174" w14:textId="068807BF" w:rsidR="0024743A" w:rsidRPr="002062BC" w:rsidRDefault="0024743A" w:rsidP="0024743A">
            <w:pPr>
              <w:jc w:val="lef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9</w:t>
            </w:r>
          </w:p>
        </w:tc>
        <w:tc>
          <w:tcPr>
            <w:tcW w:w="2926" w:type="dxa"/>
            <w:tcBorders>
              <w:left w:val="single" w:sz="4" w:space="0" w:color="auto"/>
            </w:tcBorders>
          </w:tcPr>
          <w:p w14:paraId="522AE581" w14:textId="629BB5B3" w:rsidR="0024743A" w:rsidRPr="002062BC" w:rsidRDefault="007F5CB3" w:rsidP="00F65B75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 xml:space="preserve">Dépassement des dépenses reflété dans </w:t>
            </w:r>
            <w:r w:rsidR="00F65B75">
              <w:rPr>
                <w:sz w:val="20"/>
                <w:szCs w:val="20"/>
                <w:lang w:val="fr-CA"/>
              </w:rPr>
              <w:t xml:space="preserve">les états </w:t>
            </w:r>
            <w:r>
              <w:rPr>
                <w:sz w:val="20"/>
                <w:szCs w:val="20"/>
                <w:lang w:val="fr-CA"/>
              </w:rPr>
              <w:t>financier</w:t>
            </w:r>
            <w:r w:rsidR="00F65B75">
              <w:rPr>
                <w:sz w:val="20"/>
                <w:szCs w:val="20"/>
                <w:lang w:val="fr-CA"/>
              </w:rPr>
              <w:t>s</w:t>
            </w:r>
            <w:r>
              <w:rPr>
                <w:sz w:val="20"/>
                <w:szCs w:val="20"/>
                <w:lang w:val="fr-CA"/>
              </w:rPr>
              <w:t xml:space="preserve"> mais non dans le rapport périodique (le PNUD devra </w:t>
            </w:r>
            <w:r w:rsidR="00220D5E">
              <w:rPr>
                <w:sz w:val="20"/>
                <w:szCs w:val="20"/>
                <w:lang w:val="fr-CA"/>
              </w:rPr>
              <w:t>faire le rajustement dans ses comptes de 2023)</w:t>
            </w:r>
          </w:p>
        </w:tc>
        <w:tc>
          <w:tcPr>
            <w:tcW w:w="1428" w:type="dxa"/>
          </w:tcPr>
          <w:p w14:paraId="52B35FB4" w14:textId="548693E8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(886)</w:t>
            </w:r>
          </w:p>
        </w:tc>
        <w:tc>
          <w:tcPr>
            <w:tcW w:w="1429" w:type="dxa"/>
          </w:tcPr>
          <w:p w14:paraId="466B4E10" w14:textId="77777777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8" w:type="dxa"/>
          </w:tcPr>
          <w:p w14:paraId="1D9E9534" w14:textId="77777777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67CEBA1D" w14:textId="77777777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</w:p>
        </w:tc>
      </w:tr>
      <w:tr w:rsidR="0024743A" w:rsidRPr="002062BC" w14:paraId="385831CC" w14:textId="77777777" w:rsidTr="00AD7B94">
        <w:tc>
          <w:tcPr>
            <w:tcW w:w="720" w:type="dxa"/>
            <w:tcBorders>
              <w:left w:val="single" w:sz="4" w:space="0" w:color="auto"/>
            </w:tcBorders>
          </w:tcPr>
          <w:p w14:paraId="009604EC" w14:textId="60612674" w:rsidR="0024743A" w:rsidRPr="002062BC" w:rsidRDefault="0024743A" w:rsidP="0024743A">
            <w:pPr>
              <w:jc w:val="lef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10</w:t>
            </w:r>
          </w:p>
        </w:tc>
        <w:tc>
          <w:tcPr>
            <w:tcW w:w="2926" w:type="dxa"/>
            <w:tcBorders>
              <w:left w:val="single" w:sz="4" w:space="0" w:color="auto"/>
            </w:tcBorders>
          </w:tcPr>
          <w:p w14:paraId="16478FED" w14:textId="54A8AD53" w:rsidR="0024743A" w:rsidRPr="002062BC" w:rsidRDefault="00220D5E" w:rsidP="00F65B75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 xml:space="preserve">Dépense associée aux coûts d’appui et non reflétée dans </w:t>
            </w:r>
            <w:r w:rsidR="00F65B75">
              <w:rPr>
                <w:sz w:val="20"/>
                <w:szCs w:val="20"/>
                <w:lang w:val="fr-CA"/>
              </w:rPr>
              <w:t>les états</w:t>
            </w:r>
            <w:r>
              <w:rPr>
                <w:sz w:val="20"/>
                <w:szCs w:val="20"/>
                <w:lang w:val="fr-CA"/>
              </w:rPr>
              <w:t xml:space="preserve"> financier</w:t>
            </w:r>
            <w:r w:rsidR="00F65B75">
              <w:rPr>
                <w:sz w:val="20"/>
                <w:szCs w:val="20"/>
                <w:lang w:val="fr-CA"/>
              </w:rPr>
              <w:t>s</w:t>
            </w:r>
            <w:r>
              <w:rPr>
                <w:sz w:val="20"/>
                <w:szCs w:val="20"/>
                <w:lang w:val="fr-CA"/>
              </w:rPr>
              <w:t xml:space="preserve"> (le PNUD devra faire le rajustement dans ses comptes de 2023)</w:t>
            </w:r>
          </w:p>
        </w:tc>
        <w:tc>
          <w:tcPr>
            <w:tcW w:w="1428" w:type="dxa"/>
          </w:tcPr>
          <w:p w14:paraId="526947CC" w14:textId="3774DE0B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(455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191)</w:t>
            </w:r>
          </w:p>
        </w:tc>
        <w:tc>
          <w:tcPr>
            <w:tcW w:w="1429" w:type="dxa"/>
          </w:tcPr>
          <w:p w14:paraId="2BF43424" w14:textId="77777777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8" w:type="dxa"/>
          </w:tcPr>
          <w:p w14:paraId="52810EC3" w14:textId="77777777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3C2025D5" w14:textId="77777777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</w:p>
        </w:tc>
      </w:tr>
      <w:tr w:rsidR="0024743A" w:rsidRPr="002062BC" w14:paraId="71D4EC1F" w14:textId="77777777" w:rsidTr="00AD7B94">
        <w:tc>
          <w:tcPr>
            <w:tcW w:w="720" w:type="dxa"/>
            <w:tcBorders>
              <w:left w:val="single" w:sz="4" w:space="0" w:color="auto"/>
            </w:tcBorders>
          </w:tcPr>
          <w:p w14:paraId="6602A4A3" w14:textId="7F900355" w:rsidR="0024743A" w:rsidRPr="002062BC" w:rsidRDefault="0024743A" w:rsidP="0024743A">
            <w:pPr>
              <w:jc w:val="lef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11</w:t>
            </w:r>
          </w:p>
        </w:tc>
        <w:tc>
          <w:tcPr>
            <w:tcW w:w="2926" w:type="dxa"/>
            <w:tcBorders>
              <w:left w:val="single" w:sz="4" w:space="0" w:color="auto"/>
            </w:tcBorders>
            <w:shd w:val="clear" w:color="auto" w:fill="auto"/>
          </w:tcPr>
          <w:p w14:paraId="0E72EA58" w14:textId="17243DEE" w:rsidR="0024743A" w:rsidRPr="002062BC" w:rsidRDefault="00F65B75" w:rsidP="00EB169C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"/>
              </w:rPr>
              <w:t>Dépense</w:t>
            </w:r>
            <w:r w:rsidR="00220D5E">
              <w:rPr>
                <w:sz w:val="20"/>
                <w:szCs w:val="20"/>
                <w:lang w:val="fr"/>
              </w:rPr>
              <w:t xml:space="preserve"> engagée</w:t>
            </w:r>
            <w:r>
              <w:rPr>
                <w:sz w:val="20"/>
                <w:szCs w:val="20"/>
                <w:lang w:val="fr"/>
              </w:rPr>
              <w:t xml:space="preserve"> en 2022 et reflétée</w:t>
            </w:r>
            <w:r w:rsidR="00220D5E">
              <w:rPr>
                <w:sz w:val="20"/>
                <w:szCs w:val="20"/>
                <w:lang w:val="fr"/>
              </w:rPr>
              <w:t xml:space="preserve"> dans le rapport périodique de 2022, mais </w:t>
            </w:r>
            <w:r>
              <w:rPr>
                <w:sz w:val="20"/>
                <w:szCs w:val="20"/>
                <w:lang w:val="fr"/>
              </w:rPr>
              <w:t>non inscrite dans Umoja en 2023</w:t>
            </w:r>
            <w:r w:rsidR="00220D5E">
              <w:rPr>
                <w:sz w:val="20"/>
                <w:szCs w:val="20"/>
                <w:lang w:val="fr"/>
              </w:rPr>
              <w:t xml:space="preserve"> (aucune mesure à prendre)</w:t>
            </w:r>
          </w:p>
        </w:tc>
        <w:tc>
          <w:tcPr>
            <w:tcW w:w="1428" w:type="dxa"/>
            <w:shd w:val="clear" w:color="auto" w:fill="auto"/>
          </w:tcPr>
          <w:p w14:paraId="6994DF60" w14:textId="77777777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9" w:type="dxa"/>
            <w:shd w:val="clear" w:color="auto" w:fill="auto"/>
          </w:tcPr>
          <w:p w14:paraId="0F4A4291" w14:textId="08BFEDC4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159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933</w:t>
            </w:r>
          </w:p>
          <w:p w14:paraId="2EE85C3D" w14:textId="77777777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8" w:type="dxa"/>
          </w:tcPr>
          <w:p w14:paraId="23276668" w14:textId="77777777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399059E1" w14:textId="77777777" w:rsidR="0024743A" w:rsidRPr="002062BC" w:rsidRDefault="0024743A" w:rsidP="0024743A">
            <w:pPr>
              <w:jc w:val="right"/>
              <w:rPr>
                <w:sz w:val="20"/>
                <w:szCs w:val="20"/>
                <w:lang w:val="fr-CA"/>
              </w:rPr>
            </w:pPr>
          </w:p>
        </w:tc>
      </w:tr>
      <w:tr w:rsidR="00220D5E" w:rsidRPr="002062BC" w14:paraId="59FDDCDF" w14:textId="77777777" w:rsidTr="00AD7B94">
        <w:tc>
          <w:tcPr>
            <w:tcW w:w="720" w:type="dxa"/>
            <w:tcBorders>
              <w:left w:val="single" w:sz="4" w:space="0" w:color="auto"/>
            </w:tcBorders>
          </w:tcPr>
          <w:p w14:paraId="47CB148B" w14:textId="79F25BB4" w:rsidR="00220D5E" w:rsidRPr="002062BC" w:rsidRDefault="00220D5E" w:rsidP="00220D5E">
            <w:pPr>
              <w:jc w:val="lef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12</w:t>
            </w:r>
          </w:p>
        </w:tc>
        <w:tc>
          <w:tcPr>
            <w:tcW w:w="2926" w:type="dxa"/>
            <w:tcBorders>
              <w:left w:val="single" w:sz="4" w:space="0" w:color="auto"/>
            </w:tcBorders>
            <w:shd w:val="clear" w:color="auto" w:fill="auto"/>
          </w:tcPr>
          <w:p w14:paraId="54DFE61F" w14:textId="7756D405" w:rsidR="00220D5E" w:rsidRPr="002062BC" w:rsidRDefault="00220D5E" w:rsidP="00EB169C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"/>
              </w:rPr>
              <w:t>Diff</w:t>
            </w:r>
            <w:r w:rsidR="00EB169C">
              <w:rPr>
                <w:sz w:val="20"/>
                <w:szCs w:val="20"/>
                <w:lang w:val="fr"/>
              </w:rPr>
              <w:t>érence entre les coûts d’appui de l’</w:t>
            </w:r>
            <w:r>
              <w:rPr>
                <w:sz w:val="20"/>
                <w:szCs w:val="20"/>
                <w:lang w:val="fr"/>
              </w:rPr>
              <w:t xml:space="preserve">agence, réels et projetés, qui </w:t>
            </w:r>
            <w:r w:rsidR="00BE4449">
              <w:rPr>
                <w:sz w:val="20"/>
                <w:szCs w:val="20"/>
                <w:lang w:val="fr"/>
              </w:rPr>
              <w:t>n’avait pas été inscrite en 2022</w:t>
            </w:r>
            <w:r>
              <w:rPr>
                <w:sz w:val="20"/>
                <w:szCs w:val="20"/>
                <w:lang w:val="fr"/>
              </w:rPr>
              <w:t xml:space="preserve"> (aucune mesure à prendre)</w:t>
            </w:r>
          </w:p>
        </w:tc>
        <w:tc>
          <w:tcPr>
            <w:tcW w:w="1428" w:type="dxa"/>
            <w:shd w:val="clear" w:color="auto" w:fill="auto"/>
          </w:tcPr>
          <w:p w14:paraId="2C8C13FF" w14:textId="77777777" w:rsidR="00220D5E" w:rsidRPr="002062BC" w:rsidRDefault="00220D5E" w:rsidP="00220D5E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9" w:type="dxa"/>
            <w:shd w:val="clear" w:color="auto" w:fill="auto"/>
          </w:tcPr>
          <w:p w14:paraId="14E7E439" w14:textId="1C04C10A" w:rsidR="00220D5E" w:rsidRPr="002062BC" w:rsidRDefault="00220D5E" w:rsidP="00220D5E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10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712</w:t>
            </w:r>
          </w:p>
        </w:tc>
        <w:tc>
          <w:tcPr>
            <w:tcW w:w="1428" w:type="dxa"/>
          </w:tcPr>
          <w:p w14:paraId="1F2B163B" w14:textId="77777777" w:rsidR="00220D5E" w:rsidRPr="002062BC" w:rsidRDefault="00220D5E" w:rsidP="00220D5E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53009FC3" w14:textId="77777777" w:rsidR="00220D5E" w:rsidRPr="002062BC" w:rsidRDefault="00220D5E" w:rsidP="00220D5E">
            <w:pPr>
              <w:jc w:val="right"/>
              <w:rPr>
                <w:sz w:val="20"/>
                <w:szCs w:val="20"/>
                <w:lang w:val="fr-CA"/>
              </w:rPr>
            </w:pPr>
          </w:p>
        </w:tc>
      </w:tr>
      <w:tr w:rsidR="00220D5E" w:rsidRPr="002062BC" w14:paraId="723516AA" w14:textId="77777777" w:rsidTr="00AD7B94">
        <w:tc>
          <w:tcPr>
            <w:tcW w:w="720" w:type="dxa"/>
            <w:tcBorders>
              <w:left w:val="single" w:sz="4" w:space="0" w:color="auto"/>
            </w:tcBorders>
          </w:tcPr>
          <w:p w14:paraId="7B0F3977" w14:textId="793CDF35" w:rsidR="00220D5E" w:rsidRPr="002062BC" w:rsidRDefault="00220D5E" w:rsidP="00220D5E">
            <w:pPr>
              <w:jc w:val="lef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13</w:t>
            </w:r>
          </w:p>
        </w:tc>
        <w:tc>
          <w:tcPr>
            <w:tcW w:w="2926" w:type="dxa"/>
            <w:tcBorders>
              <w:left w:val="single" w:sz="4" w:space="0" w:color="auto"/>
            </w:tcBorders>
            <w:shd w:val="clear" w:color="auto" w:fill="auto"/>
          </w:tcPr>
          <w:p w14:paraId="121C7DFF" w14:textId="45938BCE" w:rsidR="00220D5E" w:rsidRPr="002062BC" w:rsidRDefault="00BE4449" w:rsidP="00BE4449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"/>
              </w:rPr>
              <w:t>Actifs non amortis inclus dans le rapport périodique mais pas dans les états financiers car seules les dépenses sont incluses dans les états financiers selon les normes IPSAS (aucune mesure à prendre)</w:t>
            </w:r>
          </w:p>
        </w:tc>
        <w:tc>
          <w:tcPr>
            <w:tcW w:w="1428" w:type="dxa"/>
            <w:shd w:val="clear" w:color="auto" w:fill="auto"/>
          </w:tcPr>
          <w:p w14:paraId="6A1A6B89" w14:textId="77777777" w:rsidR="00220D5E" w:rsidRPr="002062BC" w:rsidRDefault="00220D5E" w:rsidP="00220D5E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9" w:type="dxa"/>
            <w:shd w:val="clear" w:color="auto" w:fill="auto"/>
          </w:tcPr>
          <w:p w14:paraId="129C670D" w14:textId="77777777" w:rsidR="00220D5E" w:rsidRPr="002062BC" w:rsidRDefault="00220D5E" w:rsidP="00220D5E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8" w:type="dxa"/>
          </w:tcPr>
          <w:p w14:paraId="152A1001" w14:textId="6E68ACC5" w:rsidR="00220D5E" w:rsidRPr="002062BC" w:rsidRDefault="00220D5E" w:rsidP="00220D5E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6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002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267</w:t>
            </w: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09B4A546" w14:textId="77777777" w:rsidR="00220D5E" w:rsidRPr="002062BC" w:rsidRDefault="00220D5E" w:rsidP="00220D5E">
            <w:pPr>
              <w:jc w:val="right"/>
              <w:rPr>
                <w:sz w:val="20"/>
                <w:szCs w:val="20"/>
                <w:lang w:val="fr-CA"/>
              </w:rPr>
            </w:pPr>
          </w:p>
        </w:tc>
      </w:tr>
      <w:tr w:rsidR="00220D5E" w:rsidRPr="002062BC" w14:paraId="36C6CC6F" w14:textId="77777777" w:rsidTr="00AD7B94">
        <w:tc>
          <w:tcPr>
            <w:tcW w:w="720" w:type="dxa"/>
            <w:tcBorders>
              <w:left w:val="single" w:sz="4" w:space="0" w:color="auto"/>
            </w:tcBorders>
          </w:tcPr>
          <w:p w14:paraId="79B36659" w14:textId="0D95395C" w:rsidR="00220D5E" w:rsidRPr="002062BC" w:rsidRDefault="00220D5E" w:rsidP="00220D5E">
            <w:pPr>
              <w:jc w:val="left"/>
              <w:rPr>
                <w:sz w:val="20"/>
                <w:szCs w:val="20"/>
                <w:lang w:val="fr-CA"/>
              </w:rPr>
            </w:pPr>
            <w:r w:rsidRPr="002062BC">
              <w:rPr>
                <w:bCs/>
                <w:sz w:val="20"/>
                <w:szCs w:val="20"/>
                <w:lang w:val="fr-CA"/>
              </w:rPr>
              <w:t>14</w:t>
            </w:r>
          </w:p>
        </w:tc>
        <w:tc>
          <w:tcPr>
            <w:tcW w:w="2926" w:type="dxa"/>
            <w:tcBorders>
              <w:left w:val="single" w:sz="4" w:space="0" w:color="auto"/>
            </w:tcBorders>
            <w:shd w:val="clear" w:color="auto" w:fill="auto"/>
          </w:tcPr>
          <w:p w14:paraId="726A686E" w14:textId="09AF0721" w:rsidR="00220D5E" w:rsidRPr="002062BC" w:rsidRDefault="00BE4449" w:rsidP="00044F11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"/>
              </w:rPr>
              <w:t>Gain/perte sur le taux de change non réalisé sur les actifs et les passifs inscrits dans les comptes en 2022 (aucune mesure à prendre)</w:t>
            </w:r>
          </w:p>
        </w:tc>
        <w:tc>
          <w:tcPr>
            <w:tcW w:w="1428" w:type="dxa"/>
            <w:shd w:val="clear" w:color="auto" w:fill="auto"/>
          </w:tcPr>
          <w:p w14:paraId="773526CA" w14:textId="557DE20C" w:rsidR="00220D5E" w:rsidRPr="002062BC" w:rsidRDefault="00220D5E" w:rsidP="00220D5E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9" w:type="dxa"/>
            <w:shd w:val="clear" w:color="auto" w:fill="auto"/>
          </w:tcPr>
          <w:p w14:paraId="4D1E03B3" w14:textId="77777777" w:rsidR="00220D5E" w:rsidRPr="002062BC" w:rsidRDefault="00220D5E" w:rsidP="00220D5E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8" w:type="dxa"/>
          </w:tcPr>
          <w:p w14:paraId="1380CEA9" w14:textId="14CAB136" w:rsidR="00220D5E" w:rsidRPr="002062BC" w:rsidRDefault="00220D5E" w:rsidP="00220D5E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774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624</w:t>
            </w: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4F84DAB2" w14:textId="77777777" w:rsidR="00220D5E" w:rsidRPr="002062BC" w:rsidRDefault="00220D5E" w:rsidP="00220D5E">
            <w:pPr>
              <w:jc w:val="right"/>
              <w:rPr>
                <w:sz w:val="20"/>
                <w:szCs w:val="20"/>
                <w:lang w:val="fr-CA"/>
              </w:rPr>
            </w:pPr>
          </w:p>
        </w:tc>
      </w:tr>
      <w:tr w:rsidR="00220D5E" w:rsidRPr="002062BC" w14:paraId="16771A2A" w14:textId="77777777" w:rsidTr="00AD7B94">
        <w:tc>
          <w:tcPr>
            <w:tcW w:w="720" w:type="dxa"/>
            <w:tcBorders>
              <w:left w:val="single" w:sz="4" w:space="0" w:color="auto"/>
            </w:tcBorders>
          </w:tcPr>
          <w:p w14:paraId="643C5A0B" w14:textId="060A8794" w:rsidR="00220D5E" w:rsidRPr="002062BC" w:rsidRDefault="00220D5E" w:rsidP="00220D5E">
            <w:pPr>
              <w:jc w:val="left"/>
              <w:rPr>
                <w:bCs/>
                <w:sz w:val="20"/>
                <w:szCs w:val="20"/>
                <w:lang w:val="fr-CA"/>
              </w:rPr>
            </w:pPr>
            <w:r w:rsidRPr="002062BC">
              <w:rPr>
                <w:bCs/>
                <w:sz w:val="20"/>
                <w:szCs w:val="20"/>
                <w:lang w:val="fr-CA"/>
              </w:rPr>
              <w:t>15</w:t>
            </w:r>
          </w:p>
        </w:tc>
        <w:tc>
          <w:tcPr>
            <w:tcW w:w="2926" w:type="dxa"/>
            <w:tcBorders>
              <w:left w:val="single" w:sz="4" w:space="0" w:color="auto"/>
            </w:tcBorders>
            <w:shd w:val="clear" w:color="auto" w:fill="auto"/>
          </w:tcPr>
          <w:p w14:paraId="7A57379A" w14:textId="19880D2B" w:rsidR="00220D5E" w:rsidRPr="002062BC" w:rsidRDefault="00BE4449" w:rsidP="00220D5E">
            <w:pPr>
              <w:jc w:val="left"/>
              <w:rPr>
                <w:bCs/>
                <w:sz w:val="20"/>
                <w:szCs w:val="20"/>
                <w:lang w:val="fr-CA"/>
              </w:rPr>
            </w:pPr>
            <w:r>
              <w:rPr>
                <w:bCs/>
                <w:sz w:val="20"/>
                <w:szCs w:val="20"/>
                <w:lang w:val="fr-CA"/>
              </w:rPr>
              <w:t>Rajustements de fin d’année 2022 (aucune mesure à prendre)</w:t>
            </w:r>
          </w:p>
        </w:tc>
        <w:tc>
          <w:tcPr>
            <w:tcW w:w="1428" w:type="dxa"/>
            <w:shd w:val="clear" w:color="auto" w:fill="auto"/>
          </w:tcPr>
          <w:p w14:paraId="7EFD0674" w14:textId="77777777" w:rsidR="00220D5E" w:rsidRPr="002062BC" w:rsidRDefault="00220D5E" w:rsidP="00220D5E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9" w:type="dxa"/>
            <w:shd w:val="clear" w:color="auto" w:fill="auto"/>
          </w:tcPr>
          <w:p w14:paraId="4BED858E" w14:textId="77777777" w:rsidR="00220D5E" w:rsidRPr="002062BC" w:rsidRDefault="00220D5E" w:rsidP="00220D5E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8" w:type="dxa"/>
          </w:tcPr>
          <w:p w14:paraId="72296456" w14:textId="11F91B35" w:rsidR="00220D5E" w:rsidRPr="002062BC" w:rsidRDefault="00220D5E" w:rsidP="00220D5E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461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579</w:t>
            </w: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38FB2995" w14:textId="77777777" w:rsidR="00220D5E" w:rsidRPr="002062BC" w:rsidRDefault="00220D5E" w:rsidP="00220D5E">
            <w:pPr>
              <w:jc w:val="right"/>
              <w:rPr>
                <w:sz w:val="20"/>
                <w:szCs w:val="20"/>
                <w:lang w:val="fr-CA"/>
              </w:rPr>
            </w:pPr>
          </w:p>
        </w:tc>
      </w:tr>
      <w:tr w:rsidR="00220D5E" w:rsidRPr="002062BC" w14:paraId="6AAC85E8" w14:textId="77777777" w:rsidTr="00AD7B94">
        <w:tc>
          <w:tcPr>
            <w:tcW w:w="720" w:type="dxa"/>
            <w:tcBorders>
              <w:left w:val="single" w:sz="4" w:space="0" w:color="auto"/>
            </w:tcBorders>
          </w:tcPr>
          <w:p w14:paraId="54479CDB" w14:textId="617B73AB" w:rsidR="00220D5E" w:rsidRPr="002062BC" w:rsidRDefault="00220D5E" w:rsidP="00220D5E">
            <w:pPr>
              <w:jc w:val="left"/>
              <w:rPr>
                <w:bCs/>
                <w:sz w:val="20"/>
                <w:szCs w:val="20"/>
                <w:lang w:val="fr-CA"/>
              </w:rPr>
            </w:pPr>
            <w:r w:rsidRPr="002062BC">
              <w:rPr>
                <w:bCs/>
                <w:sz w:val="20"/>
                <w:szCs w:val="20"/>
                <w:lang w:val="fr-CA"/>
              </w:rPr>
              <w:lastRenderedPageBreak/>
              <w:t>16</w:t>
            </w:r>
          </w:p>
        </w:tc>
        <w:tc>
          <w:tcPr>
            <w:tcW w:w="2926" w:type="dxa"/>
            <w:tcBorders>
              <w:left w:val="single" w:sz="4" w:space="0" w:color="auto"/>
            </w:tcBorders>
            <w:shd w:val="clear" w:color="auto" w:fill="auto"/>
          </w:tcPr>
          <w:p w14:paraId="5A59663B" w14:textId="03B476F1" w:rsidR="00220D5E" w:rsidRPr="002062BC" w:rsidRDefault="00BE4449" w:rsidP="00044F11">
            <w:pPr>
              <w:jc w:val="left"/>
              <w:rPr>
                <w:bCs/>
                <w:sz w:val="20"/>
                <w:szCs w:val="20"/>
                <w:lang w:val="fr-CA"/>
              </w:rPr>
            </w:pPr>
            <w:r>
              <w:rPr>
                <w:bCs/>
                <w:sz w:val="20"/>
                <w:szCs w:val="20"/>
                <w:lang w:val="fr-CA"/>
              </w:rPr>
              <w:t xml:space="preserve">Dépenses engagées en 2022 et reflétées dans </w:t>
            </w:r>
            <w:r w:rsidR="00044F11">
              <w:rPr>
                <w:bCs/>
                <w:sz w:val="20"/>
                <w:szCs w:val="20"/>
                <w:lang w:val="fr-CA"/>
              </w:rPr>
              <w:t xml:space="preserve">les états </w:t>
            </w:r>
            <w:r>
              <w:rPr>
                <w:bCs/>
                <w:sz w:val="20"/>
                <w:szCs w:val="20"/>
                <w:lang w:val="fr-CA"/>
              </w:rPr>
              <w:t>financier</w:t>
            </w:r>
            <w:r w:rsidR="00044F11">
              <w:rPr>
                <w:bCs/>
                <w:sz w:val="20"/>
                <w:szCs w:val="20"/>
                <w:lang w:val="fr-CA"/>
              </w:rPr>
              <w:t>s</w:t>
            </w:r>
            <w:r>
              <w:rPr>
                <w:bCs/>
                <w:sz w:val="20"/>
                <w:szCs w:val="20"/>
                <w:lang w:val="fr-CA"/>
              </w:rPr>
              <w:t xml:space="preserve"> mais non dans le rapport périodique car elle</w:t>
            </w:r>
            <w:r w:rsidR="00C20314">
              <w:rPr>
                <w:bCs/>
                <w:sz w:val="20"/>
                <w:szCs w:val="20"/>
                <w:lang w:val="fr-CA"/>
              </w:rPr>
              <w:t>s</w:t>
            </w:r>
            <w:r>
              <w:rPr>
                <w:bCs/>
                <w:sz w:val="20"/>
                <w:szCs w:val="20"/>
                <w:lang w:val="fr-CA"/>
              </w:rPr>
              <w:t xml:space="preserve"> </w:t>
            </w:r>
            <w:r w:rsidR="00C20314">
              <w:rPr>
                <w:bCs/>
                <w:sz w:val="20"/>
                <w:szCs w:val="20"/>
                <w:lang w:val="fr-CA"/>
              </w:rPr>
              <w:t>constituent  un décaissement dans un compte spécial (aucune mesure à prendre)</w:t>
            </w:r>
          </w:p>
        </w:tc>
        <w:tc>
          <w:tcPr>
            <w:tcW w:w="1428" w:type="dxa"/>
            <w:shd w:val="clear" w:color="auto" w:fill="auto"/>
          </w:tcPr>
          <w:p w14:paraId="32B3DC1F" w14:textId="77777777" w:rsidR="00220D5E" w:rsidRPr="002062BC" w:rsidRDefault="00220D5E" w:rsidP="00220D5E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9" w:type="dxa"/>
            <w:shd w:val="clear" w:color="auto" w:fill="auto"/>
          </w:tcPr>
          <w:p w14:paraId="39106050" w14:textId="77777777" w:rsidR="00220D5E" w:rsidRPr="002062BC" w:rsidRDefault="00220D5E" w:rsidP="00220D5E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8" w:type="dxa"/>
          </w:tcPr>
          <w:p w14:paraId="444BA8BD" w14:textId="77777777" w:rsidR="00220D5E" w:rsidRPr="002062BC" w:rsidRDefault="00220D5E" w:rsidP="00220D5E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25954609" w14:textId="34B613E0" w:rsidR="00220D5E" w:rsidRPr="002062BC" w:rsidRDefault="00220D5E" w:rsidP="00220D5E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(2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473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577)</w:t>
            </w:r>
          </w:p>
        </w:tc>
      </w:tr>
      <w:tr w:rsidR="00220D5E" w:rsidRPr="002062BC" w14:paraId="1538CEFB" w14:textId="77777777" w:rsidTr="00AD7B94">
        <w:tc>
          <w:tcPr>
            <w:tcW w:w="720" w:type="dxa"/>
            <w:tcBorders>
              <w:left w:val="single" w:sz="4" w:space="0" w:color="auto"/>
            </w:tcBorders>
          </w:tcPr>
          <w:p w14:paraId="506F80CB" w14:textId="48357270" w:rsidR="00220D5E" w:rsidRPr="002062BC" w:rsidRDefault="00220D5E" w:rsidP="00220D5E">
            <w:pPr>
              <w:jc w:val="left"/>
              <w:rPr>
                <w:bCs/>
                <w:sz w:val="20"/>
                <w:szCs w:val="20"/>
                <w:lang w:val="fr-CA"/>
              </w:rPr>
            </w:pPr>
            <w:r w:rsidRPr="002062BC">
              <w:rPr>
                <w:bCs/>
                <w:sz w:val="20"/>
                <w:szCs w:val="20"/>
                <w:lang w:val="fr-CA"/>
              </w:rPr>
              <w:t>17</w:t>
            </w:r>
          </w:p>
        </w:tc>
        <w:tc>
          <w:tcPr>
            <w:tcW w:w="2926" w:type="dxa"/>
            <w:tcBorders>
              <w:left w:val="single" w:sz="4" w:space="0" w:color="auto"/>
            </w:tcBorders>
            <w:shd w:val="clear" w:color="auto" w:fill="auto"/>
          </w:tcPr>
          <w:p w14:paraId="60ACBD7E" w14:textId="68ACD091" w:rsidR="00220D5E" w:rsidRPr="002062BC" w:rsidRDefault="00C20314" w:rsidP="00044F11">
            <w:pPr>
              <w:jc w:val="left"/>
              <w:rPr>
                <w:bCs/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 xml:space="preserve">Remboursement par la Chine à la Banque mondiale pour le plan du secteur des halons conformément  à la décision 87/24 b) et payé </w:t>
            </w:r>
            <w:r w:rsidR="00044F11">
              <w:rPr>
                <w:sz w:val="20"/>
                <w:szCs w:val="20"/>
                <w:lang w:val="fr-CA"/>
              </w:rPr>
              <w:t>par</w:t>
            </w:r>
            <w:r>
              <w:rPr>
                <w:sz w:val="20"/>
                <w:szCs w:val="20"/>
                <w:lang w:val="fr-CA"/>
              </w:rPr>
              <w:t xml:space="preserve"> la Banque mondiale au Trésorier en 2022, pour une transaction nette zéro (aucune mesure à prendre)</w:t>
            </w:r>
          </w:p>
        </w:tc>
        <w:tc>
          <w:tcPr>
            <w:tcW w:w="1428" w:type="dxa"/>
            <w:shd w:val="clear" w:color="auto" w:fill="auto"/>
          </w:tcPr>
          <w:p w14:paraId="5DEE6B21" w14:textId="77777777" w:rsidR="00220D5E" w:rsidRPr="002062BC" w:rsidRDefault="00220D5E" w:rsidP="00220D5E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9" w:type="dxa"/>
            <w:shd w:val="clear" w:color="auto" w:fill="auto"/>
          </w:tcPr>
          <w:p w14:paraId="1E90C175" w14:textId="77777777" w:rsidR="00220D5E" w:rsidRPr="002062BC" w:rsidRDefault="00220D5E" w:rsidP="00220D5E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8" w:type="dxa"/>
          </w:tcPr>
          <w:p w14:paraId="325A71A2" w14:textId="77777777" w:rsidR="00220D5E" w:rsidRPr="002062BC" w:rsidRDefault="00220D5E" w:rsidP="00220D5E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52C61C4E" w14:textId="1A305C72" w:rsidR="00220D5E" w:rsidRPr="002062BC" w:rsidRDefault="00220D5E" w:rsidP="00220D5E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(8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723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046)</w:t>
            </w:r>
          </w:p>
        </w:tc>
      </w:tr>
      <w:tr w:rsidR="00220D5E" w:rsidRPr="002062BC" w14:paraId="1DE81B60" w14:textId="77777777" w:rsidTr="00AD7B94">
        <w:tc>
          <w:tcPr>
            <w:tcW w:w="720" w:type="dxa"/>
            <w:tcBorders>
              <w:left w:val="single" w:sz="4" w:space="0" w:color="auto"/>
            </w:tcBorders>
          </w:tcPr>
          <w:p w14:paraId="21116BC7" w14:textId="6599BEE8" w:rsidR="00220D5E" w:rsidRPr="002062BC" w:rsidRDefault="00220D5E" w:rsidP="00220D5E">
            <w:pPr>
              <w:jc w:val="left"/>
              <w:rPr>
                <w:bCs/>
                <w:sz w:val="20"/>
                <w:szCs w:val="20"/>
                <w:lang w:val="fr-CA"/>
              </w:rPr>
            </w:pPr>
            <w:r w:rsidRPr="002062BC">
              <w:rPr>
                <w:bCs/>
                <w:sz w:val="20"/>
                <w:szCs w:val="20"/>
                <w:lang w:val="fr-CA"/>
              </w:rPr>
              <w:t>18</w:t>
            </w:r>
          </w:p>
        </w:tc>
        <w:tc>
          <w:tcPr>
            <w:tcW w:w="2926" w:type="dxa"/>
            <w:tcBorders>
              <w:left w:val="single" w:sz="4" w:space="0" w:color="auto"/>
            </w:tcBorders>
            <w:shd w:val="clear" w:color="auto" w:fill="auto"/>
          </w:tcPr>
          <w:p w14:paraId="34607A20" w14:textId="02FC721A" w:rsidR="00220D5E" w:rsidRPr="002062BC" w:rsidRDefault="00220D5E" w:rsidP="00C20314">
            <w:pPr>
              <w:jc w:val="left"/>
              <w:rPr>
                <w:bCs/>
                <w:sz w:val="20"/>
                <w:szCs w:val="20"/>
                <w:lang w:val="fr-CA"/>
              </w:rPr>
            </w:pPr>
            <w:r w:rsidRPr="002062BC">
              <w:rPr>
                <w:bCs/>
                <w:sz w:val="20"/>
                <w:szCs w:val="20"/>
                <w:lang w:val="fr-CA"/>
              </w:rPr>
              <w:t>Total (</w:t>
            </w:r>
            <w:r w:rsidR="00C20314">
              <w:rPr>
                <w:bCs/>
                <w:sz w:val="20"/>
                <w:szCs w:val="20"/>
                <w:lang w:val="fr-CA"/>
              </w:rPr>
              <w:t>lignes 2 à</w:t>
            </w:r>
            <w:r w:rsidRPr="002062BC">
              <w:rPr>
                <w:bCs/>
                <w:sz w:val="20"/>
                <w:szCs w:val="20"/>
                <w:lang w:val="fr-CA"/>
              </w:rPr>
              <w:t xml:space="preserve"> 17)</w:t>
            </w:r>
          </w:p>
        </w:tc>
        <w:tc>
          <w:tcPr>
            <w:tcW w:w="1428" w:type="dxa"/>
            <w:shd w:val="clear" w:color="auto" w:fill="auto"/>
          </w:tcPr>
          <w:p w14:paraId="7439E661" w14:textId="7A3276C3" w:rsidR="00220D5E" w:rsidRPr="002062BC" w:rsidRDefault="00220D5E" w:rsidP="00220D5E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4</w:t>
            </w:r>
            <w:r w:rsidR="00C2031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567</w:t>
            </w:r>
            <w:r w:rsidR="00C2031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148</w:t>
            </w:r>
          </w:p>
        </w:tc>
        <w:tc>
          <w:tcPr>
            <w:tcW w:w="1429" w:type="dxa"/>
            <w:shd w:val="clear" w:color="auto" w:fill="auto"/>
          </w:tcPr>
          <w:p w14:paraId="6C47FF63" w14:textId="7391FBC1" w:rsidR="00220D5E" w:rsidRPr="002062BC" w:rsidRDefault="00220D5E" w:rsidP="00220D5E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color w:val="000000"/>
                <w:sz w:val="20"/>
                <w:szCs w:val="20"/>
                <w:lang w:val="fr-CA"/>
              </w:rPr>
              <w:t>17</w:t>
            </w:r>
            <w:r w:rsidR="00C2031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470</w:t>
            </w:r>
            <w:r w:rsidR="00C2031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color w:val="000000"/>
                <w:sz w:val="20"/>
                <w:szCs w:val="20"/>
                <w:lang w:val="fr-CA"/>
              </w:rPr>
              <w:t>783</w:t>
            </w:r>
          </w:p>
        </w:tc>
        <w:tc>
          <w:tcPr>
            <w:tcW w:w="1428" w:type="dxa"/>
          </w:tcPr>
          <w:p w14:paraId="211D6563" w14:textId="308FD3E5" w:rsidR="00220D5E" w:rsidRPr="002062BC" w:rsidRDefault="00220D5E" w:rsidP="00220D5E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48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487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624</w:t>
            </w: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7FC75A82" w14:textId="319FFAF0" w:rsidR="00220D5E" w:rsidRPr="002062BC" w:rsidRDefault="00220D5E" w:rsidP="00220D5E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sz w:val="20"/>
                <w:szCs w:val="20"/>
                <w:lang w:val="fr-CA"/>
              </w:rPr>
              <w:t>25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407</w:t>
            </w:r>
            <w:r w:rsidR="00C20314">
              <w:rPr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sz w:val="20"/>
                <w:szCs w:val="20"/>
                <w:lang w:val="fr-CA"/>
              </w:rPr>
              <w:t>461</w:t>
            </w:r>
          </w:p>
        </w:tc>
      </w:tr>
      <w:tr w:rsidR="00220D5E" w:rsidRPr="002062BC" w14:paraId="25FC4DF4" w14:textId="77777777" w:rsidTr="00AD7B94">
        <w:tc>
          <w:tcPr>
            <w:tcW w:w="720" w:type="dxa"/>
            <w:tcBorders>
              <w:left w:val="single" w:sz="4" w:space="0" w:color="auto"/>
              <w:bottom w:val="single" w:sz="4" w:space="0" w:color="auto"/>
            </w:tcBorders>
          </w:tcPr>
          <w:p w14:paraId="6C6EE5F3" w14:textId="178B96E4" w:rsidR="00220D5E" w:rsidRPr="002062BC" w:rsidRDefault="00220D5E" w:rsidP="00220D5E">
            <w:pPr>
              <w:jc w:val="left"/>
              <w:rPr>
                <w:bCs/>
                <w:sz w:val="20"/>
                <w:szCs w:val="20"/>
                <w:lang w:val="fr-CA"/>
              </w:rPr>
            </w:pPr>
            <w:r w:rsidRPr="002062BC">
              <w:rPr>
                <w:b/>
                <w:bCs/>
                <w:sz w:val="20"/>
                <w:szCs w:val="20"/>
                <w:lang w:val="fr-CA"/>
              </w:rPr>
              <w:t>19</w:t>
            </w:r>
          </w:p>
        </w:tc>
        <w:tc>
          <w:tcPr>
            <w:tcW w:w="29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787E54" w14:textId="7AAD2ECB" w:rsidR="00220D5E" w:rsidRPr="002062BC" w:rsidRDefault="00220D5E" w:rsidP="00C20314">
            <w:pPr>
              <w:jc w:val="left"/>
              <w:rPr>
                <w:bCs/>
                <w:sz w:val="20"/>
                <w:szCs w:val="20"/>
                <w:lang w:val="fr-CA"/>
              </w:rPr>
            </w:pPr>
            <w:r w:rsidRPr="002062BC">
              <w:rPr>
                <w:b/>
                <w:bCs/>
                <w:sz w:val="20"/>
                <w:szCs w:val="20"/>
                <w:lang w:val="fr-CA"/>
              </w:rPr>
              <w:t>Diff</w:t>
            </w:r>
            <w:r w:rsidR="00C20314">
              <w:rPr>
                <w:b/>
                <w:bCs/>
                <w:sz w:val="20"/>
                <w:szCs w:val="20"/>
                <w:lang w:val="fr-CA"/>
              </w:rPr>
              <w:t>é</w:t>
            </w:r>
            <w:r w:rsidRPr="002062BC">
              <w:rPr>
                <w:b/>
                <w:bCs/>
                <w:sz w:val="20"/>
                <w:szCs w:val="20"/>
                <w:lang w:val="fr-CA"/>
              </w:rPr>
              <w:t>rence (</w:t>
            </w:r>
            <w:r w:rsidR="00C20314">
              <w:rPr>
                <w:b/>
                <w:sz w:val="20"/>
                <w:szCs w:val="20"/>
                <w:lang w:val="fr-CA"/>
              </w:rPr>
              <w:t>ligne 1 moins ligne 18</w:t>
            </w:r>
            <w:r w:rsidRPr="002062BC">
              <w:rPr>
                <w:b/>
                <w:sz w:val="20"/>
                <w:szCs w:val="20"/>
                <w:lang w:val="fr-CA"/>
              </w:rPr>
              <w:t>)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shd w:val="clear" w:color="auto" w:fill="auto"/>
          </w:tcPr>
          <w:p w14:paraId="2A9361D1" w14:textId="177A89CC" w:rsidR="00220D5E" w:rsidRPr="002062BC" w:rsidRDefault="00220D5E" w:rsidP="00220D5E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b/>
                <w:sz w:val="20"/>
                <w:szCs w:val="20"/>
                <w:lang w:val="fr-CA"/>
              </w:rPr>
              <w:t>0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shd w:val="clear" w:color="auto" w:fill="auto"/>
          </w:tcPr>
          <w:p w14:paraId="731C47CB" w14:textId="77777777" w:rsidR="00220D5E" w:rsidRPr="002062BC" w:rsidRDefault="00220D5E" w:rsidP="00220D5E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b/>
                <w:sz w:val="20"/>
                <w:szCs w:val="20"/>
                <w:lang w:val="fr-CA"/>
              </w:rPr>
              <w:t>0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shd w:val="clear" w:color="auto" w:fill="auto"/>
          </w:tcPr>
          <w:p w14:paraId="1EFB31C8" w14:textId="7CF99F6F" w:rsidR="00220D5E" w:rsidRPr="002062BC" w:rsidRDefault="00220D5E" w:rsidP="00220D5E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b/>
                <w:sz w:val="20"/>
                <w:szCs w:val="20"/>
                <w:lang w:val="fr-CA"/>
              </w:rPr>
              <w:t>1</w:t>
            </w:r>
            <w:r w:rsidR="00C20314">
              <w:rPr>
                <w:b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b/>
                <w:sz w:val="20"/>
                <w:szCs w:val="20"/>
                <w:lang w:val="fr-CA"/>
              </w:rPr>
              <w:t>524</w:t>
            </w:r>
            <w:r w:rsidR="00C20314">
              <w:rPr>
                <w:b/>
                <w:sz w:val="20"/>
                <w:szCs w:val="20"/>
                <w:lang w:val="fr-CA"/>
              </w:rPr>
              <w:t xml:space="preserve"> </w:t>
            </w:r>
            <w:r w:rsidRPr="002062BC">
              <w:rPr>
                <w:b/>
                <w:sz w:val="20"/>
                <w:szCs w:val="20"/>
                <w:lang w:val="fr-CA"/>
              </w:rPr>
              <w:t>873</w:t>
            </w:r>
          </w:p>
        </w:tc>
        <w:tc>
          <w:tcPr>
            <w:tcW w:w="1429" w:type="dxa"/>
            <w:tcBorders>
              <w:bottom w:val="single" w:sz="4" w:space="0" w:color="auto"/>
              <w:right w:val="single" w:sz="4" w:space="0" w:color="auto"/>
            </w:tcBorders>
          </w:tcPr>
          <w:p w14:paraId="25B18306" w14:textId="77777777" w:rsidR="00220D5E" w:rsidRPr="002062BC" w:rsidRDefault="00220D5E" w:rsidP="00220D5E">
            <w:pPr>
              <w:jc w:val="right"/>
              <w:rPr>
                <w:sz w:val="20"/>
                <w:szCs w:val="20"/>
                <w:lang w:val="fr-CA"/>
              </w:rPr>
            </w:pPr>
            <w:r w:rsidRPr="002062BC">
              <w:rPr>
                <w:b/>
                <w:sz w:val="20"/>
                <w:szCs w:val="20"/>
                <w:lang w:val="fr-CA"/>
              </w:rPr>
              <w:t>0</w:t>
            </w:r>
          </w:p>
        </w:tc>
      </w:tr>
    </w:tbl>
    <w:p w14:paraId="5B475C23" w14:textId="77777777" w:rsidR="00867D02" w:rsidRPr="002062BC" w:rsidRDefault="00867D02" w:rsidP="00867D02">
      <w:pPr>
        <w:tabs>
          <w:tab w:val="left" w:pos="6315"/>
        </w:tabs>
        <w:outlineLvl w:val="0"/>
        <w:rPr>
          <w:u w:val="single"/>
          <w:lang w:val="fr-CA"/>
        </w:rPr>
      </w:pPr>
    </w:p>
    <w:p w14:paraId="5BA68407" w14:textId="7284CDD6" w:rsidR="00867D02" w:rsidRPr="002062BC" w:rsidRDefault="00C20314" w:rsidP="00867D02">
      <w:pPr>
        <w:pStyle w:val="Heading1"/>
        <w:rPr>
          <w:lang w:val="fr-CA"/>
        </w:rPr>
      </w:pPr>
      <w:r>
        <w:rPr>
          <w:lang w:val="fr-CA"/>
        </w:rPr>
        <w:t>Selon les explications fournies dans le tableau 5, la différ</w:t>
      </w:r>
      <w:r w:rsidR="00044F11">
        <w:rPr>
          <w:lang w:val="fr-CA"/>
        </w:rPr>
        <w:t>ence de 1 524 873 $US de l’ONUD</w:t>
      </w:r>
      <w:r w:rsidR="00EB169C">
        <w:rPr>
          <w:lang w:val="fr-CA"/>
        </w:rPr>
        <w:t>I</w:t>
      </w:r>
      <w:r>
        <w:rPr>
          <w:lang w:val="fr-CA"/>
        </w:rPr>
        <w:t xml:space="preserve"> demeure un élément de rapprochement en suspens</w:t>
      </w:r>
      <w:r w:rsidR="00867D02" w:rsidRPr="002062BC">
        <w:rPr>
          <w:lang w:val="fr-CA"/>
        </w:rPr>
        <w:t>.</w:t>
      </w:r>
    </w:p>
    <w:p w14:paraId="1E23EE2A" w14:textId="18E7C93D" w:rsidR="00867D02" w:rsidRPr="002062BC" w:rsidRDefault="00C20314" w:rsidP="00867D02">
      <w:pPr>
        <w:pStyle w:val="Heading1"/>
        <w:numPr>
          <w:ilvl w:val="0"/>
          <w:numId w:val="0"/>
        </w:numPr>
        <w:rPr>
          <w:b/>
          <w:sz w:val="24"/>
          <w:szCs w:val="24"/>
          <w:lang w:val="fr-CA"/>
        </w:rPr>
      </w:pPr>
      <w:r>
        <w:rPr>
          <w:b/>
          <w:sz w:val="24"/>
          <w:szCs w:val="24"/>
          <w:lang w:val="fr-CA"/>
        </w:rPr>
        <w:t>Recomma</w:t>
      </w:r>
      <w:r w:rsidR="00867D02" w:rsidRPr="002062BC">
        <w:rPr>
          <w:b/>
          <w:sz w:val="24"/>
          <w:szCs w:val="24"/>
          <w:lang w:val="fr-CA"/>
        </w:rPr>
        <w:t>ndation</w:t>
      </w:r>
    </w:p>
    <w:p w14:paraId="63749121" w14:textId="6804D3FD" w:rsidR="00867D02" w:rsidRPr="002062BC" w:rsidRDefault="00C20314" w:rsidP="00867D02">
      <w:pPr>
        <w:pStyle w:val="Heading1"/>
        <w:rPr>
          <w:lang w:val="fr-CA"/>
        </w:rPr>
      </w:pPr>
      <w:r>
        <w:rPr>
          <w:lang w:val="fr-CA"/>
        </w:rPr>
        <w:t xml:space="preserve">Le Comité exécutif pourrait souhaiter </w:t>
      </w:r>
      <w:r w:rsidR="00867D02" w:rsidRPr="002062BC">
        <w:rPr>
          <w:lang w:val="fr-CA"/>
        </w:rPr>
        <w:t>:</w:t>
      </w:r>
    </w:p>
    <w:p w14:paraId="09F090F5" w14:textId="714F7104" w:rsidR="00867D02" w:rsidRPr="002062BC" w:rsidRDefault="00A00766" w:rsidP="00C20314">
      <w:pPr>
        <w:pStyle w:val="Heading2"/>
        <w:rPr>
          <w:lang w:val="fr-CA"/>
        </w:rPr>
      </w:pPr>
      <w:r>
        <w:rPr>
          <w:lang w:val="fr"/>
        </w:rPr>
        <w:t>Prendre note du ra</w:t>
      </w:r>
      <w:r w:rsidR="00044F11">
        <w:rPr>
          <w:lang w:val="fr"/>
        </w:rPr>
        <w:t>pprochement des comptes de 2022</w:t>
      </w:r>
      <w:r>
        <w:rPr>
          <w:lang w:val="fr"/>
        </w:rPr>
        <w:t xml:space="preserve"> contenu dans le document </w:t>
      </w:r>
      <w:r w:rsidR="00867D02" w:rsidRPr="002062BC">
        <w:rPr>
          <w:lang w:val="fr-CA"/>
        </w:rPr>
        <w:t> UNEP/OzL.Pro/ExCom/9</w:t>
      </w:r>
      <w:r w:rsidR="0006627B" w:rsidRPr="002062BC">
        <w:rPr>
          <w:lang w:val="fr-CA"/>
        </w:rPr>
        <w:t>3</w:t>
      </w:r>
      <w:r w:rsidR="00867D02" w:rsidRPr="002062BC">
        <w:rPr>
          <w:lang w:val="fr-CA"/>
        </w:rPr>
        <w:t>/</w:t>
      </w:r>
      <w:r w:rsidR="008D4542" w:rsidRPr="002062BC">
        <w:rPr>
          <w:lang w:val="fr-CA"/>
        </w:rPr>
        <w:t>6</w:t>
      </w:r>
      <w:r w:rsidR="00867D02" w:rsidRPr="002062BC">
        <w:rPr>
          <w:lang w:val="fr-CA"/>
        </w:rPr>
        <w:t>;</w:t>
      </w:r>
    </w:p>
    <w:p w14:paraId="6CF5C50B" w14:textId="09953E10" w:rsidR="00867D02" w:rsidRPr="002062BC" w:rsidRDefault="00A00766" w:rsidP="00867D02">
      <w:pPr>
        <w:pStyle w:val="Heading2"/>
        <w:tabs>
          <w:tab w:val="clear" w:pos="0"/>
          <w:tab w:val="num" w:pos="-450"/>
        </w:tabs>
        <w:rPr>
          <w:lang w:val="fr-CA"/>
        </w:rPr>
      </w:pPr>
      <w:r>
        <w:rPr>
          <w:lang w:val="fr"/>
        </w:rPr>
        <w:t>Demander au Trésorier de déduire des futurs transferts </w:t>
      </w:r>
      <w:r w:rsidR="00867D02" w:rsidRPr="002062BC">
        <w:rPr>
          <w:lang w:val="fr-CA"/>
        </w:rPr>
        <w:t>:</w:t>
      </w:r>
    </w:p>
    <w:p w14:paraId="348C84CA" w14:textId="6C1E922E" w:rsidR="00CF78A7" w:rsidRPr="00A00766" w:rsidRDefault="00A00766" w:rsidP="00A00766">
      <w:pPr>
        <w:pStyle w:val="Heading3"/>
        <w:numPr>
          <w:ilvl w:val="0"/>
          <w:numId w:val="0"/>
        </w:numPr>
        <w:ind w:left="2160" w:hanging="720"/>
        <w:rPr>
          <w:lang w:val="fr-CA"/>
        </w:rPr>
      </w:pPr>
      <w:bookmarkStart w:id="4" w:name="_Hlk150354905"/>
      <w:r w:rsidRPr="00A00766">
        <w:rPr>
          <w:lang w:val="fr-CA"/>
        </w:rPr>
        <w:t>i)</w:t>
      </w:r>
      <w:r w:rsidRPr="00A00766">
        <w:rPr>
          <w:lang w:val="fr-CA"/>
        </w:rPr>
        <w:tab/>
      </w:r>
      <w:bookmarkEnd w:id="4"/>
      <w:r w:rsidRPr="00A00766">
        <w:rPr>
          <w:lang w:val="fr-CA"/>
        </w:rPr>
        <w:t>Pour le PNUD, à la 93</w:t>
      </w:r>
      <w:r w:rsidRPr="00A00766">
        <w:rPr>
          <w:vertAlign w:val="superscript"/>
          <w:lang w:val="fr-CA"/>
        </w:rPr>
        <w:t>e</w:t>
      </w:r>
      <w:r w:rsidRPr="00A00766">
        <w:rPr>
          <w:lang w:val="fr-CA"/>
        </w:rPr>
        <w:t xml:space="preserve"> </w:t>
      </w:r>
      <w:r>
        <w:rPr>
          <w:lang w:val="fr-CA"/>
        </w:rPr>
        <w:t>ré</w:t>
      </w:r>
      <w:r w:rsidRPr="00A00766">
        <w:rPr>
          <w:lang w:val="fr-CA"/>
        </w:rPr>
        <w:t>union</w:t>
      </w:r>
      <w:r>
        <w:rPr>
          <w:lang w:val="fr-CA"/>
        </w:rPr>
        <w:t xml:space="preserve">, la somme de </w:t>
      </w:r>
      <w:r w:rsidRPr="00A00766">
        <w:rPr>
          <w:lang w:val="fr-CA"/>
        </w:rPr>
        <w:t>457 877 $US</w:t>
      </w:r>
      <w:r w:rsidR="00976E0A">
        <w:rPr>
          <w:lang w:val="fr-CA"/>
        </w:rPr>
        <w:t xml:space="preserve"> pour des revenus d’intérêts déclarés dans ses comptes finaux de 2022 mais </w:t>
      </w:r>
      <w:r w:rsidR="00EB169C">
        <w:rPr>
          <w:lang w:val="fr-CA"/>
        </w:rPr>
        <w:t>pas</w:t>
      </w:r>
      <w:r w:rsidR="00976E0A">
        <w:rPr>
          <w:lang w:val="fr-CA"/>
        </w:rPr>
        <w:t xml:space="preserve"> encore soustraits des nouvelles sommes approuvées </w:t>
      </w:r>
      <w:r w:rsidR="00EF590D" w:rsidRPr="00A00766">
        <w:rPr>
          <w:lang w:val="fr-CA"/>
        </w:rPr>
        <w:t>;</w:t>
      </w:r>
    </w:p>
    <w:p w14:paraId="2B95201F" w14:textId="067FFF78" w:rsidR="00867D02" w:rsidRPr="00976E0A" w:rsidRDefault="00A00766" w:rsidP="00A00766">
      <w:pPr>
        <w:pStyle w:val="Heading3"/>
        <w:numPr>
          <w:ilvl w:val="0"/>
          <w:numId w:val="0"/>
        </w:numPr>
        <w:ind w:left="2160" w:hanging="720"/>
        <w:rPr>
          <w:lang w:val="fr-CA"/>
        </w:rPr>
      </w:pPr>
      <w:r w:rsidRPr="00976E0A">
        <w:rPr>
          <w:lang w:val="fr-CA"/>
        </w:rPr>
        <w:t>ii)</w:t>
      </w:r>
      <w:r w:rsidRPr="00976E0A">
        <w:rPr>
          <w:lang w:val="fr-CA"/>
        </w:rPr>
        <w:tab/>
      </w:r>
      <w:r w:rsidR="00976E0A" w:rsidRPr="00976E0A">
        <w:rPr>
          <w:lang w:val="fr-CA"/>
        </w:rPr>
        <w:t>Pour la Banque mondiale, à la 95</w:t>
      </w:r>
      <w:r w:rsidR="00976E0A" w:rsidRPr="00976E0A">
        <w:rPr>
          <w:vertAlign w:val="superscript"/>
          <w:lang w:val="fr-CA"/>
        </w:rPr>
        <w:t>e</w:t>
      </w:r>
      <w:r w:rsidR="00976E0A" w:rsidRPr="00976E0A">
        <w:rPr>
          <w:lang w:val="fr-CA"/>
        </w:rPr>
        <w:t xml:space="preserve"> </w:t>
      </w:r>
      <w:r w:rsidR="00976E0A">
        <w:rPr>
          <w:lang w:val="fr-CA"/>
        </w:rPr>
        <w:t>ré</w:t>
      </w:r>
      <w:r w:rsidR="00976E0A" w:rsidRPr="00976E0A">
        <w:rPr>
          <w:lang w:val="fr-CA"/>
        </w:rPr>
        <w:t xml:space="preserve">union, </w:t>
      </w:r>
      <w:r w:rsidR="00976E0A">
        <w:rPr>
          <w:lang w:val="fr-CA"/>
        </w:rPr>
        <w:t>la somme de 45 143 $US pour des revenus d’intérêts cumulés accumulés au cours des phases I et II du plan de gestion de l’élimination de la production de HCFC (PGEPH)</w:t>
      </w:r>
      <w:r w:rsidR="00044F11">
        <w:rPr>
          <w:lang w:val="fr-CA"/>
        </w:rPr>
        <w:t>,</w:t>
      </w:r>
      <w:r w:rsidR="00976E0A">
        <w:rPr>
          <w:lang w:val="fr-CA"/>
        </w:rPr>
        <w:t xml:space="preserve"> de 2015 à 2019</w:t>
      </w:r>
      <w:r w:rsidR="00044F11">
        <w:rPr>
          <w:lang w:val="fr-CA"/>
        </w:rPr>
        <w:t>,</w:t>
      </w:r>
      <w:r w:rsidR="00976E0A">
        <w:rPr>
          <w:lang w:val="fr-CA"/>
        </w:rPr>
        <w:t xml:space="preserve"> déclarés ans ses comptes finaux mais </w:t>
      </w:r>
      <w:r w:rsidR="00044F11">
        <w:rPr>
          <w:lang w:val="fr-CA"/>
        </w:rPr>
        <w:t>pas</w:t>
      </w:r>
      <w:r w:rsidR="00976E0A">
        <w:rPr>
          <w:lang w:val="fr-CA"/>
        </w:rPr>
        <w:t xml:space="preserve"> encore soustraits des futures sommes approuvées pour la troisième tranche de la phase II du PGEPH, c</w:t>
      </w:r>
      <w:r w:rsidR="00044F11">
        <w:rPr>
          <w:lang w:val="fr-CA"/>
        </w:rPr>
        <w:t>onformément à la décision 86/99 c) </w:t>
      </w:r>
      <w:r w:rsidR="00670575" w:rsidRPr="00976E0A">
        <w:rPr>
          <w:lang w:val="fr-CA"/>
        </w:rPr>
        <w:t>;</w:t>
      </w:r>
    </w:p>
    <w:p w14:paraId="3A02DA1C" w14:textId="4E15B2F7" w:rsidR="00AD1079" w:rsidRPr="00976E0A" w:rsidRDefault="00976E0A" w:rsidP="00AD1079">
      <w:pPr>
        <w:pStyle w:val="Heading2"/>
        <w:rPr>
          <w:lang w:val="fr-CA"/>
        </w:rPr>
      </w:pPr>
      <w:r w:rsidRPr="00976E0A">
        <w:rPr>
          <w:lang w:val="fr-CA"/>
        </w:rPr>
        <w:t xml:space="preserve">Demander au PNUD </w:t>
      </w:r>
      <w:r w:rsidR="00787459">
        <w:rPr>
          <w:lang w:val="fr-CA"/>
        </w:rPr>
        <w:t xml:space="preserve">d’effectuer </w:t>
      </w:r>
      <w:r w:rsidRPr="00976E0A">
        <w:rPr>
          <w:lang w:val="fr-CA"/>
        </w:rPr>
        <w:t xml:space="preserve">les rajustements suivants </w:t>
      </w:r>
      <w:r w:rsidR="00AD1079" w:rsidRPr="00976E0A">
        <w:rPr>
          <w:lang w:val="fr-CA"/>
        </w:rPr>
        <w:t>:</w:t>
      </w:r>
    </w:p>
    <w:p w14:paraId="0D5159F8" w14:textId="5DAC5122" w:rsidR="00274BC7" w:rsidRPr="00787459" w:rsidRDefault="00A00766" w:rsidP="00A00766">
      <w:pPr>
        <w:pStyle w:val="Heading3"/>
        <w:numPr>
          <w:ilvl w:val="0"/>
          <w:numId w:val="0"/>
        </w:numPr>
        <w:ind w:left="2160" w:hanging="720"/>
        <w:rPr>
          <w:lang w:val="fr-CA"/>
        </w:rPr>
      </w:pPr>
      <w:bookmarkStart w:id="5" w:name="_Hlk150273642"/>
      <w:r w:rsidRPr="00787459">
        <w:rPr>
          <w:lang w:val="fr-CA"/>
        </w:rPr>
        <w:t>i)</w:t>
      </w:r>
      <w:r w:rsidRPr="00787459">
        <w:rPr>
          <w:lang w:val="fr-CA"/>
        </w:rPr>
        <w:tab/>
      </w:r>
      <w:r w:rsidR="00787459" w:rsidRPr="00787459">
        <w:rPr>
          <w:lang w:val="fr-CA"/>
        </w:rPr>
        <w:t>Dans son rapport périodique de 2023, la somme de 316 592 $US représentant une dépense déclarée dans les comptes finaux de 2022 mais non dans le rapport périodique</w:t>
      </w:r>
      <w:r w:rsidR="00787459">
        <w:rPr>
          <w:lang w:val="fr-CA"/>
        </w:rPr>
        <w:t xml:space="preserve">, et la somme de 1 805 836 $US représentant des dépenses exagérées dans le rapport périodique de 2022 </w:t>
      </w:r>
      <w:r w:rsidR="00274BC7" w:rsidRPr="00787459">
        <w:rPr>
          <w:lang w:val="fr-CA"/>
        </w:rPr>
        <w:t>;</w:t>
      </w:r>
      <w:r w:rsidR="00DF0EB3" w:rsidRPr="00787459">
        <w:rPr>
          <w:lang w:val="fr-CA"/>
        </w:rPr>
        <w:t xml:space="preserve"> </w:t>
      </w:r>
    </w:p>
    <w:bookmarkEnd w:id="5"/>
    <w:p w14:paraId="7CCF9907" w14:textId="26D9F616" w:rsidR="00913435" w:rsidRPr="00787459" w:rsidRDefault="00A00766" w:rsidP="00A00766">
      <w:pPr>
        <w:pStyle w:val="Heading3"/>
        <w:numPr>
          <w:ilvl w:val="0"/>
          <w:numId w:val="0"/>
        </w:numPr>
        <w:ind w:left="2160" w:hanging="720"/>
        <w:rPr>
          <w:lang w:val="fr-CA"/>
        </w:rPr>
      </w:pPr>
      <w:r w:rsidRPr="00787459">
        <w:rPr>
          <w:lang w:val="fr-CA"/>
        </w:rPr>
        <w:t>ii)</w:t>
      </w:r>
      <w:r w:rsidRPr="00787459">
        <w:rPr>
          <w:lang w:val="fr-CA"/>
        </w:rPr>
        <w:tab/>
      </w:r>
      <w:r w:rsidR="00787459" w:rsidRPr="00787459">
        <w:rPr>
          <w:lang w:val="fr-CA"/>
        </w:rPr>
        <w:t xml:space="preserve">Dans ses comptes de 2023, </w:t>
      </w:r>
      <w:r w:rsidR="00787459">
        <w:rPr>
          <w:lang w:val="fr-CA"/>
        </w:rPr>
        <w:t>la somme de 455 191 $US représentant une dépense associé</w:t>
      </w:r>
      <w:r w:rsidR="007E108B">
        <w:rPr>
          <w:lang w:val="fr-CA"/>
        </w:rPr>
        <w:t>e</w:t>
      </w:r>
      <w:r w:rsidR="00787459">
        <w:rPr>
          <w:lang w:val="fr-CA"/>
        </w:rPr>
        <w:t xml:space="preserve"> aux coûts d’appui déclarée dans le rapport périodique de 2022 mais non dans les comptes finaux, et la somme de 886 $US représentant un</w:t>
      </w:r>
      <w:r w:rsidR="007E108B">
        <w:rPr>
          <w:lang w:val="fr-CA"/>
        </w:rPr>
        <w:t xml:space="preserve"> dépassement des</w:t>
      </w:r>
      <w:r w:rsidR="00787459">
        <w:rPr>
          <w:lang w:val="fr-CA"/>
        </w:rPr>
        <w:t xml:space="preserve"> dépense</w:t>
      </w:r>
      <w:r w:rsidR="007E108B">
        <w:rPr>
          <w:lang w:val="fr-CA"/>
        </w:rPr>
        <w:t>s</w:t>
      </w:r>
      <w:r w:rsidR="00787459">
        <w:rPr>
          <w:lang w:val="fr-CA"/>
        </w:rPr>
        <w:t xml:space="preserve"> reflété dans l’état financier mais non dans le rapport périodique </w:t>
      </w:r>
      <w:r w:rsidR="00913435" w:rsidRPr="00787459">
        <w:rPr>
          <w:lang w:val="fr-CA"/>
        </w:rPr>
        <w:t>;</w:t>
      </w:r>
    </w:p>
    <w:p w14:paraId="1CB6130A" w14:textId="57C60C5E" w:rsidR="00867D02" w:rsidRPr="002062BC" w:rsidRDefault="00787459" w:rsidP="00182FEB">
      <w:pPr>
        <w:pStyle w:val="Heading2"/>
        <w:tabs>
          <w:tab w:val="clear" w:pos="0"/>
          <w:tab w:val="num" w:pos="-450"/>
        </w:tabs>
        <w:rPr>
          <w:lang w:val="fr-CA"/>
        </w:rPr>
      </w:pPr>
      <w:bookmarkStart w:id="6" w:name="_Hlk149147181"/>
      <w:r>
        <w:rPr>
          <w:lang w:val="fr-CA"/>
        </w:rPr>
        <w:lastRenderedPageBreak/>
        <w:t>Demander à l’ONUDI d’effectuer un rajustement dans les comptes de 2022 pour la somme de 2 050 407 $US représentant des revenus déclarés en 2021, et la somme de 122 492 $US représentant d</w:t>
      </w:r>
      <w:r w:rsidR="00F53E04">
        <w:rPr>
          <w:lang w:val="fr-CA"/>
        </w:rPr>
        <w:t xml:space="preserve">es </w:t>
      </w:r>
      <w:r>
        <w:rPr>
          <w:lang w:val="fr-CA"/>
        </w:rPr>
        <w:t>intérêt</w:t>
      </w:r>
      <w:r w:rsidR="00F53E04">
        <w:rPr>
          <w:lang w:val="fr-CA"/>
        </w:rPr>
        <w:t>s</w:t>
      </w:r>
      <w:r>
        <w:rPr>
          <w:lang w:val="fr-CA"/>
        </w:rPr>
        <w:t xml:space="preserve"> pour la Chine soustrait</w:t>
      </w:r>
      <w:r w:rsidR="00F53E04">
        <w:rPr>
          <w:lang w:val="fr-CA"/>
        </w:rPr>
        <w:t>s</w:t>
      </w:r>
      <w:r>
        <w:rPr>
          <w:lang w:val="fr-CA"/>
        </w:rPr>
        <w:t xml:space="preserve"> dans ses comptes</w:t>
      </w:r>
      <w:r w:rsidR="00F53E04">
        <w:rPr>
          <w:lang w:val="fr-CA"/>
        </w:rPr>
        <w:t xml:space="preserve"> de 2021 mais pas encore déduits</w:t>
      </w:r>
      <w:r>
        <w:rPr>
          <w:lang w:val="fr-CA"/>
        </w:rPr>
        <w:t xml:space="preserve"> des paiement effectués par l’ONUDI </w:t>
      </w:r>
      <w:r w:rsidR="00E5583A" w:rsidRPr="002062BC">
        <w:rPr>
          <w:lang w:val="fr-CA"/>
        </w:rPr>
        <w:t>;</w:t>
      </w:r>
    </w:p>
    <w:bookmarkEnd w:id="6"/>
    <w:p w14:paraId="2E4BDB68" w14:textId="73410A7A" w:rsidR="00867D02" w:rsidRPr="005142EF" w:rsidRDefault="005142EF" w:rsidP="00867D02">
      <w:pPr>
        <w:pStyle w:val="Heading2"/>
        <w:tabs>
          <w:tab w:val="clear" w:pos="0"/>
          <w:tab w:val="num" w:pos="-450"/>
        </w:tabs>
        <w:rPr>
          <w:lang w:val="fr-CA"/>
        </w:rPr>
      </w:pPr>
      <w:r w:rsidRPr="005142EF">
        <w:rPr>
          <w:lang w:val="fr-CA"/>
        </w:rPr>
        <w:t xml:space="preserve">Prendre note que les </w:t>
      </w:r>
      <w:r>
        <w:rPr>
          <w:lang w:val="fr-CA"/>
        </w:rPr>
        <w:t xml:space="preserve">agences d’exécution concernées mettront à jour les </w:t>
      </w:r>
      <w:r w:rsidRPr="005142EF">
        <w:rPr>
          <w:lang w:val="fr-CA"/>
        </w:rPr>
        <w:t xml:space="preserve">éléments de rapprochement suivants de 2022 </w:t>
      </w:r>
      <w:r>
        <w:rPr>
          <w:lang w:val="fr-CA"/>
        </w:rPr>
        <w:t>avant la 9</w:t>
      </w:r>
      <w:r w:rsidR="008C77F9">
        <w:rPr>
          <w:lang w:val="fr-CA"/>
        </w:rPr>
        <w:t>5</w:t>
      </w:r>
      <w:r w:rsidRPr="005142EF">
        <w:rPr>
          <w:vertAlign w:val="superscript"/>
          <w:lang w:val="fr-CA"/>
        </w:rPr>
        <w:t>e</w:t>
      </w:r>
      <w:r>
        <w:rPr>
          <w:lang w:val="fr-CA"/>
        </w:rPr>
        <w:t xml:space="preserve"> réunion </w:t>
      </w:r>
      <w:r w:rsidR="00867D02" w:rsidRPr="005142EF">
        <w:rPr>
          <w:lang w:val="fr-CA"/>
        </w:rPr>
        <w:t>:</w:t>
      </w:r>
    </w:p>
    <w:p w14:paraId="2F2CEF90" w14:textId="3623CE03" w:rsidR="00867D02" w:rsidRPr="005142EF" w:rsidRDefault="00A00766" w:rsidP="00A00766">
      <w:pPr>
        <w:pStyle w:val="Heading3"/>
        <w:numPr>
          <w:ilvl w:val="0"/>
          <w:numId w:val="0"/>
        </w:numPr>
        <w:ind w:left="2160" w:hanging="720"/>
        <w:rPr>
          <w:lang w:val="fr-CA"/>
        </w:rPr>
      </w:pPr>
      <w:r w:rsidRPr="005142EF">
        <w:rPr>
          <w:lang w:val="fr-CA"/>
        </w:rPr>
        <w:t>i)</w:t>
      </w:r>
      <w:r w:rsidRPr="005142EF">
        <w:rPr>
          <w:lang w:val="fr-CA"/>
        </w:rPr>
        <w:tab/>
      </w:r>
      <w:r w:rsidR="005142EF" w:rsidRPr="005142EF">
        <w:rPr>
          <w:lang w:val="fr-CA"/>
        </w:rPr>
        <w:t xml:space="preserve">Les </w:t>
      </w:r>
      <w:r w:rsidR="005142EF">
        <w:rPr>
          <w:lang w:val="fr-CA"/>
        </w:rPr>
        <w:t>diffé</w:t>
      </w:r>
      <w:r w:rsidR="005142EF" w:rsidRPr="005142EF">
        <w:rPr>
          <w:lang w:val="fr-CA"/>
        </w:rPr>
        <w:t xml:space="preserve">rences de 288 $US dans les revenus et de 1 524 873 $US dans les dépenses entre le rapport périodique et les comptes finaux de l’ONUDI </w:t>
      </w:r>
      <w:r w:rsidR="00867D02" w:rsidRPr="005142EF">
        <w:rPr>
          <w:lang w:val="fr-CA"/>
        </w:rPr>
        <w:t>;</w:t>
      </w:r>
    </w:p>
    <w:p w14:paraId="69EF256D" w14:textId="074CC681" w:rsidR="00867D02" w:rsidRPr="005142EF" w:rsidRDefault="00A00766" w:rsidP="00A00766">
      <w:pPr>
        <w:pStyle w:val="Heading3"/>
        <w:numPr>
          <w:ilvl w:val="0"/>
          <w:numId w:val="0"/>
        </w:numPr>
        <w:ind w:left="2160" w:hanging="720"/>
        <w:rPr>
          <w:lang w:val="fr-CA"/>
        </w:rPr>
      </w:pPr>
      <w:r w:rsidRPr="005142EF">
        <w:rPr>
          <w:lang w:val="fr-CA"/>
        </w:rPr>
        <w:t>ii)</w:t>
      </w:r>
      <w:r w:rsidRPr="005142EF">
        <w:rPr>
          <w:lang w:val="fr-CA"/>
        </w:rPr>
        <w:tab/>
      </w:r>
      <w:r w:rsidR="005142EF" w:rsidRPr="005142EF">
        <w:rPr>
          <w:lang w:val="fr-CA"/>
        </w:rPr>
        <w:t xml:space="preserve">La </w:t>
      </w:r>
      <w:r w:rsidR="005142EF">
        <w:rPr>
          <w:lang w:val="fr-CA"/>
        </w:rPr>
        <w:t>diffé</w:t>
      </w:r>
      <w:r w:rsidR="005142EF" w:rsidRPr="005142EF">
        <w:rPr>
          <w:lang w:val="fr-CA"/>
        </w:rPr>
        <w:t>rence de 1 607 246 $US en revenus entre l</w:t>
      </w:r>
      <w:r w:rsidR="005142EF">
        <w:rPr>
          <w:lang w:val="fr-CA"/>
        </w:rPr>
        <w:t>e</w:t>
      </w:r>
      <w:r w:rsidR="005142EF" w:rsidRPr="005142EF">
        <w:rPr>
          <w:lang w:val="fr-CA"/>
        </w:rPr>
        <w:t xml:space="preserve"> rapport périodique et les comptes finaux de la Banque mondiale </w:t>
      </w:r>
      <w:r w:rsidR="00867D02" w:rsidRPr="005142EF">
        <w:rPr>
          <w:lang w:val="fr-CA"/>
        </w:rPr>
        <w:t xml:space="preserve">; </w:t>
      </w:r>
    </w:p>
    <w:p w14:paraId="167BB6B1" w14:textId="06685456" w:rsidR="00867D02" w:rsidRPr="005142EF" w:rsidRDefault="005142EF" w:rsidP="00867D02">
      <w:pPr>
        <w:pStyle w:val="Heading2"/>
        <w:keepNext/>
        <w:widowControl/>
        <w:tabs>
          <w:tab w:val="clear" w:pos="0"/>
          <w:tab w:val="num" w:pos="-450"/>
        </w:tabs>
        <w:rPr>
          <w:lang w:val="fr-CA"/>
        </w:rPr>
      </w:pPr>
      <w:r w:rsidRPr="005142EF">
        <w:rPr>
          <w:lang w:val="fr-CA"/>
        </w:rPr>
        <w:t xml:space="preserve">Prendre note des éléments de rapprochement permanents suivants </w:t>
      </w:r>
      <w:r w:rsidR="00867D02" w:rsidRPr="005142EF">
        <w:rPr>
          <w:lang w:val="fr-CA"/>
        </w:rPr>
        <w:t>:</w:t>
      </w:r>
    </w:p>
    <w:p w14:paraId="231C73F4" w14:textId="10FC240A" w:rsidR="00867D02" w:rsidRPr="00AB6447" w:rsidRDefault="00A00766" w:rsidP="00A00766">
      <w:pPr>
        <w:pStyle w:val="Heading3"/>
        <w:numPr>
          <w:ilvl w:val="0"/>
          <w:numId w:val="0"/>
        </w:numPr>
        <w:ind w:left="2160" w:hanging="720"/>
        <w:rPr>
          <w:lang w:val="fr-CA"/>
        </w:rPr>
      </w:pPr>
      <w:r w:rsidRPr="00AB6447">
        <w:rPr>
          <w:lang w:val="fr-CA"/>
        </w:rPr>
        <w:t>i)</w:t>
      </w:r>
      <w:r w:rsidRPr="00AB6447">
        <w:rPr>
          <w:lang w:val="fr-CA"/>
        </w:rPr>
        <w:tab/>
      </w:r>
      <w:r w:rsidR="00AB6447" w:rsidRPr="00AB6447">
        <w:rPr>
          <w:lang w:val="fr-CA"/>
        </w:rPr>
        <w:t xml:space="preserve">Pour le PNUD, les sommes de 68 300 $US et de 29 054 $US pour des projets non </w:t>
      </w:r>
      <w:r w:rsidR="00AB6447">
        <w:rPr>
          <w:lang w:val="fr-CA"/>
        </w:rPr>
        <w:t>spécifié</w:t>
      </w:r>
      <w:r w:rsidR="00AB6447" w:rsidRPr="00AB6447">
        <w:rPr>
          <w:lang w:val="fr-CA"/>
        </w:rPr>
        <w:t xml:space="preserve">s </w:t>
      </w:r>
      <w:r w:rsidR="00867D02" w:rsidRPr="00AB6447">
        <w:rPr>
          <w:lang w:val="fr-CA"/>
        </w:rPr>
        <w:t>;</w:t>
      </w:r>
    </w:p>
    <w:p w14:paraId="15990E57" w14:textId="3F6DA553" w:rsidR="00867D02" w:rsidRPr="00AB6447" w:rsidRDefault="00A00766" w:rsidP="00A00766">
      <w:pPr>
        <w:pStyle w:val="Heading3"/>
        <w:numPr>
          <w:ilvl w:val="0"/>
          <w:numId w:val="0"/>
        </w:numPr>
        <w:ind w:left="2160" w:hanging="720"/>
        <w:rPr>
          <w:lang w:val="fr-CA"/>
        </w:rPr>
      </w:pPr>
      <w:r w:rsidRPr="00AB6447">
        <w:rPr>
          <w:lang w:val="fr-CA"/>
        </w:rPr>
        <w:t>ii)</w:t>
      </w:r>
      <w:r w:rsidRPr="00AB6447">
        <w:rPr>
          <w:lang w:val="fr-CA"/>
        </w:rPr>
        <w:tab/>
      </w:r>
      <w:r w:rsidR="00AB6447" w:rsidRPr="00AB6447">
        <w:rPr>
          <w:lang w:val="fr-CA"/>
        </w:rPr>
        <w:t>Pour la Banque mondiale, les projets</w:t>
      </w:r>
      <w:r w:rsidR="00AB6447">
        <w:rPr>
          <w:lang w:val="fr-CA"/>
        </w:rPr>
        <w:t xml:space="preserve"> suivants</w:t>
      </w:r>
      <w:r w:rsidR="00AB6447" w:rsidRPr="00AB6447">
        <w:rPr>
          <w:lang w:val="fr-CA"/>
        </w:rPr>
        <w:t xml:space="preserve"> mis en </w:t>
      </w:r>
      <w:r w:rsidR="00AB6447">
        <w:rPr>
          <w:lang w:val="fr-CA"/>
        </w:rPr>
        <w:t xml:space="preserve">œuvre </w:t>
      </w:r>
      <w:r w:rsidR="00AB6447" w:rsidRPr="00AB6447">
        <w:rPr>
          <w:lang w:val="fr-CA"/>
        </w:rPr>
        <w:t xml:space="preserve">avec d’autres </w:t>
      </w:r>
      <w:r w:rsidR="00AB6447">
        <w:rPr>
          <w:lang w:val="fr-CA"/>
        </w:rPr>
        <w:t>agenc</w:t>
      </w:r>
      <w:r w:rsidR="00AB6447" w:rsidRPr="00AB6447">
        <w:rPr>
          <w:lang w:val="fr-CA"/>
        </w:rPr>
        <w:t xml:space="preserve">es bilatérales, s’il y a lieu </w:t>
      </w:r>
      <w:r w:rsidR="00867D02" w:rsidRPr="00AB6447">
        <w:rPr>
          <w:lang w:val="fr-CA"/>
        </w:rPr>
        <w:t>:</w:t>
      </w:r>
    </w:p>
    <w:p w14:paraId="2BC7EA03" w14:textId="1F21819C" w:rsidR="00867D02" w:rsidRPr="00AB6447" w:rsidRDefault="00AB6447" w:rsidP="00867D02">
      <w:pPr>
        <w:pStyle w:val="Header4"/>
        <w:rPr>
          <w:lang w:val="fr-CA"/>
        </w:rPr>
      </w:pPr>
      <w:r w:rsidRPr="00AB6447">
        <w:rPr>
          <w:lang w:val="fr-CA"/>
        </w:rPr>
        <w:t>Coopération bilatérale du gouvernement du Japon</w:t>
      </w:r>
      <w:r w:rsidR="00867D02" w:rsidRPr="00AB6447">
        <w:rPr>
          <w:lang w:val="fr-CA"/>
        </w:rPr>
        <w:t xml:space="preserve"> (THA/PHA/68/TAS/158), </w:t>
      </w:r>
      <w:r>
        <w:rPr>
          <w:lang w:val="fr-CA"/>
        </w:rPr>
        <w:t>pour la somme de</w:t>
      </w:r>
      <w:r w:rsidR="00867D02" w:rsidRPr="00AB6447">
        <w:rPr>
          <w:lang w:val="fr-CA"/>
        </w:rPr>
        <w:t> 342</w:t>
      </w:r>
      <w:r>
        <w:rPr>
          <w:lang w:val="fr-CA"/>
        </w:rPr>
        <w:t> </w:t>
      </w:r>
      <w:r w:rsidR="00867D02" w:rsidRPr="00AB6447">
        <w:rPr>
          <w:lang w:val="fr-CA"/>
        </w:rPr>
        <w:t>350</w:t>
      </w:r>
      <w:r>
        <w:rPr>
          <w:lang w:val="fr-CA"/>
        </w:rPr>
        <w:t> $US</w:t>
      </w:r>
      <w:r w:rsidR="00FC1C06">
        <w:rPr>
          <w:lang w:val="fr-CA"/>
        </w:rPr>
        <w:t xml:space="preserve"> </w:t>
      </w:r>
      <w:r w:rsidR="00867D02" w:rsidRPr="00AB6447">
        <w:rPr>
          <w:lang w:val="fr-CA"/>
        </w:rPr>
        <w:t>;</w:t>
      </w:r>
    </w:p>
    <w:p w14:paraId="2F6936BA" w14:textId="552BC146" w:rsidR="00867D02" w:rsidRPr="002062BC" w:rsidRDefault="00AB6447" w:rsidP="00867D02">
      <w:pPr>
        <w:pStyle w:val="Header4"/>
        <w:rPr>
          <w:lang w:val="fr-CA"/>
        </w:rPr>
      </w:pPr>
      <w:r>
        <w:rPr>
          <w:lang w:val="fr-CA"/>
        </w:rPr>
        <w:t>Coopération bilatérale du gouvernement du Japon</w:t>
      </w:r>
      <w:r w:rsidR="00867D02" w:rsidRPr="002062BC">
        <w:rPr>
          <w:lang w:val="fr-CA"/>
        </w:rPr>
        <w:t xml:space="preserve"> (VIE/PHA/76/TAS/71) </w:t>
      </w:r>
      <w:r w:rsidR="00145162">
        <w:rPr>
          <w:lang w:val="fr-CA"/>
        </w:rPr>
        <w:t xml:space="preserve">et </w:t>
      </w:r>
      <w:r w:rsidR="00867D02" w:rsidRPr="002062BC">
        <w:rPr>
          <w:lang w:val="fr-CA"/>
        </w:rPr>
        <w:t xml:space="preserve">(VIE/PHA/84/INV/75), </w:t>
      </w:r>
      <w:r>
        <w:rPr>
          <w:lang w:val="fr-CA"/>
        </w:rPr>
        <w:t>pour la somme de</w:t>
      </w:r>
      <w:r w:rsidR="00867D02" w:rsidRPr="002062BC">
        <w:rPr>
          <w:lang w:val="fr-CA"/>
        </w:rPr>
        <w:t> 234</w:t>
      </w:r>
      <w:r>
        <w:rPr>
          <w:lang w:val="fr-CA"/>
        </w:rPr>
        <w:t> </w:t>
      </w:r>
      <w:r w:rsidR="00867D02" w:rsidRPr="002062BC">
        <w:rPr>
          <w:lang w:val="fr-CA"/>
        </w:rPr>
        <w:t>170</w:t>
      </w:r>
      <w:r>
        <w:rPr>
          <w:lang w:val="fr-CA"/>
        </w:rPr>
        <w:t> $US</w:t>
      </w:r>
      <w:r w:rsidR="00FC1C06">
        <w:rPr>
          <w:lang w:val="fr-CA"/>
        </w:rPr>
        <w:t xml:space="preserve"> </w:t>
      </w:r>
      <w:r w:rsidR="00867D02" w:rsidRPr="002062BC">
        <w:rPr>
          <w:lang w:val="fr-CA"/>
        </w:rPr>
        <w:t>;</w:t>
      </w:r>
    </w:p>
    <w:p w14:paraId="72655BE7" w14:textId="3FB6A4B5" w:rsidR="00867D02" w:rsidRPr="002062BC" w:rsidRDefault="00AB6447" w:rsidP="00867D02">
      <w:pPr>
        <w:pStyle w:val="Header4"/>
        <w:rPr>
          <w:lang w:val="fr-CA"/>
        </w:rPr>
      </w:pPr>
      <w:r>
        <w:rPr>
          <w:lang w:val="fr-CA"/>
        </w:rPr>
        <w:t>Coopération bilatérale du gouvernement de la Suède</w:t>
      </w:r>
      <w:r w:rsidR="00867D02" w:rsidRPr="002062BC">
        <w:rPr>
          <w:lang w:val="fr-CA"/>
        </w:rPr>
        <w:t xml:space="preserve"> (THA/HAL/29/TAS/120), </w:t>
      </w:r>
      <w:r w:rsidR="00FC1C06">
        <w:rPr>
          <w:lang w:val="fr-CA"/>
        </w:rPr>
        <w:t>pour la somme de</w:t>
      </w:r>
      <w:r w:rsidR="00867D02" w:rsidRPr="002062BC">
        <w:rPr>
          <w:lang w:val="fr-CA"/>
        </w:rPr>
        <w:t> 225</w:t>
      </w:r>
      <w:r w:rsidR="00FC1C06">
        <w:rPr>
          <w:lang w:val="fr-CA"/>
        </w:rPr>
        <w:t> </w:t>
      </w:r>
      <w:r w:rsidR="00867D02" w:rsidRPr="002062BC">
        <w:rPr>
          <w:lang w:val="fr-CA"/>
        </w:rPr>
        <w:t>985</w:t>
      </w:r>
      <w:r w:rsidR="00FC1C06">
        <w:rPr>
          <w:lang w:val="fr-CA"/>
        </w:rPr>
        <w:t xml:space="preserve"> $US </w:t>
      </w:r>
      <w:r w:rsidR="00867D02" w:rsidRPr="002062BC">
        <w:rPr>
          <w:lang w:val="fr-CA"/>
        </w:rPr>
        <w:t>;</w:t>
      </w:r>
    </w:p>
    <w:p w14:paraId="3583A10F" w14:textId="34A0FD48" w:rsidR="00867D02" w:rsidRPr="002062BC" w:rsidRDefault="00FC1C06" w:rsidP="00867D02">
      <w:pPr>
        <w:pStyle w:val="Header4"/>
        <w:rPr>
          <w:lang w:val="fr-CA"/>
        </w:rPr>
      </w:pPr>
      <w:r>
        <w:rPr>
          <w:lang w:val="fr-CA"/>
        </w:rPr>
        <w:t>Coopération bilatérale du gouvernement des États-Unis d’Amérique</w:t>
      </w:r>
      <w:r w:rsidR="00867D02" w:rsidRPr="002062BC">
        <w:rPr>
          <w:lang w:val="fr-CA"/>
        </w:rPr>
        <w:t xml:space="preserve"> (CPR/PRO/44/INV/425), </w:t>
      </w:r>
      <w:r>
        <w:rPr>
          <w:lang w:val="fr-CA"/>
        </w:rPr>
        <w:t xml:space="preserve">pour la somme de </w:t>
      </w:r>
      <w:r w:rsidR="00867D02" w:rsidRPr="002062BC">
        <w:rPr>
          <w:lang w:val="fr-CA"/>
        </w:rPr>
        <w:t>5</w:t>
      </w:r>
      <w:r>
        <w:rPr>
          <w:lang w:val="fr-CA"/>
        </w:rPr>
        <w:t> </w:t>
      </w:r>
      <w:r w:rsidR="00867D02" w:rsidRPr="002062BC">
        <w:rPr>
          <w:lang w:val="fr-CA"/>
        </w:rPr>
        <w:t>375</w:t>
      </w:r>
      <w:r>
        <w:rPr>
          <w:lang w:val="fr-CA"/>
        </w:rPr>
        <w:t> </w:t>
      </w:r>
      <w:r w:rsidR="00867D02" w:rsidRPr="002062BC">
        <w:rPr>
          <w:lang w:val="fr-CA"/>
        </w:rPr>
        <w:t>000</w:t>
      </w:r>
      <w:r>
        <w:rPr>
          <w:lang w:val="fr-CA"/>
        </w:rPr>
        <w:t xml:space="preserve"> $US </w:t>
      </w:r>
      <w:r w:rsidR="00867D02" w:rsidRPr="002062BC">
        <w:rPr>
          <w:lang w:val="fr-CA"/>
        </w:rPr>
        <w:t xml:space="preserve">; </w:t>
      </w:r>
    </w:p>
    <w:p w14:paraId="15C684E8" w14:textId="38F6E507" w:rsidR="00867D02" w:rsidRPr="002062BC" w:rsidRDefault="00FC1C06" w:rsidP="00867D02">
      <w:pPr>
        <w:pStyle w:val="Header4"/>
        <w:rPr>
          <w:lang w:val="fr-CA"/>
        </w:rPr>
      </w:pPr>
      <w:r>
        <w:rPr>
          <w:lang w:val="fr-CA"/>
        </w:rPr>
        <w:t>Coopération bilatérale du gouvernement des États-Unis d’Amérique</w:t>
      </w:r>
      <w:r w:rsidR="00867D02" w:rsidRPr="002062BC">
        <w:rPr>
          <w:lang w:val="fr-CA"/>
        </w:rPr>
        <w:t xml:space="preserve"> (CPR/PRO/47/INV/439), </w:t>
      </w:r>
      <w:r>
        <w:rPr>
          <w:lang w:val="fr-CA"/>
        </w:rPr>
        <w:t>pour la somme de 5 </w:t>
      </w:r>
      <w:r w:rsidR="00867D02" w:rsidRPr="002062BC">
        <w:rPr>
          <w:lang w:val="fr-CA"/>
        </w:rPr>
        <w:t>375</w:t>
      </w:r>
      <w:r>
        <w:rPr>
          <w:lang w:val="fr-CA"/>
        </w:rPr>
        <w:t> </w:t>
      </w:r>
      <w:r w:rsidR="00867D02" w:rsidRPr="002062BC">
        <w:rPr>
          <w:lang w:val="fr-CA"/>
        </w:rPr>
        <w:t>000</w:t>
      </w:r>
      <w:r>
        <w:rPr>
          <w:lang w:val="fr-CA"/>
        </w:rPr>
        <w:t xml:space="preserve"> $US </w:t>
      </w:r>
      <w:r w:rsidR="00867D02" w:rsidRPr="002062BC">
        <w:rPr>
          <w:lang w:val="fr-CA"/>
        </w:rPr>
        <w:t xml:space="preserve">; </w:t>
      </w:r>
    </w:p>
    <w:p w14:paraId="7BE5848E" w14:textId="5E52434A" w:rsidR="00867D02" w:rsidRPr="002062BC" w:rsidRDefault="00FC1C06" w:rsidP="00867D02">
      <w:pPr>
        <w:pStyle w:val="Header4"/>
        <w:rPr>
          <w:lang w:val="fr-CA"/>
        </w:rPr>
      </w:pPr>
      <w:r>
        <w:rPr>
          <w:lang w:val="fr-CA"/>
        </w:rPr>
        <w:t>Le projet de refroidisseurs de la Thaïlande</w:t>
      </w:r>
      <w:r w:rsidR="00867D02" w:rsidRPr="002062BC">
        <w:rPr>
          <w:lang w:val="fr-CA"/>
        </w:rPr>
        <w:t xml:space="preserve"> (THA/REF/26/INV/104), </w:t>
      </w:r>
      <w:r>
        <w:rPr>
          <w:lang w:val="fr-CA"/>
        </w:rPr>
        <w:t xml:space="preserve">pour la somme de </w:t>
      </w:r>
      <w:r w:rsidR="00867D02" w:rsidRPr="002062BC">
        <w:rPr>
          <w:lang w:val="fr-CA"/>
        </w:rPr>
        <w:t>1</w:t>
      </w:r>
      <w:r>
        <w:rPr>
          <w:lang w:val="fr-CA"/>
        </w:rPr>
        <w:t> </w:t>
      </w:r>
      <w:r w:rsidR="00867D02" w:rsidRPr="002062BC">
        <w:rPr>
          <w:lang w:val="fr-CA"/>
        </w:rPr>
        <w:t>198</w:t>
      </w:r>
      <w:r>
        <w:rPr>
          <w:lang w:val="fr-CA"/>
        </w:rPr>
        <w:t> </w:t>
      </w:r>
      <w:r w:rsidR="00867D02" w:rsidRPr="002062BC">
        <w:rPr>
          <w:lang w:val="fr-CA"/>
        </w:rPr>
        <w:t>946</w:t>
      </w:r>
      <w:r>
        <w:rPr>
          <w:lang w:val="fr-CA"/>
        </w:rPr>
        <w:t> $US</w:t>
      </w:r>
      <w:r w:rsidR="00867D02" w:rsidRPr="002062BC">
        <w:rPr>
          <w:lang w:val="fr-CA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867D02" w:rsidRPr="00630782" w14:paraId="6B0778AF" w14:textId="77777777" w:rsidTr="00790840">
        <w:tc>
          <w:tcPr>
            <w:tcW w:w="1871" w:type="dxa"/>
          </w:tcPr>
          <w:p w14:paraId="2F1B3858" w14:textId="77777777" w:rsidR="00867D02" w:rsidRPr="00FC1C06" w:rsidRDefault="00867D02" w:rsidP="00790840">
            <w:pPr>
              <w:tabs>
                <w:tab w:val="left" w:pos="8280"/>
              </w:tabs>
              <w:rPr>
                <w:lang w:val="fr-CA"/>
              </w:rPr>
            </w:pPr>
          </w:p>
        </w:tc>
        <w:tc>
          <w:tcPr>
            <w:tcW w:w="1872" w:type="dxa"/>
          </w:tcPr>
          <w:p w14:paraId="424D4C14" w14:textId="77777777" w:rsidR="00867D02" w:rsidRPr="00FC1C06" w:rsidRDefault="00867D02" w:rsidP="00790840">
            <w:pPr>
              <w:tabs>
                <w:tab w:val="left" w:pos="8280"/>
              </w:tabs>
              <w:rPr>
                <w:lang w:val="fr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2A6C7961" w14:textId="77777777" w:rsidR="00867D02" w:rsidRPr="00FC1C06" w:rsidRDefault="00867D02" w:rsidP="00790840">
            <w:pPr>
              <w:tabs>
                <w:tab w:val="left" w:pos="8280"/>
              </w:tabs>
              <w:rPr>
                <w:lang w:val="fr-CA"/>
              </w:rPr>
            </w:pPr>
          </w:p>
        </w:tc>
        <w:tc>
          <w:tcPr>
            <w:tcW w:w="1872" w:type="dxa"/>
          </w:tcPr>
          <w:p w14:paraId="1E79371C" w14:textId="77777777" w:rsidR="00867D02" w:rsidRPr="00FC1C06" w:rsidRDefault="00867D02" w:rsidP="00790840">
            <w:pPr>
              <w:tabs>
                <w:tab w:val="left" w:pos="8280"/>
              </w:tabs>
              <w:rPr>
                <w:lang w:val="fr-CA"/>
              </w:rPr>
            </w:pPr>
          </w:p>
        </w:tc>
        <w:tc>
          <w:tcPr>
            <w:tcW w:w="1873" w:type="dxa"/>
          </w:tcPr>
          <w:p w14:paraId="2B4401D8" w14:textId="77777777" w:rsidR="00867D02" w:rsidRPr="00FC1C06" w:rsidRDefault="00867D02" w:rsidP="00790840">
            <w:pPr>
              <w:tabs>
                <w:tab w:val="left" w:pos="8280"/>
              </w:tabs>
              <w:rPr>
                <w:lang w:val="fr-CA"/>
              </w:rPr>
            </w:pPr>
          </w:p>
        </w:tc>
      </w:tr>
    </w:tbl>
    <w:p w14:paraId="33FE5BA1" w14:textId="77777777" w:rsidR="00E85409" w:rsidRPr="00FC1C06" w:rsidRDefault="00E85409" w:rsidP="00782905">
      <w:pPr>
        <w:rPr>
          <w:lang w:val="fr-CA"/>
        </w:rPr>
      </w:pPr>
    </w:p>
    <w:sectPr w:rsidR="00E85409" w:rsidRPr="00FC1C06" w:rsidSect="00896234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53472" w14:textId="77777777" w:rsidR="0019653B" w:rsidRDefault="0019653B" w:rsidP="004A504B">
      <w:r>
        <w:separator/>
      </w:r>
    </w:p>
  </w:endnote>
  <w:endnote w:type="continuationSeparator" w:id="0">
    <w:p w14:paraId="14C480F3" w14:textId="77777777" w:rsidR="0019653B" w:rsidRDefault="0019653B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2F828" w14:textId="77777777" w:rsidR="00976E0A" w:rsidRPr="0033525D" w:rsidRDefault="00976E0A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45162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6CB52" w14:textId="77777777" w:rsidR="00976E0A" w:rsidRPr="0033525D" w:rsidRDefault="00976E0A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45162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6070A" w14:textId="2AC13076" w:rsidR="00976E0A" w:rsidRPr="002062BC" w:rsidRDefault="00976E0A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  <w:r w:rsidRPr="003F016C">
      <w:rPr>
        <w:sz w:val="18"/>
        <w:szCs w:val="18"/>
        <w:lang w:val="fr-CA"/>
      </w:rPr>
      <w:t xml:space="preserve">Les documents de présession du Comité exécutif du Fonds </w:t>
    </w:r>
    <w:r>
      <w:rPr>
        <w:sz w:val="18"/>
        <w:szCs w:val="18"/>
        <w:lang w:val="fr-CA"/>
      </w:rPr>
      <w:t>multilaté</w:t>
    </w:r>
    <w:r w:rsidRPr="003F016C">
      <w:rPr>
        <w:sz w:val="18"/>
        <w:szCs w:val="18"/>
        <w:lang w:val="fr-CA"/>
      </w:rPr>
      <w:t xml:space="preserve">ral aux fins d’application </w:t>
    </w:r>
    <w:r>
      <w:rPr>
        <w:sz w:val="18"/>
        <w:szCs w:val="18"/>
        <w:lang w:val="fr-CA"/>
      </w:rPr>
      <w:t>du Protocole de Mo</w:t>
    </w:r>
    <w:r w:rsidRPr="003F016C">
      <w:rPr>
        <w:sz w:val="18"/>
        <w:szCs w:val="18"/>
        <w:lang w:val="fr-CA"/>
      </w:rPr>
      <w:t xml:space="preserve">ntréal sont </w:t>
    </w:r>
    <w:r>
      <w:rPr>
        <w:sz w:val="18"/>
        <w:szCs w:val="18"/>
        <w:lang w:val="fr-CA"/>
      </w:rPr>
      <w:t>présentés sous réserve des décisions pouvant être prises par le Comité exécutif après leur publication</w:t>
    </w:r>
    <w:r w:rsidRPr="002062BC">
      <w:rPr>
        <w:sz w:val="18"/>
        <w:szCs w:val="18"/>
        <w:lang w:val="fr-CA"/>
      </w:rPr>
      <w:t>ocument.</w:t>
    </w:r>
  </w:p>
  <w:p w14:paraId="2E5910E8" w14:textId="77777777" w:rsidR="00976E0A" w:rsidRPr="002062BC" w:rsidRDefault="00976E0A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BAD0F" w14:textId="77777777" w:rsidR="0019653B" w:rsidRDefault="0019653B" w:rsidP="004A504B">
      <w:r>
        <w:separator/>
      </w:r>
    </w:p>
  </w:footnote>
  <w:footnote w:type="continuationSeparator" w:id="0">
    <w:p w14:paraId="3FBE9FCE" w14:textId="77777777" w:rsidR="0019653B" w:rsidRDefault="0019653B" w:rsidP="004A504B">
      <w:r>
        <w:continuationSeparator/>
      </w:r>
    </w:p>
  </w:footnote>
  <w:footnote w:id="1">
    <w:p w14:paraId="7CA06886" w14:textId="5FF0A23E" w:rsidR="00976E0A" w:rsidRPr="00292836" w:rsidRDefault="00976E0A" w:rsidP="0079781A">
      <w:pPr>
        <w:pStyle w:val="FootnoteText"/>
        <w:rPr>
          <w:lang w:val="fr-FR"/>
        </w:rPr>
      </w:pPr>
      <w:r w:rsidRPr="001A24C6">
        <w:rPr>
          <w:rStyle w:val="FootnoteReference"/>
        </w:rPr>
        <w:footnoteRef/>
      </w:r>
      <w:r w:rsidRPr="00292836">
        <w:rPr>
          <w:lang w:val="fr-FR"/>
        </w:rPr>
        <w:t xml:space="preserve"> UNEP/OzL.Pro/ExCom/93/1</w:t>
      </w:r>
    </w:p>
  </w:footnote>
  <w:footnote w:id="2">
    <w:p w14:paraId="1B8A53EE" w14:textId="77777777" w:rsidR="00976E0A" w:rsidRDefault="00976E0A" w:rsidP="00832E67">
      <w:pPr>
        <w:pStyle w:val="FootnoteText"/>
        <w:rPr>
          <w:lang w:val="fr"/>
        </w:rPr>
      </w:pPr>
      <w:r>
        <w:rPr>
          <w:rStyle w:val="FootnoteReference"/>
          <w:lang w:val="fr"/>
        </w:rPr>
        <w:footnoteRef/>
      </w:r>
      <w:r>
        <w:rPr>
          <w:lang w:val="fr"/>
        </w:rPr>
        <w:t xml:space="preserve"> Un rapprochement complet des comptes avec les rapports périodiques et financiers devrait être préparé pour la dernière réunion de chaque année.</w:t>
      </w:r>
    </w:p>
    <w:p w14:paraId="24C2A36F" w14:textId="77777777" w:rsidR="00976E0A" w:rsidRDefault="00976E0A" w:rsidP="00832E67">
      <w:pPr>
        <w:pStyle w:val="FootnoteText"/>
        <w:rPr>
          <w:lang w:val="fr"/>
        </w:rPr>
      </w:pPr>
    </w:p>
    <w:p w14:paraId="5A04A839" w14:textId="77777777" w:rsidR="00976E0A" w:rsidRPr="009E7829" w:rsidRDefault="00976E0A" w:rsidP="00832E67">
      <w:pPr>
        <w:pStyle w:val="FootnoteText"/>
        <w:rPr>
          <w:lang w:val="fr-FR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68DB6" w14:textId="71E3EAE2" w:rsidR="00976E0A" w:rsidRPr="0033525D" w:rsidRDefault="00976E0A">
    <w:fldSimple w:instr=" DOCPROPERTY &quot;Document number&quot;  \* MERGEFORMAT ">
      <w:r w:rsidR="00006D7E">
        <w:t>UNEP/OzL.Pro/ExCom/93/6</w:t>
      </w:r>
    </w:fldSimple>
  </w:p>
  <w:p w14:paraId="5EE7422D" w14:textId="77777777" w:rsidR="00976E0A" w:rsidRPr="0033525D" w:rsidRDefault="00976E0A"/>
  <w:p w14:paraId="68E2A7FE" w14:textId="77777777" w:rsidR="00976E0A" w:rsidRPr="0033525D" w:rsidRDefault="00976E0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39B0A" w14:textId="581E580B" w:rsidR="00976E0A" w:rsidRPr="0033525D" w:rsidRDefault="00292836">
    <w:pPr>
      <w:jc w:val="right"/>
    </w:pPr>
    <w:fldSimple w:instr=" DOCPROPERTY &quot;Document number&quot;  \* MERGEFORMAT ">
      <w:r w:rsidR="00006D7E">
        <w:t>UNEP/OzL.Pro/ExCom/93/6</w:t>
      </w:r>
    </w:fldSimple>
  </w:p>
  <w:p w14:paraId="208FBDFA" w14:textId="77777777" w:rsidR="00976E0A" w:rsidRPr="0033525D" w:rsidRDefault="00976E0A"/>
  <w:p w14:paraId="4577F683" w14:textId="77777777" w:rsidR="00976E0A" w:rsidRPr="0033525D" w:rsidRDefault="00976E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4AE81E0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926888728">
    <w:abstractNumId w:val="10"/>
  </w:num>
  <w:num w:numId="2" w16cid:durableId="118301104">
    <w:abstractNumId w:val="10"/>
  </w:num>
  <w:num w:numId="3" w16cid:durableId="652369927">
    <w:abstractNumId w:val="10"/>
  </w:num>
  <w:num w:numId="4" w16cid:durableId="2030059496">
    <w:abstractNumId w:val="10"/>
  </w:num>
  <w:num w:numId="5" w16cid:durableId="692268076">
    <w:abstractNumId w:val="10"/>
  </w:num>
  <w:num w:numId="6" w16cid:durableId="651298879">
    <w:abstractNumId w:val="9"/>
  </w:num>
  <w:num w:numId="7" w16cid:durableId="773357421">
    <w:abstractNumId w:val="7"/>
  </w:num>
  <w:num w:numId="8" w16cid:durableId="502285175">
    <w:abstractNumId w:val="6"/>
  </w:num>
  <w:num w:numId="9" w16cid:durableId="957688210">
    <w:abstractNumId w:val="5"/>
  </w:num>
  <w:num w:numId="10" w16cid:durableId="971835536">
    <w:abstractNumId w:val="4"/>
  </w:num>
  <w:num w:numId="11" w16cid:durableId="230777369">
    <w:abstractNumId w:val="8"/>
  </w:num>
  <w:num w:numId="12" w16cid:durableId="146628209">
    <w:abstractNumId w:val="3"/>
  </w:num>
  <w:num w:numId="13" w16cid:durableId="799105018">
    <w:abstractNumId w:val="2"/>
  </w:num>
  <w:num w:numId="14" w16cid:durableId="2070154527">
    <w:abstractNumId w:val="1"/>
  </w:num>
  <w:num w:numId="15" w16cid:durableId="107429897">
    <w:abstractNumId w:val="0"/>
  </w:num>
  <w:num w:numId="16" w16cid:durableId="663510992">
    <w:abstractNumId w:val="11"/>
  </w:num>
  <w:num w:numId="17" w16cid:durableId="1237977582">
    <w:abstractNumId w:val="13"/>
  </w:num>
  <w:num w:numId="18" w16cid:durableId="2122870408">
    <w:abstractNumId w:val="14"/>
  </w:num>
  <w:num w:numId="19" w16cid:durableId="229734213">
    <w:abstractNumId w:val="15"/>
  </w:num>
  <w:num w:numId="20" w16cid:durableId="588461981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0936D4"/>
    <w:rsid w:val="00000FED"/>
    <w:rsid w:val="0000434E"/>
    <w:rsid w:val="00006D7E"/>
    <w:rsid w:val="00007986"/>
    <w:rsid w:val="00012BB7"/>
    <w:rsid w:val="000211A9"/>
    <w:rsid w:val="00021238"/>
    <w:rsid w:val="00024F58"/>
    <w:rsid w:val="00025616"/>
    <w:rsid w:val="00031260"/>
    <w:rsid w:val="0003681A"/>
    <w:rsid w:val="000372B7"/>
    <w:rsid w:val="00044F11"/>
    <w:rsid w:val="00050F6E"/>
    <w:rsid w:val="00060C55"/>
    <w:rsid w:val="00061D6F"/>
    <w:rsid w:val="00061EC2"/>
    <w:rsid w:val="0006627B"/>
    <w:rsid w:val="00066CE8"/>
    <w:rsid w:val="00080ED0"/>
    <w:rsid w:val="00085B8F"/>
    <w:rsid w:val="0009017B"/>
    <w:rsid w:val="00090481"/>
    <w:rsid w:val="000915A0"/>
    <w:rsid w:val="00092BA6"/>
    <w:rsid w:val="00093411"/>
    <w:rsid w:val="000936D4"/>
    <w:rsid w:val="0009399F"/>
    <w:rsid w:val="000969A3"/>
    <w:rsid w:val="000A3826"/>
    <w:rsid w:val="000A6A84"/>
    <w:rsid w:val="000A6C26"/>
    <w:rsid w:val="000B36C8"/>
    <w:rsid w:val="000B432B"/>
    <w:rsid w:val="000B4972"/>
    <w:rsid w:val="000C185B"/>
    <w:rsid w:val="000C4203"/>
    <w:rsid w:val="000D3FE4"/>
    <w:rsid w:val="000D52A4"/>
    <w:rsid w:val="000E07BC"/>
    <w:rsid w:val="000E2E21"/>
    <w:rsid w:val="000E68B5"/>
    <w:rsid w:val="000F1CD4"/>
    <w:rsid w:val="000F4103"/>
    <w:rsid w:val="000F5778"/>
    <w:rsid w:val="000F70A7"/>
    <w:rsid w:val="001034A8"/>
    <w:rsid w:val="001036C5"/>
    <w:rsid w:val="00113CCA"/>
    <w:rsid w:val="00115F0D"/>
    <w:rsid w:val="00120204"/>
    <w:rsid w:val="00121390"/>
    <w:rsid w:val="00122F25"/>
    <w:rsid w:val="0012494D"/>
    <w:rsid w:val="00130C75"/>
    <w:rsid w:val="0013359D"/>
    <w:rsid w:val="001335A9"/>
    <w:rsid w:val="0013539D"/>
    <w:rsid w:val="00135980"/>
    <w:rsid w:val="0013786F"/>
    <w:rsid w:val="001443AD"/>
    <w:rsid w:val="00145162"/>
    <w:rsid w:val="00151FF4"/>
    <w:rsid w:val="001543F5"/>
    <w:rsid w:val="00164719"/>
    <w:rsid w:val="00166FC4"/>
    <w:rsid w:val="001677AC"/>
    <w:rsid w:val="00170E7F"/>
    <w:rsid w:val="001754F2"/>
    <w:rsid w:val="00177657"/>
    <w:rsid w:val="001804EA"/>
    <w:rsid w:val="001829DC"/>
    <w:rsid w:val="00182FEB"/>
    <w:rsid w:val="00184C59"/>
    <w:rsid w:val="00185063"/>
    <w:rsid w:val="0018652A"/>
    <w:rsid w:val="00190A61"/>
    <w:rsid w:val="0019653B"/>
    <w:rsid w:val="00197179"/>
    <w:rsid w:val="0019794A"/>
    <w:rsid w:val="001A2215"/>
    <w:rsid w:val="001A3342"/>
    <w:rsid w:val="001A3E3D"/>
    <w:rsid w:val="001A6728"/>
    <w:rsid w:val="001A6E8B"/>
    <w:rsid w:val="001A7049"/>
    <w:rsid w:val="001B1E40"/>
    <w:rsid w:val="001B5C8C"/>
    <w:rsid w:val="001B6824"/>
    <w:rsid w:val="001C44C6"/>
    <w:rsid w:val="001C4FBE"/>
    <w:rsid w:val="001C5C01"/>
    <w:rsid w:val="001C6230"/>
    <w:rsid w:val="001C764E"/>
    <w:rsid w:val="001D0D03"/>
    <w:rsid w:val="001D7E61"/>
    <w:rsid w:val="001E1052"/>
    <w:rsid w:val="001E21B1"/>
    <w:rsid w:val="001E2F93"/>
    <w:rsid w:val="001E4554"/>
    <w:rsid w:val="001E61E5"/>
    <w:rsid w:val="001F0718"/>
    <w:rsid w:val="001F2159"/>
    <w:rsid w:val="001F3A04"/>
    <w:rsid w:val="001F53FD"/>
    <w:rsid w:val="001F5A8A"/>
    <w:rsid w:val="002010E2"/>
    <w:rsid w:val="00203A66"/>
    <w:rsid w:val="00203DA0"/>
    <w:rsid w:val="002057EC"/>
    <w:rsid w:val="002059DF"/>
    <w:rsid w:val="002062BC"/>
    <w:rsid w:val="00210B8B"/>
    <w:rsid w:val="00214863"/>
    <w:rsid w:val="002156B4"/>
    <w:rsid w:val="00215FA5"/>
    <w:rsid w:val="00220D5E"/>
    <w:rsid w:val="00224FCD"/>
    <w:rsid w:val="00225CD0"/>
    <w:rsid w:val="0023181B"/>
    <w:rsid w:val="00232D83"/>
    <w:rsid w:val="00244E21"/>
    <w:rsid w:val="00246995"/>
    <w:rsid w:val="0024743A"/>
    <w:rsid w:val="00251746"/>
    <w:rsid w:val="002527BA"/>
    <w:rsid w:val="00253222"/>
    <w:rsid w:val="00261240"/>
    <w:rsid w:val="00261C13"/>
    <w:rsid w:val="00262847"/>
    <w:rsid w:val="00274BC7"/>
    <w:rsid w:val="002770EA"/>
    <w:rsid w:val="00281BB2"/>
    <w:rsid w:val="00292836"/>
    <w:rsid w:val="00292941"/>
    <w:rsid w:val="00294418"/>
    <w:rsid w:val="002A03C3"/>
    <w:rsid w:val="002A1005"/>
    <w:rsid w:val="002A78F6"/>
    <w:rsid w:val="002B254E"/>
    <w:rsid w:val="002B4CE8"/>
    <w:rsid w:val="002B6D25"/>
    <w:rsid w:val="002B72E9"/>
    <w:rsid w:val="002C37BC"/>
    <w:rsid w:val="002C7998"/>
    <w:rsid w:val="002D0F6B"/>
    <w:rsid w:val="002E6761"/>
    <w:rsid w:val="002F155C"/>
    <w:rsid w:val="002F1E53"/>
    <w:rsid w:val="002F2CAA"/>
    <w:rsid w:val="002F66D8"/>
    <w:rsid w:val="0030052C"/>
    <w:rsid w:val="00300C91"/>
    <w:rsid w:val="0030178F"/>
    <w:rsid w:val="00305825"/>
    <w:rsid w:val="0031000B"/>
    <w:rsid w:val="00312BB4"/>
    <w:rsid w:val="00320542"/>
    <w:rsid w:val="003306E1"/>
    <w:rsid w:val="00330E39"/>
    <w:rsid w:val="003320E4"/>
    <w:rsid w:val="0033525D"/>
    <w:rsid w:val="003400F2"/>
    <w:rsid w:val="003414F3"/>
    <w:rsid w:val="0034177D"/>
    <w:rsid w:val="00341970"/>
    <w:rsid w:val="00342955"/>
    <w:rsid w:val="00345A97"/>
    <w:rsid w:val="00351539"/>
    <w:rsid w:val="0035613E"/>
    <w:rsid w:val="00363EE9"/>
    <w:rsid w:val="003676DC"/>
    <w:rsid w:val="00367814"/>
    <w:rsid w:val="00371026"/>
    <w:rsid w:val="00373AB9"/>
    <w:rsid w:val="00376128"/>
    <w:rsid w:val="0037742E"/>
    <w:rsid w:val="00377D56"/>
    <w:rsid w:val="0038245A"/>
    <w:rsid w:val="003840E6"/>
    <w:rsid w:val="00385CFC"/>
    <w:rsid w:val="0039337A"/>
    <w:rsid w:val="00393C82"/>
    <w:rsid w:val="003A1F61"/>
    <w:rsid w:val="003A3189"/>
    <w:rsid w:val="003A3CA7"/>
    <w:rsid w:val="003B080A"/>
    <w:rsid w:val="003B33BD"/>
    <w:rsid w:val="003B569D"/>
    <w:rsid w:val="003B5EE8"/>
    <w:rsid w:val="003B6912"/>
    <w:rsid w:val="003C3C0E"/>
    <w:rsid w:val="003C5711"/>
    <w:rsid w:val="003C6904"/>
    <w:rsid w:val="003C6CD0"/>
    <w:rsid w:val="003C7B00"/>
    <w:rsid w:val="003D42A6"/>
    <w:rsid w:val="003D4F21"/>
    <w:rsid w:val="003D4FAC"/>
    <w:rsid w:val="003E7906"/>
    <w:rsid w:val="003F000F"/>
    <w:rsid w:val="003F0808"/>
    <w:rsid w:val="003F3C50"/>
    <w:rsid w:val="003F728C"/>
    <w:rsid w:val="003F7C2A"/>
    <w:rsid w:val="00401E1F"/>
    <w:rsid w:val="00406202"/>
    <w:rsid w:val="00406A6A"/>
    <w:rsid w:val="00406B22"/>
    <w:rsid w:val="00407147"/>
    <w:rsid w:val="004078FA"/>
    <w:rsid w:val="00410147"/>
    <w:rsid w:val="00423ADB"/>
    <w:rsid w:val="00431E08"/>
    <w:rsid w:val="004328A7"/>
    <w:rsid w:val="004341D2"/>
    <w:rsid w:val="00434C74"/>
    <w:rsid w:val="00440E63"/>
    <w:rsid w:val="00446C31"/>
    <w:rsid w:val="00446F8C"/>
    <w:rsid w:val="00456AA8"/>
    <w:rsid w:val="00456EB4"/>
    <w:rsid w:val="00457827"/>
    <w:rsid w:val="00461A53"/>
    <w:rsid w:val="004718F3"/>
    <w:rsid w:val="00471DCB"/>
    <w:rsid w:val="00475040"/>
    <w:rsid w:val="0047722A"/>
    <w:rsid w:val="004774D8"/>
    <w:rsid w:val="004800F0"/>
    <w:rsid w:val="00480E5D"/>
    <w:rsid w:val="00487351"/>
    <w:rsid w:val="00490C06"/>
    <w:rsid w:val="00491FC4"/>
    <w:rsid w:val="0049261A"/>
    <w:rsid w:val="00493D40"/>
    <w:rsid w:val="00493EE3"/>
    <w:rsid w:val="00494EA3"/>
    <w:rsid w:val="00495DDC"/>
    <w:rsid w:val="004967B6"/>
    <w:rsid w:val="004A001B"/>
    <w:rsid w:val="004A504B"/>
    <w:rsid w:val="004A6911"/>
    <w:rsid w:val="004B54E0"/>
    <w:rsid w:val="004B58A5"/>
    <w:rsid w:val="004B7384"/>
    <w:rsid w:val="004C0410"/>
    <w:rsid w:val="004C166D"/>
    <w:rsid w:val="004C4269"/>
    <w:rsid w:val="004C66E9"/>
    <w:rsid w:val="004D0798"/>
    <w:rsid w:val="004D2409"/>
    <w:rsid w:val="004D6236"/>
    <w:rsid w:val="004D7F90"/>
    <w:rsid w:val="004E4DBB"/>
    <w:rsid w:val="004E4E41"/>
    <w:rsid w:val="004E73DB"/>
    <w:rsid w:val="004E7F9C"/>
    <w:rsid w:val="004F3493"/>
    <w:rsid w:val="004F5143"/>
    <w:rsid w:val="004F5C06"/>
    <w:rsid w:val="00500507"/>
    <w:rsid w:val="005007F6"/>
    <w:rsid w:val="00512B09"/>
    <w:rsid w:val="00512B90"/>
    <w:rsid w:val="005142EF"/>
    <w:rsid w:val="005176FC"/>
    <w:rsid w:val="005220ED"/>
    <w:rsid w:val="00522ACA"/>
    <w:rsid w:val="00527111"/>
    <w:rsid w:val="00533638"/>
    <w:rsid w:val="00533796"/>
    <w:rsid w:val="0053516B"/>
    <w:rsid w:val="00535626"/>
    <w:rsid w:val="00537343"/>
    <w:rsid w:val="00540F9C"/>
    <w:rsid w:val="00550935"/>
    <w:rsid w:val="00550ABE"/>
    <w:rsid w:val="005516F3"/>
    <w:rsid w:val="00555D75"/>
    <w:rsid w:val="00560431"/>
    <w:rsid w:val="00560DF0"/>
    <w:rsid w:val="00564E88"/>
    <w:rsid w:val="0056759C"/>
    <w:rsid w:val="00572155"/>
    <w:rsid w:val="00585297"/>
    <w:rsid w:val="005926F9"/>
    <w:rsid w:val="0059513E"/>
    <w:rsid w:val="00597042"/>
    <w:rsid w:val="005A5519"/>
    <w:rsid w:val="005A6AA4"/>
    <w:rsid w:val="005A6D9F"/>
    <w:rsid w:val="005B19A1"/>
    <w:rsid w:val="005B48FF"/>
    <w:rsid w:val="005C1E32"/>
    <w:rsid w:val="005C414B"/>
    <w:rsid w:val="005C670D"/>
    <w:rsid w:val="005D363F"/>
    <w:rsid w:val="005E1F6B"/>
    <w:rsid w:val="005F0223"/>
    <w:rsid w:val="005F271D"/>
    <w:rsid w:val="005F3735"/>
    <w:rsid w:val="005F5741"/>
    <w:rsid w:val="005F6869"/>
    <w:rsid w:val="00604C15"/>
    <w:rsid w:val="00606EA6"/>
    <w:rsid w:val="00612032"/>
    <w:rsid w:val="006158D5"/>
    <w:rsid w:val="006226FD"/>
    <w:rsid w:val="00625D83"/>
    <w:rsid w:val="00630782"/>
    <w:rsid w:val="0063385D"/>
    <w:rsid w:val="00637C9D"/>
    <w:rsid w:val="006457FA"/>
    <w:rsid w:val="00646596"/>
    <w:rsid w:val="00651984"/>
    <w:rsid w:val="006623E7"/>
    <w:rsid w:val="00662B80"/>
    <w:rsid w:val="0066399E"/>
    <w:rsid w:val="00663B9B"/>
    <w:rsid w:val="006651C2"/>
    <w:rsid w:val="0066768F"/>
    <w:rsid w:val="00670575"/>
    <w:rsid w:val="00670F6C"/>
    <w:rsid w:val="00675A0F"/>
    <w:rsid w:val="00676E58"/>
    <w:rsid w:val="00681E3D"/>
    <w:rsid w:val="006852C7"/>
    <w:rsid w:val="006852CE"/>
    <w:rsid w:val="00685958"/>
    <w:rsid w:val="00692D14"/>
    <w:rsid w:val="006A2780"/>
    <w:rsid w:val="006A7A3B"/>
    <w:rsid w:val="006A7D3D"/>
    <w:rsid w:val="006B03F2"/>
    <w:rsid w:val="006B4982"/>
    <w:rsid w:val="006B65C7"/>
    <w:rsid w:val="006C04DF"/>
    <w:rsid w:val="006C1727"/>
    <w:rsid w:val="006C32FD"/>
    <w:rsid w:val="006C39CE"/>
    <w:rsid w:val="006D0FCC"/>
    <w:rsid w:val="006D21F5"/>
    <w:rsid w:val="006D3089"/>
    <w:rsid w:val="006D432D"/>
    <w:rsid w:val="006E126D"/>
    <w:rsid w:val="006E1FC3"/>
    <w:rsid w:val="006E693D"/>
    <w:rsid w:val="006F2499"/>
    <w:rsid w:val="006F5556"/>
    <w:rsid w:val="00700C7F"/>
    <w:rsid w:val="007040B5"/>
    <w:rsid w:val="00704B62"/>
    <w:rsid w:val="00704CE9"/>
    <w:rsid w:val="007060CB"/>
    <w:rsid w:val="0070616B"/>
    <w:rsid w:val="00706295"/>
    <w:rsid w:val="00706FDA"/>
    <w:rsid w:val="00711F9A"/>
    <w:rsid w:val="00713810"/>
    <w:rsid w:val="007303A5"/>
    <w:rsid w:val="00730B3E"/>
    <w:rsid w:val="0073191F"/>
    <w:rsid w:val="0073420B"/>
    <w:rsid w:val="00736367"/>
    <w:rsid w:val="0073725C"/>
    <w:rsid w:val="007416CA"/>
    <w:rsid w:val="0074760E"/>
    <w:rsid w:val="00754ABA"/>
    <w:rsid w:val="007563DE"/>
    <w:rsid w:val="00772D75"/>
    <w:rsid w:val="007771C1"/>
    <w:rsid w:val="00782905"/>
    <w:rsid w:val="00782B0D"/>
    <w:rsid w:val="007842EF"/>
    <w:rsid w:val="007865DC"/>
    <w:rsid w:val="00787459"/>
    <w:rsid w:val="00790840"/>
    <w:rsid w:val="007921B1"/>
    <w:rsid w:val="007953F8"/>
    <w:rsid w:val="00796D26"/>
    <w:rsid w:val="00796F15"/>
    <w:rsid w:val="0079781A"/>
    <w:rsid w:val="007A1546"/>
    <w:rsid w:val="007A228C"/>
    <w:rsid w:val="007A368E"/>
    <w:rsid w:val="007A421E"/>
    <w:rsid w:val="007A4348"/>
    <w:rsid w:val="007A5868"/>
    <w:rsid w:val="007B04CE"/>
    <w:rsid w:val="007B2C92"/>
    <w:rsid w:val="007B3D18"/>
    <w:rsid w:val="007B6871"/>
    <w:rsid w:val="007B7A2F"/>
    <w:rsid w:val="007C32EE"/>
    <w:rsid w:val="007C3D33"/>
    <w:rsid w:val="007D294A"/>
    <w:rsid w:val="007D47D2"/>
    <w:rsid w:val="007D4CED"/>
    <w:rsid w:val="007D6EC0"/>
    <w:rsid w:val="007D7E1D"/>
    <w:rsid w:val="007E108B"/>
    <w:rsid w:val="007E2B50"/>
    <w:rsid w:val="007E35A2"/>
    <w:rsid w:val="007E503C"/>
    <w:rsid w:val="007F5CB3"/>
    <w:rsid w:val="0080345C"/>
    <w:rsid w:val="00803BE3"/>
    <w:rsid w:val="00810978"/>
    <w:rsid w:val="00816C16"/>
    <w:rsid w:val="00823E89"/>
    <w:rsid w:val="0082522F"/>
    <w:rsid w:val="008279B9"/>
    <w:rsid w:val="00830E5A"/>
    <w:rsid w:val="00831979"/>
    <w:rsid w:val="00832E67"/>
    <w:rsid w:val="00835FDC"/>
    <w:rsid w:val="008507DF"/>
    <w:rsid w:val="00850850"/>
    <w:rsid w:val="00851352"/>
    <w:rsid w:val="00857077"/>
    <w:rsid w:val="00863230"/>
    <w:rsid w:val="0086501C"/>
    <w:rsid w:val="00865BD0"/>
    <w:rsid w:val="00867D02"/>
    <w:rsid w:val="00870F84"/>
    <w:rsid w:val="008717D8"/>
    <w:rsid w:val="0087215C"/>
    <w:rsid w:val="00875D25"/>
    <w:rsid w:val="00880E35"/>
    <w:rsid w:val="00882D40"/>
    <w:rsid w:val="008875FE"/>
    <w:rsid w:val="00887F8E"/>
    <w:rsid w:val="00895340"/>
    <w:rsid w:val="00896234"/>
    <w:rsid w:val="00897E43"/>
    <w:rsid w:val="008A3D1D"/>
    <w:rsid w:val="008A7225"/>
    <w:rsid w:val="008B4111"/>
    <w:rsid w:val="008B4576"/>
    <w:rsid w:val="008C08FD"/>
    <w:rsid w:val="008C222B"/>
    <w:rsid w:val="008C5738"/>
    <w:rsid w:val="008C77F9"/>
    <w:rsid w:val="008C7EAD"/>
    <w:rsid w:val="008D0CFE"/>
    <w:rsid w:val="008D1AF6"/>
    <w:rsid w:val="008D4542"/>
    <w:rsid w:val="008D4E4D"/>
    <w:rsid w:val="008D6152"/>
    <w:rsid w:val="008D6A09"/>
    <w:rsid w:val="008D6E3C"/>
    <w:rsid w:val="008E3449"/>
    <w:rsid w:val="008E6815"/>
    <w:rsid w:val="008E7BA9"/>
    <w:rsid w:val="008F0F81"/>
    <w:rsid w:val="008F27BF"/>
    <w:rsid w:val="008F2E64"/>
    <w:rsid w:val="009049AE"/>
    <w:rsid w:val="0090556E"/>
    <w:rsid w:val="00913435"/>
    <w:rsid w:val="009142EC"/>
    <w:rsid w:val="009154C3"/>
    <w:rsid w:val="00923540"/>
    <w:rsid w:val="00926161"/>
    <w:rsid w:val="00926767"/>
    <w:rsid w:val="00927D9E"/>
    <w:rsid w:val="00930B34"/>
    <w:rsid w:val="00933011"/>
    <w:rsid w:val="009361D5"/>
    <w:rsid w:val="00936799"/>
    <w:rsid w:val="009428A4"/>
    <w:rsid w:val="0096136E"/>
    <w:rsid w:val="00962A09"/>
    <w:rsid w:val="009659F4"/>
    <w:rsid w:val="00970D60"/>
    <w:rsid w:val="00972CA5"/>
    <w:rsid w:val="0097335E"/>
    <w:rsid w:val="00974B4B"/>
    <w:rsid w:val="00976E0A"/>
    <w:rsid w:val="00981AC7"/>
    <w:rsid w:val="00985F0D"/>
    <w:rsid w:val="009862BE"/>
    <w:rsid w:val="00991BE4"/>
    <w:rsid w:val="0099390E"/>
    <w:rsid w:val="00995C4C"/>
    <w:rsid w:val="009960E5"/>
    <w:rsid w:val="009A707A"/>
    <w:rsid w:val="009A7ADC"/>
    <w:rsid w:val="009B06D1"/>
    <w:rsid w:val="009B0D30"/>
    <w:rsid w:val="009C19B7"/>
    <w:rsid w:val="009C5ABB"/>
    <w:rsid w:val="009C6300"/>
    <w:rsid w:val="009C6AD8"/>
    <w:rsid w:val="009D5211"/>
    <w:rsid w:val="009D7C51"/>
    <w:rsid w:val="009E196C"/>
    <w:rsid w:val="009E579F"/>
    <w:rsid w:val="009E6A0A"/>
    <w:rsid w:val="009E7FCC"/>
    <w:rsid w:val="009F36BF"/>
    <w:rsid w:val="009F5048"/>
    <w:rsid w:val="009F60D7"/>
    <w:rsid w:val="00A00766"/>
    <w:rsid w:val="00A05C74"/>
    <w:rsid w:val="00A0639A"/>
    <w:rsid w:val="00A111B6"/>
    <w:rsid w:val="00A20F90"/>
    <w:rsid w:val="00A23123"/>
    <w:rsid w:val="00A260A7"/>
    <w:rsid w:val="00A26D27"/>
    <w:rsid w:val="00A27313"/>
    <w:rsid w:val="00A319EF"/>
    <w:rsid w:val="00A3710C"/>
    <w:rsid w:val="00A376EE"/>
    <w:rsid w:val="00A42A99"/>
    <w:rsid w:val="00A42AB0"/>
    <w:rsid w:val="00A43CDF"/>
    <w:rsid w:val="00A43EE5"/>
    <w:rsid w:val="00A5151A"/>
    <w:rsid w:val="00A51B44"/>
    <w:rsid w:val="00A57E0A"/>
    <w:rsid w:val="00A62BFA"/>
    <w:rsid w:val="00A70173"/>
    <w:rsid w:val="00A751DC"/>
    <w:rsid w:val="00A80993"/>
    <w:rsid w:val="00A823F6"/>
    <w:rsid w:val="00A84454"/>
    <w:rsid w:val="00A844D9"/>
    <w:rsid w:val="00A85917"/>
    <w:rsid w:val="00A8719E"/>
    <w:rsid w:val="00A87204"/>
    <w:rsid w:val="00A914EA"/>
    <w:rsid w:val="00AA033A"/>
    <w:rsid w:val="00AA0A89"/>
    <w:rsid w:val="00AA5368"/>
    <w:rsid w:val="00AA6429"/>
    <w:rsid w:val="00AA7643"/>
    <w:rsid w:val="00AA7E3C"/>
    <w:rsid w:val="00AB09B5"/>
    <w:rsid w:val="00AB25CB"/>
    <w:rsid w:val="00AB6447"/>
    <w:rsid w:val="00AC01AA"/>
    <w:rsid w:val="00AC29C0"/>
    <w:rsid w:val="00AC4F72"/>
    <w:rsid w:val="00AD1079"/>
    <w:rsid w:val="00AD7B94"/>
    <w:rsid w:val="00AE1CD6"/>
    <w:rsid w:val="00AE4007"/>
    <w:rsid w:val="00AE482E"/>
    <w:rsid w:val="00AE6807"/>
    <w:rsid w:val="00AE7708"/>
    <w:rsid w:val="00AF20DE"/>
    <w:rsid w:val="00AF4586"/>
    <w:rsid w:val="00AF674E"/>
    <w:rsid w:val="00AF741A"/>
    <w:rsid w:val="00AF7D78"/>
    <w:rsid w:val="00B01ADB"/>
    <w:rsid w:val="00B04161"/>
    <w:rsid w:val="00B056F9"/>
    <w:rsid w:val="00B05DC0"/>
    <w:rsid w:val="00B113B5"/>
    <w:rsid w:val="00B11E3D"/>
    <w:rsid w:val="00B14D2C"/>
    <w:rsid w:val="00B17CED"/>
    <w:rsid w:val="00B17E82"/>
    <w:rsid w:val="00B2361A"/>
    <w:rsid w:val="00B2613D"/>
    <w:rsid w:val="00B37AE8"/>
    <w:rsid w:val="00B4069F"/>
    <w:rsid w:val="00B4161F"/>
    <w:rsid w:val="00B42592"/>
    <w:rsid w:val="00B4575A"/>
    <w:rsid w:val="00B55D1C"/>
    <w:rsid w:val="00B575BA"/>
    <w:rsid w:val="00B6348C"/>
    <w:rsid w:val="00B71608"/>
    <w:rsid w:val="00B72493"/>
    <w:rsid w:val="00B72713"/>
    <w:rsid w:val="00B7584C"/>
    <w:rsid w:val="00B76429"/>
    <w:rsid w:val="00B86471"/>
    <w:rsid w:val="00B8744B"/>
    <w:rsid w:val="00B91C29"/>
    <w:rsid w:val="00B956D4"/>
    <w:rsid w:val="00B97446"/>
    <w:rsid w:val="00BA7432"/>
    <w:rsid w:val="00BB2764"/>
    <w:rsid w:val="00BB378B"/>
    <w:rsid w:val="00BC1AA0"/>
    <w:rsid w:val="00BC2495"/>
    <w:rsid w:val="00BC314A"/>
    <w:rsid w:val="00BC3F0A"/>
    <w:rsid w:val="00BC7EB9"/>
    <w:rsid w:val="00BD19C6"/>
    <w:rsid w:val="00BD2643"/>
    <w:rsid w:val="00BD56B1"/>
    <w:rsid w:val="00BD6558"/>
    <w:rsid w:val="00BE4122"/>
    <w:rsid w:val="00BE4449"/>
    <w:rsid w:val="00BF2AD7"/>
    <w:rsid w:val="00BF2F76"/>
    <w:rsid w:val="00BF3022"/>
    <w:rsid w:val="00BF3214"/>
    <w:rsid w:val="00BF4276"/>
    <w:rsid w:val="00BF48E5"/>
    <w:rsid w:val="00BF4D5B"/>
    <w:rsid w:val="00BF5573"/>
    <w:rsid w:val="00C0015B"/>
    <w:rsid w:val="00C0273D"/>
    <w:rsid w:val="00C02E92"/>
    <w:rsid w:val="00C15867"/>
    <w:rsid w:val="00C20314"/>
    <w:rsid w:val="00C22398"/>
    <w:rsid w:val="00C2296D"/>
    <w:rsid w:val="00C23155"/>
    <w:rsid w:val="00C23B67"/>
    <w:rsid w:val="00C25B99"/>
    <w:rsid w:val="00C26538"/>
    <w:rsid w:val="00C371D7"/>
    <w:rsid w:val="00C37B01"/>
    <w:rsid w:val="00C40C41"/>
    <w:rsid w:val="00C45885"/>
    <w:rsid w:val="00C50F22"/>
    <w:rsid w:val="00C51FBA"/>
    <w:rsid w:val="00C541B6"/>
    <w:rsid w:val="00C5688B"/>
    <w:rsid w:val="00C57971"/>
    <w:rsid w:val="00C57F88"/>
    <w:rsid w:val="00C65BD7"/>
    <w:rsid w:val="00C71276"/>
    <w:rsid w:val="00C76BA4"/>
    <w:rsid w:val="00C778AC"/>
    <w:rsid w:val="00C80238"/>
    <w:rsid w:val="00C83A48"/>
    <w:rsid w:val="00C84C94"/>
    <w:rsid w:val="00C85865"/>
    <w:rsid w:val="00C85E85"/>
    <w:rsid w:val="00C94F43"/>
    <w:rsid w:val="00CA2EAE"/>
    <w:rsid w:val="00CA4AC1"/>
    <w:rsid w:val="00CA59FB"/>
    <w:rsid w:val="00CA7591"/>
    <w:rsid w:val="00CB0316"/>
    <w:rsid w:val="00CB0B11"/>
    <w:rsid w:val="00CB426A"/>
    <w:rsid w:val="00CB5354"/>
    <w:rsid w:val="00CB5B48"/>
    <w:rsid w:val="00CC339F"/>
    <w:rsid w:val="00CC3C9E"/>
    <w:rsid w:val="00CC4049"/>
    <w:rsid w:val="00CC6A14"/>
    <w:rsid w:val="00CC70A3"/>
    <w:rsid w:val="00CD4442"/>
    <w:rsid w:val="00CD53C3"/>
    <w:rsid w:val="00CD574E"/>
    <w:rsid w:val="00CE291B"/>
    <w:rsid w:val="00CE3EE3"/>
    <w:rsid w:val="00CE4C22"/>
    <w:rsid w:val="00CE76E5"/>
    <w:rsid w:val="00CE7D75"/>
    <w:rsid w:val="00CF0255"/>
    <w:rsid w:val="00CF41EC"/>
    <w:rsid w:val="00CF5D04"/>
    <w:rsid w:val="00CF5F91"/>
    <w:rsid w:val="00CF6D30"/>
    <w:rsid w:val="00CF78A7"/>
    <w:rsid w:val="00D04DE4"/>
    <w:rsid w:val="00D063F1"/>
    <w:rsid w:val="00D10879"/>
    <w:rsid w:val="00D14F22"/>
    <w:rsid w:val="00D1546F"/>
    <w:rsid w:val="00D220EE"/>
    <w:rsid w:val="00D338DA"/>
    <w:rsid w:val="00D37161"/>
    <w:rsid w:val="00D402D2"/>
    <w:rsid w:val="00D4741C"/>
    <w:rsid w:val="00D50A1F"/>
    <w:rsid w:val="00D57918"/>
    <w:rsid w:val="00D57F82"/>
    <w:rsid w:val="00D61919"/>
    <w:rsid w:val="00D65969"/>
    <w:rsid w:val="00D70187"/>
    <w:rsid w:val="00D71680"/>
    <w:rsid w:val="00D73DC6"/>
    <w:rsid w:val="00D74AF1"/>
    <w:rsid w:val="00D74C1A"/>
    <w:rsid w:val="00D75296"/>
    <w:rsid w:val="00D754C1"/>
    <w:rsid w:val="00D77393"/>
    <w:rsid w:val="00D77928"/>
    <w:rsid w:val="00D77A35"/>
    <w:rsid w:val="00D81B3E"/>
    <w:rsid w:val="00D90C70"/>
    <w:rsid w:val="00D90E49"/>
    <w:rsid w:val="00D92423"/>
    <w:rsid w:val="00D96ADE"/>
    <w:rsid w:val="00D96F99"/>
    <w:rsid w:val="00DA0CE2"/>
    <w:rsid w:val="00DA2387"/>
    <w:rsid w:val="00DA2D13"/>
    <w:rsid w:val="00DA3D3D"/>
    <w:rsid w:val="00DA73B6"/>
    <w:rsid w:val="00DB0D6B"/>
    <w:rsid w:val="00DB1A0F"/>
    <w:rsid w:val="00DC1A2E"/>
    <w:rsid w:val="00DC6826"/>
    <w:rsid w:val="00DC6A10"/>
    <w:rsid w:val="00DD3707"/>
    <w:rsid w:val="00DD527E"/>
    <w:rsid w:val="00DE26C8"/>
    <w:rsid w:val="00DE3893"/>
    <w:rsid w:val="00DE657E"/>
    <w:rsid w:val="00DF0EB3"/>
    <w:rsid w:val="00DF4704"/>
    <w:rsid w:val="00DF6D6F"/>
    <w:rsid w:val="00E019D5"/>
    <w:rsid w:val="00E024AA"/>
    <w:rsid w:val="00E02B8C"/>
    <w:rsid w:val="00E02F35"/>
    <w:rsid w:val="00E0494D"/>
    <w:rsid w:val="00E05466"/>
    <w:rsid w:val="00E14189"/>
    <w:rsid w:val="00E15C77"/>
    <w:rsid w:val="00E21B6C"/>
    <w:rsid w:val="00E21FED"/>
    <w:rsid w:val="00E250F1"/>
    <w:rsid w:val="00E3018C"/>
    <w:rsid w:val="00E3550D"/>
    <w:rsid w:val="00E52838"/>
    <w:rsid w:val="00E52D3B"/>
    <w:rsid w:val="00E5583A"/>
    <w:rsid w:val="00E611ED"/>
    <w:rsid w:val="00E614E0"/>
    <w:rsid w:val="00E63F45"/>
    <w:rsid w:val="00E65B78"/>
    <w:rsid w:val="00E67388"/>
    <w:rsid w:val="00E67D3A"/>
    <w:rsid w:val="00E73F7F"/>
    <w:rsid w:val="00E753E8"/>
    <w:rsid w:val="00E85409"/>
    <w:rsid w:val="00E95128"/>
    <w:rsid w:val="00EA429F"/>
    <w:rsid w:val="00EA4F9E"/>
    <w:rsid w:val="00EA63CA"/>
    <w:rsid w:val="00EA6D3B"/>
    <w:rsid w:val="00EB009C"/>
    <w:rsid w:val="00EB00AD"/>
    <w:rsid w:val="00EB136C"/>
    <w:rsid w:val="00EB152D"/>
    <w:rsid w:val="00EB169C"/>
    <w:rsid w:val="00EB2970"/>
    <w:rsid w:val="00EB480E"/>
    <w:rsid w:val="00EB50BA"/>
    <w:rsid w:val="00EB5EC6"/>
    <w:rsid w:val="00EB7FC9"/>
    <w:rsid w:val="00ED27E8"/>
    <w:rsid w:val="00ED3C77"/>
    <w:rsid w:val="00ED7137"/>
    <w:rsid w:val="00EE018A"/>
    <w:rsid w:val="00EE7E4E"/>
    <w:rsid w:val="00EF06EA"/>
    <w:rsid w:val="00EF2883"/>
    <w:rsid w:val="00EF4334"/>
    <w:rsid w:val="00EF590D"/>
    <w:rsid w:val="00EF6F77"/>
    <w:rsid w:val="00EF773E"/>
    <w:rsid w:val="00F07604"/>
    <w:rsid w:val="00F12B0C"/>
    <w:rsid w:val="00F15B99"/>
    <w:rsid w:val="00F16197"/>
    <w:rsid w:val="00F16428"/>
    <w:rsid w:val="00F21088"/>
    <w:rsid w:val="00F269C8"/>
    <w:rsid w:val="00F30D44"/>
    <w:rsid w:val="00F327E7"/>
    <w:rsid w:val="00F35746"/>
    <w:rsid w:val="00F447C7"/>
    <w:rsid w:val="00F4566B"/>
    <w:rsid w:val="00F459B4"/>
    <w:rsid w:val="00F5211B"/>
    <w:rsid w:val="00F53E04"/>
    <w:rsid w:val="00F554A9"/>
    <w:rsid w:val="00F65B75"/>
    <w:rsid w:val="00F667A5"/>
    <w:rsid w:val="00F716FD"/>
    <w:rsid w:val="00F7656C"/>
    <w:rsid w:val="00F7688D"/>
    <w:rsid w:val="00F80355"/>
    <w:rsid w:val="00F81502"/>
    <w:rsid w:val="00F822A3"/>
    <w:rsid w:val="00F86CE2"/>
    <w:rsid w:val="00F87C43"/>
    <w:rsid w:val="00F93A81"/>
    <w:rsid w:val="00FA0931"/>
    <w:rsid w:val="00FA3701"/>
    <w:rsid w:val="00FA40DE"/>
    <w:rsid w:val="00FA5722"/>
    <w:rsid w:val="00FB0C81"/>
    <w:rsid w:val="00FB2D5A"/>
    <w:rsid w:val="00FB333E"/>
    <w:rsid w:val="00FB5822"/>
    <w:rsid w:val="00FC1C06"/>
    <w:rsid w:val="00FC2200"/>
    <w:rsid w:val="00FC2540"/>
    <w:rsid w:val="00FC36AF"/>
    <w:rsid w:val="00FC42E2"/>
    <w:rsid w:val="00FC730C"/>
    <w:rsid w:val="00FD42E9"/>
    <w:rsid w:val="00FD5842"/>
    <w:rsid w:val="00FE0E40"/>
    <w:rsid w:val="00FE4113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83014E"/>
  <w15:docId w15:val="{A5ECD4AD-03AF-4FD8-844C-F17D8AB7E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nhideWhenUsed/>
    <w:rsid w:val="006E126D"/>
    <w:rPr>
      <w:vertAlign w:val="superscript"/>
    </w:rPr>
  </w:style>
  <w:style w:type="paragraph" w:styleId="Revision">
    <w:name w:val="Revision"/>
    <w:hidden/>
    <w:uiPriority w:val="99"/>
    <w:semiHidden/>
    <w:rsid w:val="00670575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0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ace\OneDrive%20-%20United%20Nations\F\EXCOM\Excom%2093\Reconciliation\93xx%20-%20Reconciliation%20of%20the%202022%20Account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UNEP/OzL.Pro/ExCom/93/6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BBC8F3F54E4643A4AE1D05928B5CBC" ma:contentTypeVersion="5" ma:contentTypeDescription="Create a new document." ma:contentTypeScope="" ma:versionID="45569925050190c8c0fe4384b185983c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90E6A70-B12D-4E8F-9862-49011D065232}"/>
</file>

<file path=customXml/itemProps2.xml><?xml version="1.0" encoding="utf-8"?>
<ds:datastoreItem xmlns:ds="http://schemas.openxmlformats.org/officeDocument/2006/customXml" ds:itemID="{167F36D6-4402-4DB6-B673-C4A17DD7A266}"/>
</file>

<file path=customXml/itemProps3.xml><?xml version="1.0" encoding="utf-8"?>
<ds:datastoreItem xmlns:ds="http://schemas.openxmlformats.org/officeDocument/2006/customXml" ds:itemID="{6223E1F9-A8EC-4C70-A1C9-3E51C1D442C5}"/>
</file>

<file path=customXml/itemProps4.xml><?xml version="1.0" encoding="utf-8"?>
<ds:datastoreItem xmlns:ds="http://schemas.openxmlformats.org/officeDocument/2006/customXml" ds:itemID="{F6339C93-C8A6-4FB3-B1CB-AD0EE3D3E565}"/>
</file>

<file path=docProps/app.xml><?xml version="1.0" encoding="utf-8"?>
<Properties xmlns="http://schemas.openxmlformats.org/officeDocument/2006/extended-properties" xmlns:vt="http://schemas.openxmlformats.org/officeDocument/2006/docPropsVTypes">
  <Template>93xx - Reconciliation of the 2022 Accounts</Template>
  <TotalTime>1176</TotalTime>
  <Pages>7</Pages>
  <Words>2346</Words>
  <Characters>11796</Characters>
  <Application>Microsoft Office Word</Application>
  <DocSecurity>0</DocSecurity>
  <Lines>98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Rapprochement des comptes de 2022</vt:lpstr>
      <vt:lpstr/>
    </vt:vector>
  </TitlesOfParts>
  <Company>UNMFS</Company>
  <LinksUpToDate>false</LinksUpToDate>
  <CharactersWithSpaces>14114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Rapprochement des comptes de 2022                                                      .</dc:title>
  <dc:creator>Grace Ndegwa</dc:creator>
  <cp:keywords>93rd Excom</cp:keywords>
  <cp:lastModifiedBy>Kata Koppel</cp:lastModifiedBy>
  <cp:revision>11</cp:revision>
  <cp:lastPrinted>2023-11-14T16:28:00Z</cp:lastPrinted>
  <dcterms:created xsi:type="dcterms:W3CDTF">2023-11-13T22:46:00Z</dcterms:created>
  <dcterms:modified xsi:type="dcterms:W3CDTF">2023-12-14T18:04:00Z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UNEP/OzL.Pro/ExCom/93/6</vt:lpwstr>
  </property>
  <property fmtid="{D5CDD505-2E9C-101B-9397-08002B2CF9AE}" pid="3" name="Revision date">
    <vt:lpwstr>11/13/2023</vt:lpwstr>
  </property>
  <property fmtid="{D5CDD505-2E9C-101B-9397-08002B2CF9AE}" pid="4" name="ContentTypeId">
    <vt:lpwstr>0x010100B9BBC8F3F54E4643A4AE1D05928B5CBC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  <property fmtid="{D5CDD505-2E9C-101B-9397-08002B2CF9AE}" pid="13" name="SharedWithUsers">
    <vt:lpwstr/>
  </property>
  <property fmtid="{D5CDD505-2E9C-101B-9397-08002B2CF9AE}" pid="15" name="lcf76f155ced4ddcb4097134ff3c332f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